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0F1C5" w14:textId="2497FAB2" w:rsidR="009F45A2" w:rsidRDefault="009F45A2" w:rsidP="009F45A2">
      <w:pPr>
        <w:ind w:firstLineChars="0" w:firstLine="0"/>
      </w:pPr>
      <w:r>
        <w:rPr>
          <w:noProof/>
        </w:rPr>
        <w:drawing>
          <wp:inline distT="0" distB="0" distL="0" distR="0" wp14:anchorId="757956A0" wp14:editId="0C32D8AF">
            <wp:extent cx="5615940" cy="798512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940" cy="7985125"/>
                    </a:xfrm>
                    <a:prstGeom prst="rect">
                      <a:avLst/>
                    </a:prstGeom>
                  </pic:spPr>
                </pic:pic>
              </a:graphicData>
            </a:graphic>
          </wp:inline>
        </w:drawing>
      </w:r>
    </w:p>
    <w:p w14:paraId="64FF1668" w14:textId="77777777" w:rsidR="009F45A2" w:rsidRDefault="009F45A2" w:rsidP="009F45A2">
      <w:pPr>
        <w:ind w:firstLineChars="0" w:firstLine="0"/>
      </w:pPr>
    </w:p>
    <w:p w14:paraId="290B8E24" w14:textId="77777777" w:rsidR="009F45A2" w:rsidRDefault="009F45A2" w:rsidP="009F45A2">
      <w:pPr>
        <w:ind w:firstLineChars="0" w:firstLine="0"/>
      </w:pPr>
    </w:p>
    <w:p w14:paraId="3B58C64F" w14:textId="50096FAE" w:rsidR="009F45A2" w:rsidRDefault="009F45A2" w:rsidP="009F45A2">
      <w:pPr>
        <w:ind w:firstLineChars="0" w:firstLine="0"/>
      </w:pPr>
      <w:r>
        <w:rPr>
          <w:noProof/>
        </w:rPr>
        <w:lastRenderedPageBreak/>
        <w:drawing>
          <wp:inline distT="0" distB="0" distL="0" distR="0" wp14:anchorId="150E351D" wp14:editId="05210071">
            <wp:extent cx="5615940" cy="7956550"/>
            <wp:effectExtent l="0" t="0" r="381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7956550"/>
                    </a:xfrm>
                    <a:prstGeom prst="rect">
                      <a:avLst/>
                    </a:prstGeom>
                  </pic:spPr>
                </pic:pic>
              </a:graphicData>
            </a:graphic>
          </wp:inline>
        </w:drawing>
      </w:r>
    </w:p>
    <w:p w14:paraId="15AF67FA" w14:textId="77777777" w:rsidR="009F45A2" w:rsidRDefault="009F45A2" w:rsidP="009F45A2">
      <w:pPr>
        <w:ind w:firstLineChars="0" w:firstLine="0"/>
      </w:pPr>
    </w:p>
    <w:p w14:paraId="0534905B" w14:textId="77777777" w:rsidR="009F45A2" w:rsidRDefault="009F45A2" w:rsidP="009F45A2">
      <w:pPr>
        <w:ind w:firstLineChars="0" w:firstLine="0"/>
      </w:pPr>
    </w:p>
    <w:p w14:paraId="4C929ED1" w14:textId="3267AB48" w:rsidR="009F45A2" w:rsidRDefault="009F45A2" w:rsidP="009F45A2">
      <w:pPr>
        <w:ind w:firstLineChars="0" w:firstLine="0"/>
      </w:pPr>
      <w:r>
        <w:rPr>
          <w:noProof/>
        </w:rPr>
        <w:lastRenderedPageBreak/>
        <w:drawing>
          <wp:inline distT="0" distB="0" distL="0" distR="0" wp14:anchorId="4E22B608" wp14:editId="33D88F0C">
            <wp:extent cx="5615940" cy="79502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7950200"/>
                    </a:xfrm>
                    <a:prstGeom prst="rect">
                      <a:avLst/>
                    </a:prstGeom>
                  </pic:spPr>
                </pic:pic>
              </a:graphicData>
            </a:graphic>
          </wp:inline>
        </w:drawing>
      </w:r>
    </w:p>
    <w:p w14:paraId="57BC8643" w14:textId="77777777" w:rsidR="009F45A2" w:rsidRDefault="009F45A2" w:rsidP="009F45A2">
      <w:pPr>
        <w:ind w:firstLineChars="0" w:firstLine="0"/>
      </w:pPr>
    </w:p>
    <w:p w14:paraId="5FE0A2AC" w14:textId="77777777" w:rsidR="009F45A2" w:rsidRDefault="009F45A2" w:rsidP="009F45A2">
      <w:pPr>
        <w:ind w:firstLineChars="0" w:firstLine="0"/>
        <w:sectPr w:rsidR="009F45A2" w:rsidSect="00956F96">
          <w:headerReference w:type="even" r:id="rId11"/>
          <w:headerReference w:type="default" r:id="rId12"/>
          <w:footerReference w:type="even" r:id="rId13"/>
          <w:footerReference w:type="default" r:id="rId14"/>
          <w:headerReference w:type="first" r:id="rId15"/>
          <w:footerReference w:type="first" r:id="rId16"/>
          <w:pgSz w:w="11906" w:h="16838"/>
          <w:pgMar w:top="1701" w:right="1531" w:bottom="1701" w:left="1531" w:header="851" w:footer="1077" w:gutter="0"/>
          <w:pgNumType w:start="1"/>
          <w:cols w:space="720"/>
          <w:docGrid w:linePitch="312"/>
        </w:sectPr>
      </w:pPr>
    </w:p>
    <w:p w14:paraId="654AD5D0" w14:textId="77777777" w:rsidR="005401AE" w:rsidRPr="00020D68" w:rsidRDefault="005401AE" w:rsidP="00020D68">
      <w:pPr>
        <w:pStyle w:val="14"/>
      </w:pPr>
      <w:r w:rsidRPr="00020D68">
        <w:rPr>
          <w:rFonts w:hint="eastAsia"/>
        </w:rPr>
        <w:lastRenderedPageBreak/>
        <w:t>一、建设项目基本情况</w:t>
      </w:r>
    </w:p>
    <w:tbl>
      <w:tblPr>
        <w:tblW w:w="91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4"/>
        <w:gridCol w:w="2835"/>
        <w:gridCol w:w="1559"/>
        <w:gridCol w:w="3044"/>
      </w:tblGrid>
      <w:tr w:rsidR="005401AE" w:rsidRPr="002805AB" w14:paraId="5D3AD5FC" w14:textId="77777777" w:rsidTr="009138CA">
        <w:trPr>
          <w:trHeight w:val="340"/>
          <w:jc w:val="center"/>
        </w:trPr>
        <w:tc>
          <w:tcPr>
            <w:tcW w:w="1714" w:type="dxa"/>
            <w:tcMar>
              <w:top w:w="16" w:type="dxa"/>
              <w:left w:w="16" w:type="dxa"/>
              <w:right w:w="16" w:type="dxa"/>
            </w:tcMar>
            <w:vAlign w:val="center"/>
          </w:tcPr>
          <w:p w14:paraId="02F97085" w14:textId="77777777" w:rsidR="005401AE" w:rsidRPr="00CF5D55" w:rsidRDefault="005401AE" w:rsidP="00415C75">
            <w:pPr>
              <w:pStyle w:val="24"/>
            </w:pPr>
            <w:r w:rsidRPr="00CF5D55">
              <w:rPr>
                <w:rFonts w:hint="eastAsia"/>
              </w:rPr>
              <w:t>建设项目名称</w:t>
            </w:r>
          </w:p>
        </w:tc>
        <w:tc>
          <w:tcPr>
            <w:tcW w:w="7438" w:type="dxa"/>
            <w:gridSpan w:val="3"/>
            <w:vAlign w:val="center"/>
          </w:tcPr>
          <w:p w14:paraId="365E5DA2" w14:textId="357972B6" w:rsidR="005401AE" w:rsidRPr="00CF5D55" w:rsidRDefault="004B49BC" w:rsidP="007C2AA2">
            <w:pPr>
              <w:pStyle w:val="24"/>
            </w:pPr>
            <w:r w:rsidRPr="004B49BC">
              <w:rPr>
                <w:rFonts w:hint="eastAsia"/>
              </w:rPr>
              <w:t>金属零部件铸造及加工扩建项目</w:t>
            </w:r>
          </w:p>
        </w:tc>
      </w:tr>
      <w:tr w:rsidR="005401AE" w:rsidRPr="002805AB" w14:paraId="72D3AB29" w14:textId="77777777" w:rsidTr="009138CA">
        <w:trPr>
          <w:trHeight w:val="340"/>
          <w:jc w:val="center"/>
        </w:trPr>
        <w:tc>
          <w:tcPr>
            <w:tcW w:w="1714" w:type="dxa"/>
            <w:tcMar>
              <w:top w:w="16" w:type="dxa"/>
              <w:left w:w="16" w:type="dxa"/>
              <w:right w:w="16" w:type="dxa"/>
            </w:tcMar>
            <w:vAlign w:val="center"/>
          </w:tcPr>
          <w:p w14:paraId="353015FD" w14:textId="77777777" w:rsidR="005401AE" w:rsidRPr="00CF5D55" w:rsidRDefault="005401AE" w:rsidP="00415C75">
            <w:pPr>
              <w:pStyle w:val="24"/>
            </w:pPr>
            <w:r w:rsidRPr="00CF5D55">
              <w:rPr>
                <w:rFonts w:hint="eastAsia"/>
              </w:rPr>
              <w:t>项目代码</w:t>
            </w:r>
          </w:p>
        </w:tc>
        <w:tc>
          <w:tcPr>
            <w:tcW w:w="7438" w:type="dxa"/>
            <w:gridSpan w:val="3"/>
            <w:vAlign w:val="center"/>
          </w:tcPr>
          <w:p w14:paraId="10C864E7" w14:textId="2D10391B" w:rsidR="005401AE" w:rsidRPr="00CF5D55" w:rsidRDefault="004B49BC" w:rsidP="00415C75">
            <w:pPr>
              <w:pStyle w:val="24"/>
            </w:pPr>
            <w:r w:rsidRPr="004B49BC">
              <w:t>2412-500117-04-05-295599</w:t>
            </w:r>
          </w:p>
        </w:tc>
      </w:tr>
      <w:tr w:rsidR="005401AE" w:rsidRPr="002805AB" w14:paraId="7276AF94" w14:textId="77777777" w:rsidTr="009138CA">
        <w:trPr>
          <w:trHeight w:val="340"/>
          <w:jc w:val="center"/>
        </w:trPr>
        <w:tc>
          <w:tcPr>
            <w:tcW w:w="1714" w:type="dxa"/>
            <w:tcMar>
              <w:top w:w="16" w:type="dxa"/>
              <w:left w:w="16" w:type="dxa"/>
              <w:right w:w="16" w:type="dxa"/>
            </w:tcMar>
            <w:vAlign w:val="center"/>
          </w:tcPr>
          <w:p w14:paraId="3D5A3B68" w14:textId="77777777" w:rsidR="005401AE" w:rsidRPr="00CF5D55" w:rsidRDefault="005401AE" w:rsidP="00415C75">
            <w:pPr>
              <w:pStyle w:val="24"/>
            </w:pPr>
            <w:r w:rsidRPr="00CF5D55">
              <w:rPr>
                <w:rFonts w:hint="eastAsia"/>
              </w:rPr>
              <w:t>建设单位联系人</w:t>
            </w:r>
          </w:p>
        </w:tc>
        <w:tc>
          <w:tcPr>
            <w:tcW w:w="2835" w:type="dxa"/>
            <w:vAlign w:val="center"/>
          </w:tcPr>
          <w:p w14:paraId="49A5D3D5" w14:textId="00D87784" w:rsidR="005401AE" w:rsidRPr="00CF5D55" w:rsidRDefault="005401AE" w:rsidP="006C3E56">
            <w:pPr>
              <w:pStyle w:val="24"/>
            </w:pPr>
          </w:p>
        </w:tc>
        <w:tc>
          <w:tcPr>
            <w:tcW w:w="1559" w:type="dxa"/>
            <w:vAlign w:val="center"/>
          </w:tcPr>
          <w:p w14:paraId="79BC5E0E" w14:textId="77777777" w:rsidR="005401AE" w:rsidRPr="00CF5D55" w:rsidRDefault="005401AE" w:rsidP="006C3E56">
            <w:pPr>
              <w:pStyle w:val="24"/>
            </w:pPr>
            <w:r w:rsidRPr="00CF5D55">
              <w:t>联系方式</w:t>
            </w:r>
          </w:p>
        </w:tc>
        <w:tc>
          <w:tcPr>
            <w:tcW w:w="3044" w:type="dxa"/>
            <w:vAlign w:val="center"/>
          </w:tcPr>
          <w:p w14:paraId="4A712A75" w14:textId="08CBE4DB" w:rsidR="005401AE" w:rsidRPr="00CF5D55" w:rsidRDefault="005401AE" w:rsidP="00415C75">
            <w:pPr>
              <w:pStyle w:val="24"/>
            </w:pPr>
          </w:p>
        </w:tc>
      </w:tr>
      <w:tr w:rsidR="005401AE" w:rsidRPr="002805AB" w14:paraId="46222FBC" w14:textId="77777777" w:rsidTr="009138CA">
        <w:trPr>
          <w:trHeight w:val="340"/>
          <w:jc w:val="center"/>
        </w:trPr>
        <w:tc>
          <w:tcPr>
            <w:tcW w:w="1714" w:type="dxa"/>
            <w:tcMar>
              <w:top w:w="16" w:type="dxa"/>
              <w:left w:w="16" w:type="dxa"/>
              <w:right w:w="16" w:type="dxa"/>
            </w:tcMar>
            <w:vAlign w:val="center"/>
          </w:tcPr>
          <w:p w14:paraId="4E3AC23E" w14:textId="77777777" w:rsidR="005401AE" w:rsidRPr="00CF5D55" w:rsidRDefault="005401AE" w:rsidP="00415C75">
            <w:pPr>
              <w:pStyle w:val="24"/>
            </w:pPr>
            <w:r w:rsidRPr="00CF5D55">
              <w:rPr>
                <w:rFonts w:hint="eastAsia"/>
              </w:rPr>
              <w:t>建设地点</w:t>
            </w:r>
          </w:p>
        </w:tc>
        <w:tc>
          <w:tcPr>
            <w:tcW w:w="7438" w:type="dxa"/>
            <w:gridSpan w:val="3"/>
            <w:vAlign w:val="center"/>
          </w:tcPr>
          <w:p w14:paraId="3F3A9991" w14:textId="44C41F2B" w:rsidR="005401AE" w:rsidRPr="00020D68" w:rsidRDefault="00433691" w:rsidP="006C3E56">
            <w:pPr>
              <w:pStyle w:val="24"/>
            </w:pPr>
            <w:r w:rsidRPr="00020D68">
              <w:t>重庆市</w:t>
            </w:r>
            <w:r w:rsidR="00081F14">
              <w:rPr>
                <w:rFonts w:hint="eastAsia"/>
              </w:rPr>
              <w:t>合川区</w:t>
            </w:r>
            <w:r w:rsidR="00081F14">
              <w:t>大石街道</w:t>
            </w:r>
            <w:r w:rsidR="00081F14">
              <w:rPr>
                <w:rFonts w:hint="eastAsia"/>
              </w:rPr>
              <w:t>长安路</w:t>
            </w:r>
            <w:r w:rsidR="00081F14">
              <w:rPr>
                <w:rFonts w:hint="eastAsia"/>
              </w:rPr>
              <w:t>8</w:t>
            </w:r>
            <w:r w:rsidR="00081F14">
              <w:rPr>
                <w:rFonts w:hint="eastAsia"/>
              </w:rPr>
              <w:t>号</w:t>
            </w:r>
          </w:p>
        </w:tc>
      </w:tr>
      <w:tr w:rsidR="005401AE" w:rsidRPr="002805AB" w14:paraId="5ED12C02" w14:textId="77777777" w:rsidTr="009138CA">
        <w:trPr>
          <w:trHeight w:val="340"/>
          <w:jc w:val="center"/>
        </w:trPr>
        <w:tc>
          <w:tcPr>
            <w:tcW w:w="1714" w:type="dxa"/>
            <w:tcMar>
              <w:top w:w="16" w:type="dxa"/>
              <w:left w:w="16" w:type="dxa"/>
              <w:right w:w="16" w:type="dxa"/>
            </w:tcMar>
            <w:vAlign w:val="center"/>
          </w:tcPr>
          <w:p w14:paraId="288E13E5" w14:textId="77777777" w:rsidR="005401AE" w:rsidRPr="00CF5D55" w:rsidRDefault="005401AE" w:rsidP="00415C75">
            <w:pPr>
              <w:pStyle w:val="24"/>
            </w:pPr>
            <w:r w:rsidRPr="00CF5D55">
              <w:rPr>
                <w:rFonts w:hint="eastAsia"/>
              </w:rPr>
              <w:t>地理坐标</w:t>
            </w:r>
          </w:p>
        </w:tc>
        <w:tc>
          <w:tcPr>
            <w:tcW w:w="7438" w:type="dxa"/>
            <w:gridSpan w:val="3"/>
            <w:vAlign w:val="center"/>
          </w:tcPr>
          <w:p w14:paraId="6D9DEE70" w14:textId="11176211" w:rsidR="005401AE" w:rsidRPr="00020D68" w:rsidRDefault="005401AE" w:rsidP="00415C75">
            <w:pPr>
              <w:pStyle w:val="24"/>
            </w:pPr>
          </w:p>
        </w:tc>
      </w:tr>
      <w:tr w:rsidR="005401AE" w:rsidRPr="002805AB" w14:paraId="412939A4" w14:textId="77777777" w:rsidTr="009138CA">
        <w:trPr>
          <w:trHeight w:val="340"/>
          <w:jc w:val="center"/>
        </w:trPr>
        <w:tc>
          <w:tcPr>
            <w:tcW w:w="1714" w:type="dxa"/>
            <w:tcMar>
              <w:top w:w="16" w:type="dxa"/>
              <w:left w:w="16" w:type="dxa"/>
              <w:right w:w="16" w:type="dxa"/>
            </w:tcMar>
            <w:vAlign w:val="center"/>
          </w:tcPr>
          <w:p w14:paraId="1992232B" w14:textId="77777777" w:rsidR="00020D68" w:rsidRDefault="005401AE" w:rsidP="00415C75">
            <w:pPr>
              <w:pStyle w:val="24"/>
            </w:pPr>
            <w:r w:rsidRPr="00CF5D55">
              <w:rPr>
                <w:rFonts w:hint="eastAsia"/>
              </w:rPr>
              <w:t>国民经济</w:t>
            </w:r>
          </w:p>
          <w:p w14:paraId="165BE551" w14:textId="77777777" w:rsidR="005401AE" w:rsidRPr="00CF5D55" w:rsidRDefault="005401AE" w:rsidP="00415C75">
            <w:pPr>
              <w:pStyle w:val="24"/>
            </w:pPr>
            <w:r w:rsidRPr="00CF5D55">
              <w:rPr>
                <w:rFonts w:hint="eastAsia"/>
              </w:rPr>
              <w:t>行业类别</w:t>
            </w:r>
          </w:p>
        </w:tc>
        <w:tc>
          <w:tcPr>
            <w:tcW w:w="2835" w:type="dxa"/>
            <w:vAlign w:val="center"/>
          </w:tcPr>
          <w:p w14:paraId="5E790CD8" w14:textId="37599D94" w:rsidR="005401AE" w:rsidRPr="00CF5D55" w:rsidRDefault="00081F14" w:rsidP="009138CA">
            <w:pPr>
              <w:pStyle w:val="24"/>
            </w:pPr>
            <w:r>
              <w:rPr>
                <w:rFonts w:hint="eastAsia"/>
              </w:rPr>
              <w:t>C3391</w:t>
            </w:r>
            <w:r>
              <w:rPr>
                <w:rFonts w:hint="eastAsia"/>
              </w:rPr>
              <w:t>黑色</w:t>
            </w:r>
            <w:r>
              <w:t>金属铸造</w:t>
            </w:r>
          </w:p>
        </w:tc>
        <w:tc>
          <w:tcPr>
            <w:tcW w:w="1559" w:type="dxa"/>
            <w:vAlign w:val="center"/>
          </w:tcPr>
          <w:p w14:paraId="64EEB20D" w14:textId="77777777" w:rsidR="005401AE" w:rsidRPr="00CF5D55" w:rsidRDefault="005401AE" w:rsidP="00415C75">
            <w:pPr>
              <w:pStyle w:val="24"/>
            </w:pPr>
            <w:bookmarkStart w:id="0" w:name="_Hlk49843745"/>
            <w:r w:rsidRPr="00CF5D55">
              <w:t>建设项目</w:t>
            </w:r>
          </w:p>
          <w:p w14:paraId="34319908" w14:textId="77777777" w:rsidR="005401AE" w:rsidRPr="00CF5D55" w:rsidRDefault="005401AE" w:rsidP="00415C75">
            <w:pPr>
              <w:pStyle w:val="24"/>
            </w:pPr>
            <w:r w:rsidRPr="00CF5D55">
              <w:t>行业类别</w:t>
            </w:r>
            <w:bookmarkEnd w:id="0"/>
          </w:p>
        </w:tc>
        <w:tc>
          <w:tcPr>
            <w:tcW w:w="3044" w:type="dxa"/>
            <w:vAlign w:val="center"/>
          </w:tcPr>
          <w:p w14:paraId="6DC8887E" w14:textId="2F7A20A8" w:rsidR="005401AE" w:rsidRPr="00CF5D55" w:rsidRDefault="00081F14" w:rsidP="00EE59CC">
            <w:pPr>
              <w:pStyle w:val="24"/>
            </w:pPr>
            <w:r w:rsidRPr="00081F14">
              <w:rPr>
                <w:rFonts w:hint="eastAsia"/>
              </w:rPr>
              <w:t>三十、金属制品业</w:t>
            </w:r>
            <w:r w:rsidRPr="00081F14">
              <w:rPr>
                <w:rFonts w:hint="eastAsia"/>
              </w:rPr>
              <w:t>33</w:t>
            </w:r>
            <w:r w:rsidRPr="00081F14">
              <w:rPr>
                <w:rFonts w:hint="eastAsia"/>
              </w:rPr>
              <w:t>—铸造及其他金属制品制造</w:t>
            </w:r>
            <w:r w:rsidRPr="00081F14">
              <w:rPr>
                <w:rFonts w:hint="eastAsia"/>
              </w:rPr>
              <w:t>339</w:t>
            </w:r>
          </w:p>
        </w:tc>
      </w:tr>
      <w:tr w:rsidR="005401AE" w:rsidRPr="002805AB" w14:paraId="05BC6F11" w14:textId="77777777" w:rsidTr="009138CA">
        <w:trPr>
          <w:trHeight w:val="340"/>
          <w:jc w:val="center"/>
        </w:trPr>
        <w:tc>
          <w:tcPr>
            <w:tcW w:w="1714" w:type="dxa"/>
            <w:tcMar>
              <w:top w:w="16" w:type="dxa"/>
              <w:left w:w="16" w:type="dxa"/>
              <w:right w:w="16" w:type="dxa"/>
            </w:tcMar>
            <w:vAlign w:val="center"/>
          </w:tcPr>
          <w:p w14:paraId="659529C2" w14:textId="77777777" w:rsidR="005401AE" w:rsidRPr="00CF5D55" w:rsidRDefault="005401AE" w:rsidP="00B54905">
            <w:pPr>
              <w:pStyle w:val="24"/>
              <w:spacing w:line="300" w:lineRule="exact"/>
            </w:pPr>
            <w:r w:rsidRPr="00CF5D55">
              <w:rPr>
                <w:rFonts w:hint="eastAsia"/>
              </w:rPr>
              <w:t>建设性质</w:t>
            </w:r>
          </w:p>
        </w:tc>
        <w:tc>
          <w:tcPr>
            <w:tcW w:w="2835" w:type="dxa"/>
            <w:vAlign w:val="center"/>
          </w:tcPr>
          <w:p w14:paraId="266FE7DF" w14:textId="19A17F13" w:rsidR="005401AE" w:rsidRPr="00CF5D55" w:rsidRDefault="00081F14" w:rsidP="00B54905">
            <w:pPr>
              <w:pStyle w:val="24"/>
              <w:spacing w:line="300" w:lineRule="exact"/>
              <w:jc w:val="left"/>
            </w:pPr>
            <w:r>
              <w:sym w:font="Wingdings" w:char="F06F"/>
            </w:r>
            <w:r w:rsidR="005401AE" w:rsidRPr="00CF5D55">
              <w:t>新建（迁建）</w:t>
            </w:r>
          </w:p>
          <w:p w14:paraId="2E1F1B2C" w14:textId="77777777" w:rsidR="005401AE" w:rsidRPr="00CF5D55" w:rsidRDefault="00103BE2" w:rsidP="00B54905">
            <w:pPr>
              <w:pStyle w:val="24"/>
              <w:spacing w:line="300" w:lineRule="exact"/>
              <w:jc w:val="left"/>
            </w:pPr>
            <w:r>
              <w:sym w:font="Wingdings" w:char="F06F"/>
            </w:r>
            <w:r w:rsidR="005401AE" w:rsidRPr="00CF5D55">
              <w:t>改建</w:t>
            </w:r>
          </w:p>
          <w:p w14:paraId="7A62338F" w14:textId="1ADFE002" w:rsidR="005401AE" w:rsidRPr="00CF5D55" w:rsidRDefault="00081F14" w:rsidP="00B54905">
            <w:pPr>
              <w:pStyle w:val="24"/>
              <w:spacing w:line="300" w:lineRule="exact"/>
              <w:jc w:val="left"/>
            </w:pPr>
            <w:r>
              <w:sym w:font="Wingdings" w:char="F0FE"/>
            </w:r>
            <w:r w:rsidR="005401AE" w:rsidRPr="00CF5D55">
              <w:t>扩建</w:t>
            </w:r>
          </w:p>
          <w:p w14:paraId="2460E738" w14:textId="77777777" w:rsidR="005401AE" w:rsidRPr="00CF5D55" w:rsidRDefault="00103BE2" w:rsidP="00B54905">
            <w:pPr>
              <w:pStyle w:val="24"/>
              <w:spacing w:line="300" w:lineRule="exact"/>
              <w:jc w:val="left"/>
            </w:pPr>
            <w:r>
              <w:sym w:font="Wingdings" w:char="F06F"/>
            </w:r>
            <w:r w:rsidR="005401AE" w:rsidRPr="00CF5D55">
              <w:t>技术改造</w:t>
            </w:r>
          </w:p>
        </w:tc>
        <w:tc>
          <w:tcPr>
            <w:tcW w:w="1559" w:type="dxa"/>
            <w:vAlign w:val="center"/>
          </w:tcPr>
          <w:p w14:paraId="349302F8" w14:textId="77777777" w:rsidR="005401AE" w:rsidRPr="00CF5D55" w:rsidRDefault="005401AE" w:rsidP="00B54905">
            <w:pPr>
              <w:pStyle w:val="24"/>
              <w:spacing w:line="300" w:lineRule="exact"/>
            </w:pPr>
            <w:r w:rsidRPr="00CF5D55">
              <w:t>建设项目</w:t>
            </w:r>
          </w:p>
          <w:p w14:paraId="06E5C3B5" w14:textId="77777777" w:rsidR="005401AE" w:rsidRPr="00CF5D55" w:rsidRDefault="005401AE" w:rsidP="00B54905">
            <w:pPr>
              <w:pStyle w:val="24"/>
              <w:spacing w:line="300" w:lineRule="exact"/>
            </w:pPr>
            <w:r w:rsidRPr="00CF5D55">
              <w:t>申报情形</w:t>
            </w:r>
          </w:p>
        </w:tc>
        <w:tc>
          <w:tcPr>
            <w:tcW w:w="3044" w:type="dxa"/>
            <w:vAlign w:val="center"/>
          </w:tcPr>
          <w:p w14:paraId="3791A18A" w14:textId="77777777" w:rsidR="005401AE" w:rsidRPr="00CF5D55" w:rsidRDefault="00103BE2" w:rsidP="00B54905">
            <w:pPr>
              <w:pStyle w:val="24"/>
              <w:spacing w:line="300" w:lineRule="exact"/>
              <w:jc w:val="left"/>
            </w:pPr>
            <w:r>
              <w:sym w:font="Wingdings" w:char="F0FE"/>
            </w:r>
            <w:r w:rsidR="005401AE" w:rsidRPr="00CF5D55">
              <w:t>首次申报项目</w:t>
            </w:r>
          </w:p>
          <w:p w14:paraId="68EEFA1B" w14:textId="77777777" w:rsidR="005401AE" w:rsidRPr="00CF5D55" w:rsidRDefault="00103BE2" w:rsidP="00B54905">
            <w:pPr>
              <w:pStyle w:val="24"/>
              <w:spacing w:line="300" w:lineRule="exact"/>
              <w:jc w:val="left"/>
            </w:pPr>
            <w:r w:rsidRPr="00B54905">
              <w:sym w:font="Wingdings" w:char="F06F"/>
            </w:r>
            <w:r w:rsidR="005401AE" w:rsidRPr="00CF5D55">
              <w:t>不予批准后再次申报项目</w:t>
            </w:r>
          </w:p>
          <w:p w14:paraId="32FDC8E2" w14:textId="77777777" w:rsidR="005401AE" w:rsidRPr="00CF5D55" w:rsidRDefault="00103BE2" w:rsidP="00B54905">
            <w:pPr>
              <w:pStyle w:val="24"/>
              <w:spacing w:line="300" w:lineRule="exact"/>
              <w:jc w:val="left"/>
            </w:pPr>
            <w:r>
              <w:sym w:font="Wingdings" w:char="F06F"/>
            </w:r>
            <w:r w:rsidR="005401AE" w:rsidRPr="00CF5D55">
              <w:t>超五年重新审核项目</w:t>
            </w:r>
          </w:p>
          <w:p w14:paraId="4D104F3B" w14:textId="77777777" w:rsidR="005401AE" w:rsidRPr="00CF5D55" w:rsidRDefault="00103BE2" w:rsidP="00B54905">
            <w:pPr>
              <w:pStyle w:val="24"/>
              <w:spacing w:line="300" w:lineRule="exact"/>
              <w:jc w:val="left"/>
            </w:pPr>
            <w:r>
              <w:sym w:font="Wingdings" w:char="F06F"/>
            </w:r>
            <w:r w:rsidR="005401AE" w:rsidRPr="00CF5D55">
              <w:t>重大变动重新报批项目</w:t>
            </w:r>
          </w:p>
        </w:tc>
      </w:tr>
      <w:tr w:rsidR="005401AE" w:rsidRPr="002805AB" w14:paraId="2D81D457" w14:textId="77777777" w:rsidTr="009138CA">
        <w:trPr>
          <w:trHeight w:val="340"/>
          <w:jc w:val="center"/>
        </w:trPr>
        <w:tc>
          <w:tcPr>
            <w:tcW w:w="1714" w:type="dxa"/>
            <w:tcMar>
              <w:top w:w="16" w:type="dxa"/>
              <w:left w:w="16" w:type="dxa"/>
              <w:right w:w="16" w:type="dxa"/>
            </w:tcMar>
            <w:vAlign w:val="center"/>
          </w:tcPr>
          <w:p w14:paraId="28FD907B" w14:textId="77777777" w:rsidR="005401AE" w:rsidRPr="00CF5D55" w:rsidRDefault="005401AE" w:rsidP="00415C75">
            <w:pPr>
              <w:pStyle w:val="24"/>
            </w:pPr>
            <w:r w:rsidRPr="00CF5D55">
              <w:rPr>
                <w:rFonts w:hint="eastAsia"/>
              </w:rPr>
              <w:t>项目审批（核准</w:t>
            </w:r>
            <w:r w:rsidRPr="00CF5D55">
              <w:t>/</w:t>
            </w:r>
            <w:r w:rsidR="00B54905">
              <w:rPr>
                <w:rFonts w:hint="eastAsia"/>
              </w:rPr>
              <w:t>备案）部门</w:t>
            </w:r>
          </w:p>
        </w:tc>
        <w:tc>
          <w:tcPr>
            <w:tcW w:w="2835" w:type="dxa"/>
            <w:vAlign w:val="center"/>
          </w:tcPr>
          <w:p w14:paraId="229C8618" w14:textId="5DADE4A7" w:rsidR="005401AE" w:rsidRPr="00E045B4" w:rsidRDefault="00950967" w:rsidP="00081F14">
            <w:pPr>
              <w:pStyle w:val="24"/>
            </w:pPr>
            <w:r w:rsidRPr="00E045B4">
              <w:rPr>
                <w:rFonts w:hint="eastAsia"/>
              </w:rPr>
              <w:t>重庆市</w:t>
            </w:r>
            <w:r w:rsidR="00081F14">
              <w:rPr>
                <w:rFonts w:hint="eastAsia"/>
              </w:rPr>
              <w:t>合川区</w:t>
            </w:r>
            <w:r w:rsidRPr="00E045B4">
              <w:t>发展</w:t>
            </w:r>
            <w:r w:rsidR="005915EB" w:rsidRPr="00E045B4">
              <w:rPr>
                <w:rFonts w:hint="eastAsia"/>
              </w:rPr>
              <w:t>和</w:t>
            </w:r>
            <w:r w:rsidRPr="00E045B4">
              <w:t>改革委</w:t>
            </w:r>
            <w:r w:rsidR="005915EB" w:rsidRPr="00E045B4">
              <w:rPr>
                <w:rFonts w:hint="eastAsia"/>
              </w:rPr>
              <w:t>员</w:t>
            </w:r>
            <w:r w:rsidR="005915EB" w:rsidRPr="00E045B4">
              <w:t>会</w:t>
            </w:r>
          </w:p>
        </w:tc>
        <w:tc>
          <w:tcPr>
            <w:tcW w:w="1559" w:type="dxa"/>
            <w:vAlign w:val="center"/>
          </w:tcPr>
          <w:p w14:paraId="69D0FE2A" w14:textId="77777777" w:rsidR="005401AE" w:rsidRPr="00E045B4" w:rsidRDefault="005401AE" w:rsidP="00415C75">
            <w:pPr>
              <w:pStyle w:val="24"/>
            </w:pPr>
            <w:r w:rsidRPr="00E045B4">
              <w:t>项目审批（核准</w:t>
            </w:r>
            <w:r w:rsidRPr="00E045B4">
              <w:t>/</w:t>
            </w:r>
            <w:r w:rsidR="00B54905" w:rsidRPr="00E045B4">
              <w:t>备案）文号</w:t>
            </w:r>
          </w:p>
        </w:tc>
        <w:tc>
          <w:tcPr>
            <w:tcW w:w="3044" w:type="dxa"/>
            <w:vAlign w:val="center"/>
          </w:tcPr>
          <w:p w14:paraId="11B37AFC" w14:textId="3E09C122" w:rsidR="005401AE" w:rsidRPr="00E045B4" w:rsidRDefault="004B49BC" w:rsidP="00E045B4">
            <w:pPr>
              <w:pStyle w:val="24"/>
            </w:pPr>
            <w:r w:rsidRPr="004B49BC">
              <w:t>2412-500117-04-05-295599</w:t>
            </w:r>
          </w:p>
        </w:tc>
      </w:tr>
      <w:tr w:rsidR="005401AE" w:rsidRPr="002805AB" w14:paraId="2A88EE6F" w14:textId="77777777" w:rsidTr="009138CA">
        <w:trPr>
          <w:trHeight w:val="340"/>
          <w:jc w:val="center"/>
        </w:trPr>
        <w:tc>
          <w:tcPr>
            <w:tcW w:w="1714" w:type="dxa"/>
            <w:tcMar>
              <w:top w:w="16" w:type="dxa"/>
              <w:left w:w="16" w:type="dxa"/>
              <w:right w:w="16" w:type="dxa"/>
            </w:tcMar>
            <w:vAlign w:val="center"/>
          </w:tcPr>
          <w:p w14:paraId="68BBC952" w14:textId="77777777" w:rsidR="005401AE" w:rsidRPr="00CF5D55" w:rsidRDefault="005401AE" w:rsidP="00415C75">
            <w:pPr>
              <w:pStyle w:val="24"/>
            </w:pPr>
            <w:r w:rsidRPr="00CF5D55">
              <w:rPr>
                <w:rFonts w:hint="eastAsia"/>
              </w:rPr>
              <w:t>总投资（万元）</w:t>
            </w:r>
          </w:p>
        </w:tc>
        <w:tc>
          <w:tcPr>
            <w:tcW w:w="2835" w:type="dxa"/>
            <w:vAlign w:val="center"/>
          </w:tcPr>
          <w:p w14:paraId="07274614" w14:textId="49046FD3" w:rsidR="005401AE" w:rsidRPr="00CF5D55" w:rsidRDefault="004E1C22" w:rsidP="00415C75">
            <w:pPr>
              <w:pStyle w:val="24"/>
            </w:pPr>
            <w:r>
              <w:t>5000</w:t>
            </w:r>
          </w:p>
        </w:tc>
        <w:tc>
          <w:tcPr>
            <w:tcW w:w="1559" w:type="dxa"/>
            <w:tcMar>
              <w:top w:w="16" w:type="dxa"/>
              <w:left w:w="16" w:type="dxa"/>
              <w:right w:w="16" w:type="dxa"/>
            </w:tcMar>
            <w:vAlign w:val="center"/>
          </w:tcPr>
          <w:p w14:paraId="08B82757" w14:textId="77777777" w:rsidR="005401AE" w:rsidRPr="00CF5D55" w:rsidRDefault="005401AE" w:rsidP="00415C75">
            <w:pPr>
              <w:pStyle w:val="24"/>
            </w:pPr>
            <w:r w:rsidRPr="00CF5D55">
              <w:t>环保投资（万元）</w:t>
            </w:r>
          </w:p>
        </w:tc>
        <w:tc>
          <w:tcPr>
            <w:tcW w:w="3044" w:type="dxa"/>
            <w:vAlign w:val="center"/>
          </w:tcPr>
          <w:p w14:paraId="1BC9DF51" w14:textId="319E8BFE" w:rsidR="005401AE" w:rsidRPr="00CF5D55" w:rsidRDefault="004E1C22" w:rsidP="00415C75">
            <w:pPr>
              <w:pStyle w:val="24"/>
            </w:pPr>
            <w:r>
              <w:t>80</w:t>
            </w:r>
          </w:p>
        </w:tc>
      </w:tr>
      <w:tr w:rsidR="005401AE" w:rsidRPr="002805AB" w14:paraId="7D88F039" w14:textId="77777777" w:rsidTr="009138CA">
        <w:trPr>
          <w:trHeight w:val="340"/>
          <w:jc w:val="center"/>
        </w:trPr>
        <w:tc>
          <w:tcPr>
            <w:tcW w:w="1714" w:type="dxa"/>
            <w:tcMar>
              <w:top w:w="16" w:type="dxa"/>
              <w:left w:w="16" w:type="dxa"/>
              <w:right w:w="16" w:type="dxa"/>
            </w:tcMar>
            <w:vAlign w:val="center"/>
          </w:tcPr>
          <w:p w14:paraId="622FE127" w14:textId="77777777" w:rsidR="005401AE" w:rsidRPr="00CF5D55" w:rsidRDefault="005401AE" w:rsidP="00415C75">
            <w:pPr>
              <w:pStyle w:val="24"/>
            </w:pPr>
            <w:r w:rsidRPr="00CF5D55">
              <w:rPr>
                <w:rFonts w:hint="eastAsia"/>
              </w:rPr>
              <w:t>环保投资占比（</w:t>
            </w:r>
            <w:r w:rsidRPr="00CF5D55">
              <w:t>%</w:t>
            </w:r>
            <w:r w:rsidRPr="00CF5D55">
              <w:rPr>
                <w:rFonts w:hint="eastAsia"/>
              </w:rPr>
              <w:t>）</w:t>
            </w:r>
          </w:p>
        </w:tc>
        <w:tc>
          <w:tcPr>
            <w:tcW w:w="2835" w:type="dxa"/>
            <w:vAlign w:val="center"/>
          </w:tcPr>
          <w:p w14:paraId="61DD8449" w14:textId="6BECB8AC" w:rsidR="005401AE" w:rsidRPr="00CF5D55" w:rsidRDefault="004E1C22" w:rsidP="00415C75">
            <w:pPr>
              <w:pStyle w:val="24"/>
            </w:pPr>
            <w:r>
              <w:rPr>
                <w:rFonts w:hint="eastAsia"/>
              </w:rPr>
              <w:t>1.6</w:t>
            </w:r>
          </w:p>
        </w:tc>
        <w:tc>
          <w:tcPr>
            <w:tcW w:w="1559" w:type="dxa"/>
            <w:tcMar>
              <w:top w:w="16" w:type="dxa"/>
              <w:left w:w="16" w:type="dxa"/>
              <w:right w:w="16" w:type="dxa"/>
            </w:tcMar>
            <w:vAlign w:val="center"/>
          </w:tcPr>
          <w:p w14:paraId="0A28CCAC" w14:textId="77777777" w:rsidR="005401AE" w:rsidRPr="00CF5D55" w:rsidRDefault="005401AE" w:rsidP="00415C75">
            <w:pPr>
              <w:pStyle w:val="24"/>
            </w:pPr>
            <w:r w:rsidRPr="00CF5D55">
              <w:t>施工工期</w:t>
            </w:r>
          </w:p>
        </w:tc>
        <w:tc>
          <w:tcPr>
            <w:tcW w:w="3044" w:type="dxa"/>
            <w:vAlign w:val="center"/>
          </w:tcPr>
          <w:p w14:paraId="5A40A864" w14:textId="0269B6DC" w:rsidR="005401AE" w:rsidRPr="00CF5D55" w:rsidRDefault="004E1C22" w:rsidP="00414238">
            <w:pPr>
              <w:pStyle w:val="24"/>
            </w:pPr>
            <w:r>
              <w:t>4</w:t>
            </w:r>
            <w:r w:rsidR="00C30285">
              <w:rPr>
                <w:rFonts w:hint="eastAsia"/>
              </w:rPr>
              <w:t>个月</w:t>
            </w:r>
          </w:p>
        </w:tc>
      </w:tr>
      <w:tr w:rsidR="005401AE" w:rsidRPr="002805AB" w14:paraId="3BA82333" w14:textId="77777777" w:rsidTr="009138CA">
        <w:trPr>
          <w:trHeight w:val="340"/>
          <w:jc w:val="center"/>
        </w:trPr>
        <w:tc>
          <w:tcPr>
            <w:tcW w:w="1714" w:type="dxa"/>
            <w:tcMar>
              <w:top w:w="16" w:type="dxa"/>
              <w:left w:w="16" w:type="dxa"/>
              <w:right w:w="16" w:type="dxa"/>
            </w:tcMar>
            <w:vAlign w:val="center"/>
          </w:tcPr>
          <w:p w14:paraId="0974AA21" w14:textId="77777777" w:rsidR="005401AE" w:rsidRPr="00CF5D55" w:rsidRDefault="005401AE" w:rsidP="00415C75">
            <w:pPr>
              <w:pStyle w:val="24"/>
            </w:pPr>
            <w:r w:rsidRPr="00CF5D55">
              <w:rPr>
                <w:rFonts w:hint="eastAsia"/>
              </w:rPr>
              <w:t>是否开工建设</w:t>
            </w:r>
          </w:p>
        </w:tc>
        <w:tc>
          <w:tcPr>
            <w:tcW w:w="2835" w:type="dxa"/>
            <w:vAlign w:val="center"/>
          </w:tcPr>
          <w:p w14:paraId="5BAF6B5C" w14:textId="77777777" w:rsidR="005401AE" w:rsidRPr="00CF5D55" w:rsidRDefault="00103BE2" w:rsidP="00415C75">
            <w:pPr>
              <w:pStyle w:val="24"/>
              <w:jc w:val="left"/>
            </w:pPr>
            <w:r>
              <w:sym w:font="Wingdings" w:char="F0FE"/>
            </w:r>
            <w:r w:rsidR="005401AE" w:rsidRPr="00CF5D55">
              <w:t>否</w:t>
            </w:r>
          </w:p>
          <w:p w14:paraId="73B68B2D" w14:textId="77777777" w:rsidR="005401AE" w:rsidRPr="00CF5D55" w:rsidRDefault="00103BE2" w:rsidP="00415C75">
            <w:pPr>
              <w:pStyle w:val="24"/>
              <w:jc w:val="left"/>
            </w:pPr>
            <w:r>
              <w:sym w:font="Wingdings" w:char="F06F"/>
            </w:r>
            <w:r w:rsidR="005401AE" w:rsidRPr="00CF5D55">
              <w:t>是：</w:t>
            </w:r>
            <w:r w:rsidR="005401AE" w:rsidRPr="00CF5D55">
              <w:rPr>
                <w:u w:val="single"/>
              </w:rPr>
              <w:t xml:space="preserve">             </w:t>
            </w:r>
          </w:p>
        </w:tc>
        <w:tc>
          <w:tcPr>
            <w:tcW w:w="1559" w:type="dxa"/>
            <w:tcMar>
              <w:top w:w="16" w:type="dxa"/>
              <w:left w:w="16" w:type="dxa"/>
              <w:right w:w="16" w:type="dxa"/>
            </w:tcMar>
            <w:vAlign w:val="center"/>
          </w:tcPr>
          <w:p w14:paraId="3D06269F" w14:textId="77777777" w:rsidR="005401AE" w:rsidRPr="00CF5D55" w:rsidRDefault="005401AE" w:rsidP="00415C75">
            <w:pPr>
              <w:pStyle w:val="24"/>
              <w:rPr>
                <w:spacing w:val="-6"/>
              </w:rPr>
            </w:pPr>
            <w:r w:rsidRPr="00CF5D55">
              <w:rPr>
                <w:spacing w:val="-6"/>
              </w:rPr>
              <w:t>用地（用海）</w:t>
            </w:r>
          </w:p>
          <w:p w14:paraId="3004838B" w14:textId="77777777" w:rsidR="005401AE" w:rsidRPr="00CF5D55" w:rsidRDefault="005401AE" w:rsidP="00415C75">
            <w:pPr>
              <w:pStyle w:val="24"/>
            </w:pPr>
            <w:r w:rsidRPr="00CF5D55">
              <w:rPr>
                <w:spacing w:val="-6"/>
              </w:rPr>
              <w:t>面积（</w:t>
            </w:r>
            <w:r w:rsidRPr="00CF5D55">
              <w:rPr>
                <w:spacing w:val="-6"/>
              </w:rPr>
              <w:t>m</w:t>
            </w:r>
            <w:r w:rsidRPr="00CF5D55">
              <w:rPr>
                <w:spacing w:val="-6"/>
                <w:vertAlign w:val="superscript"/>
              </w:rPr>
              <w:t>2</w:t>
            </w:r>
            <w:r w:rsidRPr="00CF5D55">
              <w:rPr>
                <w:spacing w:val="-6"/>
              </w:rPr>
              <w:t>）</w:t>
            </w:r>
          </w:p>
        </w:tc>
        <w:tc>
          <w:tcPr>
            <w:tcW w:w="3044" w:type="dxa"/>
            <w:vAlign w:val="center"/>
          </w:tcPr>
          <w:p w14:paraId="383746E9" w14:textId="0778B145" w:rsidR="005401AE" w:rsidRPr="00CF5D55" w:rsidRDefault="004E1C22" w:rsidP="00415C75">
            <w:pPr>
              <w:pStyle w:val="24"/>
            </w:pPr>
            <w:r>
              <w:t>4200</w:t>
            </w:r>
          </w:p>
        </w:tc>
      </w:tr>
      <w:tr w:rsidR="005401AE" w:rsidRPr="002805AB" w14:paraId="334B2EA9" w14:textId="77777777" w:rsidTr="009138CA">
        <w:tblPrEx>
          <w:tblCellMar>
            <w:left w:w="108" w:type="dxa"/>
            <w:right w:w="108" w:type="dxa"/>
          </w:tblCellMar>
        </w:tblPrEx>
        <w:trPr>
          <w:trHeight w:val="340"/>
          <w:jc w:val="center"/>
        </w:trPr>
        <w:tc>
          <w:tcPr>
            <w:tcW w:w="1714" w:type="dxa"/>
            <w:vAlign w:val="center"/>
          </w:tcPr>
          <w:p w14:paraId="3C5B2B1A" w14:textId="77777777" w:rsidR="005401AE" w:rsidRPr="00CF5D55" w:rsidRDefault="005401AE" w:rsidP="00415C75">
            <w:pPr>
              <w:pStyle w:val="24"/>
              <w:rPr>
                <w:kern w:val="0"/>
              </w:rPr>
            </w:pPr>
            <w:r w:rsidRPr="00CF5D55">
              <w:rPr>
                <w:rFonts w:hint="eastAsia"/>
                <w:kern w:val="0"/>
              </w:rPr>
              <w:t>专项评价设置情况</w:t>
            </w:r>
          </w:p>
        </w:tc>
        <w:tc>
          <w:tcPr>
            <w:tcW w:w="7438" w:type="dxa"/>
            <w:gridSpan w:val="3"/>
            <w:vAlign w:val="center"/>
          </w:tcPr>
          <w:p w14:paraId="4B2034D9" w14:textId="77777777" w:rsidR="005401AE" w:rsidRDefault="0033386B" w:rsidP="00415C75">
            <w:pPr>
              <w:pStyle w:val="24"/>
              <w:rPr>
                <w:kern w:val="0"/>
              </w:rPr>
            </w:pPr>
            <w:r>
              <w:rPr>
                <w:rFonts w:hint="eastAsia"/>
                <w:kern w:val="0"/>
              </w:rPr>
              <w:t>专项评价</w:t>
            </w:r>
            <w:r>
              <w:rPr>
                <w:kern w:val="0"/>
              </w:rPr>
              <w:t>设置</w:t>
            </w:r>
            <w:r>
              <w:rPr>
                <w:rFonts w:hint="eastAsia"/>
                <w:kern w:val="0"/>
              </w:rPr>
              <w:t>原则表</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0"/>
              <w:gridCol w:w="2684"/>
              <w:gridCol w:w="3488"/>
            </w:tblGrid>
            <w:tr w:rsidR="0033386B" w14:paraId="645E641A" w14:textId="77777777" w:rsidTr="00414238">
              <w:tc>
                <w:tcPr>
                  <w:tcW w:w="1020" w:type="dxa"/>
                  <w:vAlign w:val="center"/>
                </w:tcPr>
                <w:p w14:paraId="203BBAA1" w14:textId="38665210" w:rsidR="0033386B" w:rsidRDefault="0033386B" w:rsidP="0033386B">
                  <w:pPr>
                    <w:pStyle w:val="24"/>
                    <w:rPr>
                      <w:kern w:val="0"/>
                    </w:rPr>
                  </w:pPr>
                  <w:r>
                    <w:rPr>
                      <w:rFonts w:hint="eastAsia"/>
                      <w:kern w:val="0"/>
                    </w:rPr>
                    <w:t>专项</w:t>
                  </w:r>
                  <w:r>
                    <w:rPr>
                      <w:kern w:val="0"/>
                    </w:rPr>
                    <w:t>评价类别</w:t>
                  </w:r>
                </w:p>
              </w:tc>
              <w:tc>
                <w:tcPr>
                  <w:tcW w:w="2684" w:type="dxa"/>
                  <w:vAlign w:val="center"/>
                </w:tcPr>
                <w:p w14:paraId="2E73807D" w14:textId="35378E57" w:rsidR="0033386B" w:rsidRDefault="0033386B" w:rsidP="0033386B">
                  <w:pPr>
                    <w:pStyle w:val="24"/>
                    <w:rPr>
                      <w:kern w:val="0"/>
                    </w:rPr>
                  </w:pPr>
                  <w:r>
                    <w:rPr>
                      <w:rFonts w:hint="eastAsia"/>
                      <w:kern w:val="0"/>
                    </w:rPr>
                    <w:t>设置</w:t>
                  </w:r>
                  <w:r>
                    <w:rPr>
                      <w:kern w:val="0"/>
                    </w:rPr>
                    <w:t>原则</w:t>
                  </w:r>
                </w:p>
              </w:tc>
              <w:tc>
                <w:tcPr>
                  <w:tcW w:w="3488" w:type="dxa"/>
                  <w:vAlign w:val="center"/>
                </w:tcPr>
                <w:p w14:paraId="201518A0" w14:textId="1EC44738" w:rsidR="0033386B" w:rsidRDefault="0033386B" w:rsidP="0033386B">
                  <w:pPr>
                    <w:pStyle w:val="24"/>
                    <w:rPr>
                      <w:kern w:val="0"/>
                    </w:rPr>
                  </w:pPr>
                  <w:r>
                    <w:rPr>
                      <w:rFonts w:hint="eastAsia"/>
                      <w:kern w:val="0"/>
                    </w:rPr>
                    <w:t>本项目</w:t>
                  </w:r>
                  <w:r w:rsidR="00413D24">
                    <w:rPr>
                      <w:rFonts w:hint="eastAsia"/>
                      <w:kern w:val="0"/>
                    </w:rPr>
                    <w:t>是否</w:t>
                  </w:r>
                  <w:r w:rsidR="00413D24">
                    <w:rPr>
                      <w:kern w:val="0"/>
                    </w:rPr>
                    <w:t>设置专项评价</w:t>
                  </w:r>
                </w:p>
              </w:tc>
            </w:tr>
            <w:tr w:rsidR="0033386B" w14:paraId="77F5640B" w14:textId="77777777" w:rsidTr="00414238">
              <w:tc>
                <w:tcPr>
                  <w:tcW w:w="1020" w:type="dxa"/>
                  <w:vAlign w:val="center"/>
                </w:tcPr>
                <w:p w14:paraId="14331935" w14:textId="01DAB7C5" w:rsidR="0033386B" w:rsidRDefault="0033386B" w:rsidP="0033386B">
                  <w:pPr>
                    <w:pStyle w:val="24"/>
                    <w:rPr>
                      <w:kern w:val="0"/>
                    </w:rPr>
                  </w:pPr>
                  <w:r>
                    <w:rPr>
                      <w:rFonts w:hint="eastAsia"/>
                      <w:kern w:val="0"/>
                    </w:rPr>
                    <w:t>大气</w:t>
                  </w:r>
                </w:p>
              </w:tc>
              <w:tc>
                <w:tcPr>
                  <w:tcW w:w="2684" w:type="dxa"/>
                  <w:vAlign w:val="center"/>
                </w:tcPr>
                <w:p w14:paraId="075ABEFA" w14:textId="00E0853B" w:rsidR="0033386B" w:rsidRDefault="0033386B" w:rsidP="0033386B">
                  <w:pPr>
                    <w:pStyle w:val="24"/>
                    <w:jc w:val="both"/>
                    <w:rPr>
                      <w:kern w:val="0"/>
                    </w:rPr>
                  </w:pPr>
                  <w:r w:rsidRPr="0033386B">
                    <w:rPr>
                      <w:rFonts w:hint="eastAsia"/>
                      <w:kern w:val="0"/>
                    </w:rPr>
                    <w:t>排放废气含有毒有害污染物、二噁英、苯并</w:t>
                  </w:r>
                  <w:r w:rsidRPr="0033386B">
                    <w:rPr>
                      <w:rFonts w:hint="eastAsia"/>
                      <w:kern w:val="0"/>
                    </w:rPr>
                    <w:t>[a]</w:t>
                  </w:r>
                  <w:r w:rsidRPr="0033386B">
                    <w:rPr>
                      <w:rFonts w:hint="eastAsia"/>
                      <w:kern w:val="0"/>
                    </w:rPr>
                    <w:t>芘、氰化物、氯气且厂界外</w:t>
                  </w:r>
                  <w:r w:rsidRPr="0033386B">
                    <w:rPr>
                      <w:rFonts w:hint="eastAsia"/>
                      <w:kern w:val="0"/>
                    </w:rPr>
                    <w:t>500</w:t>
                  </w:r>
                  <w:r w:rsidRPr="0033386B">
                    <w:rPr>
                      <w:rFonts w:hint="eastAsia"/>
                      <w:kern w:val="0"/>
                    </w:rPr>
                    <w:t>米范围内有环境空气保护目标的建设项目；</w:t>
                  </w:r>
                </w:p>
              </w:tc>
              <w:tc>
                <w:tcPr>
                  <w:tcW w:w="3488" w:type="dxa"/>
                  <w:vAlign w:val="center"/>
                </w:tcPr>
                <w:p w14:paraId="3F5D438E" w14:textId="7CA79796" w:rsidR="0033386B" w:rsidRDefault="004E1C22" w:rsidP="004E1C22">
                  <w:pPr>
                    <w:pStyle w:val="24"/>
                    <w:jc w:val="both"/>
                    <w:rPr>
                      <w:kern w:val="0"/>
                    </w:rPr>
                  </w:pPr>
                  <w:r>
                    <w:rPr>
                      <w:rFonts w:hint="eastAsia"/>
                      <w:kern w:val="0"/>
                    </w:rPr>
                    <w:t>否</w:t>
                  </w:r>
                  <w:r w:rsidR="00413D24">
                    <w:rPr>
                      <w:rFonts w:hint="eastAsia"/>
                      <w:kern w:val="0"/>
                    </w:rPr>
                    <w:t>；</w:t>
                  </w:r>
                  <w:r w:rsidR="0033386B">
                    <w:rPr>
                      <w:rFonts w:hint="eastAsia"/>
                      <w:kern w:val="0"/>
                    </w:rPr>
                    <w:t>本项目</w:t>
                  </w:r>
                  <w:r>
                    <w:rPr>
                      <w:rFonts w:hint="eastAsia"/>
                      <w:kern w:val="0"/>
                    </w:rPr>
                    <w:t>不涉及排放</w:t>
                  </w:r>
                  <w:r w:rsidRPr="004E1C22">
                    <w:rPr>
                      <w:rFonts w:hint="eastAsia"/>
                      <w:kern w:val="0"/>
                    </w:rPr>
                    <w:t>有毒有害污染物、二噁英、苯并</w:t>
                  </w:r>
                  <w:r w:rsidRPr="004E1C22">
                    <w:rPr>
                      <w:rFonts w:hint="eastAsia"/>
                      <w:kern w:val="0"/>
                    </w:rPr>
                    <w:t>[a]</w:t>
                  </w:r>
                  <w:r w:rsidRPr="004E1C22">
                    <w:rPr>
                      <w:rFonts w:hint="eastAsia"/>
                      <w:kern w:val="0"/>
                    </w:rPr>
                    <w:t>芘、氰化物、氯气</w:t>
                  </w:r>
                  <w:r>
                    <w:rPr>
                      <w:rFonts w:hint="eastAsia"/>
                      <w:kern w:val="0"/>
                    </w:rPr>
                    <w:t>等</w:t>
                  </w:r>
                  <w:r w:rsidR="0033386B" w:rsidRPr="00E01DB7">
                    <w:rPr>
                      <w:kern w:val="0"/>
                    </w:rPr>
                    <w:t>；</w:t>
                  </w:r>
                </w:p>
              </w:tc>
            </w:tr>
            <w:tr w:rsidR="0033386B" w14:paraId="20F77A1A" w14:textId="77777777" w:rsidTr="00414238">
              <w:tc>
                <w:tcPr>
                  <w:tcW w:w="1020" w:type="dxa"/>
                  <w:vAlign w:val="center"/>
                </w:tcPr>
                <w:p w14:paraId="1C0BE273" w14:textId="3EC8C19B" w:rsidR="0033386B" w:rsidRDefault="0033386B" w:rsidP="0033386B">
                  <w:pPr>
                    <w:pStyle w:val="24"/>
                    <w:rPr>
                      <w:kern w:val="0"/>
                    </w:rPr>
                  </w:pPr>
                  <w:r>
                    <w:rPr>
                      <w:rFonts w:hint="eastAsia"/>
                      <w:kern w:val="0"/>
                    </w:rPr>
                    <w:t>地表水</w:t>
                  </w:r>
                </w:p>
              </w:tc>
              <w:tc>
                <w:tcPr>
                  <w:tcW w:w="2684" w:type="dxa"/>
                  <w:vAlign w:val="center"/>
                </w:tcPr>
                <w:p w14:paraId="0EFB1159" w14:textId="2B5F1E5D" w:rsidR="0033386B" w:rsidRDefault="0033386B" w:rsidP="0033386B">
                  <w:pPr>
                    <w:pStyle w:val="24"/>
                    <w:jc w:val="both"/>
                    <w:rPr>
                      <w:kern w:val="0"/>
                    </w:rPr>
                  </w:pPr>
                  <w:r w:rsidRPr="0033386B">
                    <w:rPr>
                      <w:rFonts w:hint="eastAsia"/>
                      <w:kern w:val="0"/>
                    </w:rPr>
                    <w:t>新增工业废水直排建设项目（槽罐车外送污水处理厂的除外）；新增废水直排的污水集中处理厂；</w:t>
                  </w:r>
                </w:p>
              </w:tc>
              <w:tc>
                <w:tcPr>
                  <w:tcW w:w="3488" w:type="dxa"/>
                  <w:vAlign w:val="center"/>
                </w:tcPr>
                <w:p w14:paraId="50D54651" w14:textId="4D15C0D4" w:rsidR="0033386B" w:rsidRPr="00177782" w:rsidRDefault="00413D24" w:rsidP="006E7CA6">
                  <w:pPr>
                    <w:pStyle w:val="24"/>
                    <w:jc w:val="both"/>
                    <w:rPr>
                      <w:kern w:val="0"/>
                    </w:rPr>
                  </w:pPr>
                  <w:r>
                    <w:rPr>
                      <w:rFonts w:hint="eastAsia"/>
                      <w:kern w:val="0"/>
                    </w:rPr>
                    <w:t>否</w:t>
                  </w:r>
                  <w:r>
                    <w:rPr>
                      <w:kern w:val="0"/>
                    </w:rPr>
                    <w:t>；</w:t>
                  </w:r>
                  <w:r w:rsidR="00054662">
                    <w:rPr>
                      <w:rFonts w:hint="eastAsia"/>
                      <w:kern w:val="0"/>
                    </w:rPr>
                    <w:t>本项目新增</w:t>
                  </w:r>
                  <w:r w:rsidR="00054662">
                    <w:rPr>
                      <w:kern w:val="0"/>
                    </w:rPr>
                    <w:t>工业废水</w:t>
                  </w:r>
                  <w:r w:rsidR="00054662">
                    <w:rPr>
                      <w:rFonts w:hint="eastAsia"/>
                      <w:kern w:val="0"/>
                    </w:rPr>
                    <w:t>，</w:t>
                  </w:r>
                  <w:r w:rsidR="00054662">
                    <w:rPr>
                      <w:kern w:val="0"/>
                    </w:rPr>
                    <w:t>排放方式</w:t>
                  </w:r>
                  <w:r w:rsidR="00054662">
                    <w:rPr>
                      <w:rFonts w:hint="eastAsia"/>
                      <w:kern w:val="0"/>
                    </w:rPr>
                    <w:t>为</w:t>
                  </w:r>
                  <w:r w:rsidR="00054662">
                    <w:rPr>
                      <w:kern w:val="0"/>
                    </w:rPr>
                    <w:t>间接排放</w:t>
                  </w:r>
                  <w:r w:rsidR="00054662">
                    <w:rPr>
                      <w:rFonts w:hint="eastAsia"/>
                      <w:kern w:val="0"/>
                    </w:rPr>
                    <w:t>；本项目不属于</w:t>
                  </w:r>
                  <w:r w:rsidR="00054662">
                    <w:rPr>
                      <w:kern w:val="0"/>
                    </w:rPr>
                    <w:t>污水处理厂项目</w:t>
                  </w:r>
                  <w:r w:rsidR="00054662">
                    <w:rPr>
                      <w:rFonts w:hint="eastAsia"/>
                      <w:kern w:val="0"/>
                    </w:rPr>
                    <w:t>；</w:t>
                  </w:r>
                </w:p>
              </w:tc>
            </w:tr>
            <w:tr w:rsidR="0033386B" w14:paraId="2161D047" w14:textId="77777777" w:rsidTr="00414238">
              <w:tc>
                <w:tcPr>
                  <w:tcW w:w="1020" w:type="dxa"/>
                  <w:vAlign w:val="center"/>
                </w:tcPr>
                <w:p w14:paraId="511407C5" w14:textId="36B82443" w:rsidR="0033386B" w:rsidRDefault="0033386B" w:rsidP="0033386B">
                  <w:pPr>
                    <w:pStyle w:val="24"/>
                    <w:rPr>
                      <w:kern w:val="0"/>
                    </w:rPr>
                  </w:pPr>
                  <w:r>
                    <w:rPr>
                      <w:rFonts w:hint="eastAsia"/>
                      <w:kern w:val="0"/>
                    </w:rPr>
                    <w:t>地下水</w:t>
                  </w:r>
                </w:p>
              </w:tc>
              <w:tc>
                <w:tcPr>
                  <w:tcW w:w="2684" w:type="dxa"/>
                  <w:vAlign w:val="center"/>
                </w:tcPr>
                <w:p w14:paraId="087ADF9F" w14:textId="79EE01D2" w:rsidR="0033386B" w:rsidRDefault="0033386B" w:rsidP="0033386B">
                  <w:pPr>
                    <w:pStyle w:val="24"/>
                    <w:jc w:val="both"/>
                    <w:rPr>
                      <w:kern w:val="0"/>
                    </w:rPr>
                  </w:pPr>
                  <w:r w:rsidRPr="0033386B">
                    <w:rPr>
                      <w:rFonts w:hint="eastAsia"/>
                      <w:kern w:val="0"/>
                    </w:rPr>
                    <w:t>涉及集中式饮用水水源和热水、矿泉水、温泉等特殊地下水资源保护区的；</w:t>
                  </w:r>
                </w:p>
              </w:tc>
              <w:tc>
                <w:tcPr>
                  <w:tcW w:w="3488" w:type="dxa"/>
                  <w:vAlign w:val="center"/>
                </w:tcPr>
                <w:p w14:paraId="6CE17C13" w14:textId="0250866F" w:rsidR="0033386B" w:rsidRDefault="00413D24" w:rsidP="00E0366B">
                  <w:pPr>
                    <w:pStyle w:val="24"/>
                    <w:jc w:val="both"/>
                    <w:rPr>
                      <w:kern w:val="0"/>
                    </w:rPr>
                  </w:pPr>
                  <w:r>
                    <w:rPr>
                      <w:rFonts w:hint="eastAsia"/>
                      <w:kern w:val="0"/>
                    </w:rPr>
                    <w:t>否</w:t>
                  </w:r>
                  <w:r>
                    <w:rPr>
                      <w:kern w:val="0"/>
                    </w:rPr>
                    <w:t>；</w:t>
                  </w:r>
                  <w:r w:rsidR="00E0366B">
                    <w:rPr>
                      <w:rFonts w:hint="eastAsia"/>
                      <w:kern w:val="0"/>
                    </w:rPr>
                    <w:t>本项目</w:t>
                  </w:r>
                  <w:r w:rsidR="00E0366B">
                    <w:rPr>
                      <w:kern w:val="0"/>
                    </w:rPr>
                    <w:t>区域不涉及</w:t>
                  </w:r>
                  <w:r w:rsidR="00E0366B" w:rsidRPr="00E0366B">
                    <w:rPr>
                      <w:rFonts w:hint="eastAsia"/>
                      <w:kern w:val="0"/>
                    </w:rPr>
                    <w:t>集中式饮用水水源和热水、矿泉水、温泉等特殊地下水资源保护区</w:t>
                  </w:r>
                  <w:r w:rsidR="00E0366B">
                    <w:rPr>
                      <w:rFonts w:hint="eastAsia"/>
                      <w:kern w:val="0"/>
                    </w:rPr>
                    <w:t>；</w:t>
                  </w:r>
                </w:p>
              </w:tc>
            </w:tr>
            <w:tr w:rsidR="0033386B" w14:paraId="4DF0A65D" w14:textId="77777777" w:rsidTr="00414238">
              <w:tc>
                <w:tcPr>
                  <w:tcW w:w="1020" w:type="dxa"/>
                  <w:vAlign w:val="center"/>
                </w:tcPr>
                <w:p w14:paraId="407FF282" w14:textId="1E3984D1" w:rsidR="0033386B" w:rsidRDefault="0033386B" w:rsidP="0033386B">
                  <w:pPr>
                    <w:pStyle w:val="24"/>
                    <w:rPr>
                      <w:kern w:val="0"/>
                    </w:rPr>
                  </w:pPr>
                  <w:r>
                    <w:rPr>
                      <w:rFonts w:hint="eastAsia"/>
                      <w:kern w:val="0"/>
                    </w:rPr>
                    <w:lastRenderedPageBreak/>
                    <w:t>环境</w:t>
                  </w:r>
                  <w:r>
                    <w:rPr>
                      <w:kern w:val="0"/>
                    </w:rPr>
                    <w:t>风险</w:t>
                  </w:r>
                </w:p>
              </w:tc>
              <w:tc>
                <w:tcPr>
                  <w:tcW w:w="2684" w:type="dxa"/>
                  <w:vAlign w:val="center"/>
                </w:tcPr>
                <w:p w14:paraId="07874058" w14:textId="2440AC23" w:rsidR="0033386B" w:rsidRDefault="0033386B" w:rsidP="0033386B">
                  <w:pPr>
                    <w:pStyle w:val="24"/>
                    <w:jc w:val="both"/>
                    <w:rPr>
                      <w:kern w:val="0"/>
                    </w:rPr>
                  </w:pPr>
                  <w:r w:rsidRPr="0033386B">
                    <w:rPr>
                      <w:rFonts w:hint="eastAsia"/>
                      <w:kern w:val="0"/>
                    </w:rPr>
                    <w:t>有毒有害和易燃易爆危险物质存储量超过临界量的建设项目；</w:t>
                  </w:r>
                </w:p>
              </w:tc>
              <w:tc>
                <w:tcPr>
                  <w:tcW w:w="3488" w:type="dxa"/>
                  <w:vAlign w:val="center"/>
                </w:tcPr>
                <w:p w14:paraId="6ABC1EA6" w14:textId="484E1B47" w:rsidR="0033386B" w:rsidRDefault="00413D24" w:rsidP="00413D24">
                  <w:pPr>
                    <w:pStyle w:val="24"/>
                    <w:jc w:val="both"/>
                    <w:rPr>
                      <w:kern w:val="0"/>
                    </w:rPr>
                  </w:pPr>
                  <w:r>
                    <w:rPr>
                      <w:rFonts w:hint="eastAsia"/>
                      <w:kern w:val="0"/>
                    </w:rPr>
                    <w:t>否</w:t>
                  </w:r>
                  <w:r>
                    <w:rPr>
                      <w:kern w:val="0"/>
                    </w:rPr>
                    <w:t>；</w:t>
                  </w:r>
                  <w:r w:rsidR="006E7CA6">
                    <w:rPr>
                      <w:rFonts w:hint="eastAsia"/>
                      <w:kern w:val="0"/>
                    </w:rPr>
                    <w:t>企业全厂</w:t>
                  </w:r>
                  <w:r w:rsidR="00B4624B" w:rsidRPr="00B4624B">
                    <w:rPr>
                      <w:rFonts w:hint="eastAsia"/>
                      <w:kern w:val="0"/>
                    </w:rPr>
                    <w:t>有毒有害和易燃易爆</w:t>
                  </w:r>
                  <w:r w:rsidR="00E0366B" w:rsidRPr="00E0366B">
                    <w:rPr>
                      <w:rFonts w:hint="eastAsia"/>
                      <w:kern w:val="0"/>
                    </w:rPr>
                    <w:t>危险物质存储量未超过《建设项目环境风险评价技术导则》（</w:t>
                  </w:r>
                  <w:r w:rsidR="00E0366B" w:rsidRPr="00E0366B">
                    <w:rPr>
                      <w:rFonts w:hint="eastAsia"/>
                      <w:kern w:val="0"/>
                    </w:rPr>
                    <w:t>HJ169</w:t>
                  </w:r>
                  <w:r w:rsidR="00E0366B" w:rsidRPr="00E0366B">
                    <w:rPr>
                      <w:rFonts w:hint="eastAsia"/>
                      <w:kern w:val="0"/>
                    </w:rPr>
                    <w:t>）附录</w:t>
                  </w:r>
                  <w:r w:rsidR="00E0366B" w:rsidRPr="00E0366B">
                    <w:rPr>
                      <w:rFonts w:hint="eastAsia"/>
                      <w:kern w:val="0"/>
                    </w:rPr>
                    <w:t>B</w:t>
                  </w:r>
                  <w:r w:rsidR="00E0366B" w:rsidRPr="00E0366B">
                    <w:rPr>
                      <w:rFonts w:hint="eastAsia"/>
                      <w:kern w:val="0"/>
                    </w:rPr>
                    <w:t>中的临界量</w:t>
                  </w:r>
                  <w:r w:rsidR="00E0366B">
                    <w:rPr>
                      <w:rFonts w:hint="eastAsia"/>
                      <w:kern w:val="0"/>
                    </w:rPr>
                    <w:t>；</w:t>
                  </w:r>
                </w:p>
              </w:tc>
            </w:tr>
            <w:tr w:rsidR="0033386B" w14:paraId="477BC388" w14:textId="77777777" w:rsidTr="00414238">
              <w:tc>
                <w:tcPr>
                  <w:tcW w:w="1020" w:type="dxa"/>
                  <w:vAlign w:val="center"/>
                </w:tcPr>
                <w:p w14:paraId="242B1262" w14:textId="1D2DD6AB" w:rsidR="0033386B" w:rsidRDefault="0033386B" w:rsidP="0033386B">
                  <w:pPr>
                    <w:pStyle w:val="24"/>
                    <w:rPr>
                      <w:kern w:val="0"/>
                    </w:rPr>
                  </w:pPr>
                  <w:r>
                    <w:rPr>
                      <w:rFonts w:hint="eastAsia"/>
                      <w:kern w:val="0"/>
                    </w:rPr>
                    <w:t>生态</w:t>
                  </w:r>
                </w:p>
              </w:tc>
              <w:tc>
                <w:tcPr>
                  <w:tcW w:w="2684" w:type="dxa"/>
                  <w:vAlign w:val="center"/>
                </w:tcPr>
                <w:p w14:paraId="236CEFDA" w14:textId="0EF5D552" w:rsidR="0033386B" w:rsidRDefault="0033386B" w:rsidP="0033386B">
                  <w:pPr>
                    <w:pStyle w:val="24"/>
                    <w:jc w:val="both"/>
                    <w:rPr>
                      <w:kern w:val="0"/>
                    </w:rPr>
                  </w:pPr>
                  <w:r w:rsidRPr="0033386B">
                    <w:rPr>
                      <w:rFonts w:hint="eastAsia"/>
                      <w:kern w:val="0"/>
                    </w:rPr>
                    <w:t>取水口下游</w:t>
                  </w:r>
                  <w:r w:rsidR="00E0366B">
                    <w:rPr>
                      <w:rFonts w:hint="eastAsia"/>
                      <w:kern w:val="0"/>
                    </w:rPr>
                    <w:t>500</w:t>
                  </w:r>
                  <w:r w:rsidRPr="0033386B">
                    <w:rPr>
                      <w:rFonts w:hint="eastAsia"/>
                      <w:kern w:val="0"/>
                    </w:rPr>
                    <w:t>米范围内有重要水生生物的自然产卵场、索饵场、越冬场和洄游通道的新增河道取水的污染类建设项目</w:t>
                  </w:r>
                  <w:r>
                    <w:rPr>
                      <w:rFonts w:hint="eastAsia"/>
                      <w:kern w:val="0"/>
                    </w:rPr>
                    <w:t>；</w:t>
                  </w:r>
                </w:p>
              </w:tc>
              <w:tc>
                <w:tcPr>
                  <w:tcW w:w="3488" w:type="dxa"/>
                  <w:vAlign w:val="center"/>
                </w:tcPr>
                <w:p w14:paraId="253A4528" w14:textId="69DE8701" w:rsidR="0033386B" w:rsidRDefault="00413D24" w:rsidP="00081F14">
                  <w:pPr>
                    <w:pStyle w:val="24"/>
                    <w:jc w:val="both"/>
                    <w:rPr>
                      <w:kern w:val="0"/>
                    </w:rPr>
                  </w:pPr>
                  <w:r>
                    <w:rPr>
                      <w:rFonts w:hint="eastAsia"/>
                      <w:kern w:val="0"/>
                    </w:rPr>
                    <w:t>否</w:t>
                  </w:r>
                  <w:r>
                    <w:rPr>
                      <w:kern w:val="0"/>
                    </w:rPr>
                    <w:t>；</w:t>
                  </w:r>
                  <w:r w:rsidR="00E0366B">
                    <w:rPr>
                      <w:rFonts w:hint="eastAsia"/>
                      <w:kern w:val="0"/>
                    </w:rPr>
                    <w:t>本项目</w:t>
                  </w:r>
                  <w:r w:rsidR="00E0366B">
                    <w:rPr>
                      <w:kern w:val="0"/>
                    </w:rPr>
                    <w:t>位于</w:t>
                  </w:r>
                  <w:r w:rsidR="00E0366B" w:rsidRPr="00E0366B">
                    <w:rPr>
                      <w:rFonts w:hint="eastAsia"/>
                      <w:kern w:val="0"/>
                    </w:rPr>
                    <w:t>重庆市</w:t>
                  </w:r>
                  <w:r w:rsidR="00081F14">
                    <w:rPr>
                      <w:rFonts w:hint="eastAsia"/>
                      <w:kern w:val="0"/>
                    </w:rPr>
                    <w:t>合川区大石</w:t>
                  </w:r>
                  <w:r w:rsidR="00081F14">
                    <w:rPr>
                      <w:kern w:val="0"/>
                    </w:rPr>
                    <w:t>街道</w:t>
                  </w:r>
                  <w:r w:rsidR="00E0366B">
                    <w:rPr>
                      <w:rFonts w:hint="eastAsia"/>
                      <w:kern w:val="0"/>
                    </w:rPr>
                    <w:t>，项目不属于</w:t>
                  </w:r>
                  <w:r w:rsidR="00E0366B" w:rsidRPr="00E0366B">
                    <w:rPr>
                      <w:rFonts w:hint="eastAsia"/>
                      <w:kern w:val="0"/>
                    </w:rPr>
                    <w:t>新增河道取水的污染类建设项目</w:t>
                  </w:r>
                  <w:r w:rsidR="00E0366B">
                    <w:rPr>
                      <w:rFonts w:hint="eastAsia"/>
                      <w:kern w:val="0"/>
                    </w:rPr>
                    <w:t>；</w:t>
                  </w:r>
                </w:p>
              </w:tc>
            </w:tr>
            <w:tr w:rsidR="0033386B" w14:paraId="077A34EB" w14:textId="77777777" w:rsidTr="00414238">
              <w:tc>
                <w:tcPr>
                  <w:tcW w:w="1020" w:type="dxa"/>
                  <w:vAlign w:val="center"/>
                </w:tcPr>
                <w:p w14:paraId="7209147E" w14:textId="0291302C" w:rsidR="0033386B" w:rsidRDefault="0033386B" w:rsidP="0033386B">
                  <w:pPr>
                    <w:pStyle w:val="24"/>
                    <w:rPr>
                      <w:kern w:val="0"/>
                    </w:rPr>
                  </w:pPr>
                  <w:r>
                    <w:rPr>
                      <w:rFonts w:hint="eastAsia"/>
                      <w:kern w:val="0"/>
                    </w:rPr>
                    <w:t>海洋</w:t>
                  </w:r>
                </w:p>
              </w:tc>
              <w:tc>
                <w:tcPr>
                  <w:tcW w:w="2684" w:type="dxa"/>
                  <w:vAlign w:val="center"/>
                </w:tcPr>
                <w:p w14:paraId="616408AD" w14:textId="170B39F2" w:rsidR="0033386B" w:rsidRDefault="0033386B" w:rsidP="0033386B">
                  <w:pPr>
                    <w:pStyle w:val="24"/>
                    <w:jc w:val="both"/>
                    <w:rPr>
                      <w:kern w:val="0"/>
                    </w:rPr>
                  </w:pPr>
                  <w:r w:rsidRPr="0033386B">
                    <w:rPr>
                      <w:rFonts w:hint="eastAsia"/>
                      <w:kern w:val="0"/>
                    </w:rPr>
                    <w:t>直接向海排放污染物的海洋工程建设项目</w:t>
                  </w:r>
                  <w:r>
                    <w:rPr>
                      <w:rFonts w:hint="eastAsia"/>
                      <w:kern w:val="0"/>
                    </w:rPr>
                    <w:t>。</w:t>
                  </w:r>
                </w:p>
              </w:tc>
              <w:tc>
                <w:tcPr>
                  <w:tcW w:w="3488" w:type="dxa"/>
                  <w:vAlign w:val="center"/>
                </w:tcPr>
                <w:p w14:paraId="55ADCC0F" w14:textId="18EE3132" w:rsidR="0033386B" w:rsidRDefault="00413D24" w:rsidP="00081F14">
                  <w:pPr>
                    <w:pStyle w:val="24"/>
                    <w:jc w:val="both"/>
                    <w:rPr>
                      <w:kern w:val="0"/>
                    </w:rPr>
                  </w:pPr>
                  <w:r>
                    <w:rPr>
                      <w:rFonts w:hint="eastAsia"/>
                      <w:kern w:val="0"/>
                    </w:rPr>
                    <w:t>否</w:t>
                  </w:r>
                  <w:r>
                    <w:rPr>
                      <w:kern w:val="0"/>
                    </w:rPr>
                    <w:t>；</w:t>
                  </w:r>
                  <w:r w:rsidR="00E0366B">
                    <w:rPr>
                      <w:rFonts w:hint="eastAsia"/>
                      <w:kern w:val="0"/>
                    </w:rPr>
                    <w:t>本项目</w:t>
                  </w:r>
                  <w:r w:rsidR="00E0366B">
                    <w:rPr>
                      <w:kern w:val="0"/>
                    </w:rPr>
                    <w:t>位于</w:t>
                  </w:r>
                  <w:r w:rsidR="00E0366B" w:rsidRPr="00E0366B">
                    <w:rPr>
                      <w:rFonts w:hint="eastAsia"/>
                      <w:kern w:val="0"/>
                    </w:rPr>
                    <w:t>重庆市</w:t>
                  </w:r>
                  <w:r w:rsidR="00081F14">
                    <w:rPr>
                      <w:rFonts w:hint="eastAsia"/>
                      <w:kern w:val="0"/>
                    </w:rPr>
                    <w:t>合川区大石街道</w:t>
                  </w:r>
                  <w:r w:rsidR="00E0366B">
                    <w:rPr>
                      <w:rFonts w:hint="eastAsia"/>
                      <w:kern w:val="0"/>
                    </w:rPr>
                    <w:t>，</w:t>
                  </w:r>
                  <w:r w:rsidR="00E0366B" w:rsidRPr="00E0366B">
                    <w:rPr>
                      <w:rFonts w:hint="eastAsia"/>
                      <w:kern w:val="0"/>
                    </w:rPr>
                    <w:t>不属于直接向海排放污染物的海洋工程建设项目</w:t>
                  </w:r>
                  <w:r w:rsidR="00E0366B">
                    <w:rPr>
                      <w:rFonts w:hint="eastAsia"/>
                      <w:kern w:val="0"/>
                    </w:rPr>
                    <w:t>。</w:t>
                  </w:r>
                </w:p>
              </w:tc>
            </w:tr>
          </w:tbl>
          <w:p w14:paraId="10915A8B" w14:textId="6E3039A4" w:rsidR="0033386B" w:rsidRPr="00CF5D55" w:rsidRDefault="0033386B" w:rsidP="00415C75">
            <w:pPr>
              <w:pStyle w:val="24"/>
              <w:rPr>
                <w:kern w:val="0"/>
              </w:rPr>
            </w:pPr>
          </w:p>
        </w:tc>
      </w:tr>
      <w:tr w:rsidR="005401AE" w:rsidRPr="002805AB" w14:paraId="3E65AA50" w14:textId="77777777" w:rsidTr="009138CA">
        <w:tblPrEx>
          <w:tblCellMar>
            <w:left w:w="108" w:type="dxa"/>
            <w:right w:w="108" w:type="dxa"/>
          </w:tblCellMar>
        </w:tblPrEx>
        <w:trPr>
          <w:trHeight w:val="340"/>
          <w:jc w:val="center"/>
        </w:trPr>
        <w:tc>
          <w:tcPr>
            <w:tcW w:w="1714" w:type="dxa"/>
            <w:vAlign w:val="center"/>
          </w:tcPr>
          <w:p w14:paraId="6649CAA8" w14:textId="77777777" w:rsidR="005401AE" w:rsidRPr="00CF5D55" w:rsidRDefault="005401AE" w:rsidP="00415C75">
            <w:pPr>
              <w:pStyle w:val="24"/>
              <w:rPr>
                <w:kern w:val="0"/>
              </w:rPr>
            </w:pPr>
            <w:r w:rsidRPr="00CF5D55">
              <w:rPr>
                <w:rFonts w:hint="eastAsia"/>
              </w:rPr>
              <w:lastRenderedPageBreak/>
              <w:t>规划情况</w:t>
            </w:r>
          </w:p>
        </w:tc>
        <w:tc>
          <w:tcPr>
            <w:tcW w:w="7438" w:type="dxa"/>
            <w:gridSpan w:val="3"/>
            <w:vAlign w:val="center"/>
          </w:tcPr>
          <w:p w14:paraId="048005A8" w14:textId="3AE43667" w:rsidR="00413D24" w:rsidRPr="00413D24" w:rsidRDefault="00081F14" w:rsidP="00413D24">
            <w:pPr>
              <w:spacing w:afterLines="50" w:after="120" w:line="440" w:lineRule="exact"/>
              <w:ind w:firstLineChars="0" w:firstLine="0"/>
            </w:pPr>
            <w:r>
              <w:rPr>
                <w:rFonts w:hint="eastAsia"/>
                <w:b/>
              </w:rPr>
              <w:t>规划名称：</w:t>
            </w:r>
            <w:r>
              <w:rPr>
                <w:rFonts w:hint="eastAsia"/>
              </w:rPr>
              <w:t>《</w:t>
            </w:r>
            <w:r w:rsidRPr="00081F14">
              <w:rPr>
                <w:rFonts w:hint="eastAsia"/>
              </w:rPr>
              <w:t>重庆市合川区大石组团控制性详细规划</w:t>
            </w:r>
            <w:r>
              <w:rPr>
                <w:rFonts w:hint="eastAsia"/>
              </w:rPr>
              <w:t>》</w:t>
            </w:r>
          </w:p>
        </w:tc>
      </w:tr>
      <w:tr w:rsidR="005401AE" w:rsidRPr="002805AB" w14:paraId="0CBCEF1E" w14:textId="77777777" w:rsidTr="009138CA">
        <w:tblPrEx>
          <w:tblCellMar>
            <w:left w:w="108" w:type="dxa"/>
            <w:right w:w="108" w:type="dxa"/>
          </w:tblCellMar>
        </w:tblPrEx>
        <w:trPr>
          <w:trHeight w:val="340"/>
          <w:jc w:val="center"/>
        </w:trPr>
        <w:tc>
          <w:tcPr>
            <w:tcW w:w="1714" w:type="dxa"/>
            <w:vAlign w:val="center"/>
          </w:tcPr>
          <w:p w14:paraId="5D43A650" w14:textId="77777777" w:rsidR="005401AE" w:rsidRPr="00CF5D55" w:rsidRDefault="005401AE" w:rsidP="00415C75">
            <w:pPr>
              <w:pStyle w:val="24"/>
            </w:pPr>
            <w:r w:rsidRPr="00CF5D55">
              <w:rPr>
                <w:rFonts w:hint="eastAsia"/>
              </w:rPr>
              <w:t>规划环境影响评价情况</w:t>
            </w:r>
          </w:p>
        </w:tc>
        <w:tc>
          <w:tcPr>
            <w:tcW w:w="7438" w:type="dxa"/>
            <w:gridSpan w:val="3"/>
            <w:vAlign w:val="center"/>
          </w:tcPr>
          <w:p w14:paraId="214D9881" w14:textId="36EE061F" w:rsidR="00413D24" w:rsidRPr="00D92873" w:rsidRDefault="00413D24" w:rsidP="00413D24">
            <w:pPr>
              <w:spacing w:line="440" w:lineRule="exact"/>
              <w:ind w:firstLineChars="0" w:firstLine="0"/>
              <w:jc w:val="left"/>
              <w:rPr>
                <w:b/>
              </w:rPr>
            </w:pPr>
            <w:r w:rsidRPr="00D92873">
              <w:rPr>
                <w:rFonts w:hint="eastAsia"/>
                <w:b/>
              </w:rPr>
              <w:t>文件名称：</w:t>
            </w:r>
            <w:r w:rsidRPr="00D92873">
              <w:rPr>
                <w:rFonts w:hint="eastAsia"/>
              </w:rPr>
              <w:t>《</w:t>
            </w:r>
            <w:r>
              <w:rPr>
                <w:rFonts w:hint="eastAsia"/>
              </w:rPr>
              <w:t>重庆市合川区大石组团控制性详细规划环境影响报告书</w:t>
            </w:r>
            <w:r w:rsidRPr="00D92873">
              <w:rPr>
                <w:rFonts w:hint="eastAsia"/>
              </w:rPr>
              <w:t>》</w:t>
            </w:r>
          </w:p>
          <w:p w14:paraId="38E04E20" w14:textId="77777777" w:rsidR="00413D24" w:rsidRPr="00D92873" w:rsidRDefault="00413D24" w:rsidP="00413D24">
            <w:pPr>
              <w:spacing w:line="440" w:lineRule="exact"/>
              <w:ind w:firstLineChars="0" w:firstLine="0"/>
              <w:jc w:val="left"/>
              <w:rPr>
                <w:b/>
              </w:rPr>
            </w:pPr>
            <w:r w:rsidRPr="00D92873">
              <w:rPr>
                <w:rFonts w:hint="eastAsia"/>
                <w:b/>
              </w:rPr>
              <w:t>审查机关：</w:t>
            </w:r>
            <w:r w:rsidRPr="00D92873">
              <w:rPr>
                <w:rFonts w:hint="eastAsia"/>
              </w:rPr>
              <w:t>重庆市</w:t>
            </w:r>
            <w:r>
              <w:rPr>
                <w:rFonts w:hint="eastAsia"/>
              </w:rPr>
              <w:t>合川区</w:t>
            </w:r>
            <w:r w:rsidRPr="00D92873">
              <w:rPr>
                <w:rFonts w:hint="eastAsia"/>
              </w:rPr>
              <w:t>生态环境局</w:t>
            </w:r>
          </w:p>
          <w:p w14:paraId="1022037C" w14:textId="53CAA610" w:rsidR="00413D24" w:rsidRPr="00D92873" w:rsidRDefault="00413D24" w:rsidP="00413D24">
            <w:pPr>
              <w:spacing w:line="440" w:lineRule="exact"/>
              <w:ind w:firstLineChars="0" w:firstLine="0"/>
              <w:jc w:val="left"/>
            </w:pPr>
            <w:r w:rsidRPr="00D92873">
              <w:rPr>
                <w:rFonts w:hint="eastAsia"/>
                <w:b/>
              </w:rPr>
              <w:t>审查文件名称：</w:t>
            </w:r>
            <w:r w:rsidRPr="00C179A1">
              <w:rPr>
                <w:rFonts w:hint="eastAsia"/>
                <w:bCs/>
              </w:rPr>
              <w:t>《</w:t>
            </w:r>
            <w:r>
              <w:rPr>
                <w:rFonts w:hint="eastAsia"/>
              </w:rPr>
              <w:t>重庆市合川区大石组团控制性详细规划环境影响报告书审查意见的函》</w:t>
            </w:r>
          </w:p>
          <w:p w14:paraId="51DFAB56" w14:textId="4D61B33A" w:rsidR="00D75ADB" w:rsidRPr="00CF5D55" w:rsidRDefault="00413D24" w:rsidP="00413D24">
            <w:pPr>
              <w:spacing w:beforeLines="50" w:before="120" w:afterLines="50" w:after="120" w:line="360" w:lineRule="exact"/>
              <w:ind w:firstLineChars="0" w:firstLine="0"/>
              <w:jc w:val="left"/>
            </w:pPr>
            <w:r w:rsidRPr="00D92873">
              <w:rPr>
                <w:rFonts w:hint="eastAsia"/>
                <w:b/>
              </w:rPr>
              <w:t>审查文件文号：</w:t>
            </w:r>
            <w:r w:rsidRPr="00C179A1">
              <w:rPr>
                <w:rFonts w:hint="eastAsia"/>
              </w:rPr>
              <w:t>合川环函〔</w:t>
            </w:r>
            <w:r w:rsidRPr="00C179A1">
              <w:rPr>
                <w:rFonts w:hint="eastAsia"/>
              </w:rPr>
              <w:t>20</w:t>
            </w:r>
            <w:r>
              <w:t>21</w:t>
            </w:r>
            <w:r w:rsidRPr="00C179A1">
              <w:rPr>
                <w:rFonts w:hint="eastAsia"/>
              </w:rPr>
              <w:t>〕</w:t>
            </w:r>
            <w:r>
              <w:rPr>
                <w:rFonts w:hint="eastAsia"/>
              </w:rPr>
              <w:t>15</w:t>
            </w:r>
            <w:r w:rsidRPr="00C179A1">
              <w:rPr>
                <w:rFonts w:hint="eastAsia"/>
              </w:rPr>
              <w:t>号</w:t>
            </w:r>
          </w:p>
        </w:tc>
      </w:tr>
    </w:tbl>
    <w:p w14:paraId="74E9D233" w14:textId="77777777" w:rsidR="00413D24" w:rsidRDefault="00413D24">
      <w:pPr>
        <w:ind w:firstLine="420"/>
        <w:sectPr w:rsidR="00413D24" w:rsidSect="00956F96">
          <w:pgSz w:w="11906" w:h="16838"/>
          <w:pgMar w:top="1701" w:right="1531" w:bottom="1701" w:left="1531" w:header="851" w:footer="1077" w:gutter="0"/>
          <w:pgNumType w:start="1"/>
          <w:cols w:space="720"/>
          <w:docGrid w:linePitch="312"/>
        </w:sectPr>
      </w:pPr>
    </w:p>
    <w:tbl>
      <w:tblPr>
        <w:tblW w:w="91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14"/>
        <w:gridCol w:w="8438"/>
      </w:tblGrid>
      <w:tr w:rsidR="0033386B" w:rsidRPr="002805AB" w14:paraId="38CE57F7" w14:textId="77777777" w:rsidTr="00413D24">
        <w:trPr>
          <w:trHeight w:val="340"/>
          <w:jc w:val="center"/>
        </w:trPr>
        <w:tc>
          <w:tcPr>
            <w:tcW w:w="714" w:type="dxa"/>
            <w:vAlign w:val="center"/>
          </w:tcPr>
          <w:p w14:paraId="6611EE56" w14:textId="0BDE6B67" w:rsidR="0033386B" w:rsidRPr="00CF5D55" w:rsidRDefault="0033386B" w:rsidP="0033386B">
            <w:pPr>
              <w:pStyle w:val="24"/>
            </w:pPr>
            <w:r w:rsidRPr="00CF5D55">
              <w:rPr>
                <w:rFonts w:hint="eastAsia"/>
                <w:kern w:val="0"/>
              </w:rPr>
              <w:lastRenderedPageBreak/>
              <w:t>规划及规划环境影响评价符合性分析</w:t>
            </w:r>
          </w:p>
        </w:tc>
        <w:tc>
          <w:tcPr>
            <w:tcW w:w="8438" w:type="dxa"/>
            <w:vAlign w:val="center"/>
          </w:tcPr>
          <w:p w14:paraId="4C049E9A" w14:textId="31170242" w:rsidR="00413D24" w:rsidRDefault="00413D24" w:rsidP="00413D24">
            <w:pPr>
              <w:pStyle w:val="23"/>
              <w:spacing w:beforeLines="50" w:before="120"/>
            </w:pPr>
            <w:r>
              <w:rPr>
                <w:rFonts w:hint="eastAsia"/>
              </w:rPr>
              <w:t>1</w:t>
            </w:r>
            <w:r>
              <w:rPr>
                <w:rFonts w:hint="eastAsia"/>
              </w:rPr>
              <w:t>、与《</w:t>
            </w:r>
            <w:r w:rsidRPr="00413D24">
              <w:rPr>
                <w:rFonts w:hint="eastAsia"/>
              </w:rPr>
              <w:t>重庆市合川区大石组团控制性详细规划</w:t>
            </w:r>
            <w:r>
              <w:rPr>
                <w:rFonts w:hint="eastAsia"/>
              </w:rPr>
              <w:t>》符合性分析</w:t>
            </w:r>
          </w:p>
          <w:p w14:paraId="684568E9" w14:textId="445560E9" w:rsidR="00413D24" w:rsidRDefault="00413D24" w:rsidP="00413D24">
            <w:pPr>
              <w:ind w:firstLine="420"/>
            </w:pPr>
            <w:r>
              <w:rPr>
                <w:rFonts w:hint="eastAsia"/>
              </w:rPr>
              <w:t>根据</w:t>
            </w:r>
            <w:r w:rsidRPr="00413D24">
              <w:rPr>
                <w:rFonts w:hint="eastAsia"/>
              </w:rPr>
              <w:t>《重庆市合川区大石组团控制性详细规划》</w:t>
            </w:r>
            <w:r>
              <w:rPr>
                <w:rFonts w:hint="eastAsia"/>
              </w:rPr>
              <w:t>，</w:t>
            </w:r>
            <w:r w:rsidRPr="00413D24">
              <w:rPr>
                <w:rFonts w:hint="eastAsia"/>
              </w:rPr>
              <w:t>规划区功能定位为发展商贸及工业的城市外围组团，兼有居住功能。规划城镇建设用地面积</w:t>
            </w:r>
            <w:r w:rsidRPr="00413D24">
              <w:rPr>
                <w:rFonts w:hint="eastAsia"/>
              </w:rPr>
              <w:t>249.47</w:t>
            </w:r>
            <w:r w:rsidRPr="00413D24">
              <w:rPr>
                <w:rFonts w:hint="eastAsia"/>
              </w:rPr>
              <w:t>公顷，规划居住人口约</w:t>
            </w:r>
            <w:r w:rsidRPr="00413D24">
              <w:rPr>
                <w:rFonts w:hint="eastAsia"/>
              </w:rPr>
              <w:t>3.5</w:t>
            </w:r>
            <w:r w:rsidRPr="00413D24">
              <w:rPr>
                <w:rFonts w:hint="eastAsia"/>
              </w:rPr>
              <w:t>万人。规划区内镇域工业产业园主导产业为机械加工、</w:t>
            </w:r>
            <w:r w:rsidRPr="0057310F">
              <w:rPr>
                <w:rFonts w:hint="eastAsia"/>
              </w:rPr>
              <w:t>食品制造及农副食品加工</w:t>
            </w:r>
            <w:r w:rsidRPr="00413D24">
              <w:rPr>
                <w:rFonts w:hint="eastAsia"/>
              </w:rPr>
              <w:t>、家具制造产业</w:t>
            </w:r>
            <w:r>
              <w:rPr>
                <w:rFonts w:hint="eastAsia"/>
              </w:rPr>
              <w:t>。</w:t>
            </w:r>
          </w:p>
          <w:p w14:paraId="49D6B339" w14:textId="42A326DF" w:rsidR="00413D24" w:rsidRPr="007416E2" w:rsidRDefault="00413D24" w:rsidP="00413D24">
            <w:pPr>
              <w:ind w:firstLine="420"/>
            </w:pPr>
            <w:r>
              <w:rPr>
                <w:rFonts w:hint="eastAsia"/>
              </w:rPr>
              <w:t>本项目为黑色</w:t>
            </w:r>
            <w:r>
              <w:t>金属铸造</w:t>
            </w:r>
            <w:r w:rsidR="004B49BC">
              <w:rPr>
                <w:rFonts w:hint="eastAsia"/>
              </w:rPr>
              <w:t>及</w:t>
            </w:r>
            <w:r w:rsidR="004B49BC">
              <w:t>加工</w:t>
            </w:r>
            <w:r>
              <w:t>项目，主要生产汽</w:t>
            </w:r>
            <w:r w:rsidR="005C4B53">
              <w:rPr>
                <w:rFonts w:hint="eastAsia"/>
              </w:rPr>
              <w:t>、</w:t>
            </w:r>
            <w:r>
              <w:t>摩发动机配件和农机传动箱配件</w:t>
            </w:r>
            <w:r>
              <w:rPr>
                <w:rFonts w:hint="eastAsia"/>
              </w:rPr>
              <w:t>，属于机械</w:t>
            </w:r>
            <w:r>
              <w:t>加工产业</w:t>
            </w:r>
            <w:r>
              <w:rPr>
                <w:rFonts w:hint="eastAsia"/>
              </w:rPr>
              <w:t>，符合规划区产业定位。</w:t>
            </w:r>
          </w:p>
          <w:p w14:paraId="4CA65FDB" w14:textId="76AE83B7" w:rsidR="00413D24" w:rsidRPr="00375F37" w:rsidRDefault="00413D24" w:rsidP="00413D24">
            <w:pPr>
              <w:pStyle w:val="23"/>
            </w:pPr>
            <w:r w:rsidRPr="00375F37">
              <w:t>2</w:t>
            </w:r>
            <w:r w:rsidRPr="00375F37">
              <w:rPr>
                <w:rFonts w:hint="eastAsia"/>
              </w:rPr>
              <w:t>、与《</w:t>
            </w:r>
            <w:r w:rsidRPr="00413D24">
              <w:rPr>
                <w:rFonts w:hint="eastAsia"/>
              </w:rPr>
              <w:t>重庆市合川区大石组团控制性详细规划</w:t>
            </w:r>
            <w:r w:rsidRPr="00C179A1">
              <w:rPr>
                <w:rFonts w:hint="eastAsia"/>
              </w:rPr>
              <w:t>环境影响报告书</w:t>
            </w:r>
            <w:r w:rsidRPr="00375F37">
              <w:rPr>
                <w:rFonts w:hint="eastAsia"/>
              </w:rPr>
              <w:t>》及审查意见符合性分析</w:t>
            </w:r>
          </w:p>
          <w:p w14:paraId="25B83FB5" w14:textId="0EA7303D" w:rsidR="00413D24" w:rsidRPr="00375F37" w:rsidRDefault="00413D24" w:rsidP="00413D24">
            <w:pPr>
              <w:ind w:firstLine="420"/>
            </w:pPr>
            <w:r w:rsidRPr="00375F37">
              <w:rPr>
                <w:rFonts w:hint="eastAsia"/>
              </w:rPr>
              <w:t>根据《</w:t>
            </w:r>
            <w:r w:rsidRPr="00413D24">
              <w:rPr>
                <w:rFonts w:hint="eastAsia"/>
              </w:rPr>
              <w:t>重庆市合川区大石组团控制性详细规划</w:t>
            </w:r>
            <w:r w:rsidRPr="00C179A1">
              <w:rPr>
                <w:rFonts w:hint="eastAsia"/>
              </w:rPr>
              <w:t>环境影响报告书</w:t>
            </w:r>
            <w:r w:rsidRPr="00375F37">
              <w:rPr>
                <w:rFonts w:hint="eastAsia"/>
              </w:rPr>
              <w:t>》，</w:t>
            </w:r>
            <w:r w:rsidRPr="00413D24">
              <w:rPr>
                <w:rFonts w:hint="eastAsia"/>
              </w:rPr>
              <w:t>规划区北接规划的合川外环高速，南接城北工业园，东西向分别以</w:t>
            </w:r>
            <w:r w:rsidRPr="00413D24">
              <w:rPr>
                <w:rFonts w:hint="eastAsia"/>
              </w:rPr>
              <w:t>212</w:t>
            </w:r>
            <w:r w:rsidRPr="00413D24">
              <w:rPr>
                <w:rFonts w:hint="eastAsia"/>
              </w:rPr>
              <w:t>国道为发展轴向两侧拓展约</w:t>
            </w:r>
            <w:r w:rsidRPr="00413D24">
              <w:rPr>
                <w:rFonts w:hint="eastAsia"/>
              </w:rPr>
              <w:t>1</w:t>
            </w:r>
            <w:r w:rsidRPr="00413D24">
              <w:rPr>
                <w:rFonts w:hint="eastAsia"/>
              </w:rPr>
              <w:t>公里范围；规划城镇建设用地面积</w:t>
            </w:r>
            <w:r>
              <w:rPr>
                <w:rFonts w:hint="eastAsia"/>
              </w:rPr>
              <w:t>353.04</w:t>
            </w:r>
            <w:r w:rsidRPr="00413D24">
              <w:rPr>
                <w:rFonts w:hint="eastAsia"/>
              </w:rPr>
              <w:t>hm</w:t>
            </w:r>
            <w:r w:rsidRPr="00413D24">
              <w:rPr>
                <w:rFonts w:hint="eastAsia"/>
                <w:vertAlign w:val="superscript"/>
              </w:rPr>
              <w:t>2</w:t>
            </w:r>
            <w:r w:rsidRPr="00413D24">
              <w:rPr>
                <w:rFonts w:hint="eastAsia"/>
              </w:rPr>
              <w:t>，规划居住人口约</w:t>
            </w:r>
            <w:r w:rsidRPr="00413D24">
              <w:rPr>
                <w:rFonts w:hint="eastAsia"/>
              </w:rPr>
              <w:t>3.5</w:t>
            </w:r>
            <w:r w:rsidRPr="00413D24">
              <w:rPr>
                <w:rFonts w:hint="eastAsia"/>
              </w:rPr>
              <w:t>万人；规划定位为发展商贸及工业的城市外围组团，兼有居住功能，规划主导产业为机械加工、食品制造及农副食品加工、家具制造产业。</w:t>
            </w:r>
            <w:r w:rsidRPr="00375F37">
              <w:rPr>
                <w:rFonts w:hint="eastAsia"/>
              </w:rPr>
              <w:t>本项目为</w:t>
            </w:r>
            <w:r>
              <w:rPr>
                <w:rFonts w:hint="eastAsia"/>
              </w:rPr>
              <w:t>机械加工产业</w:t>
            </w:r>
            <w:r w:rsidRPr="00375F37">
              <w:rPr>
                <w:rFonts w:hint="eastAsia"/>
              </w:rPr>
              <w:t>，符合规划产业定位。</w:t>
            </w:r>
          </w:p>
          <w:p w14:paraId="690F52CA" w14:textId="2261F975" w:rsidR="00413D24" w:rsidRDefault="00413D24" w:rsidP="00413D24">
            <w:pPr>
              <w:ind w:firstLine="420"/>
            </w:pPr>
            <w:r w:rsidRPr="00375F37">
              <w:rPr>
                <w:rFonts w:hint="eastAsia"/>
              </w:rPr>
              <w:t>项目与合川区</w:t>
            </w:r>
            <w:r w:rsidR="009138CA">
              <w:rPr>
                <w:rFonts w:hint="eastAsia"/>
              </w:rPr>
              <w:t>大石组团</w:t>
            </w:r>
            <w:r w:rsidRPr="00375F37">
              <w:rPr>
                <w:rFonts w:hint="eastAsia"/>
              </w:rPr>
              <w:t>环境准入负面清单符合性见表</w:t>
            </w:r>
            <w:r w:rsidRPr="00375F37">
              <w:t>1-1</w:t>
            </w:r>
            <w:r w:rsidRPr="00375F37">
              <w:rPr>
                <w:rFonts w:hint="eastAsia"/>
              </w:rPr>
              <w:t>。</w:t>
            </w:r>
          </w:p>
          <w:p w14:paraId="7E3164CB" w14:textId="07DBC087" w:rsidR="00413D24" w:rsidRDefault="00413D24" w:rsidP="00414238">
            <w:pPr>
              <w:pStyle w:val="afe"/>
            </w:pPr>
            <w:r w:rsidRPr="00375F37">
              <w:rPr>
                <w:rFonts w:hint="eastAsia"/>
              </w:rPr>
              <w:t>表</w:t>
            </w:r>
            <w:r w:rsidRPr="00375F37">
              <w:t xml:space="preserve">1-1   </w:t>
            </w:r>
            <w:r w:rsidRPr="00375F37">
              <w:rPr>
                <w:rFonts w:hint="eastAsia"/>
              </w:rPr>
              <w:t>项目与合川区</w:t>
            </w:r>
            <w:r w:rsidR="009138CA">
              <w:rPr>
                <w:rFonts w:hint="eastAsia"/>
              </w:rPr>
              <w:t>大石组团</w:t>
            </w:r>
            <w:r w:rsidRPr="00375F37">
              <w:rPr>
                <w:rFonts w:hint="eastAsia"/>
              </w:rPr>
              <w:t>环境准入负面清单符合性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0"/>
              <w:gridCol w:w="260"/>
              <w:gridCol w:w="426"/>
              <w:gridCol w:w="3254"/>
              <w:gridCol w:w="2977"/>
              <w:gridCol w:w="795"/>
            </w:tblGrid>
            <w:tr w:rsidR="00413D24" w:rsidRPr="00CA4608" w14:paraId="584C02E0" w14:textId="77777777" w:rsidTr="00181084">
              <w:trPr>
                <w:trHeight w:val="340"/>
                <w:jc w:val="center"/>
              </w:trPr>
              <w:tc>
                <w:tcPr>
                  <w:tcW w:w="1166" w:type="dxa"/>
                  <w:gridSpan w:val="3"/>
                  <w:shd w:val="clear" w:color="auto" w:fill="auto"/>
                  <w:vAlign w:val="center"/>
                  <w:hideMark/>
                </w:tcPr>
                <w:p w14:paraId="47F4AAE5" w14:textId="77777777" w:rsidR="00413D24" w:rsidRPr="00CA4608" w:rsidRDefault="00413D24" w:rsidP="00413D24">
                  <w:pPr>
                    <w:pStyle w:val="af2"/>
                  </w:pPr>
                  <w:r w:rsidRPr="00CA4608">
                    <w:t>分类</w:t>
                  </w:r>
                </w:p>
              </w:tc>
              <w:tc>
                <w:tcPr>
                  <w:tcW w:w="3254" w:type="dxa"/>
                  <w:shd w:val="clear" w:color="auto" w:fill="auto"/>
                  <w:vAlign w:val="center"/>
                  <w:hideMark/>
                </w:tcPr>
                <w:p w14:paraId="104CE371" w14:textId="77777777" w:rsidR="00413D24" w:rsidRPr="00CA4608" w:rsidRDefault="00413D24" w:rsidP="00413D24">
                  <w:pPr>
                    <w:pStyle w:val="af2"/>
                  </w:pPr>
                  <w:r w:rsidRPr="00CA4608">
                    <w:t>清单内容</w:t>
                  </w:r>
                </w:p>
              </w:tc>
              <w:tc>
                <w:tcPr>
                  <w:tcW w:w="2977" w:type="dxa"/>
                  <w:vAlign w:val="center"/>
                </w:tcPr>
                <w:p w14:paraId="70BE2E21" w14:textId="77777777" w:rsidR="00413D24" w:rsidRPr="00CA4608" w:rsidRDefault="00413D24" w:rsidP="00413D24">
                  <w:pPr>
                    <w:pStyle w:val="af2"/>
                  </w:pPr>
                  <w:r>
                    <w:rPr>
                      <w:rFonts w:hint="eastAsia"/>
                    </w:rPr>
                    <w:t>项目情况</w:t>
                  </w:r>
                </w:p>
              </w:tc>
              <w:tc>
                <w:tcPr>
                  <w:tcW w:w="795" w:type="dxa"/>
                  <w:vAlign w:val="center"/>
                </w:tcPr>
                <w:p w14:paraId="4AFC9E26" w14:textId="77777777" w:rsidR="00413D24" w:rsidRDefault="00413D24" w:rsidP="00413D24">
                  <w:pPr>
                    <w:pStyle w:val="af2"/>
                  </w:pPr>
                  <w:r>
                    <w:rPr>
                      <w:rFonts w:hint="eastAsia"/>
                    </w:rPr>
                    <w:t>符合性分析</w:t>
                  </w:r>
                </w:p>
              </w:tc>
            </w:tr>
            <w:tr w:rsidR="009138CA" w:rsidRPr="00CA4608" w14:paraId="7E6C5D21" w14:textId="77777777" w:rsidTr="00181084">
              <w:trPr>
                <w:trHeight w:val="340"/>
                <w:jc w:val="center"/>
              </w:trPr>
              <w:tc>
                <w:tcPr>
                  <w:tcW w:w="1166" w:type="dxa"/>
                  <w:gridSpan w:val="3"/>
                  <w:vMerge w:val="restart"/>
                  <w:shd w:val="clear" w:color="auto" w:fill="auto"/>
                  <w:vAlign w:val="center"/>
                  <w:hideMark/>
                </w:tcPr>
                <w:p w14:paraId="77173ADE" w14:textId="77777777" w:rsidR="009138CA" w:rsidRPr="00CA4608" w:rsidRDefault="009138CA" w:rsidP="00413D24">
                  <w:pPr>
                    <w:pStyle w:val="af2"/>
                  </w:pPr>
                  <w:r w:rsidRPr="00CA4608">
                    <w:t>空间布局约束</w:t>
                  </w:r>
                </w:p>
              </w:tc>
              <w:tc>
                <w:tcPr>
                  <w:tcW w:w="3254" w:type="dxa"/>
                  <w:shd w:val="clear" w:color="auto" w:fill="auto"/>
                  <w:vAlign w:val="center"/>
                  <w:hideMark/>
                </w:tcPr>
                <w:p w14:paraId="513A3B47" w14:textId="5EB51B52" w:rsidR="009138CA" w:rsidRPr="00CA4608" w:rsidRDefault="009138CA" w:rsidP="00413D24">
                  <w:pPr>
                    <w:pStyle w:val="af2"/>
                    <w:jc w:val="both"/>
                  </w:pPr>
                  <w:r w:rsidRPr="009138CA">
                    <w:rPr>
                      <w:rFonts w:hint="eastAsia"/>
                    </w:rPr>
                    <w:t>涉及有机废气排放或卤制、炒制等产生异味等易扰民企业或生产车间尽量远离居住用地布局，紧邻居住用地一侧工业用地优先布局对居住和公共设施等环境基本无干扰和污染车间（如工艺仅为组装的简单机加项目）或职工宿舍、休息活动等非生产区</w:t>
                  </w:r>
                </w:p>
              </w:tc>
              <w:tc>
                <w:tcPr>
                  <w:tcW w:w="2977" w:type="dxa"/>
                  <w:vAlign w:val="center"/>
                </w:tcPr>
                <w:p w14:paraId="4200EA89" w14:textId="56935F9A" w:rsidR="009138CA" w:rsidRPr="00CA4608" w:rsidRDefault="009138CA" w:rsidP="006D2F1A">
                  <w:pPr>
                    <w:pStyle w:val="af2"/>
                    <w:jc w:val="both"/>
                  </w:pPr>
                  <w:r>
                    <w:rPr>
                      <w:rFonts w:hint="eastAsia"/>
                    </w:rPr>
                    <w:t>本项目位于</w:t>
                  </w:r>
                  <w:r>
                    <w:t>大石组团中部</w:t>
                  </w:r>
                  <w:r w:rsidR="00B4624B">
                    <w:rPr>
                      <w:rFonts w:hint="eastAsia"/>
                    </w:rPr>
                    <w:t>，周围</w:t>
                  </w:r>
                  <w:r w:rsidR="00B4624B">
                    <w:t>均为</w:t>
                  </w:r>
                  <w:r w:rsidR="00B4624B">
                    <w:rPr>
                      <w:rFonts w:hint="eastAsia"/>
                    </w:rPr>
                    <w:t>规划</w:t>
                  </w:r>
                  <w:r w:rsidR="00B4624B">
                    <w:t>的工业</w:t>
                  </w:r>
                  <w:r w:rsidR="00B4624B">
                    <w:rPr>
                      <w:rFonts w:hint="eastAsia"/>
                    </w:rPr>
                    <w:t>用地，不</w:t>
                  </w:r>
                  <w:r w:rsidR="00B4624B">
                    <w:t>紧邻居住用地</w:t>
                  </w:r>
                  <w:r>
                    <w:rPr>
                      <w:rFonts w:hint="eastAsia"/>
                    </w:rPr>
                    <w:t>，</w:t>
                  </w:r>
                  <w:r w:rsidR="00CD21F4">
                    <w:rPr>
                      <w:rFonts w:hint="eastAsia"/>
                    </w:rPr>
                    <w:t>仅</w:t>
                  </w:r>
                  <w:r w:rsidR="00B4624B">
                    <w:rPr>
                      <w:rFonts w:hint="eastAsia"/>
                    </w:rPr>
                    <w:t>涉及</w:t>
                  </w:r>
                  <w:r>
                    <w:t>排</w:t>
                  </w:r>
                  <w:r w:rsidRPr="00BB3737">
                    <w:t>放</w:t>
                  </w:r>
                  <w:r w:rsidR="00B4624B" w:rsidRPr="00BB3737">
                    <w:rPr>
                      <w:rFonts w:hint="eastAsia"/>
                    </w:rPr>
                    <w:t>颗粒物</w:t>
                  </w:r>
                  <w:r w:rsidR="000B6F53" w:rsidRPr="00BB3737">
                    <w:rPr>
                      <w:rFonts w:hint="eastAsia"/>
                    </w:rPr>
                    <w:t>和</w:t>
                  </w:r>
                  <w:r w:rsidR="000B6F53" w:rsidRPr="00BB3737">
                    <w:rPr>
                      <w:rFonts w:hint="eastAsia"/>
                    </w:rPr>
                    <w:t>SO</w:t>
                  </w:r>
                  <w:r w:rsidR="000B6F53" w:rsidRPr="00BB3737">
                    <w:rPr>
                      <w:rFonts w:hint="eastAsia"/>
                      <w:vertAlign w:val="subscript"/>
                    </w:rPr>
                    <w:t>2</w:t>
                  </w:r>
                  <w:r w:rsidRPr="00BB3737">
                    <w:rPr>
                      <w:rFonts w:hint="eastAsia"/>
                    </w:rPr>
                    <w:t>，</w:t>
                  </w:r>
                  <w:r w:rsidRPr="00BB3737">
                    <w:t>项目西北侧</w:t>
                  </w:r>
                  <w:r w:rsidR="000B6F53" w:rsidRPr="00BB3737">
                    <w:rPr>
                      <w:rFonts w:hint="eastAsia"/>
                    </w:rPr>
                    <w:t>存在</w:t>
                  </w:r>
                  <w:r w:rsidR="000B6F53" w:rsidRPr="00BB3737">
                    <w:t>规划的居住区</w:t>
                  </w:r>
                  <w:r w:rsidR="006D2F1A" w:rsidRPr="00BB3737">
                    <w:rPr>
                      <w:rFonts w:hint="eastAsia"/>
                    </w:rPr>
                    <w:t>（</w:t>
                  </w:r>
                  <w:r w:rsidR="006D2F1A">
                    <w:rPr>
                      <w:rFonts w:hint="eastAsia"/>
                    </w:rPr>
                    <w:t>最近</w:t>
                  </w:r>
                  <w:r w:rsidR="006D2F1A">
                    <w:t>距离</w:t>
                  </w:r>
                  <w:r w:rsidR="006D2F1A" w:rsidRPr="002C4F59">
                    <w:rPr>
                      <w:rFonts w:hint="eastAsia"/>
                    </w:rPr>
                    <w:t>440</w:t>
                  </w:r>
                  <w:bookmarkStart w:id="1" w:name="_GoBack"/>
                  <w:bookmarkEnd w:id="1"/>
                  <w:r w:rsidR="006D2F1A" w:rsidRPr="002C4F59">
                    <w:t>m</w:t>
                  </w:r>
                  <w:r w:rsidR="006D2F1A">
                    <w:rPr>
                      <w:rFonts w:hint="eastAsia"/>
                    </w:rPr>
                    <w:t>）</w:t>
                  </w:r>
                  <w:r w:rsidR="000B6F53">
                    <w:rPr>
                      <w:rFonts w:hint="eastAsia"/>
                    </w:rPr>
                    <w:t>，</w:t>
                  </w:r>
                  <w:r w:rsidR="000B6F53">
                    <w:t>项目东侧存在</w:t>
                  </w:r>
                  <w:r w:rsidR="000B6F53">
                    <w:rPr>
                      <w:rFonts w:hint="eastAsia"/>
                    </w:rPr>
                    <w:t>居民散户</w:t>
                  </w:r>
                  <w:r w:rsidR="006D2F1A">
                    <w:rPr>
                      <w:rFonts w:hint="eastAsia"/>
                    </w:rPr>
                    <w:t>（最近</w:t>
                  </w:r>
                  <w:r w:rsidR="006D2F1A">
                    <w:t>距离</w:t>
                  </w:r>
                  <w:r w:rsidR="006D2F1A">
                    <w:t>65</w:t>
                  </w:r>
                  <w:r w:rsidR="006D2F1A" w:rsidRPr="002C4F59">
                    <w:t>m</w:t>
                  </w:r>
                  <w:r w:rsidR="006D2F1A">
                    <w:rPr>
                      <w:rFonts w:hint="eastAsia"/>
                    </w:rPr>
                    <w:t>）</w:t>
                  </w:r>
                  <w:r>
                    <w:t>，</w:t>
                  </w:r>
                  <w:r>
                    <w:rPr>
                      <w:rFonts w:hint="eastAsia"/>
                    </w:rPr>
                    <w:t>本项目</w:t>
                  </w:r>
                  <w:r w:rsidRPr="009138CA">
                    <w:rPr>
                      <w:rFonts w:hint="eastAsia"/>
                    </w:rPr>
                    <w:t>扩建</w:t>
                  </w:r>
                  <w:r w:rsidRPr="009138CA">
                    <w:t>完成后</w:t>
                  </w:r>
                  <w:r w:rsidRPr="009138CA">
                    <w:rPr>
                      <w:rFonts w:hint="eastAsia"/>
                    </w:rPr>
                    <w:t>主要废气污染物均</w:t>
                  </w:r>
                  <w:r w:rsidRPr="009138CA">
                    <w:t>经过处理后达标排放，</w:t>
                  </w:r>
                  <w:r w:rsidRPr="009138CA">
                    <w:rPr>
                      <w:rFonts w:hint="eastAsia"/>
                    </w:rPr>
                    <w:t>废气</w:t>
                  </w:r>
                  <w:r w:rsidRPr="009138CA">
                    <w:t>污染物排放较少</w:t>
                  </w:r>
                  <w:r>
                    <w:rPr>
                      <w:rFonts w:hint="eastAsia"/>
                    </w:rPr>
                    <w:t>，对</w:t>
                  </w:r>
                  <w:r>
                    <w:t>规划居住区</w:t>
                  </w:r>
                  <w:r w:rsidR="000B6F53">
                    <w:rPr>
                      <w:rFonts w:hint="eastAsia"/>
                    </w:rPr>
                    <w:t>和</w:t>
                  </w:r>
                  <w:r w:rsidR="000B6F53">
                    <w:t>居民</w:t>
                  </w:r>
                  <w:r>
                    <w:t>影响较小，</w:t>
                  </w:r>
                  <w:r>
                    <w:rPr>
                      <w:rFonts w:hint="eastAsia"/>
                    </w:rPr>
                    <w:t>布局合理。</w:t>
                  </w:r>
                </w:p>
              </w:tc>
              <w:tc>
                <w:tcPr>
                  <w:tcW w:w="795" w:type="dxa"/>
                  <w:vAlign w:val="center"/>
                </w:tcPr>
                <w:p w14:paraId="38325825" w14:textId="77777777" w:rsidR="009138CA" w:rsidRPr="00CA4608" w:rsidRDefault="009138CA" w:rsidP="00413D24">
                  <w:pPr>
                    <w:pStyle w:val="af2"/>
                  </w:pPr>
                  <w:r>
                    <w:rPr>
                      <w:rFonts w:hint="eastAsia"/>
                    </w:rPr>
                    <w:t>符合</w:t>
                  </w:r>
                </w:p>
              </w:tc>
            </w:tr>
            <w:tr w:rsidR="009138CA" w:rsidRPr="00CA4608" w14:paraId="6A212FC5" w14:textId="77777777" w:rsidTr="00181084">
              <w:trPr>
                <w:trHeight w:val="340"/>
                <w:jc w:val="center"/>
              </w:trPr>
              <w:tc>
                <w:tcPr>
                  <w:tcW w:w="1166" w:type="dxa"/>
                  <w:gridSpan w:val="3"/>
                  <w:vMerge/>
                  <w:shd w:val="clear" w:color="auto" w:fill="auto"/>
                  <w:vAlign w:val="center"/>
                </w:tcPr>
                <w:p w14:paraId="06176439" w14:textId="77777777" w:rsidR="009138CA" w:rsidRPr="00CA4608" w:rsidRDefault="009138CA" w:rsidP="00413D24">
                  <w:pPr>
                    <w:pStyle w:val="af2"/>
                  </w:pPr>
                </w:p>
              </w:tc>
              <w:tc>
                <w:tcPr>
                  <w:tcW w:w="3254" w:type="dxa"/>
                  <w:shd w:val="clear" w:color="auto" w:fill="auto"/>
                  <w:vAlign w:val="center"/>
                </w:tcPr>
                <w:p w14:paraId="4A6C9E78" w14:textId="5AE3EC38" w:rsidR="009138CA" w:rsidRPr="009138CA" w:rsidRDefault="009138CA" w:rsidP="001057FE">
                  <w:pPr>
                    <w:pStyle w:val="af2"/>
                    <w:jc w:val="both"/>
                  </w:pPr>
                  <w:r w:rsidRPr="009138CA">
                    <w:rPr>
                      <w:rFonts w:hint="eastAsia"/>
                    </w:rPr>
                    <w:t>引入涉及环境防护距离的工业企业或项目时，应合理引导企业选址，严格控制环境防护距离内无居民、学校、医院等敏感目标，同时项目环境防护距离应优化控制在工业产业园边界（产业园规划边界及渝环办</w:t>
                  </w:r>
                  <w:r w:rsidR="001057FE">
                    <w:rPr>
                      <w:rFonts w:ascii="宋体" w:hAnsi="宋体" w:hint="eastAsia"/>
                    </w:rPr>
                    <w:t>﹝</w:t>
                  </w:r>
                  <w:r w:rsidRPr="009138CA">
                    <w:rPr>
                      <w:rFonts w:hint="eastAsia"/>
                    </w:rPr>
                    <w:t>2020</w:t>
                  </w:r>
                  <w:r w:rsidR="001057FE">
                    <w:rPr>
                      <w:rFonts w:ascii="宋体" w:hAnsi="宋体" w:hint="eastAsia"/>
                    </w:rPr>
                    <w:t>〕</w:t>
                  </w:r>
                  <w:r w:rsidRPr="009138CA">
                    <w:rPr>
                      <w:rFonts w:hint="eastAsia"/>
                    </w:rPr>
                    <w:t>188</w:t>
                  </w:r>
                  <w:r w:rsidRPr="009138CA">
                    <w:rPr>
                      <w:rFonts w:hint="eastAsia"/>
                    </w:rPr>
                    <w:t>号中规定可作为园区边界的延伸的范</w:t>
                  </w:r>
                  <w:r w:rsidRPr="009138CA">
                    <w:rPr>
                      <w:rFonts w:hint="eastAsia"/>
                    </w:rPr>
                    <w:lastRenderedPageBreak/>
                    <w:t>围）以内。</w:t>
                  </w:r>
                </w:p>
              </w:tc>
              <w:tc>
                <w:tcPr>
                  <w:tcW w:w="2977" w:type="dxa"/>
                  <w:vAlign w:val="center"/>
                </w:tcPr>
                <w:p w14:paraId="44085189" w14:textId="14EAF0D1" w:rsidR="009138CA" w:rsidRDefault="009138CA" w:rsidP="00500D14">
                  <w:pPr>
                    <w:pStyle w:val="af2"/>
                    <w:jc w:val="both"/>
                  </w:pPr>
                  <w:r>
                    <w:rPr>
                      <w:rFonts w:hint="eastAsia"/>
                    </w:rPr>
                    <w:lastRenderedPageBreak/>
                    <w:t>本项目</w:t>
                  </w:r>
                  <w:r w:rsidR="00414238">
                    <w:t>不涉及环境防护距离，且本项目位于大石组团中部，</w:t>
                  </w:r>
                  <w:r w:rsidR="00414238">
                    <w:rPr>
                      <w:rFonts w:hint="eastAsia"/>
                    </w:rPr>
                    <w:t>四周</w:t>
                  </w:r>
                  <w:r>
                    <w:t>均为</w:t>
                  </w:r>
                  <w:r w:rsidR="00500D14">
                    <w:rPr>
                      <w:rFonts w:hint="eastAsia"/>
                    </w:rPr>
                    <w:t>规划</w:t>
                  </w:r>
                  <w:r w:rsidR="00500D14">
                    <w:t>的</w:t>
                  </w:r>
                  <w:r>
                    <w:t>工业</w:t>
                  </w:r>
                  <w:r w:rsidR="00500D14">
                    <w:rPr>
                      <w:rFonts w:hint="eastAsia"/>
                    </w:rPr>
                    <w:t>用地</w:t>
                  </w:r>
                  <w:r>
                    <w:t>，</w:t>
                  </w:r>
                  <w:r w:rsidR="00500D14">
                    <w:rPr>
                      <w:rFonts w:hint="eastAsia"/>
                    </w:rPr>
                    <w:t>周边</w:t>
                  </w:r>
                  <w:r w:rsidR="00500D14">
                    <w:t>有部分居民散户</w:t>
                  </w:r>
                  <w:r w:rsidR="00500D14">
                    <w:rPr>
                      <w:rFonts w:hint="eastAsia"/>
                    </w:rPr>
                    <w:t>，无</w:t>
                  </w:r>
                  <w:r w:rsidRPr="009138CA">
                    <w:rPr>
                      <w:rFonts w:hint="eastAsia"/>
                    </w:rPr>
                    <w:t>学校、医院等敏感目标</w:t>
                  </w:r>
                  <w:r>
                    <w:rPr>
                      <w:rFonts w:hint="eastAsia"/>
                    </w:rPr>
                    <w:t>。</w:t>
                  </w:r>
                </w:p>
              </w:tc>
              <w:tc>
                <w:tcPr>
                  <w:tcW w:w="795" w:type="dxa"/>
                  <w:vAlign w:val="center"/>
                </w:tcPr>
                <w:p w14:paraId="0E2CDCD9" w14:textId="1C86E831" w:rsidR="009138CA" w:rsidRPr="009138CA" w:rsidRDefault="009138CA" w:rsidP="00413D24">
                  <w:pPr>
                    <w:pStyle w:val="af2"/>
                  </w:pPr>
                  <w:r>
                    <w:rPr>
                      <w:rFonts w:hint="eastAsia"/>
                    </w:rPr>
                    <w:t>符合</w:t>
                  </w:r>
                </w:p>
              </w:tc>
            </w:tr>
            <w:tr w:rsidR="009138CA" w:rsidRPr="00CA4608" w14:paraId="5A6AFFEB" w14:textId="77777777" w:rsidTr="00181084">
              <w:trPr>
                <w:trHeight w:val="340"/>
                <w:jc w:val="center"/>
              </w:trPr>
              <w:tc>
                <w:tcPr>
                  <w:tcW w:w="1166" w:type="dxa"/>
                  <w:gridSpan w:val="3"/>
                  <w:vMerge/>
                  <w:shd w:val="clear" w:color="auto" w:fill="auto"/>
                  <w:vAlign w:val="center"/>
                </w:tcPr>
                <w:p w14:paraId="768492D3" w14:textId="77777777" w:rsidR="009138CA" w:rsidRPr="00CA4608" w:rsidRDefault="009138CA" w:rsidP="00413D24">
                  <w:pPr>
                    <w:pStyle w:val="af2"/>
                  </w:pPr>
                </w:p>
              </w:tc>
              <w:tc>
                <w:tcPr>
                  <w:tcW w:w="3254" w:type="dxa"/>
                  <w:shd w:val="clear" w:color="auto" w:fill="auto"/>
                  <w:vAlign w:val="center"/>
                </w:tcPr>
                <w:p w14:paraId="57019B97" w14:textId="5936C4F7" w:rsidR="009138CA" w:rsidRPr="009138CA" w:rsidRDefault="009138CA" w:rsidP="00413D24">
                  <w:pPr>
                    <w:pStyle w:val="af2"/>
                    <w:jc w:val="both"/>
                  </w:pPr>
                  <w:r w:rsidRPr="009138CA">
                    <w:rPr>
                      <w:rFonts w:hint="eastAsia"/>
                    </w:rPr>
                    <w:t>除在安全生产或产业布局方面有特殊要求外，新建工业项目应当进入镇域工业产业园，不得在镇域工业产业园以外区域实施单纯增加产能的技改（扩建）项目。</w:t>
                  </w:r>
                </w:p>
              </w:tc>
              <w:tc>
                <w:tcPr>
                  <w:tcW w:w="2977" w:type="dxa"/>
                  <w:vAlign w:val="center"/>
                </w:tcPr>
                <w:p w14:paraId="73BAE245" w14:textId="53D7E446" w:rsidR="009138CA" w:rsidRDefault="009138CA" w:rsidP="00413D24">
                  <w:pPr>
                    <w:pStyle w:val="af2"/>
                    <w:jc w:val="both"/>
                  </w:pPr>
                  <w:r>
                    <w:rPr>
                      <w:rFonts w:hint="eastAsia"/>
                    </w:rPr>
                    <w:t>本项目</w:t>
                  </w:r>
                  <w:r>
                    <w:t>位于</w:t>
                  </w:r>
                  <w:r>
                    <w:rPr>
                      <w:rFonts w:hint="eastAsia"/>
                    </w:rPr>
                    <w:t>重庆市合川区</w:t>
                  </w:r>
                  <w:r>
                    <w:t>大石</w:t>
                  </w:r>
                  <w:r>
                    <w:rPr>
                      <w:rFonts w:hint="eastAsia"/>
                    </w:rPr>
                    <w:t>组团</w:t>
                  </w:r>
                  <w:r>
                    <w:t>工业区，项目用地属于工业用地。</w:t>
                  </w:r>
                </w:p>
              </w:tc>
              <w:tc>
                <w:tcPr>
                  <w:tcW w:w="795" w:type="dxa"/>
                  <w:vAlign w:val="center"/>
                </w:tcPr>
                <w:p w14:paraId="638758EA" w14:textId="3C3DE33A" w:rsidR="009138CA" w:rsidRDefault="009138CA" w:rsidP="00413D24">
                  <w:pPr>
                    <w:pStyle w:val="af2"/>
                  </w:pPr>
                  <w:r>
                    <w:rPr>
                      <w:rFonts w:hint="eastAsia"/>
                    </w:rPr>
                    <w:t>符合</w:t>
                  </w:r>
                </w:p>
              </w:tc>
            </w:tr>
            <w:tr w:rsidR="009138CA" w:rsidRPr="00CA4608" w14:paraId="5734D917" w14:textId="77777777" w:rsidTr="00181084">
              <w:trPr>
                <w:trHeight w:val="340"/>
                <w:jc w:val="center"/>
              </w:trPr>
              <w:tc>
                <w:tcPr>
                  <w:tcW w:w="1166" w:type="dxa"/>
                  <w:gridSpan w:val="3"/>
                  <w:vMerge/>
                  <w:shd w:val="clear" w:color="auto" w:fill="auto"/>
                  <w:vAlign w:val="center"/>
                </w:tcPr>
                <w:p w14:paraId="1462BB9A" w14:textId="77777777" w:rsidR="009138CA" w:rsidRPr="00CA4608" w:rsidRDefault="009138CA" w:rsidP="00413D24">
                  <w:pPr>
                    <w:pStyle w:val="af2"/>
                  </w:pPr>
                </w:p>
              </w:tc>
              <w:tc>
                <w:tcPr>
                  <w:tcW w:w="3254" w:type="dxa"/>
                  <w:shd w:val="clear" w:color="auto" w:fill="auto"/>
                  <w:vAlign w:val="center"/>
                </w:tcPr>
                <w:p w14:paraId="2AC3BB5E" w14:textId="0124E79C" w:rsidR="009138CA" w:rsidRPr="009138CA" w:rsidRDefault="009138CA" w:rsidP="00413D24">
                  <w:pPr>
                    <w:pStyle w:val="af2"/>
                    <w:jc w:val="both"/>
                  </w:pPr>
                  <w:r w:rsidRPr="009138CA">
                    <w:rPr>
                      <w:rFonts w:hint="eastAsia"/>
                    </w:rPr>
                    <w:t>严格限制在声环境</w:t>
                  </w:r>
                  <w:r w:rsidRPr="009138CA">
                    <w:rPr>
                      <w:rFonts w:hint="eastAsia"/>
                    </w:rPr>
                    <w:t>2</w:t>
                  </w:r>
                  <w:r w:rsidRPr="009138CA">
                    <w:rPr>
                      <w:rFonts w:hint="eastAsia"/>
                    </w:rPr>
                    <w:t>类区建设产生噪声污染工业项目</w:t>
                  </w:r>
                  <w:r>
                    <w:rPr>
                      <w:rFonts w:hint="eastAsia"/>
                    </w:rPr>
                    <w:t>。</w:t>
                  </w:r>
                </w:p>
              </w:tc>
              <w:tc>
                <w:tcPr>
                  <w:tcW w:w="2977" w:type="dxa"/>
                  <w:vAlign w:val="center"/>
                </w:tcPr>
                <w:p w14:paraId="31F7D65F" w14:textId="2478B255" w:rsidR="009138CA" w:rsidRDefault="009138CA" w:rsidP="00500D14">
                  <w:pPr>
                    <w:pStyle w:val="af2"/>
                    <w:jc w:val="both"/>
                  </w:pPr>
                  <w:r>
                    <w:rPr>
                      <w:rFonts w:hint="eastAsia"/>
                    </w:rPr>
                    <w:t>本项目</w:t>
                  </w:r>
                  <w:r>
                    <w:t>位于</w:t>
                  </w:r>
                  <w:r>
                    <w:rPr>
                      <w:rFonts w:hint="eastAsia"/>
                    </w:rPr>
                    <w:t>重庆市合川区</w:t>
                  </w:r>
                  <w:r>
                    <w:t>大石</w:t>
                  </w:r>
                  <w:r>
                    <w:rPr>
                      <w:rFonts w:hint="eastAsia"/>
                    </w:rPr>
                    <w:t>组团</w:t>
                  </w:r>
                  <w:r>
                    <w:t>工业区</w:t>
                  </w:r>
                  <w:r>
                    <w:rPr>
                      <w:rFonts w:hint="eastAsia"/>
                    </w:rPr>
                    <w:t>中部</w:t>
                  </w:r>
                  <w:r>
                    <w:t>，</w:t>
                  </w:r>
                  <w:r>
                    <w:rPr>
                      <w:rFonts w:hint="eastAsia"/>
                    </w:rPr>
                    <w:t>项目</w:t>
                  </w:r>
                  <w:r>
                    <w:t>西侧紧邻</w:t>
                  </w:r>
                  <w:r w:rsidR="00500D14">
                    <w:rPr>
                      <w:rFonts w:hint="eastAsia"/>
                    </w:rPr>
                    <w:t>212</w:t>
                  </w:r>
                  <w:r>
                    <w:rPr>
                      <w:rFonts w:hint="eastAsia"/>
                    </w:rPr>
                    <w:t>国道，</w:t>
                  </w:r>
                  <w:r w:rsidR="00500D14">
                    <w:rPr>
                      <w:rFonts w:hint="eastAsia"/>
                    </w:rPr>
                    <w:t>厂界</w:t>
                  </w:r>
                  <w:r>
                    <w:t>声环境功能区划为</w:t>
                  </w:r>
                  <w:r>
                    <w:rPr>
                      <w:rFonts w:hint="eastAsia"/>
                    </w:rPr>
                    <w:t>3</w:t>
                  </w:r>
                  <w:r>
                    <w:rPr>
                      <w:rFonts w:hint="eastAsia"/>
                    </w:rPr>
                    <w:t>类</w:t>
                  </w:r>
                  <w:r>
                    <w:t>和</w:t>
                  </w:r>
                  <w:r w:rsidR="00EF15A4">
                    <w:rPr>
                      <w:rFonts w:hint="eastAsia"/>
                    </w:rPr>
                    <w:t>4</w:t>
                  </w:r>
                  <w:r w:rsidR="000D3231">
                    <w:t>a</w:t>
                  </w:r>
                  <w:r>
                    <w:t>类</w:t>
                  </w:r>
                  <w:r w:rsidR="00500D14">
                    <w:rPr>
                      <w:rFonts w:hint="eastAsia"/>
                    </w:rPr>
                    <w:t>，</w:t>
                  </w:r>
                  <w:r w:rsidR="00500D14">
                    <w:t>不属于</w:t>
                  </w:r>
                  <w:r w:rsidR="00500D14">
                    <w:rPr>
                      <w:rFonts w:hint="eastAsia"/>
                    </w:rPr>
                    <w:t>2</w:t>
                  </w:r>
                  <w:r w:rsidR="00500D14">
                    <w:rPr>
                      <w:rFonts w:hint="eastAsia"/>
                    </w:rPr>
                    <w:t>类</w:t>
                  </w:r>
                  <w:r w:rsidR="00500D14">
                    <w:t>区</w:t>
                  </w:r>
                  <w:r>
                    <w:t>。</w:t>
                  </w:r>
                </w:p>
              </w:tc>
              <w:tc>
                <w:tcPr>
                  <w:tcW w:w="795" w:type="dxa"/>
                  <w:vAlign w:val="center"/>
                </w:tcPr>
                <w:p w14:paraId="0BE7D075" w14:textId="66832433" w:rsidR="009138CA" w:rsidRDefault="009138CA" w:rsidP="00413D24">
                  <w:pPr>
                    <w:pStyle w:val="af2"/>
                  </w:pPr>
                  <w:r>
                    <w:rPr>
                      <w:rFonts w:hint="eastAsia"/>
                    </w:rPr>
                    <w:t>符合</w:t>
                  </w:r>
                </w:p>
              </w:tc>
            </w:tr>
            <w:tr w:rsidR="009138CA" w:rsidRPr="00CA4608" w14:paraId="707123F7" w14:textId="77777777" w:rsidTr="00181084">
              <w:trPr>
                <w:trHeight w:val="340"/>
                <w:jc w:val="center"/>
              </w:trPr>
              <w:tc>
                <w:tcPr>
                  <w:tcW w:w="480" w:type="dxa"/>
                  <w:vMerge w:val="restart"/>
                  <w:shd w:val="clear" w:color="auto" w:fill="auto"/>
                  <w:vAlign w:val="center"/>
                  <w:hideMark/>
                </w:tcPr>
                <w:p w14:paraId="1E3DA517" w14:textId="77777777" w:rsidR="009138CA" w:rsidRPr="00CA4608" w:rsidRDefault="009138CA" w:rsidP="00413D24">
                  <w:pPr>
                    <w:pStyle w:val="af2"/>
                  </w:pPr>
                  <w:r w:rsidRPr="00CA4608">
                    <w:t>污染物排放管控</w:t>
                  </w:r>
                </w:p>
              </w:tc>
              <w:tc>
                <w:tcPr>
                  <w:tcW w:w="686" w:type="dxa"/>
                  <w:gridSpan w:val="2"/>
                  <w:vMerge w:val="restart"/>
                  <w:shd w:val="clear" w:color="auto" w:fill="auto"/>
                  <w:vAlign w:val="center"/>
                </w:tcPr>
                <w:p w14:paraId="3DF31EA0" w14:textId="77777777" w:rsidR="009138CA" w:rsidRPr="00CA4608" w:rsidRDefault="009138CA" w:rsidP="00413D24">
                  <w:pPr>
                    <w:pStyle w:val="af2"/>
                  </w:pPr>
                  <w:r w:rsidRPr="00CA4608">
                    <w:t>水污染控制措施要求</w:t>
                  </w:r>
                </w:p>
              </w:tc>
              <w:tc>
                <w:tcPr>
                  <w:tcW w:w="3254" w:type="dxa"/>
                  <w:shd w:val="clear" w:color="auto" w:fill="auto"/>
                  <w:vAlign w:val="center"/>
                </w:tcPr>
                <w:p w14:paraId="32EAAD9A" w14:textId="5102B31E" w:rsidR="009138CA" w:rsidRPr="00CA4608" w:rsidRDefault="009138CA" w:rsidP="009138CA">
                  <w:pPr>
                    <w:pStyle w:val="af2"/>
                    <w:jc w:val="both"/>
                  </w:pPr>
                  <w:r>
                    <w:rPr>
                      <w:rFonts w:hint="eastAsia"/>
                    </w:rPr>
                    <w:t>规划区工业产业园污水管网及至渭沱污水处理厂污管网接通前，涉及新增工业废水排放的项目不得投运；未接入大石污水处理厂已建工业企业废水需经处理达到相应行业直接排放标准，无行业标准的需满足《污水综合排放标准》（</w:t>
                  </w:r>
                  <w:r>
                    <w:rPr>
                      <w:rFonts w:hint="eastAsia"/>
                    </w:rPr>
                    <w:t>GB8978-1996</w:t>
                  </w:r>
                  <w:r>
                    <w:rPr>
                      <w:rFonts w:hint="eastAsia"/>
                    </w:rPr>
                    <w:t>）一级标准后方可排入外环境，接入大石污水处理厂已建工业企业废水需经处理达到相应行业间接排放标准、无行业标准的需满足《污水综合排放标准》（</w:t>
                  </w:r>
                  <w:r>
                    <w:rPr>
                      <w:rFonts w:hint="eastAsia"/>
                    </w:rPr>
                    <w:t>GB8978- 1996</w:t>
                  </w:r>
                  <w:r>
                    <w:rPr>
                      <w:rFonts w:hint="eastAsia"/>
                    </w:rPr>
                    <w:t>）三级标准（未规定指标执行《污水排入城镇下水道水质标准》（</w:t>
                  </w:r>
                  <w:r>
                    <w:rPr>
                      <w:rFonts w:hint="eastAsia"/>
                    </w:rPr>
                    <w:t>GB/T31962-2015</w:t>
                  </w:r>
                  <w:r w:rsidR="00640477">
                    <w:rPr>
                      <w:rFonts w:hint="eastAsia"/>
                    </w:rPr>
                    <w:t>）</w:t>
                  </w:r>
                  <w:r>
                    <w:rPr>
                      <w:rFonts w:hint="eastAsia"/>
                    </w:rPr>
                    <w:t>要求方可排入大石污水处理厂。</w:t>
                  </w:r>
                </w:p>
              </w:tc>
              <w:tc>
                <w:tcPr>
                  <w:tcW w:w="2977" w:type="dxa"/>
                  <w:vAlign w:val="center"/>
                </w:tcPr>
                <w:p w14:paraId="70AAFBAC" w14:textId="5E01E4C6" w:rsidR="00414238" w:rsidRDefault="00054662" w:rsidP="00211C33">
                  <w:pPr>
                    <w:pStyle w:val="af2"/>
                    <w:jc w:val="both"/>
                  </w:pPr>
                  <w:r w:rsidRPr="00054662">
                    <w:rPr>
                      <w:rFonts w:hint="eastAsia"/>
                    </w:rPr>
                    <w:t>本项目为扩建项目，涉及新增工业废水排放，</w:t>
                  </w:r>
                  <w:r w:rsidR="006E7CA6" w:rsidRPr="006E7CA6">
                    <w:rPr>
                      <w:rFonts w:hint="eastAsia"/>
                      <w:color w:val="FF0000"/>
                    </w:rPr>
                    <w:t>企业污废水</w:t>
                  </w:r>
                  <w:r w:rsidR="006E7CA6" w:rsidRPr="006E7CA6">
                    <w:rPr>
                      <w:color w:val="FF0000"/>
                    </w:rPr>
                    <w:t>管网至</w:t>
                  </w:r>
                  <w:r w:rsidR="006E7CA6" w:rsidRPr="006E7CA6">
                    <w:rPr>
                      <w:rFonts w:hint="eastAsia"/>
                      <w:color w:val="FF0000"/>
                    </w:rPr>
                    <w:t>渭沱污水处理厂管网</w:t>
                  </w:r>
                  <w:r w:rsidR="006E7CA6" w:rsidRPr="006E7CA6">
                    <w:rPr>
                      <w:color w:val="FF0000"/>
                    </w:rPr>
                    <w:t>已接通</w:t>
                  </w:r>
                  <w:r w:rsidR="00414238">
                    <w:rPr>
                      <w:rFonts w:hint="eastAsia"/>
                    </w:rPr>
                    <w:t>；</w:t>
                  </w:r>
                </w:p>
                <w:p w14:paraId="7012BFBD" w14:textId="1B27A0DC" w:rsidR="009138CA" w:rsidRPr="00CA4608" w:rsidRDefault="005C4B53" w:rsidP="006E7CA6">
                  <w:pPr>
                    <w:pStyle w:val="af2"/>
                    <w:jc w:val="both"/>
                  </w:pPr>
                  <w:r>
                    <w:rPr>
                      <w:rFonts w:hint="eastAsia"/>
                    </w:rPr>
                    <w:t>根据</w:t>
                  </w:r>
                  <w:r>
                    <w:t>规划环评，</w:t>
                  </w:r>
                  <w:r w:rsidR="00414238">
                    <w:rPr>
                      <w:rFonts w:hint="eastAsia"/>
                    </w:rPr>
                    <w:t>本项目</w:t>
                  </w:r>
                  <w:r w:rsidR="00414238">
                    <w:t>废水不排放到大石污水处理厂，</w:t>
                  </w:r>
                  <w:r w:rsidR="00414238">
                    <w:rPr>
                      <w:rFonts w:hint="eastAsia"/>
                    </w:rPr>
                    <w:t>项目</w:t>
                  </w:r>
                  <w:r w:rsidR="00414238">
                    <w:t>外规划的</w:t>
                  </w:r>
                  <w:r w:rsidR="00414238">
                    <w:rPr>
                      <w:rFonts w:hint="eastAsia"/>
                    </w:rPr>
                    <w:t>污水</w:t>
                  </w:r>
                  <w:r w:rsidR="00414238">
                    <w:t>管网</w:t>
                  </w:r>
                  <w:r w:rsidR="00414238">
                    <w:rPr>
                      <w:rFonts w:hint="eastAsia"/>
                    </w:rPr>
                    <w:t>接到渭沱</w:t>
                  </w:r>
                  <w:r w:rsidR="00414238">
                    <w:t>污水处理厂，</w:t>
                  </w:r>
                  <w:r w:rsidR="00640477" w:rsidRPr="00214CB3">
                    <w:rPr>
                      <w:rFonts w:hint="eastAsia"/>
                    </w:rPr>
                    <w:t>根据渭沱</w:t>
                  </w:r>
                  <w:r w:rsidR="00640477" w:rsidRPr="00214CB3">
                    <w:t>污水处理厂排污许可证，</w:t>
                  </w:r>
                  <w:r w:rsidR="00640477" w:rsidRPr="00214CB3">
                    <w:rPr>
                      <w:rFonts w:hint="eastAsia"/>
                    </w:rPr>
                    <w:t>渭沱</w:t>
                  </w:r>
                  <w:r w:rsidR="00640477" w:rsidRPr="00214CB3">
                    <w:t>污水处理</w:t>
                  </w:r>
                  <w:r w:rsidR="00640477" w:rsidRPr="00214CB3">
                    <w:rPr>
                      <w:rFonts w:hint="eastAsia"/>
                    </w:rPr>
                    <w:t>厂</w:t>
                  </w:r>
                  <w:r w:rsidR="00640477" w:rsidRPr="00214CB3">
                    <w:t>出水</w:t>
                  </w:r>
                  <w:r w:rsidR="00640477" w:rsidRPr="00214CB3">
                    <w:rPr>
                      <w:rFonts w:hint="eastAsia"/>
                    </w:rPr>
                    <w:t>标准为《城镇污水处理厂污染物排放标准》</w:t>
                  </w:r>
                  <w:r w:rsidR="00640477" w:rsidRPr="00214CB3">
                    <w:t>（</w:t>
                  </w:r>
                  <w:r w:rsidR="00640477" w:rsidRPr="00214CB3">
                    <w:rPr>
                      <w:rFonts w:hint="eastAsia"/>
                    </w:rPr>
                    <w:t>GB18918-2002</w:t>
                  </w:r>
                  <w:r w:rsidR="00640477" w:rsidRPr="00214CB3">
                    <w:rPr>
                      <w:rFonts w:hint="eastAsia"/>
                    </w:rPr>
                    <w:t>）一级</w:t>
                  </w:r>
                  <w:r w:rsidR="00640477" w:rsidRPr="00214CB3">
                    <w:rPr>
                      <w:rFonts w:hint="eastAsia"/>
                    </w:rPr>
                    <w:t>B</w:t>
                  </w:r>
                  <w:r w:rsidR="00640477" w:rsidRPr="00214CB3">
                    <w:rPr>
                      <w:rFonts w:hint="eastAsia"/>
                    </w:rPr>
                    <w:t>标</w:t>
                  </w:r>
                  <w:r w:rsidR="009138CA">
                    <w:t>，</w:t>
                  </w:r>
                  <w:r w:rsidR="009138CA">
                    <w:rPr>
                      <w:rFonts w:hint="eastAsia"/>
                    </w:rPr>
                    <w:t>项目</w:t>
                  </w:r>
                  <w:r w:rsidR="009138CA">
                    <w:t>废水</w:t>
                  </w:r>
                  <w:r w:rsidR="009138CA">
                    <w:rPr>
                      <w:rFonts w:hint="eastAsia"/>
                    </w:rPr>
                    <w:t>经过</w:t>
                  </w:r>
                  <w:r w:rsidR="009138CA">
                    <w:t>处理达</w:t>
                  </w:r>
                  <w:r w:rsidR="009138CA" w:rsidRPr="009138CA">
                    <w:rPr>
                      <w:rFonts w:hint="eastAsia"/>
                    </w:rPr>
                    <w:t>《污水综合排放标准》（</w:t>
                  </w:r>
                  <w:r w:rsidR="009138CA" w:rsidRPr="009138CA">
                    <w:rPr>
                      <w:rFonts w:hint="eastAsia"/>
                    </w:rPr>
                    <w:t>GB8978- 1996</w:t>
                  </w:r>
                  <w:r w:rsidR="009138CA">
                    <w:rPr>
                      <w:rFonts w:hint="eastAsia"/>
                    </w:rPr>
                    <w:t>）三级标准</w:t>
                  </w:r>
                  <w:r w:rsidR="00057BCA">
                    <w:rPr>
                      <w:rFonts w:hint="eastAsia"/>
                    </w:rPr>
                    <w:t>（未规定指标执行《污水排入城镇下水道水质标准》</w:t>
                  </w:r>
                  <w:r w:rsidR="00414238">
                    <w:rPr>
                      <w:rFonts w:hint="eastAsia"/>
                    </w:rPr>
                    <w:t>GB/T31962-2015</w:t>
                  </w:r>
                  <w:r w:rsidR="00414238">
                    <w:rPr>
                      <w:rFonts w:hint="eastAsia"/>
                    </w:rPr>
                    <w:t>）</w:t>
                  </w:r>
                  <w:r w:rsidR="009138CA">
                    <w:rPr>
                      <w:rFonts w:hint="eastAsia"/>
                    </w:rPr>
                    <w:t>后</w:t>
                  </w:r>
                  <w:r w:rsidR="00500D14">
                    <w:rPr>
                      <w:rFonts w:hint="eastAsia"/>
                    </w:rPr>
                    <w:t>通过</w:t>
                  </w:r>
                  <w:r w:rsidR="00500D14">
                    <w:t>园区污水管网</w:t>
                  </w:r>
                  <w:r w:rsidR="009138CA" w:rsidRPr="009138CA">
                    <w:rPr>
                      <w:rFonts w:hint="eastAsia"/>
                    </w:rPr>
                    <w:t>排入渭沱污水处理厂</w:t>
                  </w:r>
                  <w:r w:rsidR="009138CA">
                    <w:rPr>
                      <w:rFonts w:hint="eastAsia"/>
                    </w:rPr>
                    <w:t>处理</w:t>
                  </w:r>
                  <w:r w:rsidR="00500D14">
                    <w:rPr>
                      <w:rFonts w:hint="eastAsia"/>
                    </w:rPr>
                    <w:t>达标</w:t>
                  </w:r>
                  <w:r w:rsidR="00500D14">
                    <w:t>后排放</w:t>
                  </w:r>
                  <w:r w:rsidR="009138CA">
                    <w:t>。</w:t>
                  </w:r>
                </w:p>
              </w:tc>
              <w:tc>
                <w:tcPr>
                  <w:tcW w:w="795" w:type="dxa"/>
                  <w:vAlign w:val="center"/>
                </w:tcPr>
                <w:p w14:paraId="1A52AADA" w14:textId="77777777" w:rsidR="009138CA" w:rsidRPr="00CA4608" w:rsidRDefault="009138CA" w:rsidP="00413D24">
                  <w:pPr>
                    <w:pStyle w:val="af2"/>
                  </w:pPr>
                  <w:r>
                    <w:rPr>
                      <w:rFonts w:hint="eastAsia"/>
                    </w:rPr>
                    <w:t>符合</w:t>
                  </w:r>
                </w:p>
              </w:tc>
            </w:tr>
            <w:tr w:rsidR="009138CA" w:rsidRPr="00CA4608" w14:paraId="786061B1" w14:textId="77777777" w:rsidTr="00181084">
              <w:trPr>
                <w:trHeight w:val="340"/>
                <w:jc w:val="center"/>
              </w:trPr>
              <w:tc>
                <w:tcPr>
                  <w:tcW w:w="480" w:type="dxa"/>
                  <w:vMerge/>
                  <w:shd w:val="clear" w:color="auto" w:fill="auto"/>
                  <w:vAlign w:val="center"/>
                </w:tcPr>
                <w:p w14:paraId="48025214" w14:textId="77777777" w:rsidR="009138CA" w:rsidRPr="00CA4608" w:rsidRDefault="009138CA" w:rsidP="00413D24">
                  <w:pPr>
                    <w:pStyle w:val="af2"/>
                  </w:pPr>
                </w:p>
              </w:tc>
              <w:tc>
                <w:tcPr>
                  <w:tcW w:w="686" w:type="dxa"/>
                  <w:gridSpan w:val="2"/>
                  <w:vMerge/>
                  <w:shd w:val="clear" w:color="auto" w:fill="auto"/>
                  <w:vAlign w:val="center"/>
                </w:tcPr>
                <w:p w14:paraId="1C13B1B8" w14:textId="77777777" w:rsidR="009138CA" w:rsidRPr="00CA4608" w:rsidRDefault="009138CA" w:rsidP="00413D24">
                  <w:pPr>
                    <w:pStyle w:val="af2"/>
                  </w:pPr>
                </w:p>
              </w:tc>
              <w:tc>
                <w:tcPr>
                  <w:tcW w:w="3254" w:type="dxa"/>
                  <w:shd w:val="clear" w:color="auto" w:fill="auto"/>
                  <w:vAlign w:val="center"/>
                </w:tcPr>
                <w:p w14:paraId="3A959B43" w14:textId="46F0C081" w:rsidR="009138CA" w:rsidRDefault="009138CA" w:rsidP="009138CA">
                  <w:pPr>
                    <w:pStyle w:val="af2"/>
                    <w:jc w:val="both"/>
                  </w:pPr>
                  <w:r>
                    <w:rPr>
                      <w:rFonts w:hint="eastAsia"/>
                    </w:rPr>
                    <w:t>规划区工业产业园污水管网及至渭沱污水处理厂污管网接通后，工业企业生产废水需经预处理达到相应行业间接排放标准，无行业标准的需满足《污水综合排放标准》（</w:t>
                  </w:r>
                  <w:r>
                    <w:rPr>
                      <w:rFonts w:hint="eastAsia"/>
                    </w:rPr>
                    <w:t>GB8978- 1996</w:t>
                  </w:r>
                  <w:r>
                    <w:rPr>
                      <w:rFonts w:hint="eastAsia"/>
                    </w:rPr>
                    <w:t>）三级标准（未规定指标执行《污水排入城镇下水道水质标准》（</w:t>
                  </w:r>
                  <w:r>
                    <w:rPr>
                      <w:rFonts w:hint="eastAsia"/>
                    </w:rPr>
                    <w:t>GB/T31962-2015</w:t>
                  </w:r>
                  <w:r>
                    <w:rPr>
                      <w:rFonts w:hint="eastAsia"/>
                    </w:rPr>
                    <w:t>））后方可排入渭沱污水处理厂。</w:t>
                  </w:r>
                </w:p>
              </w:tc>
              <w:tc>
                <w:tcPr>
                  <w:tcW w:w="2977" w:type="dxa"/>
                  <w:vAlign w:val="center"/>
                </w:tcPr>
                <w:p w14:paraId="28628401" w14:textId="75A8EA13" w:rsidR="00054662" w:rsidRPr="006E7CA6" w:rsidRDefault="00054662" w:rsidP="00054662">
                  <w:pPr>
                    <w:pStyle w:val="af2"/>
                    <w:jc w:val="both"/>
                  </w:pPr>
                  <w:r>
                    <w:rPr>
                      <w:rFonts w:hint="eastAsia"/>
                    </w:rPr>
                    <w:t>本项目为</w:t>
                  </w:r>
                  <w:r>
                    <w:t>扩建项目，</w:t>
                  </w:r>
                  <w:r>
                    <w:rPr>
                      <w:rFonts w:hint="eastAsia"/>
                    </w:rPr>
                    <w:t>涉及</w:t>
                  </w:r>
                  <w:r>
                    <w:t>新增</w:t>
                  </w:r>
                  <w:r>
                    <w:rPr>
                      <w:rFonts w:hint="eastAsia"/>
                    </w:rPr>
                    <w:t>工业</w:t>
                  </w:r>
                  <w:r>
                    <w:t>废水排放，</w:t>
                  </w:r>
                  <w:r w:rsidR="006E7CA6" w:rsidRPr="006E7CA6">
                    <w:rPr>
                      <w:rFonts w:hint="eastAsia"/>
                      <w:color w:val="FF0000"/>
                    </w:rPr>
                    <w:t>企业污废水</w:t>
                  </w:r>
                  <w:r w:rsidR="006E7CA6" w:rsidRPr="006E7CA6">
                    <w:rPr>
                      <w:color w:val="FF0000"/>
                    </w:rPr>
                    <w:t>管网至</w:t>
                  </w:r>
                  <w:r w:rsidR="006E7CA6" w:rsidRPr="006E7CA6">
                    <w:rPr>
                      <w:rFonts w:hint="eastAsia"/>
                      <w:color w:val="FF0000"/>
                    </w:rPr>
                    <w:t>渭沱污水处理厂管网</w:t>
                  </w:r>
                  <w:r w:rsidR="006E7CA6" w:rsidRPr="006E7CA6">
                    <w:rPr>
                      <w:color w:val="FF0000"/>
                    </w:rPr>
                    <w:t>已接通</w:t>
                  </w:r>
                  <w:r w:rsidR="006E7CA6">
                    <w:rPr>
                      <w:rFonts w:hint="eastAsia"/>
                    </w:rPr>
                    <w:t>；</w:t>
                  </w:r>
                </w:p>
                <w:p w14:paraId="187234C1" w14:textId="6C28C6CC" w:rsidR="009138CA" w:rsidRDefault="00054662" w:rsidP="00054662">
                  <w:pPr>
                    <w:pStyle w:val="af2"/>
                    <w:jc w:val="both"/>
                  </w:pPr>
                  <w:r>
                    <w:rPr>
                      <w:rFonts w:hint="eastAsia"/>
                    </w:rPr>
                    <w:t>项目全厂</w:t>
                  </w:r>
                  <w:r>
                    <w:t>废水</w:t>
                  </w:r>
                  <w:r>
                    <w:rPr>
                      <w:rFonts w:hint="eastAsia"/>
                    </w:rPr>
                    <w:t>经过</w:t>
                  </w:r>
                  <w:r>
                    <w:t>处理达</w:t>
                  </w:r>
                  <w:r w:rsidRPr="009138CA">
                    <w:rPr>
                      <w:rFonts w:hint="eastAsia"/>
                    </w:rPr>
                    <w:t>《污水综合排放标准》（</w:t>
                  </w:r>
                  <w:r w:rsidRPr="009138CA">
                    <w:rPr>
                      <w:rFonts w:hint="eastAsia"/>
                    </w:rPr>
                    <w:t>GB8978- 1996</w:t>
                  </w:r>
                  <w:r>
                    <w:rPr>
                      <w:rFonts w:hint="eastAsia"/>
                    </w:rPr>
                    <w:t>）三级标准（</w:t>
                  </w:r>
                  <w:r w:rsidRPr="00414238">
                    <w:rPr>
                      <w:rFonts w:hint="eastAsia"/>
                    </w:rPr>
                    <w:t>未规定指标执行《污水排入城镇下水道水质标准》（</w:t>
                  </w:r>
                  <w:r w:rsidRPr="00414238">
                    <w:rPr>
                      <w:rFonts w:hint="eastAsia"/>
                    </w:rPr>
                    <w:t>GB/T31962-2015</w:t>
                  </w:r>
                  <w:r>
                    <w:rPr>
                      <w:rFonts w:hint="eastAsia"/>
                    </w:rPr>
                    <w:t>）后通过</w:t>
                  </w:r>
                  <w:r>
                    <w:t>园区污水管网</w:t>
                  </w:r>
                  <w:r w:rsidRPr="009138CA">
                    <w:rPr>
                      <w:rFonts w:hint="eastAsia"/>
                    </w:rPr>
                    <w:t>排入渭沱污</w:t>
                  </w:r>
                  <w:r w:rsidRPr="009138CA">
                    <w:rPr>
                      <w:rFonts w:hint="eastAsia"/>
                    </w:rPr>
                    <w:lastRenderedPageBreak/>
                    <w:t>水处理厂</w:t>
                  </w:r>
                  <w:r>
                    <w:rPr>
                      <w:rFonts w:hint="eastAsia"/>
                    </w:rPr>
                    <w:t>处理达</w:t>
                  </w:r>
                  <w:r w:rsidR="00057BCA" w:rsidRPr="00214CB3">
                    <w:rPr>
                      <w:rFonts w:hint="eastAsia"/>
                    </w:rPr>
                    <w:t>《城镇污水处理厂污染物排放标准》（</w:t>
                  </w:r>
                  <w:r w:rsidR="00057BCA" w:rsidRPr="00214CB3">
                    <w:rPr>
                      <w:rFonts w:hint="eastAsia"/>
                    </w:rPr>
                    <w:t>GB18918-2002</w:t>
                  </w:r>
                  <w:r w:rsidR="00057BCA" w:rsidRPr="00214CB3">
                    <w:rPr>
                      <w:rFonts w:hint="eastAsia"/>
                    </w:rPr>
                    <w:t>）一级</w:t>
                  </w:r>
                  <w:r w:rsidR="00057BCA" w:rsidRPr="00214CB3">
                    <w:rPr>
                      <w:rFonts w:hint="eastAsia"/>
                    </w:rPr>
                    <w:t>B</w:t>
                  </w:r>
                  <w:r w:rsidR="00057BCA" w:rsidRPr="00214CB3">
                    <w:rPr>
                      <w:rFonts w:hint="eastAsia"/>
                    </w:rPr>
                    <w:t>标准</w:t>
                  </w:r>
                  <w:r>
                    <w:t>后排放。</w:t>
                  </w:r>
                </w:p>
              </w:tc>
              <w:tc>
                <w:tcPr>
                  <w:tcW w:w="795" w:type="dxa"/>
                  <w:vAlign w:val="center"/>
                </w:tcPr>
                <w:p w14:paraId="705E9AAA" w14:textId="0C38CC8A" w:rsidR="009138CA" w:rsidRDefault="009138CA" w:rsidP="00413D24">
                  <w:pPr>
                    <w:pStyle w:val="af2"/>
                  </w:pPr>
                  <w:r>
                    <w:rPr>
                      <w:rFonts w:hint="eastAsia"/>
                    </w:rPr>
                    <w:lastRenderedPageBreak/>
                    <w:t>符合</w:t>
                  </w:r>
                </w:p>
              </w:tc>
            </w:tr>
            <w:tr w:rsidR="009138CA" w:rsidRPr="00CA4608" w14:paraId="72CBA84D" w14:textId="77777777" w:rsidTr="00500D14">
              <w:trPr>
                <w:trHeight w:val="340"/>
                <w:jc w:val="center"/>
              </w:trPr>
              <w:tc>
                <w:tcPr>
                  <w:tcW w:w="480" w:type="dxa"/>
                  <w:vMerge/>
                  <w:shd w:val="clear" w:color="auto" w:fill="auto"/>
                  <w:vAlign w:val="center"/>
                </w:tcPr>
                <w:p w14:paraId="33DB22B7" w14:textId="77777777" w:rsidR="009138CA" w:rsidRPr="00CA4608" w:rsidRDefault="009138CA" w:rsidP="00413D24">
                  <w:pPr>
                    <w:pStyle w:val="af2"/>
                  </w:pPr>
                </w:p>
              </w:tc>
              <w:tc>
                <w:tcPr>
                  <w:tcW w:w="686" w:type="dxa"/>
                  <w:gridSpan w:val="2"/>
                  <w:vMerge/>
                  <w:shd w:val="clear" w:color="auto" w:fill="auto"/>
                  <w:vAlign w:val="center"/>
                </w:tcPr>
                <w:p w14:paraId="78CF887D" w14:textId="77777777" w:rsidR="009138CA" w:rsidRPr="00CA4608" w:rsidRDefault="009138CA" w:rsidP="00413D24">
                  <w:pPr>
                    <w:pStyle w:val="af2"/>
                  </w:pPr>
                </w:p>
              </w:tc>
              <w:tc>
                <w:tcPr>
                  <w:tcW w:w="3254" w:type="dxa"/>
                  <w:shd w:val="clear" w:color="auto" w:fill="auto"/>
                  <w:vAlign w:val="center"/>
                </w:tcPr>
                <w:p w14:paraId="4CB42496" w14:textId="28B6C757" w:rsidR="009138CA" w:rsidRDefault="009138CA" w:rsidP="009138CA">
                  <w:pPr>
                    <w:pStyle w:val="af2"/>
                    <w:jc w:val="both"/>
                  </w:pPr>
                  <w:r w:rsidRPr="009138CA">
                    <w:rPr>
                      <w:rFonts w:hint="eastAsia"/>
                    </w:rPr>
                    <w:t>机动车清洗业、机动车维修厂（含</w:t>
                  </w:r>
                  <w:r w:rsidRPr="009138CA">
                    <w:rPr>
                      <w:rFonts w:hint="eastAsia"/>
                    </w:rPr>
                    <w:t>4S</w:t>
                  </w:r>
                  <w:r w:rsidRPr="009138CA">
                    <w:rPr>
                      <w:rFonts w:hint="eastAsia"/>
                    </w:rPr>
                    <w:t>店）、餐饮、宾馆、学校、医院、</w:t>
                  </w:r>
                  <w:r w:rsidRPr="009138CA">
                    <w:rPr>
                      <w:rFonts w:hint="eastAsia"/>
                    </w:rPr>
                    <w:t>5000</w:t>
                  </w:r>
                  <w:r w:rsidRPr="009138CA">
                    <w:rPr>
                      <w:rFonts w:hint="eastAsia"/>
                    </w:rPr>
                    <w:t>平方米以上商场、综合大楼及住宅小区等单位（场所）应按相关要求建设水污染治理设施。</w:t>
                  </w:r>
                </w:p>
              </w:tc>
              <w:tc>
                <w:tcPr>
                  <w:tcW w:w="2977" w:type="dxa"/>
                  <w:vAlign w:val="center"/>
                </w:tcPr>
                <w:p w14:paraId="35EC6E07" w14:textId="5D9798DA" w:rsidR="009138CA" w:rsidRDefault="009138CA" w:rsidP="006D2F1A">
                  <w:pPr>
                    <w:pStyle w:val="af2"/>
                    <w:jc w:val="both"/>
                  </w:pPr>
                  <w:r>
                    <w:rPr>
                      <w:rFonts w:hint="eastAsia"/>
                    </w:rPr>
                    <w:t>本项目</w:t>
                  </w:r>
                  <w:r>
                    <w:t>属于黑色</w:t>
                  </w:r>
                  <w:r>
                    <w:rPr>
                      <w:rFonts w:hint="eastAsia"/>
                    </w:rPr>
                    <w:t>金属</w:t>
                  </w:r>
                  <w:r>
                    <w:t>铸造</w:t>
                  </w:r>
                  <w:r>
                    <w:rPr>
                      <w:rFonts w:hint="eastAsia"/>
                    </w:rPr>
                    <w:t>项目</w:t>
                  </w:r>
                  <w:r>
                    <w:t>，</w:t>
                  </w:r>
                  <w:r w:rsidR="00CD21F4">
                    <w:rPr>
                      <w:rFonts w:hint="eastAsia"/>
                    </w:rPr>
                    <w:t>厂区</w:t>
                  </w:r>
                  <w:r w:rsidR="00CD21F4">
                    <w:t>已</w:t>
                  </w:r>
                  <w:r w:rsidR="006D2F1A">
                    <w:rPr>
                      <w:rFonts w:hint="eastAsia"/>
                    </w:rPr>
                    <w:t>设计</w:t>
                  </w:r>
                  <w:r w:rsidR="00CD21F4">
                    <w:t>建设有水污染治理设施</w:t>
                  </w:r>
                  <w:r w:rsidR="00CD21F4">
                    <w:rPr>
                      <w:rFonts w:hint="eastAsia"/>
                    </w:rPr>
                    <w:t>，</w:t>
                  </w:r>
                  <w:r w:rsidR="006D2F1A">
                    <w:rPr>
                      <w:rFonts w:hint="eastAsia"/>
                    </w:rPr>
                    <w:t>污废水经过</w:t>
                  </w:r>
                  <w:r w:rsidR="006D2F1A">
                    <w:t>处理达标后排放</w:t>
                  </w:r>
                  <w:r>
                    <w:t>。</w:t>
                  </w:r>
                </w:p>
              </w:tc>
              <w:tc>
                <w:tcPr>
                  <w:tcW w:w="795" w:type="dxa"/>
                  <w:vAlign w:val="center"/>
                </w:tcPr>
                <w:p w14:paraId="4A45CCB9" w14:textId="38DB63AE" w:rsidR="009138CA" w:rsidRPr="009138CA" w:rsidRDefault="009138CA" w:rsidP="00413D24">
                  <w:pPr>
                    <w:pStyle w:val="af2"/>
                  </w:pPr>
                  <w:r>
                    <w:rPr>
                      <w:rFonts w:hint="eastAsia"/>
                    </w:rPr>
                    <w:t>符合</w:t>
                  </w:r>
                </w:p>
              </w:tc>
            </w:tr>
            <w:tr w:rsidR="009138CA" w:rsidRPr="00CA4608" w14:paraId="526B2D88" w14:textId="77777777" w:rsidTr="00181084">
              <w:trPr>
                <w:trHeight w:val="340"/>
                <w:jc w:val="center"/>
              </w:trPr>
              <w:tc>
                <w:tcPr>
                  <w:tcW w:w="480" w:type="dxa"/>
                  <w:vMerge/>
                  <w:shd w:val="clear" w:color="auto" w:fill="auto"/>
                  <w:vAlign w:val="center"/>
                </w:tcPr>
                <w:p w14:paraId="1BE15285" w14:textId="77777777" w:rsidR="009138CA" w:rsidRPr="00CA4608" w:rsidRDefault="009138CA" w:rsidP="00413D24">
                  <w:pPr>
                    <w:pStyle w:val="af2"/>
                  </w:pPr>
                </w:p>
              </w:tc>
              <w:tc>
                <w:tcPr>
                  <w:tcW w:w="686" w:type="dxa"/>
                  <w:gridSpan w:val="2"/>
                  <w:vMerge/>
                  <w:shd w:val="clear" w:color="auto" w:fill="auto"/>
                  <w:vAlign w:val="center"/>
                </w:tcPr>
                <w:p w14:paraId="2E277250" w14:textId="77777777" w:rsidR="009138CA" w:rsidRPr="00CA4608" w:rsidRDefault="009138CA" w:rsidP="00413D24">
                  <w:pPr>
                    <w:pStyle w:val="af2"/>
                  </w:pPr>
                </w:p>
              </w:tc>
              <w:tc>
                <w:tcPr>
                  <w:tcW w:w="3254" w:type="dxa"/>
                  <w:shd w:val="clear" w:color="auto" w:fill="auto"/>
                  <w:vAlign w:val="center"/>
                </w:tcPr>
                <w:p w14:paraId="3A59312B" w14:textId="367C7DF7" w:rsidR="009138CA" w:rsidRDefault="009138CA" w:rsidP="009138CA">
                  <w:pPr>
                    <w:pStyle w:val="af2"/>
                    <w:jc w:val="both"/>
                  </w:pPr>
                  <w:r w:rsidRPr="009138CA">
                    <w:rPr>
                      <w:rFonts w:hint="eastAsia"/>
                    </w:rPr>
                    <w:t>按污污分流、雨污分流原则建立完善的排水系统，确保各类废水得到有效收集和处理，严禁将高浓度废水稀释排放。规划区废水进入大石污水处理厂、渭沱污水处理厂处理达标后排放，水污染物达标排放率</w:t>
                  </w:r>
                  <w:r w:rsidRPr="009138CA">
                    <w:rPr>
                      <w:rFonts w:hint="eastAsia"/>
                    </w:rPr>
                    <w:t>100%</w:t>
                  </w:r>
                  <w:r w:rsidRPr="009138CA">
                    <w:rPr>
                      <w:rFonts w:hint="eastAsia"/>
                    </w:rPr>
                    <w:t>。</w:t>
                  </w:r>
                </w:p>
              </w:tc>
              <w:tc>
                <w:tcPr>
                  <w:tcW w:w="2977" w:type="dxa"/>
                  <w:vAlign w:val="center"/>
                </w:tcPr>
                <w:p w14:paraId="0AC00AC0" w14:textId="3BA19420" w:rsidR="009138CA" w:rsidRDefault="00054662" w:rsidP="006E7CA6">
                  <w:pPr>
                    <w:pStyle w:val="af2"/>
                    <w:jc w:val="both"/>
                  </w:pPr>
                  <w:r>
                    <w:rPr>
                      <w:rFonts w:hint="eastAsia"/>
                    </w:rPr>
                    <w:t>项目</w:t>
                  </w:r>
                  <w:r>
                    <w:t>厂区雨污分流，</w:t>
                  </w:r>
                  <w:r>
                    <w:rPr>
                      <w:rFonts w:hint="eastAsia"/>
                    </w:rPr>
                    <w:t>已建立</w:t>
                  </w:r>
                  <w:r>
                    <w:t>完善的排水系统，</w:t>
                  </w:r>
                  <w:r>
                    <w:rPr>
                      <w:rFonts w:hint="eastAsia"/>
                    </w:rPr>
                    <w:t>项目</w:t>
                  </w:r>
                  <w:r>
                    <w:t>废水</w:t>
                  </w:r>
                  <w:r>
                    <w:rPr>
                      <w:rFonts w:hint="eastAsia"/>
                    </w:rPr>
                    <w:t>经过</w:t>
                  </w:r>
                  <w:r>
                    <w:t>处理达</w:t>
                  </w:r>
                  <w:r w:rsidRPr="009138CA">
                    <w:rPr>
                      <w:rFonts w:hint="eastAsia"/>
                    </w:rPr>
                    <w:t>《污水综合排放标准》（</w:t>
                  </w:r>
                  <w:r>
                    <w:rPr>
                      <w:rFonts w:hint="eastAsia"/>
                    </w:rPr>
                    <w:t>GB8978-</w:t>
                  </w:r>
                  <w:r w:rsidRPr="009138CA">
                    <w:rPr>
                      <w:rFonts w:hint="eastAsia"/>
                    </w:rPr>
                    <w:t>1996</w:t>
                  </w:r>
                  <w:r>
                    <w:rPr>
                      <w:rFonts w:hint="eastAsia"/>
                    </w:rPr>
                    <w:t>）三级标准后</w:t>
                  </w:r>
                  <w:r w:rsidRPr="009138CA">
                    <w:rPr>
                      <w:rFonts w:hint="eastAsia"/>
                    </w:rPr>
                    <w:t>排入渭沱污水处理厂</w:t>
                  </w:r>
                  <w:r>
                    <w:rPr>
                      <w:rFonts w:hint="eastAsia"/>
                    </w:rPr>
                    <w:t>处理达标</w:t>
                  </w:r>
                  <w:r>
                    <w:t>后排放。</w:t>
                  </w:r>
                </w:p>
              </w:tc>
              <w:tc>
                <w:tcPr>
                  <w:tcW w:w="795" w:type="dxa"/>
                  <w:vAlign w:val="center"/>
                </w:tcPr>
                <w:p w14:paraId="04693036" w14:textId="4A03B248" w:rsidR="009138CA" w:rsidRDefault="009138CA" w:rsidP="00413D24">
                  <w:pPr>
                    <w:pStyle w:val="af2"/>
                  </w:pPr>
                  <w:r>
                    <w:rPr>
                      <w:rFonts w:hint="eastAsia"/>
                    </w:rPr>
                    <w:t>符合</w:t>
                  </w:r>
                </w:p>
              </w:tc>
            </w:tr>
            <w:tr w:rsidR="009138CA" w:rsidRPr="00CA4608" w14:paraId="4F9C8E86" w14:textId="77777777" w:rsidTr="00500D14">
              <w:trPr>
                <w:trHeight w:val="340"/>
                <w:jc w:val="center"/>
              </w:trPr>
              <w:tc>
                <w:tcPr>
                  <w:tcW w:w="480" w:type="dxa"/>
                  <w:vMerge/>
                  <w:shd w:val="clear" w:color="auto" w:fill="auto"/>
                  <w:vAlign w:val="center"/>
                </w:tcPr>
                <w:p w14:paraId="3F7DB277" w14:textId="77777777" w:rsidR="009138CA" w:rsidRPr="00CA4608" w:rsidRDefault="009138CA" w:rsidP="00413D24">
                  <w:pPr>
                    <w:pStyle w:val="af2"/>
                  </w:pPr>
                </w:p>
              </w:tc>
              <w:tc>
                <w:tcPr>
                  <w:tcW w:w="686" w:type="dxa"/>
                  <w:gridSpan w:val="2"/>
                  <w:vMerge w:val="restart"/>
                  <w:shd w:val="clear" w:color="auto" w:fill="auto"/>
                  <w:vAlign w:val="center"/>
                </w:tcPr>
                <w:p w14:paraId="54346342" w14:textId="77777777" w:rsidR="009138CA" w:rsidRPr="00CA4608" w:rsidRDefault="009138CA" w:rsidP="00413D24">
                  <w:pPr>
                    <w:pStyle w:val="af2"/>
                  </w:pPr>
                  <w:r w:rsidRPr="00CA4608">
                    <w:t>大气污染物达标排放率</w:t>
                  </w:r>
                </w:p>
              </w:tc>
              <w:tc>
                <w:tcPr>
                  <w:tcW w:w="3254" w:type="dxa"/>
                  <w:shd w:val="clear" w:color="auto" w:fill="auto"/>
                  <w:vAlign w:val="center"/>
                </w:tcPr>
                <w:p w14:paraId="78D0C79F" w14:textId="22F28771" w:rsidR="009138CA" w:rsidRPr="00CA4608" w:rsidRDefault="009138CA" w:rsidP="00413D24">
                  <w:pPr>
                    <w:pStyle w:val="af2"/>
                    <w:jc w:val="both"/>
                  </w:pPr>
                  <w:r w:rsidRPr="009138CA">
                    <w:rPr>
                      <w:rFonts w:hAnsi="仿宋" w:hint="eastAsia"/>
                    </w:rPr>
                    <w:t>入园项目严格落实清洁能源计划和源头控制，禁止燃煤，实施燃气锅炉低氮燃烧</w:t>
                  </w:r>
                </w:p>
              </w:tc>
              <w:tc>
                <w:tcPr>
                  <w:tcW w:w="2977" w:type="dxa"/>
                  <w:vAlign w:val="center"/>
                </w:tcPr>
                <w:p w14:paraId="7C870722" w14:textId="1033AF96" w:rsidR="009138CA" w:rsidRPr="008624D0" w:rsidRDefault="009138CA" w:rsidP="00CD21F4">
                  <w:pPr>
                    <w:pStyle w:val="af2"/>
                    <w:jc w:val="both"/>
                    <w:rPr>
                      <w:rFonts w:hAnsi="仿宋"/>
                    </w:rPr>
                  </w:pPr>
                  <w:r>
                    <w:rPr>
                      <w:rFonts w:hAnsi="仿宋" w:hint="eastAsia"/>
                    </w:rPr>
                    <w:t>本项目</w:t>
                  </w:r>
                  <w:r>
                    <w:rPr>
                      <w:rFonts w:hAnsi="仿宋"/>
                    </w:rPr>
                    <w:t>生产过程均使用清洁能</w:t>
                  </w:r>
                  <w:r w:rsidRPr="00500D14">
                    <w:rPr>
                      <w:rFonts w:hAnsi="仿宋"/>
                    </w:rPr>
                    <w:t>源</w:t>
                  </w:r>
                  <w:r w:rsidRPr="00500D14">
                    <w:rPr>
                      <w:rFonts w:hAnsi="仿宋" w:hint="eastAsia"/>
                    </w:rPr>
                    <w:t>（电）</w:t>
                  </w:r>
                  <w:r>
                    <w:rPr>
                      <w:rFonts w:hAnsi="仿宋" w:hint="eastAsia"/>
                    </w:rPr>
                    <w:t>，</w:t>
                  </w:r>
                  <w:r>
                    <w:rPr>
                      <w:rFonts w:hAnsi="仿宋"/>
                    </w:rPr>
                    <w:t>不使用燃煤，项目不涉及锅炉。</w:t>
                  </w:r>
                </w:p>
              </w:tc>
              <w:tc>
                <w:tcPr>
                  <w:tcW w:w="795" w:type="dxa"/>
                  <w:vAlign w:val="center"/>
                </w:tcPr>
                <w:p w14:paraId="6329A49A" w14:textId="77777777" w:rsidR="009138CA" w:rsidRPr="00CA4608" w:rsidRDefault="009138CA" w:rsidP="00413D24">
                  <w:pPr>
                    <w:pStyle w:val="af2"/>
                    <w:rPr>
                      <w:rFonts w:hAnsi="仿宋"/>
                    </w:rPr>
                  </w:pPr>
                  <w:r>
                    <w:rPr>
                      <w:rFonts w:hAnsi="仿宋" w:hint="eastAsia"/>
                    </w:rPr>
                    <w:t>符合</w:t>
                  </w:r>
                </w:p>
              </w:tc>
            </w:tr>
            <w:tr w:rsidR="009138CA" w:rsidRPr="00CA4608" w14:paraId="672F0FB0" w14:textId="77777777" w:rsidTr="00500D14">
              <w:trPr>
                <w:trHeight w:val="340"/>
                <w:jc w:val="center"/>
              </w:trPr>
              <w:tc>
                <w:tcPr>
                  <w:tcW w:w="480" w:type="dxa"/>
                  <w:vMerge/>
                  <w:shd w:val="clear" w:color="auto" w:fill="auto"/>
                  <w:vAlign w:val="center"/>
                </w:tcPr>
                <w:p w14:paraId="6948464C" w14:textId="77777777" w:rsidR="009138CA" w:rsidRPr="00CA4608" w:rsidRDefault="009138CA" w:rsidP="00413D24">
                  <w:pPr>
                    <w:pStyle w:val="af2"/>
                  </w:pPr>
                </w:p>
              </w:tc>
              <w:tc>
                <w:tcPr>
                  <w:tcW w:w="686" w:type="dxa"/>
                  <w:gridSpan w:val="2"/>
                  <w:vMerge/>
                  <w:shd w:val="clear" w:color="auto" w:fill="auto"/>
                  <w:vAlign w:val="center"/>
                </w:tcPr>
                <w:p w14:paraId="14BDBFFB" w14:textId="77777777" w:rsidR="009138CA" w:rsidRPr="00CA4608" w:rsidRDefault="009138CA" w:rsidP="00413D24">
                  <w:pPr>
                    <w:pStyle w:val="af2"/>
                  </w:pPr>
                </w:p>
              </w:tc>
              <w:tc>
                <w:tcPr>
                  <w:tcW w:w="3254" w:type="dxa"/>
                  <w:shd w:val="clear" w:color="auto" w:fill="auto"/>
                  <w:vAlign w:val="center"/>
                </w:tcPr>
                <w:p w14:paraId="4E7AC903" w14:textId="5C6FA229" w:rsidR="009138CA" w:rsidRPr="00CA4608" w:rsidRDefault="009138CA" w:rsidP="00413D24">
                  <w:pPr>
                    <w:pStyle w:val="af2"/>
                    <w:jc w:val="both"/>
                    <w:rPr>
                      <w:rFonts w:hAnsi="仿宋"/>
                    </w:rPr>
                  </w:pPr>
                  <w:r w:rsidRPr="009138CA">
                    <w:rPr>
                      <w:rFonts w:hAnsi="仿宋" w:hint="eastAsia"/>
                    </w:rPr>
                    <w:t>生活污染控制：针对建筑装修、汽修喷涂作业、干洗等行业，严格执行有机溶剂挥发性有机物含量限值标准，鼓励使用低毒、低挥发性溶剂，新建、改建、扩建干洗店应当使用具有净化回收干洗溶剂功能的全密闭式干洗机。服装干洗行业和机动车维修等行业应设置异味和废气处理装置。</w:t>
                  </w:r>
                </w:p>
              </w:tc>
              <w:tc>
                <w:tcPr>
                  <w:tcW w:w="2977" w:type="dxa"/>
                  <w:vAlign w:val="center"/>
                </w:tcPr>
                <w:p w14:paraId="577E6735" w14:textId="655FB05D" w:rsidR="009138CA" w:rsidRDefault="009138CA" w:rsidP="00500D14">
                  <w:pPr>
                    <w:pStyle w:val="af2"/>
                    <w:jc w:val="both"/>
                    <w:rPr>
                      <w:rFonts w:hAnsi="仿宋"/>
                    </w:rPr>
                  </w:pPr>
                  <w:r>
                    <w:rPr>
                      <w:rFonts w:hAnsi="仿宋" w:hint="eastAsia"/>
                    </w:rPr>
                    <w:t>本项目</w:t>
                  </w:r>
                  <w:r>
                    <w:rPr>
                      <w:rFonts w:hAnsi="仿宋"/>
                    </w:rPr>
                    <w:t>为黑色金属铸造项目，不属于</w:t>
                  </w:r>
                  <w:r w:rsidRPr="009138CA">
                    <w:rPr>
                      <w:rFonts w:hAnsi="仿宋" w:hint="eastAsia"/>
                    </w:rPr>
                    <w:t>建筑装修、汽修喷涂作业、干洗等行业</w:t>
                  </w:r>
                  <w:r>
                    <w:rPr>
                      <w:rFonts w:hAnsi="仿宋" w:hint="eastAsia"/>
                    </w:rPr>
                    <w:t>。</w:t>
                  </w:r>
                </w:p>
              </w:tc>
              <w:tc>
                <w:tcPr>
                  <w:tcW w:w="795" w:type="dxa"/>
                  <w:vAlign w:val="center"/>
                </w:tcPr>
                <w:p w14:paraId="274A4468" w14:textId="22FDCEC2" w:rsidR="009138CA" w:rsidRPr="009138CA" w:rsidRDefault="009138CA" w:rsidP="00413D24">
                  <w:pPr>
                    <w:pStyle w:val="af2"/>
                    <w:rPr>
                      <w:rFonts w:hAnsi="仿宋"/>
                    </w:rPr>
                  </w:pPr>
                  <w:r>
                    <w:rPr>
                      <w:rFonts w:hAnsi="仿宋" w:hint="eastAsia"/>
                    </w:rPr>
                    <w:t>符合</w:t>
                  </w:r>
                </w:p>
              </w:tc>
            </w:tr>
            <w:tr w:rsidR="009138CA" w:rsidRPr="00CA4608" w14:paraId="170AD804" w14:textId="77777777" w:rsidTr="00181084">
              <w:trPr>
                <w:trHeight w:val="340"/>
                <w:jc w:val="center"/>
              </w:trPr>
              <w:tc>
                <w:tcPr>
                  <w:tcW w:w="480" w:type="dxa"/>
                  <w:vMerge/>
                  <w:shd w:val="clear" w:color="auto" w:fill="auto"/>
                  <w:vAlign w:val="center"/>
                </w:tcPr>
                <w:p w14:paraId="5E6A09B0" w14:textId="77777777" w:rsidR="009138CA" w:rsidRPr="00CA4608" w:rsidRDefault="009138CA" w:rsidP="00413D24">
                  <w:pPr>
                    <w:pStyle w:val="af2"/>
                  </w:pPr>
                </w:p>
              </w:tc>
              <w:tc>
                <w:tcPr>
                  <w:tcW w:w="686" w:type="dxa"/>
                  <w:gridSpan w:val="2"/>
                  <w:vMerge/>
                  <w:shd w:val="clear" w:color="auto" w:fill="auto"/>
                  <w:vAlign w:val="center"/>
                </w:tcPr>
                <w:p w14:paraId="25027CE8" w14:textId="77777777" w:rsidR="009138CA" w:rsidRPr="00CA4608" w:rsidRDefault="009138CA" w:rsidP="00413D24">
                  <w:pPr>
                    <w:pStyle w:val="af2"/>
                  </w:pPr>
                </w:p>
              </w:tc>
              <w:tc>
                <w:tcPr>
                  <w:tcW w:w="3254" w:type="dxa"/>
                  <w:shd w:val="clear" w:color="auto" w:fill="auto"/>
                  <w:vAlign w:val="center"/>
                </w:tcPr>
                <w:p w14:paraId="6B7E8D32" w14:textId="11DFF927" w:rsidR="009138CA" w:rsidRPr="00CA4608" w:rsidRDefault="009138CA" w:rsidP="00413D24">
                  <w:pPr>
                    <w:pStyle w:val="af2"/>
                    <w:jc w:val="both"/>
                    <w:rPr>
                      <w:rFonts w:hAnsi="仿宋"/>
                    </w:rPr>
                  </w:pPr>
                  <w:r w:rsidRPr="009138CA">
                    <w:rPr>
                      <w:rFonts w:hAnsi="仿宋" w:hint="eastAsia"/>
                    </w:rPr>
                    <w:t>垃圾转运站应当采取措施对排放的恶臭废气进行治理，提高垃圾转运频率，减少垃圾滞留时间，开展转运站及垃圾运输车冲洗保洁；</w:t>
                  </w:r>
                </w:p>
              </w:tc>
              <w:tc>
                <w:tcPr>
                  <w:tcW w:w="2977" w:type="dxa"/>
                  <w:vAlign w:val="center"/>
                </w:tcPr>
                <w:p w14:paraId="70FBAADA" w14:textId="1B263CCB" w:rsidR="009138CA" w:rsidRDefault="00762526" w:rsidP="00413D24">
                  <w:pPr>
                    <w:pStyle w:val="af2"/>
                    <w:rPr>
                      <w:rFonts w:hAnsi="仿宋"/>
                    </w:rPr>
                  </w:pPr>
                  <w:r>
                    <w:rPr>
                      <w:rFonts w:hAnsi="仿宋" w:hint="eastAsia"/>
                    </w:rPr>
                    <w:t>本项目</w:t>
                  </w:r>
                  <w:r>
                    <w:rPr>
                      <w:rFonts w:hAnsi="仿宋"/>
                    </w:rPr>
                    <w:t>为黑色金属铸造项目，不属于</w:t>
                  </w:r>
                  <w:r>
                    <w:rPr>
                      <w:rFonts w:hAnsi="仿宋" w:hint="eastAsia"/>
                    </w:rPr>
                    <w:t>垃圾</w:t>
                  </w:r>
                  <w:r>
                    <w:rPr>
                      <w:rFonts w:hAnsi="仿宋"/>
                    </w:rPr>
                    <w:t>转运站项目</w:t>
                  </w:r>
                </w:p>
              </w:tc>
              <w:tc>
                <w:tcPr>
                  <w:tcW w:w="795" w:type="dxa"/>
                  <w:vAlign w:val="center"/>
                </w:tcPr>
                <w:p w14:paraId="01D6586C" w14:textId="24F6F531" w:rsidR="009138CA" w:rsidRPr="00762526" w:rsidRDefault="00762526" w:rsidP="00413D24">
                  <w:pPr>
                    <w:pStyle w:val="af2"/>
                    <w:rPr>
                      <w:rFonts w:hAnsi="仿宋"/>
                    </w:rPr>
                  </w:pPr>
                  <w:r>
                    <w:rPr>
                      <w:rFonts w:hAnsi="仿宋" w:hint="eastAsia"/>
                    </w:rPr>
                    <w:t>符合</w:t>
                  </w:r>
                </w:p>
              </w:tc>
            </w:tr>
            <w:tr w:rsidR="009138CA" w:rsidRPr="00CA4608" w14:paraId="7C96582E" w14:textId="77777777" w:rsidTr="00181084">
              <w:trPr>
                <w:trHeight w:val="340"/>
                <w:jc w:val="center"/>
              </w:trPr>
              <w:tc>
                <w:tcPr>
                  <w:tcW w:w="480" w:type="dxa"/>
                  <w:vMerge/>
                  <w:shd w:val="clear" w:color="auto" w:fill="auto"/>
                  <w:vAlign w:val="center"/>
                </w:tcPr>
                <w:p w14:paraId="0A1B84BE" w14:textId="77777777" w:rsidR="009138CA" w:rsidRPr="00CA4608" w:rsidRDefault="009138CA" w:rsidP="00413D24">
                  <w:pPr>
                    <w:pStyle w:val="af2"/>
                  </w:pPr>
                </w:p>
              </w:tc>
              <w:tc>
                <w:tcPr>
                  <w:tcW w:w="686" w:type="dxa"/>
                  <w:gridSpan w:val="2"/>
                  <w:vMerge/>
                  <w:shd w:val="clear" w:color="auto" w:fill="auto"/>
                  <w:vAlign w:val="center"/>
                </w:tcPr>
                <w:p w14:paraId="5CC03361" w14:textId="77777777" w:rsidR="009138CA" w:rsidRPr="00CA4608" w:rsidRDefault="009138CA" w:rsidP="00413D24">
                  <w:pPr>
                    <w:pStyle w:val="af2"/>
                  </w:pPr>
                </w:p>
              </w:tc>
              <w:tc>
                <w:tcPr>
                  <w:tcW w:w="3254" w:type="dxa"/>
                  <w:shd w:val="clear" w:color="auto" w:fill="auto"/>
                  <w:vAlign w:val="center"/>
                </w:tcPr>
                <w:p w14:paraId="547FFF95" w14:textId="5626422D" w:rsidR="009138CA" w:rsidRPr="00CA4608" w:rsidRDefault="009138CA" w:rsidP="00413D24">
                  <w:pPr>
                    <w:pStyle w:val="af2"/>
                    <w:jc w:val="both"/>
                    <w:rPr>
                      <w:rFonts w:hAnsi="仿宋"/>
                    </w:rPr>
                  </w:pPr>
                  <w:r w:rsidRPr="009138CA">
                    <w:rPr>
                      <w:rFonts w:hAnsi="仿宋" w:hint="eastAsia"/>
                    </w:rPr>
                    <w:t>工业废气控制：工业企业废气达标率</w:t>
                  </w:r>
                  <w:r w:rsidRPr="009138CA">
                    <w:rPr>
                      <w:rFonts w:hAnsi="仿宋" w:hint="eastAsia"/>
                    </w:rPr>
                    <w:t>100%</w:t>
                  </w:r>
                </w:p>
              </w:tc>
              <w:tc>
                <w:tcPr>
                  <w:tcW w:w="2977" w:type="dxa"/>
                  <w:vAlign w:val="center"/>
                </w:tcPr>
                <w:p w14:paraId="4D7CCDD2" w14:textId="0037E9DD" w:rsidR="009138CA" w:rsidRDefault="00762526" w:rsidP="00762526">
                  <w:pPr>
                    <w:pStyle w:val="af2"/>
                    <w:rPr>
                      <w:rFonts w:hAnsi="仿宋"/>
                    </w:rPr>
                  </w:pPr>
                  <w:r>
                    <w:rPr>
                      <w:rFonts w:hAnsi="仿宋" w:hint="eastAsia"/>
                    </w:rPr>
                    <w:t>本项目废气均</w:t>
                  </w:r>
                  <w:r>
                    <w:rPr>
                      <w:rFonts w:hAnsi="仿宋"/>
                    </w:rPr>
                    <w:t>经过处理后达标排放，达标率</w:t>
                  </w:r>
                  <w:r>
                    <w:rPr>
                      <w:rFonts w:hAnsi="仿宋" w:hint="eastAsia"/>
                    </w:rPr>
                    <w:t>100</w:t>
                  </w:r>
                  <w:r>
                    <w:rPr>
                      <w:rFonts w:hAnsi="仿宋"/>
                    </w:rPr>
                    <w:t>%</w:t>
                  </w:r>
                </w:p>
              </w:tc>
              <w:tc>
                <w:tcPr>
                  <w:tcW w:w="795" w:type="dxa"/>
                  <w:vAlign w:val="center"/>
                </w:tcPr>
                <w:p w14:paraId="47F0D132" w14:textId="7C137CAD" w:rsidR="009138CA" w:rsidRPr="00762526" w:rsidRDefault="00762526" w:rsidP="00413D24">
                  <w:pPr>
                    <w:pStyle w:val="af2"/>
                    <w:rPr>
                      <w:rFonts w:hAnsi="仿宋"/>
                    </w:rPr>
                  </w:pPr>
                  <w:r>
                    <w:rPr>
                      <w:rFonts w:hAnsi="仿宋" w:hint="eastAsia"/>
                    </w:rPr>
                    <w:t>符合</w:t>
                  </w:r>
                </w:p>
              </w:tc>
            </w:tr>
            <w:tr w:rsidR="009138CA" w:rsidRPr="00CA4608" w14:paraId="3CDEFFF3" w14:textId="77777777" w:rsidTr="00A31F30">
              <w:trPr>
                <w:trHeight w:val="340"/>
                <w:jc w:val="center"/>
              </w:trPr>
              <w:tc>
                <w:tcPr>
                  <w:tcW w:w="480" w:type="dxa"/>
                  <w:vMerge/>
                  <w:shd w:val="clear" w:color="auto" w:fill="auto"/>
                  <w:vAlign w:val="center"/>
                </w:tcPr>
                <w:p w14:paraId="36176BA0" w14:textId="77777777" w:rsidR="009138CA" w:rsidRPr="00CA4608" w:rsidRDefault="009138CA" w:rsidP="00413D24">
                  <w:pPr>
                    <w:pStyle w:val="af2"/>
                  </w:pPr>
                </w:p>
              </w:tc>
              <w:tc>
                <w:tcPr>
                  <w:tcW w:w="686" w:type="dxa"/>
                  <w:gridSpan w:val="2"/>
                  <w:vMerge/>
                  <w:shd w:val="clear" w:color="auto" w:fill="auto"/>
                  <w:vAlign w:val="center"/>
                </w:tcPr>
                <w:p w14:paraId="3B88AE9E" w14:textId="77777777" w:rsidR="009138CA" w:rsidRPr="00CA4608" w:rsidRDefault="009138CA" w:rsidP="00413D24">
                  <w:pPr>
                    <w:pStyle w:val="af2"/>
                  </w:pPr>
                </w:p>
              </w:tc>
              <w:tc>
                <w:tcPr>
                  <w:tcW w:w="3254" w:type="dxa"/>
                  <w:shd w:val="clear" w:color="auto" w:fill="auto"/>
                  <w:vAlign w:val="center"/>
                </w:tcPr>
                <w:p w14:paraId="059FC6E8" w14:textId="16393847" w:rsidR="009138CA" w:rsidRPr="00CA4608" w:rsidRDefault="009138CA" w:rsidP="00413D24">
                  <w:pPr>
                    <w:pStyle w:val="af2"/>
                    <w:jc w:val="both"/>
                    <w:rPr>
                      <w:rFonts w:hAnsi="仿宋"/>
                    </w:rPr>
                  </w:pPr>
                  <w:r w:rsidRPr="009138CA">
                    <w:rPr>
                      <w:rFonts w:hAnsi="仿宋" w:hint="eastAsia"/>
                    </w:rPr>
                    <w:t>新建、改建、扩建涉</w:t>
                  </w:r>
                  <w:r w:rsidR="00762526">
                    <w:rPr>
                      <w:rFonts w:hAnsi="仿宋" w:hint="eastAsia"/>
                    </w:rPr>
                    <w:t>VOCs</w:t>
                  </w:r>
                  <w:r w:rsidRPr="009138CA">
                    <w:rPr>
                      <w:rFonts w:hAnsi="仿宋" w:hint="eastAsia"/>
                    </w:rPr>
                    <w:t>排放的项目，加强源头控制，使用低（无）</w:t>
                  </w:r>
                  <w:r w:rsidR="00762526">
                    <w:rPr>
                      <w:rFonts w:hAnsi="仿宋" w:hint="eastAsia"/>
                    </w:rPr>
                    <w:t>VOCs</w:t>
                  </w:r>
                  <w:r w:rsidRPr="009138CA">
                    <w:rPr>
                      <w:rFonts w:hAnsi="仿宋" w:hint="eastAsia"/>
                    </w:rPr>
                    <w:t>含量的原辅料，加强废气收集，安装高效治理设施。</w:t>
                  </w:r>
                </w:p>
              </w:tc>
              <w:tc>
                <w:tcPr>
                  <w:tcW w:w="2977" w:type="dxa"/>
                  <w:vAlign w:val="center"/>
                </w:tcPr>
                <w:p w14:paraId="5D9E6E26" w14:textId="3051BD38" w:rsidR="009138CA" w:rsidRPr="00762526" w:rsidRDefault="00762526" w:rsidP="00A31F30">
                  <w:pPr>
                    <w:pStyle w:val="af2"/>
                    <w:rPr>
                      <w:rFonts w:hAnsi="仿宋"/>
                    </w:rPr>
                  </w:pPr>
                  <w:r>
                    <w:rPr>
                      <w:rFonts w:hAnsi="仿宋" w:hint="eastAsia"/>
                    </w:rPr>
                    <w:t>本项目</w:t>
                  </w:r>
                  <w:r w:rsidR="00A31F30">
                    <w:rPr>
                      <w:rFonts w:hAnsi="仿宋" w:hint="eastAsia"/>
                    </w:rPr>
                    <w:t>不涉及</w:t>
                  </w:r>
                  <w:r>
                    <w:rPr>
                      <w:rFonts w:hAnsi="仿宋"/>
                    </w:rPr>
                    <w:t>排放</w:t>
                  </w:r>
                  <w:r w:rsidR="00A31F30">
                    <w:rPr>
                      <w:rFonts w:hAnsi="仿宋" w:hint="eastAsia"/>
                    </w:rPr>
                    <w:t>VOCs</w:t>
                  </w:r>
                  <w:r w:rsidR="00A31F30" w:rsidRPr="009138CA">
                    <w:rPr>
                      <w:rFonts w:hAnsi="仿宋" w:hint="eastAsia"/>
                    </w:rPr>
                    <w:t>排放</w:t>
                  </w:r>
                </w:p>
              </w:tc>
              <w:tc>
                <w:tcPr>
                  <w:tcW w:w="795" w:type="dxa"/>
                  <w:vAlign w:val="center"/>
                </w:tcPr>
                <w:p w14:paraId="21F486AB" w14:textId="4792D416" w:rsidR="009138CA" w:rsidRPr="00762526" w:rsidRDefault="00762526" w:rsidP="00413D24">
                  <w:pPr>
                    <w:pStyle w:val="af2"/>
                    <w:rPr>
                      <w:rFonts w:hAnsi="仿宋"/>
                    </w:rPr>
                  </w:pPr>
                  <w:r>
                    <w:rPr>
                      <w:rFonts w:hAnsi="仿宋" w:hint="eastAsia"/>
                    </w:rPr>
                    <w:t>符合</w:t>
                  </w:r>
                </w:p>
              </w:tc>
            </w:tr>
            <w:tr w:rsidR="009138CA" w:rsidRPr="00CA4608" w14:paraId="1149565C" w14:textId="77777777" w:rsidTr="00181084">
              <w:trPr>
                <w:trHeight w:val="340"/>
                <w:jc w:val="center"/>
              </w:trPr>
              <w:tc>
                <w:tcPr>
                  <w:tcW w:w="480" w:type="dxa"/>
                  <w:vMerge/>
                  <w:shd w:val="clear" w:color="auto" w:fill="auto"/>
                  <w:vAlign w:val="center"/>
                </w:tcPr>
                <w:p w14:paraId="582AB071" w14:textId="77777777" w:rsidR="009138CA" w:rsidRPr="00CA4608" w:rsidRDefault="009138CA" w:rsidP="00413D24">
                  <w:pPr>
                    <w:pStyle w:val="af2"/>
                  </w:pPr>
                </w:p>
              </w:tc>
              <w:tc>
                <w:tcPr>
                  <w:tcW w:w="686" w:type="dxa"/>
                  <w:gridSpan w:val="2"/>
                  <w:vMerge/>
                  <w:shd w:val="clear" w:color="auto" w:fill="auto"/>
                  <w:vAlign w:val="center"/>
                </w:tcPr>
                <w:p w14:paraId="78BFB3F1" w14:textId="77777777" w:rsidR="009138CA" w:rsidRPr="00CA4608" w:rsidRDefault="009138CA" w:rsidP="00413D24">
                  <w:pPr>
                    <w:pStyle w:val="af2"/>
                  </w:pPr>
                </w:p>
              </w:tc>
              <w:tc>
                <w:tcPr>
                  <w:tcW w:w="3254" w:type="dxa"/>
                  <w:shd w:val="clear" w:color="auto" w:fill="auto"/>
                  <w:vAlign w:val="center"/>
                </w:tcPr>
                <w:p w14:paraId="6D671D08" w14:textId="44D1A5F0" w:rsidR="009138CA" w:rsidRPr="00CA4608" w:rsidRDefault="009138CA" w:rsidP="00413D24">
                  <w:pPr>
                    <w:pStyle w:val="af2"/>
                    <w:jc w:val="both"/>
                    <w:rPr>
                      <w:rFonts w:hAnsi="仿宋"/>
                    </w:rPr>
                  </w:pPr>
                  <w:r w:rsidRPr="009138CA">
                    <w:rPr>
                      <w:rFonts w:hAnsi="仿宋" w:hint="eastAsia"/>
                    </w:rPr>
                    <w:t>规划区后续引入新增颗粒物、挥发性有机物排放的工业企业应加强环境管理，采取合理有效的大气污染防治措施，确保废气达标排放，不加重区域减排压力；项目环评须结合区域环境空气质量改善情况，按照导则要求进行充分论证；在后续开发建设中应严格施工扬尘管理，全面执行施工工地扬尘控制规范，切实控制施工扬尘；确保区域内道路交通合理分流、畅通，减少因车辆阻塞、怠速而增大尾气排放量，同时加强绿化和汽车尾气治理。</w:t>
                  </w:r>
                </w:p>
              </w:tc>
              <w:tc>
                <w:tcPr>
                  <w:tcW w:w="2977" w:type="dxa"/>
                  <w:vAlign w:val="center"/>
                </w:tcPr>
                <w:p w14:paraId="27D1BF1C" w14:textId="4AD4DF2A" w:rsidR="009138CA" w:rsidRDefault="00762526" w:rsidP="00A31F30">
                  <w:pPr>
                    <w:pStyle w:val="af2"/>
                    <w:jc w:val="both"/>
                    <w:rPr>
                      <w:rFonts w:hAnsi="仿宋"/>
                    </w:rPr>
                  </w:pPr>
                  <w:r>
                    <w:rPr>
                      <w:rFonts w:hAnsi="仿宋" w:hint="eastAsia"/>
                    </w:rPr>
                    <w:t>本项目</w:t>
                  </w:r>
                  <w:r w:rsidR="00500D14">
                    <w:rPr>
                      <w:rFonts w:hAnsi="仿宋" w:hint="eastAsia"/>
                    </w:rPr>
                    <w:t>属于</w:t>
                  </w:r>
                  <w:r>
                    <w:rPr>
                      <w:rFonts w:hAnsi="仿宋"/>
                    </w:rPr>
                    <w:t>扩建项目，</w:t>
                  </w:r>
                  <w:r>
                    <w:rPr>
                      <w:rFonts w:hAnsi="仿宋" w:hint="eastAsia"/>
                    </w:rPr>
                    <w:t>扩建</w:t>
                  </w:r>
                  <w:r>
                    <w:rPr>
                      <w:rFonts w:hAnsi="仿宋"/>
                    </w:rPr>
                    <w:t>完成后将新增颗粒物排放，项目废气均经过收集</w:t>
                  </w:r>
                  <w:r>
                    <w:rPr>
                      <w:rFonts w:hAnsi="仿宋" w:hint="eastAsia"/>
                    </w:rPr>
                    <w:t>处理</w:t>
                  </w:r>
                  <w:r>
                    <w:rPr>
                      <w:rFonts w:hAnsi="仿宋"/>
                    </w:rPr>
                    <w:t>后达标排放；项目按照导则要求充分论证；</w:t>
                  </w:r>
                  <w:r w:rsidRPr="00762526">
                    <w:rPr>
                      <w:rFonts w:hAnsi="仿宋" w:hint="eastAsia"/>
                    </w:rPr>
                    <w:t>在后续开发建设中应严格施工扬尘管理，全面执行施工工地扬尘控制规范，切实控制施工扬尘；确保区域内道路交通合理分流、畅通，减少因车辆阻塞、怠速而增大尾气排放量，同时加强绿化和汽车尾气治理。</w:t>
                  </w:r>
                </w:p>
              </w:tc>
              <w:tc>
                <w:tcPr>
                  <w:tcW w:w="795" w:type="dxa"/>
                  <w:vAlign w:val="center"/>
                </w:tcPr>
                <w:p w14:paraId="349D4ABF" w14:textId="336A85D1" w:rsidR="009138CA" w:rsidRDefault="00762526" w:rsidP="00413D24">
                  <w:pPr>
                    <w:pStyle w:val="af2"/>
                    <w:rPr>
                      <w:rFonts w:hAnsi="仿宋"/>
                    </w:rPr>
                  </w:pPr>
                  <w:r>
                    <w:rPr>
                      <w:rFonts w:hAnsi="仿宋" w:hint="eastAsia"/>
                    </w:rPr>
                    <w:t>符合</w:t>
                  </w:r>
                </w:p>
              </w:tc>
            </w:tr>
            <w:tr w:rsidR="00413D24" w:rsidRPr="00CA4608" w14:paraId="5C1C10D1" w14:textId="77777777" w:rsidTr="00181084">
              <w:trPr>
                <w:trHeight w:val="340"/>
                <w:jc w:val="center"/>
              </w:trPr>
              <w:tc>
                <w:tcPr>
                  <w:tcW w:w="1166" w:type="dxa"/>
                  <w:gridSpan w:val="3"/>
                  <w:shd w:val="clear" w:color="auto" w:fill="auto"/>
                  <w:vAlign w:val="center"/>
                </w:tcPr>
                <w:p w14:paraId="1BBCAED3" w14:textId="77777777" w:rsidR="00413D24" w:rsidRPr="00CA4608" w:rsidRDefault="00413D24" w:rsidP="00413D24">
                  <w:pPr>
                    <w:pStyle w:val="af2"/>
                  </w:pPr>
                  <w:r w:rsidRPr="00CA4608">
                    <w:t>环境风险防控</w:t>
                  </w:r>
                </w:p>
              </w:tc>
              <w:tc>
                <w:tcPr>
                  <w:tcW w:w="3254" w:type="dxa"/>
                  <w:shd w:val="clear" w:color="auto" w:fill="auto"/>
                  <w:vAlign w:val="center"/>
                </w:tcPr>
                <w:p w14:paraId="308B959E" w14:textId="7609A2DA" w:rsidR="00413D24" w:rsidRPr="00CA4608" w:rsidRDefault="009138CA" w:rsidP="00413D24">
                  <w:pPr>
                    <w:pStyle w:val="af2"/>
                    <w:jc w:val="both"/>
                  </w:pPr>
                  <w:r w:rsidRPr="009138CA">
                    <w:rPr>
                      <w:rFonts w:hint="eastAsia"/>
                    </w:rPr>
                    <w:t>禁止建设存在重点环境安全隐患的工业项目，建立环境风险应急机制，制定应急预案，切实提高环境风险防范意识，定期开展教育培训和应急演练</w:t>
                  </w:r>
                </w:p>
              </w:tc>
              <w:tc>
                <w:tcPr>
                  <w:tcW w:w="2977" w:type="dxa"/>
                  <w:vAlign w:val="center"/>
                </w:tcPr>
                <w:p w14:paraId="75F79461" w14:textId="1A1C6480" w:rsidR="00413D24" w:rsidRPr="00CA4608" w:rsidRDefault="00413D24" w:rsidP="00413D24">
                  <w:pPr>
                    <w:pStyle w:val="af2"/>
                  </w:pPr>
                  <w:r>
                    <w:rPr>
                      <w:rFonts w:hint="eastAsia"/>
                    </w:rPr>
                    <w:t>本项目不存在重点环境安全隐患</w:t>
                  </w:r>
                  <w:r w:rsidR="00762526">
                    <w:rPr>
                      <w:rFonts w:hint="eastAsia"/>
                    </w:rPr>
                    <w:t>，</w:t>
                  </w:r>
                  <w:r w:rsidR="00762526">
                    <w:t>企业已建立风险应急机制，定期开展教育培训和应急演练</w:t>
                  </w:r>
                </w:p>
              </w:tc>
              <w:tc>
                <w:tcPr>
                  <w:tcW w:w="795" w:type="dxa"/>
                  <w:vAlign w:val="center"/>
                </w:tcPr>
                <w:p w14:paraId="3604401B" w14:textId="77777777" w:rsidR="00413D24" w:rsidRPr="00CA4608" w:rsidRDefault="00413D24" w:rsidP="00413D24">
                  <w:pPr>
                    <w:pStyle w:val="af2"/>
                  </w:pPr>
                  <w:r>
                    <w:rPr>
                      <w:rFonts w:hint="eastAsia"/>
                    </w:rPr>
                    <w:t>符合</w:t>
                  </w:r>
                </w:p>
              </w:tc>
            </w:tr>
            <w:tr w:rsidR="009138CA" w:rsidRPr="00CA4608" w14:paraId="6CD80FB1" w14:textId="77777777" w:rsidTr="00181084">
              <w:trPr>
                <w:trHeight w:val="340"/>
                <w:jc w:val="center"/>
              </w:trPr>
              <w:tc>
                <w:tcPr>
                  <w:tcW w:w="1166" w:type="dxa"/>
                  <w:gridSpan w:val="3"/>
                  <w:vMerge w:val="restart"/>
                  <w:shd w:val="clear" w:color="auto" w:fill="auto"/>
                  <w:vAlign w:val="center"/>
                  <w:hideMark/>
                </w:tcPr>
                <w:p w14:paraId="3BBE06EE" w14:textId="77777777" w:rsidR="009138CA" w:rsidRPr="00CA4608" w:rsidRDefault="009138CA" w:rsidP="00413D24">
                  <w:pPr>
                    <w:pStyle w:val="af2"/>
                  </w:pPr>
                  <w:r w:rsidRPr="00CA4608">
                    <w:t>资源利用效率</w:t>
                  </w:r>
                </w:p>
              </w:tc>
              <w:tc>
                <w:tcPr>
                  <w:tcW w:w="3254" w:type="dxa"/>
                  <w:shd w:val="clear" w:color="auto" w:fill="auto"/>
                  <w:vAlign w:val="center"/>
                  <w:hideMark/>
                </w:tcPr>
                <w:p w14:paraId="041CAC9C" w14:textId="77777777" w:rsidR="009138CA" w:rsidRPr="00CA4608" w:rsidRDefault="009138CA" w:rsidP="00413D24">
                  <w:pPr>
                    <w:pStyle w:val="af2"/>
                    <w:jc w:val="both"/>
                  </w:pPr>
                  <w:r w:rsidRPr="00CA4608">
                    <w:t>万元工业增加值能耗（吨标煤）</w:t>
                  </w:r>
                  <w:r w:rsidRPr="00CA4608">
                    <w:t>≤1.6</w:t>
                  </w:r>
                </w:p>
              </w:tc>
              <w:tc>
                <w:tcPr>
                  <w:tcW w:w="2977" w:type="dxa"/>
                  <w:vAlign w:val="center"/>
                </w:tcPr>
                <w:p w14:paraId="5B168F79" w14:textId="7B1AF87A" w:rsidR="009138CA" w:rsidRPr="00CA4608" w:rsidRDefault="009138CA" w:rsidP="00413D24">
                  <w:pPr>
                    <w:pStyle w:val="af2"/>
                  </w:pPr>
                  <w:r>
                    <w:rPr>
                      <w:rFonts w:hint="eastAsia"/>
                    </w:rPr>
                    <w:t>本项目</w:t>
                  </w:r>
                  <w:r w:rsidRPr="00CA4608">
                    <w:t>万元工业增加值能耗（吨标煤）</w:t>
                  </w:r>
                  <w:r>
                    <w:t>=</w:t>
                  </w:r>
                  <w:r w:rsidR="00500D14">
                    <w:t>0.</w:t>
                  </w:r>
                  <w:r w:rsidR="00CD21F4">
                    <w:t>287</w:t>
                  </w:r>
                </w:p>
              </w:tc>
              <w:tc>
                <w:tcPr>
                  <w:tcW w:w="795" w:type="dxa"/>
                  <w:vAlign w:val="center"/>
                </w:tcPr>
                <w:p w14:paraId="0B8AF4A5" w14:textId="77777777" w:rsidR="009138CA" w:rsidRPr="00CA4608" w:rsidRDefault="009138CA" w:rsidP="00413D24">
                  <w:pPr>
                    <w:pStyle w:val="af2"/>
                  </w:pPr>
                  <w:r>
                    <w:rPr>
                      <w:rFonts w:hint="eastAsia"/>
                    </w:rPr>
                    <w:t>符合</w:t>
                  </w:r>
                </w:p>
              </w:tc>
            </w:tr>
            <w:tr w:rsidR="009138CA" w:rsidRPr="00CA4608" w14:paraId="520AB629" w14:textId="77777777" w:rsidTr="00181084">
              <w:trPr>
                <w:trHeight w:val="340"/>
                <w:jc w:val="center"/>
              </w:trPr>
              <w:tc>
                <w:tcPr>
                  <w:tcW w:w="1166" w:type="dxa"/>
                  <w:gridSpan w:val="3"/>
                  <w:vMerge/>
                  <w:vAlign w:val="center"/>
                  <w:hideMark/>
                </w:tcPr>
                <w:p w14:paraId="37DEEA85" w14:textId="77777777" w:rsidR="009138CA" w:rsidRPr="00CA4608" w:rsidRDefault="009138CA" w:rsidP="00413D24">
                  <w:pPr>
                    <w:pStyle w:val="af2"/>
                  </w:pPr>
                </w:p>
              </w:tc>
              <w:tc>
                <w:tcPr>
                  <w:tcW w:w="3254" w:type="dxa"/>
                  <w:shd w:val="clear" w:color="auto" w:fill="auto"/>
                  <w:vAlign w:val="center"/>
                </w:tcPr>
                <w:p w14:paraId="7DD7B579" w14:textId="77777777" w:rsidR="009138CA" w:rsidRPr="00CA4608" w:rsidRDefault="009138CA" w:rsidP="00413D24">
                  <w:pPr>
                    <w:pStyle w:val="af2"/>
                    <w:jc w:val="both"/>
                  </w:pPr>
                  <w:r w:rsidRPr="00CA4608">
                    <w:t>万元工业增加值用水量（</w:t>
                  </w:r>
                  <w:r w:rsidRPr="00CA4608">
                    <w:t>m³/</w:t>
                  </w:r>
                  <w:r w:rsidRPr="00CA4608">
                    <w:t>万元）</w:t>
                  </w:r>
                  <w:r w:rsidRPr="00CA4608">
                    <w:t>&lt;36.9</w:t>
                  </w:r>
                </w:p>
              </w:tc>
              <w:tc>
                <w:tcPr>
                  <w:tcW w:w="2977" w:type="dxa"/>
                  <w:vAlign w:val="center"/>
                </w:tcPr>
                <w:p w14:paraId="5759D5E5" w14:textId="080E8154" w:rsidR="009138CA" w:rsidRPr="00CA4608" w:rsidRDefault="009138CA" w:rsidP="00413D24">
                  <w:pPr>
                    <w:pStyle w:val="af2"/>
                  </w:pPr>
                  <w:r>
                    <w:rPr>
                      <w:rFonts w:hint="eastAsia"/>
                    </w:rPr>
                    <w:t>本项目</w:t>
                  </w:r>
                  <w:r w:rsidRPr="00CA4608">
                    <w:t>万元工业增加值用水量（</w:t>
                  </w:r>
                  <w:r w:rsidRPr="00CA4608">
                    <w:t>m³/</w:t>
                  </w:r>
                  <w:r w:rsidRPr="00CA4608">
                    <w:t>万元）</w:t>
                  </w:r>
                  <w:r w:rsidR="00CD21F4">
                    <w:t>=0.584</w:t>
                  </w:r>
                </w:p>
              </w:tc>
              <w:tc>
                <w:tcPr>
                  <w:tcW w:w="795" w:type="dxa"/>
                  <w:vAlign w:val="center"/>
                </w:tcPr>
                <w:p w14:paraId="2C6FA49C" w14:textId="77777777" w:rsidR="009138CA" w:rsidRPr="00CA4608" w:rsidRDefault="009138CA" w:rsidP="00413D24">
                  <w:pPr>
                    <w:pStyle w:val="af2"/>
                  </w:pPr>
                  <w:r>
                    <w:rPr>
                      <w:rFonts w:hint="eastAsia"/>
                    </w:rPr>
                    <w:t>符合</w:t>
                  </w:r>
                </w:p>
              </w:tc>
            </w:tr>
            <w:tr w:rsidR="009138CA" w:rsidRPr="00CA4608" w14:paraId="773C67B0" w14:textId="77777777" w:rsidTr="00181084">
              <w:trPr>
                <w:trHeight w:val="340"/>
                <w:jc w:val="center"/>
              </w:trPr>
              <w:tc>
                <w:tcPr>
                  <w:tcW w:w="1166" w:type="dxa"/>
                  <w:gridSpan w:val="3"/>
                  <w:vMerge/>
                  <w:vAlign w:val="center"/>
                </w:tcPr>
                <w:p w14:paraId="7FFB134A" w14:textId="77777777" w:rsidR="009138CA" w:rsidRPr="00CA4608" w:rsidRDefault="009138CA" w:rsidP="00413D24">
                  <w:pPr>
                    <w:pStyle w:val="af2"/>
                  </w:pPr>
                </w:p>
              </w:tc>
              <w:tc>
                <w:tcPr>
                  <w:tcW w:w="3254" w:type="dxa"/>
                  <w:shd w:val="clear" w:color="auto" w:fill="auto"/>
                  <w:vAlign w:val="center"/>
                </w:tcPr>
                <w:p w14:paraId="5E1FFA43" w14:textId="42B7DCED" w:rsidR="009138CA" w:rsidRPr="00CA4608" w:rsidRDefault="009138CA" w:rsidP="00413D24">
                  <w:pPr>
                    <w:pStyle w:val="af2"/>
                    <w:jc w:val="both"/>
                    <w:rPr>
                      <w:snapToGrid w:val="0"/>
                    </w:rPr>
                  </w:pPr>
                  <w:r w:rsidRPr="009138CA">
                    <w:rPr>
                      <w:rFonts w:hint="eastAsia"/>
                      <w:snapToGrid w:val="0"/>
                    </w:rPr>
                    <w:t>新建项目应采用天然气、电、液化气等清洁能源，禁止燃煤。</w:t>
                  </w:r>
                </w:p>
              </w:tc>
              <w:tc>
                <w:tcPr>
                  <w:tcW w:w="2977" w:type="dxa"/>
                  <w:vAlign w:val="center"/>
                </w:tcPr>
                <w:p w14:paraId="0BD0CA43" w14:textId="33E5C141" w:rsidR="009138CA" w:rsidRPr="00CA4608" w:rsidRDefault="009138CA" w:rsidP="00CD21F4">
                  <w:pPr>
                    <w:pStyle w:val="af2"/>
                    <w:rPr>
                      <w:snapToGrid w:val="0"/>
                    </w:rPr>
                  </w:pPr>
                  <w:r>
                    <w:rPr>
                      <w:rFonts w:hint="eastAsia"/>
                      <w:snapToGrid w:val="0"/>
                    </w:rPr>
                    <w:t>本项目</w:t>
                  </w:r>
                  <w:r w:rsidR="00762526">
                    <w:rPr>
                      <w:rFonts w:hint="eastAsia"/>
                      <w:snapToGrid w:val="0"/>
                    </w:rPr>
                    <w:t>使用</w:t>
                  </w:r>
                  <w:r w:rsidR="00762526">
                    <w:rPr>
                      <w:snapToGrid w:val="0"/>
                    </w:rPr>
                    <w:t>电作为能源，</w:t>
                  </w:r>
                  <w:r w:rsidR="00762526">
                    <w:rPr>
                      <w:rFonts w:hint="eastAsia"/>
                      <w:snapToGrid w:val="0"/>
                    </w:rPr>
                    <w:t>不使用</w:t>
                  </w:r>
                  <w:r w:rsidR="00762526">
                    <w:rPr>
                      <w:snapToGrid w:val="0"/>
                    </w:rPr>
                    <w:t>燃煤</w:t>
                  </w:r>
                </w:p>
              </w:tc>
              <w:tc>
                <w:tcPr>
                  <w:tcW w:w="795" w:type="dxa"/>
                  <w:vAlign w:val="center"/>
                </w:tcPr>
                <w:p w14:paraId="63EC31B9" w14:textId="77777777" w:rsidR="009138CA" w:rsidRPr="000235FB" w:rsidRDefault="009138CA" w:rsidP="00413D24">
                  <w:pPr>
                    <w:pStyle w:val="af2"/>
                    <w:rPr>
                      <w:snapToGrid w:val="0"/>
                    </w:rPr>
                  </w:pPr>
                  <w:r>
                    <w:rPr>
                      <w:rFonts w:hint="eastAsia"/>
                      <w:snapToGrid w:val="0"/>
                    </w:rPr>
                    <w:t>符合</w:t>
                  </w:r>
                </w:p>
              </w:tc>
            </w:tr>
            <w:tr w:rsidR="009138CA" w:rsidRPr="00CA4608" w14:paraId="3BE4EC09" w14:textId="77777777" w:rsidTr="00181084">
              <w:trPr>
                <w:trHeight w:val="340"/>
                <w:jc w:val="center"/>
              </w:trPr>
              <w:tc>
                <w:tcPr>
                  <w:tcW w:w="1166" w:type="dxa"/>
                  <w:gridSpan w:val="3"/>
                  <w:vMerge/>
                  <w:vAlign w:val="center"/>
                </w:tcPr>
                <w:p w14:paraId="6F0980F5" w14:textId="77777777" w:rsidR="009138CA" w:rsidRPr="00CA4608" w:rsidRDefault="009138CA" w:rsidP="00413D24">
                  <w:pPr>
                    <w:pStyle w:val="af2"/>
                  </w:pPr>
                </w:p>
              </w:tc>
              <w:tc>
                <w:tcPr>
                  <w:tcW w:w="3254" w:type="dxa"/>
                  <w:shd w:val="clear" w:color="auto" w:fill="auto"/>
                  <w:vAlign w:val="center"/>
                </w:tcPr>
                <w:p w14:paraId="5AA52F43" w14:textId="433A2C7A" w:rsidR="009138CA" w:rsidRPr="009138CA" w:rsidRDefault="009138CA" w:rsidP="00413D24">
                  <w:pPr>
                    <w:pStyle w:val="af2"/>
                    <w:jc w:val="both"/>
                    <w:rPr>
                      <w:snapToGrid w:val="0"/>
                    </w:rPr>
                  </w:pPr>
                  <w:r w:rsidRPr="009138CA">
                    <w:rPr>
                      <w:rFonts w:hint="eastAsia"/>
                      <w:snapToGrid w:val="0"/>
                    </w:rPr>
                    <w:t>新建食品发酵等高耗水行业达到先进定额标准；新建和改造工业项目的清洁生产水平不得低于国家清洁生产先进水平；入驻企业满足相关行业清洁生产标准要求；各切实提高废水回用率，减少新鲜水用量和废水排放量。</w:t>
                  </w:r>
                </w:p>
              </w:tc>
              <w:tc>
                <w:tcPr>
                  <w:tcW w:w="2977" w:type="dxa"/>
                  <w:vAlign w:val="center"/>
                </w:tcPr>
                <w:p w14:paraId="0E130BB6" w14:textId="6023DF8B" w:rsidR="009138CA" w:rsidRDefault="00762526" w:rsidP="00762526">
                  <w:pPr>
                    <w:pStyle w:val="af2"/>
                    <w:jc w:val="both"/>
                    <w:rPr>
                      <w:snapToGrid w:val="0"/>
                    </w:rPr>
                  </w:pPr>
                  <w:r>
                    <w:rPr>
                      <w:rFonts w:hint="eastAsia"/>
                      <w:snapToGrid w:val="0"/>
                    </w:rPr>
                    <w:t>本项目</w:t>
                  </w:r>
                  <w:r>
                    <w:rPr>
                      <w:snapToGrid w:val="0"/>
                    </w:rPr>
                    <w:t>属于</w:t>
                  </w:r>
                  <w:r>
                    <w:rPr>
                      <w:rFonts w:hAnsi="仿宋"/>
                    </w:rPr>
                    <w:t>黑色金属铸造项目</w:t>
                  </w:r>
                  <w:r>
                    <w:rPr>
                      <w:rFonts w:hAnsi="仿宋" w:hint="eastAsia"/>
                    </w:rPr>
                    <w:t>，</w:t>
                  </w:r>
                  <w:r>
                    <w:rPr>
                      <w:rFonts w:hAnsi="仿宋"/>
                    </w:rPr>
                    <w:t>不属于食品发酵行业，项目</w:t>
                  </w:r>
                  <w:r>
                    <w:rPr>
                      <w:rFonts w:hint="eastAsia"/>
                      <w:snapToGrid w:val="0"/>
                    </w:rPr>
                    <w:t>清洁生产水平不</w:t>
                  </w:r>
                  <w:r w:rsidRPr="009138CA">
                    <w:rPr>
                      <w:rFonts w:hint="eastAsia"/>
                      <w:snapToGrid w:val="0"/>
                    </w:rPr>
                    <w:t>低于国家清洁生产先进水平</w:t>
                  </w:r>
                  <w:r>
                    <w:rPr>
                      <w:rFonts w:hint="eastAsia"/>
                      <w:snapToGrid w:val="0"/>
                    </w:rPr>
                    <w:t>，</w:t>
                  </w:r>
                  <w:r>
                    <w:rPr>
                      <w:snapToGrid w:val="0"/>
                    </w:rPr>
                    <w:t>满足</w:t>
                  </w:r>
                  <w:r>
                    <w:rPr>
                      <w:rFonts w:hint="eastAsia"/>
                      <w:snapToGrid w:val="0"/>
                    </w:rPr>
                    <w:t>铸造</w:t>
                  </w:r>
                  <w:r>
                    <w:rPr>
                      <w:snapToGrid w:val="0"/>
                    </w:rPr>
                    <w:t>行业清洁生产标准要求</w:t>
                  </w:r>
                  <w:r>
                    <w:rPr>
                      <w:rFonts w:hint="eastAsia"/>
                      <w:snapToGrid w:val="0"/>
                    </w:rPr>
                    <w:t>；</w:t>
                  </w:r>
                  <w:r>
                    <w:rPr>
                      <w:snapToGrid w:val="0"/>
                    </w:rPr>
                    <w:t>铸造冷却水循环使用，</w:t>
                  </w:r>
                  <w:r>
                    <w:rPr>
                      <w:rFonts w:hint="eastAsia"/>
                      <w:snapToGrid w:val="0"/>
                    </w:rPr>
                    <w:t>提高</w:t>
                  </w:r>
                  <w:r>
                    <w:rPr>
                      <w:snapToGrid w:val="0"/>
                    </w:rPr>
                    <w:t>水回用率</w:t>
                  </w:r>
                  <w:r w:rsidR="00500D14">
                    <w:rPr>
                      <w:rFonts w:hint="eastAsia"/>
                      <w:snapToGrid w:val="0"/>
                    </w:rPr>
                    <w:t>，减少新鲜水用量和废水排放量</w:t>
                  </w:r>
                  <w:r>
                    <w:rPr>
                      <w:snapToGrid w:val="0"/>
                    </w:rPr>
                    <w:t>。</w:t>
                  </w:r>
                </w:p>
              </w:tc>
              <w:tc>
                <w:tcPr>
                  <w:tcW w:w="795" w:type="dxa"/>
                  <w:vAlign w:val="center"/>
                </w:tcPr>
                <w:p w14:paraId="0BB50DF3" w14:textId="262275C0" w:rsidR="009138CA" w:rsidRDefault="00762526" w:rsidP="00413D24">
                  <w:pPr>
                    <w:pStyle w:val="af2"/>
                    <w:rPr>
                      <w:snapToGrid w:val="0"/>
                    </w:rPr>
                  </w:pPr>
                  <w:r>
                    <w:rPr>
                      <w:rFonts w:hint="eastAsia"/>
                      <w:snapToGrid w:val="0"/>
                    </w:rPr>
                    <w:t>符合</w:t>
                  </w:r>
                </w:p>
              </w:tc>
            </w:tr>
            <w:tr w:rsidR="009138CA" w:rsidRPr="00CA4608" w14:paraId="5F42B92C" w14:textId="77777777" w:rsidTr="00181084">
              <w:trPr>
                <w:trHeight w:val="340"/>
                <w:jc w:val="center"/>
              </w:trPr>
              <w:tc>
                <w:tcPr>
                  <w:tcW w:w="740" w:type="dxa"/>
                  <w:gridSpan w:val="2"/>
                  <w:vMerge w:val="restart"/>
                  <w:shd w:val="clear" w:color="auto" w:fill="auto"/>
                  <w:vAlign w:val="center"/>
                </w:tcPr>
                <w:p w14:paraId="6362B0D7" w14:textId="77777777" w:rsidR="009138CA" w:rsidRPr="00CA4608" w:rsidRDefault="009138CA" w:rsidP="00413D24">
                  <w:pPr>
                    <w:pStyle w:val="af2"/>
                  </w:pPr>
                  <w:r w:rsidRPr="00CA4608">
                    <w:t>禁止准入产业</w:t>
                  </w:r>
                </w:p>
              </w:tc>
              <w:tc>
                <w:tcPr>
                  <w:tcW w:w="426" w:type="dxa"/>
                  <w:vMerge w:val="restart"/>
                  <w:shd w:val="clear" w:color="auto" w:fill="auto"/>
                  <w:vAlign w:val="center"/>
                </w:tcPr>
                <w:p w14:paraId="5C270324" w14:textId="77777777" w:rsidR="009138CA" w:rsidRPr="00CA4608" w:rsidRDefault="009138CA" w:rsidP="00413D24">
                  <w:pPr>
                    <w:pStyle w:val="af2"/>
                  </w:pPr>
                  <w:r w:rsidRPr="00CA4608">
                    <w:rPr>
                      <w:snapToGrid w:val="0"/>
                    </w:rPr>
                    <w:t>总体</w:t>
                  </w:r>
                </w:p>
              </w:tc>
              <w:tc>
                <w:tcPr>
                  <w:tcW w:w="3254" w:type="dxa"/>
                  <w:shd w:val="clear" w:color="auto" w:fill="auto"/>
                  <w:vAlign w:val="center"/>
                </w:tcPr>
                <w:p w14:paraId="5FB07084" w14:textId="590645A2" w:rsidR="009138CA" w:rsidRPr="00CA4608" w:rsidRDefault="009138CA" w:rsidP="00413D24">
                  <w:pPr>
                    <w:pStyle w:val="af2"/>
                    <w:jc w:val="both"/>
                  </w:pPr>
                  <w:r w:rsidRPr="009138CA">
                    <w:rPr>
                      <w:rFonts w:hint="eastAsia"/>
                    </w:rPr>
                    <w:t>禁止引入《市场准入负面清单（</w:t>
                  </w:r>
                  <w:r w:rsidRPr="009138CA">
                    <w:rPr>
                      <w:rFonts w:hint="eastAsia"/>
                    </w:rPr>
                    <w:t>2019</w:t>
                  </w:r>
                  <w:r w:rsidRPr="009138CA">
                    <w:rPr>
                      <w:rFonts w:hint="eastAsia"/>
                    </w:rPr>
                    <w:t>年版）》禁止准入事项</w:t>
                  </w:r>
                </w:p>
              </w:tc>
              <w:tc>
                <w:tcPr>
                  <w:tcW w:w="2977" w:type="dxa"/>
                  <w:vAlign w:val="center"/>
                </w:tcPr>
                <w:p w14:paraId="0ED95C23" w14:textId="34462B73" w:rsidR="009138CA" w:rsidRPr="00CA4608" w:rsidRDefault="00762526" w:rsidP="00762526">
                  <w:pPr>
                    <w:pStyle w:val="af2"/>
                    <w:jc w:val="both"/>
                  </w:pPr>
                  <w:r>
                    <w:rPr>
                      <w:rFonts w:hint="eastAsia"/>
                    </w:rPr>
                    <w:t>本项目</w:t>
                  </w:r>
                  <w:r>
                    <w:t>不属于</w:t>
                  </w:r>
                  <w:r w:rsidRPr="00762526">
                    <w:rPr>
                      <w:rFonts w:hint="eastAsia"/>
                    </w:rPr>
                    <w:t>《市场准入负面清单（</w:t>
                  </w:r>
                  <w:r w:rsidRPr="00762526">
                    <w:rPr>
                      <w:rFonts w:hint="eastAsia"/>
                    </w:rPr>
                    <w:t>2019</w:t>
                  </w:r>
                  <w:r w:rsidRPr="00762526">
                    <w:rPr>
                      <w:rFonts w:hint="eastAsia"/>
                    </w:rPr>
                    <w:t>年版）》禁止准入事项</w:t>
                  </w:r>
                  <w:r>
                    <w:rPr>
                      <w:rFonts w:hint="eastAsia"/>
                    </w:rPr>
                    <w:t>。</w:t>
                  </w:r>
                </w:p>
              </w:tc>
              <w:tc>
                <w:tcPr>
                  <w:tcW w:w="795" w:type="dxa"/>
                  <w:vAlign w:val="center"/>
                </w:tcPr>
                <w:p w14:paraId="43B05892" w14:textId="77777777" w:rsidR="009138CA" w:rsidRPr="00CA4608" w:rsidRDefault="009138CA" w:rsidP="00413D24">
                  <w:pPr>
                    <w:pStyle w:val="af2"/>
                  </w:pPr>
                  <w:r>
                    <w:rPr>
                      <w:rFonts w:hint="eastAsia"/>
                    </w:rPr>
                    <w:t>符合</w:t>
                  </w:r>
                </w:p>
              </w:tc>
            </w:tr>
            <w:tr w:rsidR="009138CA" w:rsidRPr="00CA4608" w14:paraId="48615D31" w14:textId="77777777" w:rsidTr="00181084">
              <w:trPr>
                <w:trHeight w:val="340"/>
                <w:jc w:val="center"/>
              </w:trPr>
              <w:tc>
                <w:tcPr>
                  <w:tcW w:w="740" w:type="dxa"/>
                  <w:gridSpan w:val="2"/>
                  <w:vMerge/>
                  <w:shd w:val="clear" w:color="auto" w:fill="auto"/>
                  <w:vAlign w:val="center"/>
                </w:tcPr>
                <w:p w14:paraId="1DC6A88D" w14:textId="77777777" w:rsidR="009138CA" w:rsidRPr="00CA4608" w:rsidRDefault="009138CA" w:rsidP="00413D24">
                  <w:pPr>
                    <w:pStyle w:val="af2"/>
                  </w:pPr>
                </w:p>
              </w:tc>
              <w:tc>
                <w:tcPr>
                  <w:tcW w:w="426" w:type="dxa"/>
                  <w:vMerge/>
                  <w:shd w:val="clear" w:color="auto" w:fill="auto"/>
                  <w:vAlign w:val="center"/>
                </w:tcPr>
                <w:p w14:paraId="693CDB59" w14:textId="77777777" w:rsidR="009138CA" w:rsidRPr="00CA4608" w:rsidRDefault="009138CA" w:rsidP="00413D24">
                  <w:pPr>
                    <w:pStyle w:val="af2"/>
                    <w:rPr>
                      <w:snapToGrid w:val="0"/>
                    </w:rPr>
                  </w:pPr>
                </w:p>
              </w:tc>
              <w:tc>
                <w:tcPr>
                  <w:tcW w:w="3254" w:type="dxa"/>
                  <w:shd w:val="clear" w:color="auto" w:fill="auto"/>
                  <w:vAlign w:val="center"/>
                </w:tcPr>
                <w:p w14:paraId="5EB7D307" w14:textId="331FDA45" w:rsidR="009138CA" w:rsidRPr="00CA4608" w:rsidRDefault="009138CA" w:rsidP="00413D24">
                  <w:pPr>
                    <w:pStyle w:val="af2"/>
                    <w:jc w:val="both"/>
                    <w:rPr>
                      <w:snapToGrid w:val="0"/>
                    </w:rPr>
                  </w:pPr>
                  <w:r w:rsidRPr="009138CA">
                    <w:rPr>
                      <w:rFonts w:hint="eastAsia"/>
                    </w:rPr>
                    <w:t>禁止引入《产业结构调整指导目录》（</w:t>
                  </w:r>
                  <w:r w:rsidRPr="009138CA">
                    <w:rPr>
                      <w:rFonts w:hint="eastAsia"/>
                    </w:rPr>
                    <w:t>2019</w:t>
                  </w:r>
                  <w:r w:rsidRPr="009138CA">
                    <w:rPr>
                      <w:rFonts w:hint="eastAsia"/>
                    </w:rPr>
                    <w:t>年）淘汰类、限制类</w:t>
                  </w:r>
                </w:p>
              </w:tc>
              <w:tc>
                <w:tcPr>
                  <w:tcW w:w="2977" w:type="dxa"/>
                  <w:vAlign w:val="center"/>
                </w:tcPr>
                <w:p w14:paraId="4D278A62" w14:textId="0C011A7F" w:rsidR="009138CA" w:rsidRPr="00CA4608" w:rsidRDefault="00762526" w:rsidP="00762526">
                  <w:pPr>
                    <w:pStyle w:val="af2"/>
                    <w:jc w:val="both"/>
                  </w:pPr>
                  <w:r>
                    <w:rPr>
                      <w:rFonts w:hint="eastAsia"/>
                    </w:rPr>
                    <w:t>本项目</w:t>
                  </w:r>
                  <w:r>
                    <w:t>不属于</w:t>
                  </w:r>
                  <w:r w:rsidRPr="009138CA">
                    <w:rPr>
                      <w:rFonts w:hint="eastAsia"/>
                    </w:rPr>
                    <w:t>《产业结构调整指导目录》（</w:t>
                  </w:r>
                  <w:r w:rsidR="006D2F1A">
                    <w:rPr>
                      <w:rFonts w:hint="eastAsia"/>
                    </w:rPr>
                    <w:t>2024</w:t>
                  </w:r>
                  <w:r w:rsidRPr="009138CA">
                    <w:rPr>
                      <w:rFonts w:hint="eastAsia"/>
                    </w:rPr>
                    <w:t>年）淘汰类、限制类</w:t>
                  </w:r>
                  <w:r>
                    <w:rPr>
                      <w:rFonts w:hint="eastAsia"/>
                    </w:rPr>
                    <w:t>项目。</w:t>
                  </w:r>
                </w:p>
              </w:tc>
              <w:tc>
                <w:tcPr>
                  <w:tcW w:w="795" w:type="dxa"/>
                  <w:vAlign w:val="center"/>
                </w:tcPr>
                <w:p w14:paraId="00F4BF73" w14:textId="77777777" w:rsidR="009138CA" w:rsidRPr="00CA4608" w:rsidRDefault="009138CA" w:rsidP="00413D24">
                  <w:pPr>
                    <w:pStyle w:val="af2"/>
                  </w:pPr>
                  <w:r>
                    <w:rPr>
                      <w:rFonts w:hint="eastAsia"/>
                    </w:rPr>
                    <w:t>符合</w:t>
                  </w:r>
                </w:p>
              </w:tc>
            </w:tr>
            <w:tr w:rsidR="009138CA" w:rsidRPr="00CA4608" w14:paraId="7FE4459A" w14:textId="77777777" w:rsidTr="00181084">
              <w:trPr>
                <w:trHeight w:val="340"/>
                <w:jc w:val="center"/>
              </w:trPr>
              <w:tc>
                <w:tcPr>
                  <w:tcW w:w="740" w:type="dxa"/>
                  <w:gridSpan w:val="2"/>
                  <w:vMerge/>
                  <w:shd w:val="clear" w:color="auto" w:fill="auto"/>
                  <w:vAlign w:val="center"/>
                </w:tcPr>
                <w:p w14:paraId="5A410667" w14:textId="77777777" w:rsidR="009138CA" w:rsidRPr="00CA4608" w:rsidRDefault="009138CA" w:rsidP="00413D24">
                  <w:pPr>
                    <w:pStyle w:val="af2"/>
                  </w:pPr>
                </w:p>
              </w:tc>
              <w:tc>
                <w:tcPr>
                  <w:tcW w:w="426" w:type="dxa"/>
                  <w:vMerge/>
                  <w:shd w:val="clear" w:color="auto" w:fill="auto"/>
                  <w:vAlign w:val="center"/>
                </w:tcPr>
                <w:p w14:paraId="0B9F8E6A" w14:textId="77777777" w:rsidR="009138CA" w:rsidRPr="00CA4608" w:rsidRDefault="009138CA" w:rsidP="00413D24">
                  <w:pPr>
                    <w:pStyle w:val="af2"/>
                    <w:rPr>
                      <w:snapToGrid w:val="0"/>
                    </w:rPr>
                  </w:pPr>
                </w:p>
              </w:tc>
              <w:tc>
                <w:tcPr>
                  <w:tcW w:w="3254" w:type="dxa"/>
                  <w:shd w:val="clear" w:color="auto" w:fill="auto"/>
                  <w:vAlign w:val="center"/>
                </w:tcPr>
                <w:p w14:paraId="032728B1" w14:textId="7F843A08" w:rsidR="009138CA" w:rsidRPr="00CA4608" w:rsidRDefault="009138CA" w:rsidP="001057FE">
                  <w:pPr>
                    <w:pStyle w:val="af2"/>
                    <w:jc w:val="both"/>
                  </w:pPr>
                  <w:r w:rsidRPr="009138CA">
                    <w:rPr>
                      <w:rFonts w:hint="eastAsia"/>
                    </w:rPr>
                    <w:t>禁止引入资源环境绩效水平超过</w:t>
                  </w:r>
                  <w:r w:rsidRPr="009138CA">
                    <w:rPr>
                      <w:rFonts w:hint="eastAsia"/>
                    </w:rPr>
                    <w:lastRenderedPageBreak/>
                    <w:t>《重庆市工业项目环境准入规定》（渝办发</w:t>
                  </w:r>
                  <w:r w:rsidR="001057FE">
                    <w:rPr>
                      <w:rFonts w:ascii="宋体" w:hAnsi="宋体" w:hint="eastAsia"/>
                    </w:rPr>
                    <w:t>﹝</w:t>
                  </w:r>
                  <w:r w:rsidRPr="009138CA">
                    <w:rPr>
                      <w:rFonts w:hint="eastAsia"/>
                    </w:rPr>
                    <w:t>2012</w:t>
                  </w:r>
                  <w:r w:rsidR="001057FE">
                    <w:rPr>
                      <w:rFonts w:ascii="宋体" w:hAnsi="宋体" w:hint="eastAsia"/>
                    </w:rPr>
                    <w:t>〕</w:t>
                  </w:r>
                  <w:r w:rsidRPr="009138CA">
                    <w:rPr>
                      <w:rFonts w:hint="eastAsia"/>
                    </w:rPr>
                    <w:t>142</w:t>
                  </w:r>
                  <w:r w:rsidRPr="009138CA">
                    <w:rPr>
                      <w:rFonts w:hint="eastAsia"/>
                    </w:rPr>
                    <w:t>号）限值以及不符合生态建设和环境保护规划区域布局规定的工业项目</w:t>
                  </w:r>
                </w:p>
              </w:tc>
              <w:tc>
                <w:tcPr>
                  <w:tcW w:w="2977" w:type="dxa"/>
                  <w:vAlign w:val="center"/>
                </w:tcPr>
                <w:p w14:paraId="1050B9EA" w14:textId="1D284146" w:rsidR="009138CA" w:rsidRPr="00CA4608" w:rsidRDefault="00762526" w:rsidP="00181084">
                  <w:pPr>
                    <w:pStyle w:val="af2"/>
                    <w:jc w:val="both"/>
                  </w:pPr>
                  <w:r>
                    <w:rPr>
                      <w:rFonts w:hint="eastAsia"/>
                    </w:rPr>
                    <w:lastRenderedPageBreak/>
                    <w:t>本项目</w:t>
                  </w:r>
                  <w:r w:rsidR="00181084">
                    <w:rPr>
                      <w:rFonts w:hint="eastAsia"/>
                    </w:rPr>
                    <w:t>无</w:t>
                  </w:r>
                  <w:r w:rsidRPr="009138CA">
                    <w:rPr>
                      <w:rFonts w:hint="eastAsia"/>
                    </w:rPr>
                    <w:t>资源环境绩效水平</w:t>
                  </w:r>
                  <w:r w:rsidR="00181084">
                    <w:rPr>
                      <w:rFonts w:hint="eastAsia"/>
                    </w:rPr>
                    <w:t>限</w:t>
                  </w:r>
                  <w:r w:rsidR="00181084">
                    <w:rPr>
                      <w:rFonts w:hint="eastAsia"/>
                    </w:rPr>
                    <w:lastRenderedPageBreak/>
                    <w:t>值，</w:t>
                  </w:r>
                  <w:r>
                    <w:t>项目符合</w:t>
                  </w:r>
                  <w:r w:rsidRPr="009138CA">
                    <w:rPr>
                      <w:rFonts w:hint="eastAsia"/>
                    </w:rPr>
                    <w:t>生态建设和环境保护规划区域布局规定</w:t>
                  </w:r>
                  <w:r>
                    <w:rPr>
                      <w:rFonts w:hint="eastAsia"/>
                    </w:rPr>
                    <w:t>。</w:t>
                  </w:r>
                </w:p>
              </w:tc>
              <w:tc>
                <w:tcPr>
                  <w:tcW w:w="795" w:type="dxa"/>
                  <w:vAlign w:val="center"/>
                </w:tcPr>
                <w:p w14:paraId="03F8EE8D" w14:textId="77777777" w:rsidR="009138CA" w:rsidRPr="000235FB" w:rsidRDefault="009138CA" w:rsidP="00413D24">
                  <w:pPr>
                    <w:pStyle w:val="af2"/>
                  </w:pPr>
                  <w:r>
                    <w:rPr>
                      <w:rFonts w:hint="eastAsia"/>
                    </w:rPr>
                    <w:lastRenderedPageBreak/>
                    <w:t>符合</w:t>
                  </w:r>
                </w:p>
              </w:tc>
            </w:tr>
            <w:tr w:rsidR="009138CA" w:rsidRPr="00CA4608" w14:paraId="77D9B83C" w14:textId="77777777" w:rsidTr="00181084">
              <w:trPr>
                <w:trHeight w:val="340"/>
                <w:jc w:val="center"/>
              </w:trPr>
              <w:tc>
                <w:tcPr>
                  <w:tcW w:w="740" w:type="dxa"/>
                  <w:gridSpan w:val="2"/>
                  <w:vMerge/>
                  <w:shd w:val="clear" w:color="auto" w:fill="auto"/>
                  <w:vAlign w:val="center"/>
                </w:tcPr>
                <w:p w14:paraId="734F0F7E" w14:textId="77777777" w:rsidR="009138CA" w:rsidRPr="00CA4608" w:rsidRDefault="009138CA" w:rsidP="00413D24">
                  <w:pPr>
                    <w:pStyle w:val="af2"/>
                  </w:pPr>
                </w:p>
              </w:tc>
              <w:tc>
                <w:tcPr>
                  <w:tcW w:w="426" w:type="dxa"/>
                  <w:vMerge/>
                  <w:shd w:val="clear" w:color="auto" w:fill="auto"/>
                  <w:vAlign w:val="center"/>
                </w:tcPr>
                <w:p w14:paraId="3B123A01" w14:textId="77777777" w:rsidR="009138CA" w:rsidRPr="00CA4608" w:rsidRDefault="009138CA" w:rsidP="00413D24">
                  <w:pPr>
                    <w:pStyle w:val="af2"/>
                    <w:rPr>
                      <w:snapToGrid w:val="0"/>
                    </w:rPr>
                  </w:pPr>
                </w:p>
              </w:tc>
              <w:tc>
                <w:tcPr>
                  <w:tcW w:w="3254" w:type="dxa"/>
                  <w:shd w:val="clear" w:color="auto" w:fill="auto"/>
                  <w:vAlign w:val="center"/>
                </w:tcPr>
                <w:p w14:paraId="4547FB20" w14:textId="113AC2D9" w:rsidR="009138CA" w:rsidRPr="00CA4608" w:rsidRDefault="009138CA" w:rsidP="00413D24">
                  <w:pPr>
                    <w:pStyle w:val="af2"/>
                    <w:jc w:val="both"/>
                  </w:pPr>
                  <w:r w:rsidRPr="009138CA">
                    <w:rPr>
                      <w:rFonts w:hint="eastAsia"/>
                    </w:rPr>
                    <w:t>禁止引入属于否定性指标范围内的企业、工艺</w:t>
                  </w:r>
                </w:p>
              </w:tc>
              <w:tc>
                <w:tcPr>
                  <w:tcW w:w="2977" w:type="dxa"/>
                  <w:vAlign w:val="center"/>
                </w:tcPr>
                <w:p w14:paraId="7579CE64" w14:textId="0927F013" w:rsidR="009138CA" w:rsidRPr="00CA4608" w:rsidRDefault="00181084" w:rsidP="00413D24">
                  <w:pPr>
                    <w:pStyle w:val="af2"/>
                  </w:pPr>
                  <w:r>
                    <w:rPr>
                      <w:rFonts w:hint="eastAsia"/>
                    </w:rPr>
                    <w:t>本项目</w:t>
                  </w:r>
                  <w:r>
                    <w:t>不属于</w:t>
                  </w:r>
                  <w:r w:rsidRPr="00181084">
                    <w:rPr>
                      <w:rFonts w:hint="eastAsia"/>
                    </w:rPr>
                    <w:t>否定性指标范围内的企业</w:t>
                  </w:r>
                  <w:r>
                    <w:rPr>
                      <w:rFonts w:hint="eastAsia"/>
                    </w:rPr>
                    <w:t>，</w:t>
                  </w:r>
                  <w:r>
                    <w:t>生产工艺不属于</w:t>
                  </w:r>
                  <w:r>
                    <w:rPr>
                      <w:rFonts w:hint="eastAsia"/>
                    </w:rPr>
                    <w:t>否定性指标范围内的工艺</w:t>
                  </w:r>
                </w:p>
              </w:tc>
              <w:tc>
                <w:tcPr>
                  <w:tcW w:w="795" w:type="dxa"/>
                  <w:vAlign w:val="center"/>
                </w:tcPr>
                <w:p w14:paraId="5CEFD560" w14:textId="77777777" w:rsidR="009138CA" w:rsidRPr="00CA4608" w:rsidRDefault="009138CA" w:rsidP="00413D24">
                  <w:pPr>
                    <w:pStyle w:val="af2"/>
                  </w:pPr>
                  <w:r>
                    <w:rPr>
                      <w:rFonts w:hint="eastAsia"/>
                    </w:rPr>
                    <w:t>符合</w:t>
                  </w:r>
                </w:p>
              </w:tc>
            </w:tr>
            <w:tr w:rsidR="009138CA" w:rsidRPr="00CA4608" w14:paraId="2A492613" w14:textId="77777777" w:rsidTr="00181084">
              <w:trPr>
                <w:trHeight w:val="340"/>
                <w:jc w:val="center"/>
              </w:trPr>
              <w:tc>
                <w:tcPr>
                  <w:tcW w:w="740" w:type="dxa"/>
                  <w:gridSpan w:val="2"/>
                  <w:vMerge/>
                  <w:shd w:val="clear" w:color="auto" w:fill="auto"/>
                  <w:vAlign w:val="center"/>
                </w:tcPr>
                <w:p w14:paraId="767DD95E" w14:textId="77777777" w:rsidR="009138CA" w:rsidRPr="00CA4608" w:rsidRDefault="009138CA" w:rsidP="00413D24">
                  <w:pPr>
                    <w:pStyle w:val="af2"/>
                  </w:pPr>
                </w:p>
              </w:tc>
              <w:tc>
                <w:tcPr>
                  <w:tcW w:w="426" w:type="dxa"/>
                  <w:vMerge/>
                  <w:shd w:val="clear" w:color="auto" w:fill="auto"/>
                  <w:vAlign w:val="center"/>
                </w:tcPr>
                <w:p w14:paraId="5508E9DA" w14:textId="77777777" w:rsidR="009138CA" w:rsidRPr="00CA4608" w:rsidRDefault="009138CA" w:rsidP="00413D24">
                  <w:pPr>
                    <w:pStyle w:val="af2"/>
                    <w:rPr>
                      <w:snapToGrid w:val="0"/>
                    </w:rPr>
                  </w:pPr>
                </w:p>
              </w:tc>
              <w:tc>
                <w:tcPr>
                  <w:tcW w:w="3254" w:type="dxa"/>
                  <w:shd w:val="clear" w:color="auto" w:fill="auto"/>
                  <w:vAlign w:val="center"/>
                </w:tcPr>
                <w:p w14:paraId="52003007" w14:textId="79F3C9E4" w:rsidR="009138CA" w:rsidRPr="00CA4608" w:rsidRDefault="009138CA" w:rsidP="00413D24">
                  <w:pPr>
                    <w:pStyle w:val="af2"/>
                    <w:jc w:val="both"/>
                  </w:pPr>
                  <w:r w:rsidRPr="009138CA">
                    <w:rPr>
                      <w:rFonts w:hint="eastAsia"/>
                    </w:rPr>
                    <w:t>禁止新建、扩建不符合国家产能置换要求的严重过剩产能行业的项目</w:t>
                  </w:r>
                </w:p>
              </w:tc>
              <w:tc>
                <w:tcPr>
                  <w:tcW w:w="2977" w:type="dxa"/>
                  <w:vAlign w:val="center"/>
                </w:tcPr>
                <w:p w14:paraId="6C3F6298" w14:textId="384109D7" w:rsidR="009138CA" w:rsidRPr="00261B13" w:rsidRDefault="00181084" w:rsidP="00181084">
                  <w:pPr>
                    <w:pStyle w:val="af2"/>
                    <w:jc w:val="both"/>
                  </w:pPr>
                  <w:r>
                    <w:rPr>
                      <w:rFonts w:hint="eastAsia"/>
                    </w:rPr>
                    <w:t>本项目</w:t>
                  </w:r>
                  <w:r>
                    <w:t>不属于</w:t>
                  </w:r>
                  <w:r w:rsidRPr="00181084">
                    <w:rPr>
                      <w:rFonts w:hint="eastAsia"/>
                    </w:rPr>
                    <w:t>国家产能置换要求的严重过剩产能行业的项目</w:t>
                  </w:r>
                </w:p>
              </w:tc>
              <w:tc>
                <w:tcPr>
                  <w:tcW w:w="795" w:type="dxa"/>
                  <w:vAlign w:val="center"/>
                </w:tcPr>
                <w:p w14:paraId="56B64A31" w14:textId="77777777" w:rsidR="009138CA" w:rsidRPr="00581EB1" w:rsidRDefault="009138CA" w:rsidP="00413D24">
                  <w:pPr>
                    <w:pStyle w:val="af2"/>
                  </w:pPr>
                  <w:r>
                    <w:rPr>
                      <w:rFonts w:hint="eastAsia"/>
                    </w:rPr>
                    <w:t>符合</w:t>
                  </w:r>
                </w:p>
              </w:tc>
            </w:tr>
            <w:tr w:rsidR="009138CA" w:rsidRPr="00CA4608" w14:paraId="570FD942" w14:textId="77777777" w:rsidTr="00181084">
              <w:trPr>
                <w:trHeight w:val="340"/>
                <w:jc w:val="center"/>
              </w:trPr>
              <w:tc>
                <w:tcPr>
                  <w:tcW w:w="740" w:type="dxa"/>
                  <w:gridSpan w:val="2"/>
                  <w:vMerge/>
                  <w:shd w:val="clear" w:color="auto" w:fill="auto"/>
                  <w:vAlign w:val="center"/>
                </w:tcPr>
                <w:p w14:paraId="53466C6F" w14:textId="77777777" w:rsidR="009138CA" w:rsidRPr="00CA4608" w:rsidRDefault="009138CA" w:rsidP="00413D24">
                  <w:pPr>
                    <w:pStyle w:val="af2"/>
                  </w:pPr>
                </w:p>
              </w:tc>
              <w:tc>
                <w:tcPr>
                  <w:tcW w:w="426" w:type="dxa"/>
                  <w:vMerge/>
                  <w:shd w:val="clear" w:color="auto" w:fill="auto"/>
                  <w:vAlign w:val="center"/>
                </w:tcPr>
                <w:p w14:paraId="4FBACDBE" w14:textId="77777777" w:rsidR="009138CA" w:rsidRPr="00CA4608" w:rsidRDefault="009138CA" w:rsidP="00413D24">
                  <w:pPr>
                    <w:pStyle w:val="af2"/>
                    <w:rPr>
                      <w:snapToGrid w:val="0"/>
                    </w:rPr>
                  </w:pPr>
                </w:p>
              </w:tc>
              <w:tc>
                <w:tcPr>
                  <w:tcW w:w="3254" w:type="dxa"/>
                  <w:shd w:val="clear" w:color="auto" w:fill="auto"/>
                  <w:vAlign w:val="center"/>
                </w:tcPr>
                <w:p w14:paraId="4C73CFAF" w14:textId="0991C107" w:rsidR="009138CA" w:rsidRPr="00CA4608" w:rsidRDefault="009138CA" w:rsidP="00413D24">
                  <w:pPr>
                    <w:pStyle w:val="af2"/>
                    <w:jc w:val="both"/>
                  </w:pPr>
                  <w:r w:rsidRPr="009138CA">
                    <w:rPr>
                      <w:rFonts w:hint="eastAsia"/>
                    </w:rPr>
                    <w:t>禁止新建、扩建排放重金属（铬、镉、汞、砷、铅等五类重金属）、剧毒物质和持久性有机污染物的工业项目。</w:t>
                  </w:r>
                </w:p>
              </w:tc>
              <w:tc>
                <w:tcPr>
                  <w:tcW w:w="2977" w:type="dxa"/>
                  <w:vAlign w:val="center"/>
                </w:tcPr>
                <w:p w14:paraId="11F3485D" w14:textId="3CEA122F" w:rsidR="009138CA" w:rsidRPr="00CA4608" w:rsidRDefault="00181084" w:rsidP="00181084">
                  <w:pPr>
                    <w:pStyle w:val="af2"/>
                    <w:jc w:val="both"/>
                  </w:pPr>
                  <w:r>
                    <w:rPr>
                      <w:rFonts w:hint="eastAsia"/>
                    </w:rPr>
                    <w:t>本项目</w:t>
                  </w:r>
                  <w:r>
                    <w:t>不排放</w:t>
                  </w:r>
                  <w:r w:rsidRPr="00181084">
                    <w:rPr>
                      <w:rFonts w:hint="eastAsia"/>
                    </w:rPr>
                    <w:t>重金属（铬、镉、汞、砷、铅等五类重金属）、剧毒物质和持久性有机污染物</w:t>
                  </w:r>
                </w:p>
              </w:tc>
              <w:tc>
                <w:tcPr>
                  <w:tcW w:w="795" w:type="dxa"/>
                  <w:vAlign w:val="center"/>
                </w:tcPr>
                <w:p w14:paraId="3D2BDED1" w14:textId="77777777" w:rsidR="009138CA" w:rsidRPr="00CA4608" w:rsidRDefault="009138CA" w:rsidP="00413D24">
                  <w:pPr>
                    <w:pStyle w:val="af2"/>
                  </w:pPr>
                  <w:r>
                    <w:rPr>
                      <w:rFonts w:hint="eastAsia"/>
                    </w:rPr>
                    <w:t>符合</w:t>
                  </w:r>
                </w:p>
              </w:tc>
            </w:tr>
            <w:tr w:rsidR="009138CA" w:rsidRPr="00CA4608" w14:paraId="01098FD6" w14:textId="77777777" w:rsidTr="00181084">
              <w:trPr>
                <w:trHeight w:val="340"/>
                <w:jc w:val="center"/>
              </w:trPr>
              <w:tc>
                <w:tcPr>
                  <w:tcW w:w="740" w:type="dxa"/>
                  <w:gridSpan w:val="2"/>
                  <w:vMerge/>
                  <w:shd w:val="clear" w:color="auto" w:fill="auto"/>
                  <w:vAlign w:val="center"/>
                </w:tcPr>
                <w:p w14:paraId="5FF3E479" w14:textId="77777777" w:rsidR="009138CA" w:rsidRPr="00CA4608" w:rsidRDefault="009138CA" w:rsidP="00413D24">
                  <w:pPr>
                    <w:pStyle w:val="af2"/>
                  </w:pPr>
                </w:p>
              </w:tc>
              <w:tc>
                <w:tcPr>
                  <w:tcW w:w="426" w:type="dxa"/>
                  <w:vMerge/>
                  <w:shd w:val="clear" w:color="auto" w:fill="auto"/>
                  <w:vAlign w:val="center"/>
                </w:tcPr>
                <w:p w14:paraId="2A90EC58" w14:textId="77777777" w:rsidR="009138CA" w:rsidRPr="00CA4608" w:rsidRDefault="009138CA" w:rsidP="00413D24">
                  <w:pPr>
                    <w:pStyle w:val="af2"/>
                    <w:rPr>
                      <w:snapToGrid w:val="0"/>
                    </w:rPr>
                  </w:pPr>
                </w:p>
              </w:tc>
              <w:tc>
                <w:tcPr>
                  <w:tcW w:w="3254" w:type="dxa"/>
                  <w:shd w:val="clear" w:color="auto" w:fill="auto"/>
                  <w:vAlign w:val="center"/>
                </w:tcPr>
                <w:p w14:paraId="14C7C583" w14:textId="614CB294" w:rsidR="009138CA" w:rsidRPr="009138CA" w:rsidRDefault="009138CA" w:rsidP="00413D24">
                  <w:pPr>
                    <w:pStyle w:val="af2"/>
                    <w:jc w:val="both"/>
                  </w:pPr>
                  <w:r w:rsidRPr="009138CA">
                    <w:rPr>
                      <w:rFonts w:hint="eastAsia"/>
                    </w:rPr>
                    <w:t>禁止新建、扩建化工项目</w:t>
                  </w:r>
                </w:p>
              </w:tc>
              <w:tc>
                <w:tcPr>
                  <w:tcW w:w="2977" w:type="dxa"/>
                  <w:vAlign w:val="center"/>
                </w:tcPr>
                <w:p w14:paraId="4EF0E863" w14:textId="047BD43B" w:rsidR="009138CA" w:rsidRDefault="00181084" w:rsidP="00413D24">
                  <w:pPr>
                    <w:pStyle w:val="af2"/>
                  </w:pPr>
                  <w:r>
                    <w:rPr>
                      <w:rFonts w:hint="eastAsia"/>
                    </w:rPr>
                    <w:t>本项目</w:t>
                  </w:r>
                  <w:r>
                    <w:t>属于</w:t>
                  </w:r>
                  <w:r w:rsidRPr="00181084">
                    <w:rPr>
                      <w:rFonts w:hint="eastAsia"/>
                    </w:rPr>
                    <w:t>黑色金属铸造项目</w:t>
                  </w:r>
                  <w:r>
                    <w:rPr>
                      <w:rFonts w:hint="eastAsia"/>
                    </w:rPr>
                    <w:t>，</w:t>
                  </w:r>
                  <w:r>
                    <w:t>不属于化工项目</w:t>
                  </w:r>
                </w:p>
              </w:tc>
              <w:tc>
                <w:tcPr>
                  <w:tcW w:w="795" w:type="dxa"/>
                  <w:vAlign w:val="center"/>
                </w:tcPr>
                <w:p w14:paraId="0B1007D8" w14:textId="1D898984" w:rsidR="009138CA" w:rsidRPr="00181084" w:rsidRDefault="00181084" w:rsidP="00413D24">
                  <w:pPr>
                    <w:pStyle w:val="af2"/>
                  </w:pPr>
                  <w:r>
                    <w:rPr>
                      <w:rFonts w:hint="eastAsia"/>
                    </w:rPr>
                    <w:t>符合</w:t>
                  </w:r>
                </w:p>
              </w:tc>
            </w:tr>
            <w:tr w:rsidR="009138CA" w:rsidRPr="00CA4608" w14:paraId="69A9303D" w14:textId="77777777" w:rsidTr="00181084">
              <w:trPr>
                <w:trHeight w:val="340"/>
                <w:jc w:val="center"/>
              </w:trPr>
              <w:tc>
                <w:tcPr>
                  <w:tcW w:w="740" w:type="dxa"/>
                  <w:gridSpan w:val="2"/>
                  <w:vMerge/>
                  <w:shd w:val="clear" w:color="auto" w:fill="auto"/>
                  <w:vAlign w:val="center"/>
                </w:tcPr>
                <w:p w14:paraId="4C6E8FDF" w14:textId="77777777" w:rsidR="009138CA" w:rsidRPr="00CA4608" w:rsidRDefault="009138CA" w:rsidP="00413D24">
                  <w:pPr>
                    <w:pStyle w:val="af2"/>
                  </w:pPr>
                </w:p>
              </w:tc>
              <w:tc>
                <w:tcPr>
                  <w:tcW w:w="426" w:type="dxa"/>
                  <w:vMerge/>
                  <w:shd w:val="clear" w:color="auto" w:fill="auto"/>
                  <w:vAlign w:val="center"/>
                </w:tcPr>
                <w:p w14:paraId="48923D3F" w14:textId="77777777" w:rsidR="009138CA" w:rsidRPr="00CA4608" w:rsidRDefault="009138CA" w:rsidP="00413D24">
                  <w:pPr>
                    <w:pStyle w:val="af2"/>
                    <w:rPr>
                      <w:snapToGrid w:val="0"/>
                    </w:rPr>
                  </w:pPr>
                </w:p>
              </w:tc>
              <w:tc>
                <w:tcPr>
                  <w:tcW w:w="3254" w:type="dxa"/>
                  <w:shd w:val="clear" w:color="auto" w:fill="auto"/>
                  <w:vAlign w:val="center"/>
                </w:tcPr>
                <w:p w14:paraId="2D446E8F" w14:textId="5B1AAE40" w:rsidR="009138CA" w:rsidRPr="009138CA" w:rsidRDefault="009138CA" w:rsidP="00413D24">
                  <w:pPr>
                    <w:pStyle w:val="af2"/>
                    <w:jc w:val="both"/>
                  </w:pPr>
                  <w:r w:rsidRPr="009138CA">
                    <w:rPr>
                      <w:rFonts w:hint="eastAsia"/>
                    </w:rPr>
                    <w:t>禁止新建、扩建燃煤电厂、水泥、冶炼、粉磨站等大气污染严重的工业项目</w:t>
                  </w:r>
                </w:p>
              </w:tc>
              <w:tc>
                <w:tcPr>
                  <w:tcW w:w="2977" w:type="dxa"/>
                  <w:vAlign w:val="center"/>
                </w:tcPr>
                <w:p w14:paraId="3552212B" w14:textId="7477C2AE" w:rsidR="009138CA" w:rsidRDefault="00181084" w:rsidP="00181084">
                  <w:pPr>
                    <w:pStyle w:val="af2"/>
                    <w:jc w:val="both"/>
                  </w:pPr>
                  <w:r>
                    <w:rPr>
                      <w:rFonts w:hint="eastAsia"/>
                    </w:rPr>
                    <w:t>本项目</w:t>
                  </w:r>
                  <w:r>
                    <w:t>属于</w:t>
                  </w:r>
                  <w:r w:rsidRPr="00181084">
                    <w:rPr>
                      <w:rFonts w:hint="eastAsia"/>
                    </w:rPr>
                    <w:t>黑色金属铸造项目</w:t>
                  </w:r>
                  <w:r>
                    <w:rPr>
                      <w:rFonts w:hint="eastAsia"/>
                    </w:rPr>
                    <w:t>，</w:t>
                  </w:r>
                  <w:r>
                    <w:t>不属于</w:t>
                  </w:r>
                  <w:r w:rsidRPr="00181084">
                    <w:rPr>
                      <w:rFonts w:hint="eastAsia"/>
                    </w:rPr>
                    <w:t>燃煤电厂、水泥、冶炼、粉磨站等大气污染严重的工业项目</w:t>
                  </w:r>
                </w:p>
              </w:tc>
              <w:tc>
                <w:tcPr>
                  <w:tcW w:w="795" w:type="dxa"/>
                  <w:vAlign w:val="center"/>
                </w:tcPr>
                <w:p w14:paraId="2ACF3175" w14:textId="31747E21" w:rsidR="009138CA" w:rsidRDefault="00181084" w:rsidP="00413D24">
                  <w:pPr>
                    <w:pStyle w:val="af2"/>
                  </w:pPr>
                  <w:r>
                    <w:rPr>
                      <w:rFonts w:hint="eastAsia"/>
                    </w:rPr>
                    <w:t>符合</w:t>
                  </w:r>
                </w:p>
              </w:tc>
            </w:tr>
            <w:tr w:rsidR="009138CA" w:rsidRPr="00CA4608" w14:paraId="1981FB2D" w14:textId="77777777" w:rsidTr="00181084">
              <w:trPr>
                <w:trHeight w:val="340"/>
                <w:jc w:val="center"/>
              </w:trPr>
              <w:tc>
                <w:tcPr>
                  <w:tcW w:w="740" w:type="dxa"/>
                  <w:gridSpan w:val="2"/>
                  <w:vMerge/>
                  <w:shd w:val="clear" w:color="auto" w:fill="auto"/>
                  <w:vAlign w:val="center"/>
                </w:tcPr>
                <w:p w14:paraId="718129B1" w14:textId="77777777" w:rsidR="009138CA" w:rsidRPr="00CA4608" w:rsidRDefault="009138CA" w:rsidP="00413D24">
                  <w:pPr>
                    <w:pStyle w:val="af2"/>
                  </w:pPr>
                </w:p>
              </w:tc>
              <w:tc>
                <w:tcPr>
                  <w:tcW w:w="426" w:type="dxa"/>
                  <w:vMerge/>
                  <w:shd w:val="clear" w:color="auto" w:fill="auto"/>
                  <w:vAlign w:val="center"/>
                </w:tcPr>
                <w:p w14:paraId="032952B5" w14:textId="77777777" w:rsidR="009138CA" w:rsidRPr="00CA4608" w:rsidRDefault="009138CA" w:rsidP="00413D24">
                  <w:pPr>
                    <w:pStyle w:val="af2"/>
                    <w:rPr>
                      <w:snapToGrid w:val="0"/>
                    </w:rPr>
                  </w:pPr>
                </w:p>
              </w:tc>
              <w:tc>
                <w:tcPr>
                  <w:tcW w:w="3254" w:type="dxa"/>
                  <w:shd w:val="clear" w:color="auto" w:fill="auto"/>
                  <w:vAlign w:val="center"/>
                </w:tcPr>
                <w:p w14:paraId="63569057" w14:textId="1DC0B26A" w:rsidR="009138CA" w:rsidRPr="009138CA" w:rsidRDefault="009138CA" w:rsidP="00413D24">
                  <w:pPr>
                    <w:pStyle w:val="af2"/>
                    <w:jc w:val="both"/>
                  </w:pPr>
                  <w:r w:rsidRPr="009138CA">
                    <w:rPr>
                      <w:rFonts w:hint="eastAsia"/>
                    </w:rPr>
                    <w:t>禁止新建有色金属矿采选、有色金属冶炼、钢铁、化工、医药、铅酸蓄电池、电镀、危险废物处置等重点行业企业</w:t>
                  </w:r>
                </w:p>
              </w:tc>
              <w:tc>
                <w:tcPr>
                  <w:tcW w:w="2977" w:type="dxa"/>
                  <w:vAlign w:val="center"/>
                </w:tcPr>
                <w:p w14:paraId="0AEC485B" w14:textId="4D70E44F" w:rsidR="009138CA" w:rsidRDefault="00181084" w:rsidP="00181084">
                  <w:pPr>
                    <w:pStyle w:val="af2"/>
                    <w:jc w:val="both"/>
                  </w:pPr>
                  <w:r>
                    <w:rPr>
                      <w:rFonts w:hint="eastAsia"/>
                    </w:rPr>
                    <w:t>本项目</w:t>
                  </w:r>
                  <w:r>
                    <w:t>属于</w:t>
                  </w:r>
                  <w:r w:rsidRPr="00181084">
                    <w:rPr>
                      <w:rFonts w:hint="eastAsia"/>
                    </w:rPr>
                    <w:t>黑色金属铸造项目</w:t>
                  </w:r>
                  <w:r>
                    <w:rPr>
                      <w:rFonts w:hint="eastAsia"/>
                    </w:rPr>
                    <w:t>，</w:t>
                  </w:r>
                  <w:r>
                    <w:t>不属于</w:t>
                  </w:r>
                  <w:r w:rsidRPr="00181084">
                    <w:rPr>
                      <w:rFonts w:hint="eastAsia"/>
                    </w:rPr>
                    <w:t>有色金属矿采选、有色金属冶炼、钢铁、化工、医药、铅酸蓄电池、电镀、危险废物处置等重点行业企业</w:t>
                  </w:r>
                </w:p>
              </w:tc>
              <w:tc>
                <w:tcPr>
                  <w:tcW w:w="795" w:type="dxa"/>
                  <w:vAlign w:val="center"/>
                </w:tcPr>
                <w:p w14:paraId="25A08102" w14:textId="7EF38C2D" w:rsidR="009138CA" w:rsidRDefault="00181084" w:rsidP="00413D24">
                  <w:pPr>
                    <w:pStyle w:val="af2"/>
                  </w:pPr>
                  <w:r>
                    <w:rPr>
                      <w:rFonts w:hint="eastAsia"/>
                    </w:rPr>
                    <w:t>符合</w:t>
                  </w:r>
                </w:p>
              </w:tc>
            </w:tr>
            <w:tr w:rsidR="009138CA" w:rsidRPr="00CA4608" w14:paraId="553276C6" w14:textId="77777777" w:rsidTr="00141E2E">
              <w:trPr>
                <w:trHeight w:val="340"/>
                <w:jc w:val="center"/>
              </w:trPr>
              <w:tc>
                <w:tcPr>
                  <w:tcW w:w="740" w:type="dxa"/>
                  <w:gridSpan w:val="2"/>
                  <w:vMerge/>
                  <w:shd w:val="clear" w:color="auto" w:fill="auto"/>
                  <w:vAlign w:val="center"/>
                </w:tcPr>
                <w:p w14:paraId="59AC201B" w14:textId="77777777" w:rsidR="009138CA" w:rsidRPr="00CA4608" w:rsidRDefault="009138CA" w:rsidP="00413D24">
                  <w:pPr>
                    <w:pStyle w:val="af2"/>
                  </w:pPr>
                </w:p>
              </w:tc>
              <w:tc>
                <w:tcPr>
                  <w:tcW w:w="426" w:type="dxa"/>
                  <w:vMerge/>
                  <w:shd w:val="clear" w:color="auto" w:fill="auto"/>
                  <w:vAlign w:val="center"/>
                </w:tcPr>
                <w:p w14:paraId="3B588FEA" w14:textId="77777777" w:rsidR="009138CA" w:rsidRPr="00CA4608" w:rsidRDefault="009138CA" w:rsidP="00413D24">
                  <w:pPr>
                    <w:pStyle w:val="af2"/>
                    <w:rPr>
                      <w:snapToGrid w:val="0"/>
                    </w:rPr>
                  </w:pPr>
                </w:p>
              </w:tc>
              <w:tc>
                <w:tcPr>
                  <w:tcW w:w="3254" w:type="dxa"/>
                  <w:shd w:val="clear" w:color="auto" w:fill="auto"/>
                  <w:vAlign w:val="center"/>
                </w:tcPr>
                <w:p w14:paraId="4F95D142" w14:textId="2252CA13" w:rsidR="009138CA" w:rsidRPr="009138CA" w:rsidRDefault="009138CA" w:rsidP="00413D24">
                  <w:pPr>
                    <w:pStyle w:val="af2"/>
                    <w:jc w:val="both"/>
                  </w:pPr>
                  <w:r w:rsidRPr="009138CA">
                    <w:rPr>
                      <w:rFonts w:hint="eastAsia"/>
                    </w:rPr>
                    <w:t>禁止新建、扩建化工、造纸、印染、化学原料药、电镀、铅酸电池、危险废物利用和处置、排放重金属（铬、镉、汞、砷、铅等五类重金属）的工业项目。</w:t>
                  </w:r>
                </w:p>
              </w:tc>
              <w:tc>
                <w:tcPr>
                  <w:tcW w:w="2977" w:type="dxa"/>
                  <w:vAlign w:val="center"/>
                </w:tcPr>
                <w:p w14:paraId="4189B53B" w14:textId="20D1EF59" w:rsidR="009138CA" w:rsidRDefault="00181084" w:rsidP="00141E2E">
                  <w:pPr>
                    <w:pStyle w:val="af2"/>
                    <w:jc w:val="both"/>
                  </w:pPr>
                  <w:r>
                    <w:rPr>
                      <w:rFonts w:hint="eastAsia"/>
                    </w:rPr>
                    <w:t>本项目</w:t>
                  </w:r>
                  <w:r>
                    <w:t>属于</w:t>
                  </w:r>
                  <w:r w:rsidRPr="00181084">
                    <w:rPr>
                      <w:rFonts w:hint="eastAsia"/>
                    </w:rPr>
                    <w:t>黑色金属铸造项目</w:t>
                  </w:r>
                  <w:r>
                    <w:rPr>
                      <w:rFonts w:hint="eastAsia"/>
                    </w:rPr>
                    <w:t>，</w:t>
                  </w:r>
                  <w:r>
                    <w:t>不属于</w:t>
                  </w:r>
                  <w:r w:rsidRPr="00181084">
                    <w:rPr>
                      <w:rFonts w:hint="eastAsia"/>
                    </w:rPr>
                    <w:t>化工、造纸、印染、化学原料药、电镀、铅酸电池、危险废物利用和处置、排放重金属（铬、镉、汞、砷、铅等五类重金属）的工业项目</w:t>
                  </w:r>
                </w:p>
              </w:tc>
              <w:tc>
                <w:tcPr>
                  <w:tcW w:w="795" w:type="dxa"/>
                  <w:vAlign w:val="center"/>
                </w:tcPr>
                <w:p w14:paraId="5AFA739F" w14:textId="30D7EA4C" w:rsidR="009138CA" w:rsidRDefault="00181084" w:rsidP="00413D24">
                  <w:pPr>
                    <w:pStyle w:val="af2"/>
                  </w:pPr>
                  <w:r>
                    <w:rPr>
                      <w:rFonts w:hint="eastAsia"/>
                    </w:rPr>
                    <w:t>符合</w:t>
                  </w:r>
                </w:p>
              </w:tc>
            </w:tr>
            <w:tr w:rsidR="009138CA" w:rsidRPr="00CA4608" w14:paraId="26609EBC" w14:textId="77777777" w:rsidTr="00181084">
              <w:trPr>
                <w:trHeight w:val="340"/>
                <w:jc w:val="center"/>
              </w:trPr>
              <w:tc>
                <w:tcPr>
                  <w:tcW w:w="740" w:type="dxa"/>
                  <w:gridSpan w:val="2"/>
                  <w:vMerge/>
                  <w:shd w:val="clear" w:color="auto" w:fill="auto"/>
                  <w:vAlign w:val="center"/>
                </w:tcPr>
                <w:p w14:paraId="281FB9A8" w14:textId="77777777" w:rsidR="009138CA" w:rsidRPr="00CA4608" w:rsidRDefault="009138CA" w:rsidP="00413D24">
                  <w:pPr>
                    <w:pStyle w:val="af2"/>
                  </w:pPr>
                </w:p>
              </w:tc>
              <w:tc>
                <w:tcPr>
                  <w:tcW w:w="426" w:type="dxa"/>
                  <w:vMerge/>
                  <w:shd w:val="clear" w:color="auto" w:fill="auto"/>
                  <w:vAlign w:val="center"/>
                </w:tcPr>
                <w:p w14:paraId="64222B02" w14:textId="77777777" w:rsidR="009138CA" w:rsidRPr="00CA4608" w:rsidRDefault="009138CA" w:rsidP="00413D24">
                  <w:pPr>
                    <w:pStyle w:val="af2"/>
                    <w:rPr>
                      <w:snapToGrid w:val="0"/>
                    </w:rPr>
                  </w:pPr>
                </w:p>
              </w:tc>
              <w:tc>
                <w:tcPr>
                  <w:tcW w:w="3254" w:type="dxa"/>
                  <w:shd w:val="clear" w:color="auto" w:fill="auto"/>
                  <w:vAlign w:val="center"/>
                </w:tcPr>
                <w:p w14:paraId="0DD8E8C9" w14:textId="150468E2" w:rsidR="009138CA" w:rsidRPr="009138CA" w:rsidRDefault="009138CA" w:rsidP="00413D24">
                  <w:pPr>
                    <w:pStyle w:val="af2"/>
                    <w:jc w:val="both"/>
                  </w:pPr>
                  <w:r w:rsidRPr="009138CA">
                    <w:rPr>
                      <w:rFonts w:hint="eastAsia"/>
                    </w:rPr>
                    <w:t>禁止新建、扩建、改建燃煤、重油等高污染工业项目</w:t>
                  </w:r>
                </w:p>
              </w:tc>
              <w:tc>
                <w:tcPr>
                  <w:tcW w:w="2977" w:type="dxa"/>
                  <w:vAlign w:val="center"/>
                </w:tcPr>
                <w:p w14:paraId="55672090" w14:textId="616604AF" w:rsidR="009138CA" w:rsidRDefault="00181084" w:rsidP="00CD21F4">
                  <w:pPr>
                    <w:pStyle w:val="af2"/>
                  </w:pPr>
                  <w:r>
                    <w:rPr>
                      <w:rFonts w:hint="eastAsia"/>
                    </w:rPr>
                    <w:t>本项目使用</w:t>
                  </w:r>
                  <w:r w:rsidR="00CD21F4">
                    <w:t>电</w:t>
                  </w:r>
                  <w:r>
                    <w:t>作为能源</w:t>
                  </w:r>
                  <w:r>
                    <w:rPr>
                      <w:rFonts w:hint="eastAsia"/>
                    </w:rPr>
                    <w:t>，不属于</w:t>
                  </w:r>
                  <w:r w:rsidRPr="00181084">
                    <w:rPr>
                      <w:rFonts w:hint="eastAsia"/>
                    </w:rPr>
                    <w:t>燃煤、重油等高污染工业项目</w:t>
                  </w:r>
                </w:p>
              </w:tc>
              <w:tc>
                <w:tcPr>
                  <w:tcW w:w="795" w:type="dxa"/>
                  <w:vAlign w:val="center"/>
                </w:tcPr>
                <w:p w14:paraId="70592155" w14:textId="25FBBC75" w:rsidR="009138CA" w:rsidRDefault="00181084" w:rsidP="00413D24">
                  <w:pPr>
                    <w:pStyle w:val="af2"/>
                  </w:pPr>
                  <w:r>
                    <w:rPr>
                      <w:rFonts w:hint="eastAsia"/>
                    </w:rPr>
                    <w:t>符合</w:t>
                  </w:r>
                </w:p>
              </w:tc>
            </w:tr>
            <w:tr w:rsidR="009138CA" w:rsidRPr="00CA4608" w14:paraId="4B644400" w14:textId="77777777" w:rsidTr="00181084">
              <w:trPr>
                <w:trHeight w:val="340"/>
                <w:jc w:val="center"/>
              </w:trPr>
              <w:tc>
                <w:tcPr>
                  <w:tcW w:w="740" w:type="dxa"/>
                  <w:gridSpan w:val="2"/>
                  <w:vMerge/>
                  <w:shd w:val="clear" w:color="auto" w:fill="auto"/>
                  <w:vAlign w:val="center"/>
                </w:tcPr>
                <w:p w14:paraId="39F9C6C1" w14:textId="77777777" w:rsidR="009138CA" w:rsidRPr="00CA4608" w:rsidRDefault="009138CA" w:rsidP="00413D24">
                  <w:pPr>
                    <w:pStyle w:val="af2"/>
                  </w:pPr>
                </w:p>
              </w:tc>
              <w:tc>
                <w:tcPr>
                  <w:tcW w:w="426" w:type="dxa"/>
                  <w:vMerge/>
                  <w:shd w:val="clear" w:color="auto" w:fill="auto"/>
                  <w:vAlign w:val="center"/>
                </w:tcPr>
                <w:p w14:paraId="3E4AAC76" w14:textId="77777777" w:rsidR="009138CA" w:rsidRPr="00CA4608" w:rsidRDefault="009138CA" w:rsidP="00413D24">
                  <w:pPr>
                    <w:pStyle w:val="af2"/>
                    <w:rPr>
                      <w:snapToGrid w:val="0"/>
                    </w:rPr>
                  </w:pPr>
                </w:p>
              </w:tc>
              <w:tc>
                <w:tcPr>
                  <w:tcW w:w="3254" w:type="dxa"/>
                  <w:shd w:val="clear" w:color="auto" w:fill="auto"/>
                  <w:vAlign w:val="center"/>
                </w:tcPr>
                <w:p w14:paraId="51C6F63F" w14:textId="7D061B69" w:rsidR="009138CA" w:rsidRPr="009138CA" w:rsidRDefault="009138CA" w:rsidP="00413D24">
                  <w:pPr>
                    <w:pStyle w:val="af2"/>
                    <w:jc w:val="both"/>
                  </w:pPr>
                  <w:r w:rsidRPr="009138CA">
                    <w:rPr>
                      <w:rFonts w:hint="eastAsia"/>
                    </w:rPr>
                    <w:t>禁止与规划区主导产业环境要求有冲突的项目</w:t>
                  </w:r>
                </w:p>
              </w:tc>
              <w:tc>
                <w:tcPr>
                  <w:tcW w:w="2977" w:type="dxa"/>
                  <w:vAlign w:val="center"/>
                </w:tcPr>
                <w:p w14:paraId="58E19E62" w14:textId="53215A57" w:rsidR="009138CA" w:rsidRDefault="00181084" w:rsidP="00413D24">
                  <w:pPr>
                    <w:pStyle w:val="af2"/>
                  </w:pPr>
                  <w:r>
                    <w:rPr>
                      <w:rFonts w:hint="eastAsia"/>
                    </w:rPr>
                    <w:t>根据园区</w:t>
                  </w:r>
                  <w:r>
                    <w:t>规划环评</w:t>
                  </w:r>
                  <w:r>
                    <w:rPr>
                      <w:rFonts w:hint="eastAsia"/>
                    </w:rPr>
                    <w:t>，</w:t>
                  </w:r>
                  <w:r>
                    <w:t>本项目与规划区主导产业无冲突</w:t>
                  </w:r>
                </w:p>
              </w:tc>
              <w:tc>
                <w:tcPr>
                  <w:tcW w:w="795" w:type="dxa"/>
                  <w:vAlign w:val="center"/>
                </w:tcPr>
                <w:p w14:paraId="62860B16" w14:textId="4193AFD2" w:rsidR="009138CA" w:rsidRPr="00181084" w:rsidRDefault="00181084" w:rsidP="00413D24">
                  <w:pPr>
                    <w:pStyle w:val="af2"/>
                  </w:pPr>
                  <w:r>
                    <w:rPr>
                      <w:rFonts w:hint="eastAsia"/>
                    </w:rPr>
                    <w:t>符合</w:t>
                  </w:r>
                </w:p>
              </w:tc>
            </w:tr>
            <w:tr w:rsidR="009138CA" w:rsidRPr="00CA4608" w14:paraId="7A29A07C" w14:textId="77777777" w:rsidTr="00181084">
              <w:trPr>
                <w:trHeight w:val="340"/>
                <w:jc w:val="center"/>
              </w:trPr>
              <w:tc>
                <w:tcPr>
                  <w:tcW w:w="740" w:type="dxa"/>
                  <w:gridSpan w:val="2"/>
                  <w:vMerge/>
                  <w:shd w:val="clear" w:color="auto" w:fill="auto"/>
                  <w:vAlign w:val="center"/>
                </w:tcPr>
                <w:p w14:paraId="46E8F14D" w14:textId="77777777" w:rsidR="009138CA" w:rsidRPr="00CA4608" w:rsidRDefault="009138CA" w:rsidP="009138CA">
                  <w:pPr>
                    <w:pStyle w:val="af2"/>
                  </w:pPr>
                </w:p>
              </w:tc>
              <w:tc>
                <w:tcPr>
                  <w:tcW w:w="426" w:type="dxa"/>
                  <w:shd w:val="clear" w:color="auto" w:fill="auto"/>
                  <w:vAlign w:val="center"/>
                </w:tcPr>
                <w:p w14:paraId="717DEDF6" w14:textId="60A8F344" w:rsidR="009138CA" w:rsidRPr="009138CA" w:rsidRDefault="009138CA" w:rsidP="009138CA">
                  <w:pPr>
                    <w:pStyle w:val="af2"/>
                  </w:pPr>
                  <w:r w:rsidRPr="009138CA">
                    <w:t>机械加工</w:t>
                  </w:r>
                </w:p>
              </w:tc>
              <w:tc>
                <w:tcPr>
                  <w:tcW w:w="3254" w:type="dxa"/>
                  <w:shd w:val="clear" w:color="auto" w:fill="auto"/>
                  <w:vAlign w:val="center"/>
                </w:tcPr>
                <w:p w14:paraId="071EF227" w14:textId="4C896B2B" w:rsidR="009138CA" w:rsidRPr="009138CA" w:rsidRDefault="009138CA" w:rsidP="009138CA">
                  <w:pPr>
                    <w:pStyle w:val="af2"/>
                  </w:pPr>
                  <w:r w:rsidRPr="009138CA">
                    <w:t>禁止引入涉及电镀工艺项目</w:t>
                  </w:r>
                </w:p>
              </w:tc>
              <w:tc>
                <w:tcPr>
                  <w:tcW w:w="2977" w:type="dxa"/>
                  <w:vAlign w:val="center"/>
                </w:tcPr>
                <w:p w14:paraId="493C7857" w14:textId="06D506B1" w:rsidR="009138CA" w:rsidRDefault="00181084" w:rsidP="009138CA">
                  <w:pPr>
                    <w:pStyle w:val="af2"/>
                  </w:pPr>
                  <w:r>
                    <w:rPr>
                      <w:rFonts w:hint="eastAsia"/>
                    </w:rPr>
                    <w:t>本项目</w:t>
                  </w:r>
                  <w:r>
                    <w:t>不涉及电镀工艺</w:t>
                  </w:r>
                </w:p>
              </w:tc>
              <w:tc>
                <w:tcPr>
                  <w:tcW w:w="795" w:type="dxa"/>
                  <w:vAlign w:val="center"/>
                </w:tcPr>
                <w:p w14:paraId="2FE187F5" w14:textId="59CCDA90" w:rsidR="009138CA" w:rsidRDefault="00181084" w:rsidP="009138CA">
                  <w:pPr>
                    <w:pStyle w:val="af2"/>
                  </w:pPr>
                  <w:r>
                    <w:rPr>
                      <w:rFonts w:hint="eastAsia"/>
                    </w:rPr>
                    <w:t>符合</w:t>
                  </w:r>
                </w:p>
              </w:tc>
            </w:tr>
            <w:tr w:rsidR="009138CA" w:rsidRPr="00CA4608" w14:paraId="45BCD3D5" w14:textId="77777777" w:rsidTr="00C30285">
              <w:trPr>
                <w:trHeight w:val="340"/>
                <w:jc w:val="center"/>
              </w:trPr>
              <w:tc>
                <w:tcPr>
                  <w:tcW w:w="740" w:type="dxa"/>
                  <w:gridSpan w:val="2"/>
                  <w:vMerge w:val="restart"/>
                  <w:shd w:val="clear" w:color="auto" w:fill="auto"/>
                  <w:vAlign w:val="center"/>
                  <w:hideMark/>
                </w:tcPr>
                <w:p w14:paraId="160E90F2" w14:textId="77777777" w:rsidR="009138CA" w:rsidRPr="00CA4608" w:rsidRDefault="009138CA" w:rsidP="00413D24">
                  <w:pPr>
                    <w:pStyle w:val="af2"/>
                  </w:pPr>
                  <w:r w:rsidRPr="00CA4608">
                    <w:lastRenderedPageBreak/>
                    <w:t>限制准入产业</w:t>
                  </w:r>
                </w:p>
              </w:tc>
              <w:tc>
                <w:tcPr>
                  <w:tcW w:w="426" w:type="dxa"/>
                  <w:vMerge w:val="restart"/>
                  <w:shd w:val="clear" w:color="auto" w:fill="auto"/>
                  <w:vAlign w:val="center"/>
                  <w:hideMark/>
                </w:tcPr>
                <w:p w14:paraId="47DB50D5" w14:textId="77777777" w:rsidR="009138CA" w:rsidRPr="00CA4608" w:rsidRDefault="009138CA" w:rsidP="00413D24">
                  <w:pPr>
                    <w:pStyle w:val="af2"/>
                  </w:pPr>
                  <w:r w:rsidRPr="00CA4608">
                    <w:t>总体</w:t>
                  </w:r>
                </w:p>
              </w:tc>
              <w:tc>
                <w:tcPr>
                  <w:tcW w:w="3254" w:type="dxa"/>
                  <w:shd w:val="clear" w:color="auto" w:fill="auto"/>
                  <w:vAlign w:val="center"/>
                  <w:hideMark/>
                </w:tcPr>
                <w:p w14:paraId="43B8C8B4" w14:textId="708D644F" w:rsidR="009138CA" w:rsidRPr="00CA4608" w:rsidRDefault="009138CA" w:rsidP="00413D24">
                  <w:pPr>
                    <w:pStyle w:val="af2"/>
                    <w:jc w:val="both"/>
                  </w:pPr>
                  <w:r w:rsidRPr="009138CA">
                    <w:rPr>
                      <w:rFonts w:hint="eastAsia"/>
                    </w:rPr>
                    <w:t>严格限制过剩产能和“两高一资”项目，严格限制造纸、印染、煤电、传统化工、传统燃油汽车、涉及重金属以及有毒有害和持久性有机污染物排放的项目；新建或扩建上述项目，必须符合国家及重庆市产业政策和布局，依法办理环境保护、安全生产、资源（能源）节约等有关手续。</w:t>
                  </w:r>
                </w:p>
              </w:tc>
              <w:tc>
                <w:tcPr>
                  <w:tcW w:w="2977" w:type="dxa"/>
                  <w:vAlign w:val="center"/>
                </w:tcPr>
                <w:p w14:paraId="22F88C9D" w14:textId="352F8540" w:rsidR="009138CA" w:rsidRPr="00CA4608" w:rsidRDefault="00A33FA5" w:rsidP="00C30285">
                  <w:pPr>
                    <w:pStyle w:val="af2"/>
                    <w:jc w:val="both"/>
                  </w:pPr>
                  <w:r>
                    <w:rPr>
                      <w:rFonts w:hint="eastAsia"/>
                    </w:rPr>
                    <w:t>本项目</w:t>
                  </w:r>
                  <w:r>
                    <w:t>不属于</w:t>
                  </w:r>
                  <w:r w:rsidRPr="00A33FA5">
                    <w:rPr>
                      <w:rFonts w:hint="eastAsia"/>
                    </w:rPr>
                    <w:t>过剩产能和“两高一资”项目</w:t>
                  </w:r>
                  <w:r>
                    <w:rPr>
                      <w:rFonts w:hint="eastAsia"/>
                    </w:rPr>
                    <w:t>，</w:t>
                  </w:r>
                  <w:r>
                    <w:t>不属于</w:t>
                  </w:r>
                  <w:r w:rsidRPr="00A33FA5">
                    <w:rPr>
                      <w:rFonts w:hint="eastAsia"/>
                    </w:rPr>
                    <w:t>造纸、印染、煤电、传统化工、传统燃油汽车、涉及重金属以及有毒有害和持久性有机污染物排放的项目</w:t>
                  </w:r>
                  <w:r>
                    <w:rPr>
                      <w:rFonts w:hint="eastAsia"/>
                    </w:rPr>
                    <w:t>。</w:t>
                  </w:r>
                </w:p>
              </w:tc>
              <w:tc>
                <w:tcPr>
                  <w:tcW w:w="795" w:type="dxa"/>
                  <w:vAlign w:val="center"/>
                </w:tcPr>
                <w:p w14:paraId="34373A1A" w14:textId="77777777" w:rsidR="009138CA" w:rsidRPr="00CA4608" w:rsidRDefault="009138CA" w:rsidP="00413D24">
                  <w:pPr>
                    <w:pStyle w:val="af2"/>
                  </w:pPr>
                  <w:r>
                    <w:rPr>
                      <w:rFonts w:hint="eastAsia"/>
                    </w:rPr>
                    <w:t>符合</w:t>
                  </w:r>
                </w:p>
              </w:tc>
            </w:tr>
            <w:tr w:rsidR="009138CA" w:rsidRPr="00CA4608" w14:paraId="28499DD5" w14:textId="77777777" w:rsidTr="00C30285">
              <w:trPr>
                <w:trHeight w:val="340"/>
                <w:jc w:val="center"/>
              </w:trPr>
              <w:tc>
                <w:tcPr>
                  <w:tcW w:w="740" w:type="dxa"/>
                  <w:gridSpan w:val="2"/>
                  <w:vMerge/>
                  <w:shd w:val="clear" w:color="auto" w:fill="auto"/>
                  <w:vAlign w:val="center"/>
                </w:tcPr>
                <w:p w14:paraId="78176ACB" w14:textId="77777777" w:rsidR="009138CA" w:rsidRPr="00CA4608" w:rsidRDefault="009138CA" w:rsidP="00413D24">
                  <w:pPr>
                    <w:pStyle w:val="af2"/>
                  </w:pPr>
                </w:p>
              </w:tc>
              <w:tc>
                <w:tcPr>
                  <w:tcW w:w="426" w:type="dxa"/>
                  <w:vMerge/>
                  <w:shd w:val="clear" w:color="auto" w:fill="auto"/>
                  <w:vAlign w:val="center"/>
                </w:tcPr>
                <w:p w14:paraId="3568D479" w14:textId="77777777" w:rsidR="009138CA" w:rsidRPr="00CA4608" w:rsidRDefault="009138CA" w:rsidP="00413D24">
                  <w:pPr>
                    <w:pStyle w:val="af2"/>
                  </w:pPr>
                </w:p>
              </w:tc>
              <w:tc>
                <w:tcPr>
                  <w:tcW w:w="3254" w:type="dxa"/>
                  <w:shd w:val="clear" w:color="auto" w:fill="auto"/>
                  <w:vAlign w:val="center"/>
                </w:tcPr>
                <w:p w14:paraId="11AC0100" w14:textId="0875C7B8" w:rsidR="009138CA" w:rsidRPr="00CA4608" w:rsidRDefault="009138CA" w:rsidP="00413D24">
                  <w:pPr>
                    <w:pStyle w:val="af2"/>
                    <w:jc w:val="both"/>
                  </w:pPr>
                  <w:r w:rsidRPr="009138CA">
                    <w:rPr>
                      <w:rFonts w:hint="eastAsia"/>
                    </w:rPr>
                    <w:t>严格限制高排耗水的工业项目（高耗水指标可参照清洁生产二级标准）</w:t>
                  </w:r>
                </w:p>
              </w:tc>
              <w:tc>
                <w:tcPr>
                  <w:tcW w:w="2977" w:type="dxa"/>
                  <w:vAlign w:val="center"/>
                </w:tcPr>
                <w:p w14:paraId="0EAF04B7" w14:textId="5C182917" w:rsidR="009138CA" w:rsidRPr="00CA4608" w:rsidRDefault="00A33FA5" w:rsidP="006D2F1A">
                  <w:pPr>
                    <w:pStyle w:val="af2"/>
                    <w:jc w:val="both"/>
                  </w:pPr>
                  <w:r>
                    <w:rPr>
                      <w:rFonts w:hint="eastAsia"/>
                    </w:rPr>
                    <w:t>本项目</w:t>
                  </w:r>
                  <w:r>
                    <w:t>年用水</w:t>
                  </w:r>
                  <w:r w:rsidRPr="00C30285">
                    <w:t>量</w:t>
                  </w:r>
                  <w:r w:rsidRPr="009129CA">
                    <w:t>为</w:t>
                  </w:r>
                  <w:r w:rsidR="006D2F1A">
                    <w:t>1808.75</w:t>
                  </w:r>
                  <w:r w:rsidR="00500D14" w:rsidRPr="009129CA">
                    <w:t>m</w:t>
                  </w:r>
                  <w:r w:rsidR="00500D14" w:rsidRPr="009129CA">
                    <w:rPr>
                      <w:vertAlign w:val="superscript"/>
                    </w:rPr>
                    <w:t>3</w:t>
                  </w:r>
                  <w:r w:rsidRPr="009129CA">
                    <w:t>，</w:t>
                  </w:r>
                  <w:r>
                    <w:t>不属于</w:t>
                  </w:r>
                  <w:r w:rsidRPr="00A33FA5">
                    <w:rPr>
                      <w:rFonts w:hint="eastAsia"/>
                    </w:rPr>
                    <w:t>高排耗水的工业项目</w:t>
                  </w:r>
                </w:p>
              </w:tc>
              <w:tc>
                <w:tcPr>
                  <w:tcW w:w="795" w:type="dxa"/>
                  <w:vAlign w:val="center"/>
                </w:tcPr>
                <w:p w14:paraId="6B549E4B" w14:textId="77777777" w:rsidR="009138CA" w:rsidRPr="00CA4608" w:rsidRDefault="009138CA" w:rsidP="00413D24">
                  <w:pPr>
                    <w:pStyle w:val="af2"/>
                  </w:pPr>
                  <w:r>
                    <w:rPr>
                      <w:rFonts w:hint="eastAsia"/>
                    </w:rPr>
                    <w:t>符合</w:t>
                  </w:r>
                </w:p>
              </w:tc>
            </w:tr>
            <w:tr w:rsidR="009138CA" w:rsidRPr="00CA4608" w14:paraId="6606D596" w14:textId="77777777" w:rsidTr="00C30285">
              <w:trPr>
                <w:trHeight w:val="340"/>
                <w:jc w:val="center"/>
              </w:trPr>
              <w:tc>
                <w:tcPr>
                  <w:tcW w:w="740" w:type="dxa"/>
                  <w:gridSpan w:val="2"/>
                  <w:vMerge/>
                  <w:shd w:val="clear" w:color="auto" w:fill="auto"/>
                  <w:vAlign w:val="center"/>
                </w:tcPr>
                <w:p w14:paraId="02876EF5" w14:textId="77777777" w:rsidR="009138CA" w:rsidRPr="00CA4608" w:rsidRDefault="009138CA" w:rsidP="00413D24">
                  <w:pPr>
                    <w:pStyle w:val="af2"/>
                  </w:pPr>
                </w:p>
              </w:tc>
              <w:tc>
                <w:tcPr>
                  <w:tcW w:w="426" w:type="dxa"/>
                  <w:vMerge/>
                  <w:shd w:val="clear" w:color="auto" w:fill="auto"/>
                  <w:vAlign w:val="center"/>
                </w:tcPr>
                <w:p w14:paraId="20B85E75" w14:textId="77777777" w:rsidR="009138CA" w:rsidRPr="00CA4608" w:rsidRDefault="009138CA" w:rsidP="00413D24">
                  <w:pPr>
                    <w:pStyle w:val="af2"/>
                  </w:pPr>
                </w:p>
              </w:tc>
              <w:tc>
                <w:tcPr>
                  <w:tcW w:w="3254" w:type="dxa"/>
                  <w:shd w:val="clear" w:color="auto" w:fill="auto"/>
                  <w:vAlign w:val="center"/>
                </w:tcPr>
                <w:p w14:paraId="5C0C83D9" w14:textId="0AA1F001" w:rsidR="009138CA" w:rsidRPr="00CA4608" w:rsidRDefault="009138CA" w:rsidP="00413D24">
                  <w:pPr>
                    <w:pStyle w:val="af2"/>
                    <w:jc w:val="both"/>
                  </w:pPr>
                  <w:r w:rsidRPr="009138CA">
                    <w:rPr>
                      <w:rFonts w:hint="eastAsia"/>
                    </w:rPr>
                    <w:t>限制新建水泥项目；严格控制采伐本地原木加工木材、锯材、胶合板、木制品、建筑用木料及木材组件；限制涂料、油墨、颜料及类似产品制造。</w:t>
                  </w:r>
                </w:p>
              </w:tc>
              <w:tc>
                <w:tcPr>
                  <w:tcW w:w="2977" w:type="dxa"/>
                  <w:vAlign w:val="center"/>
                </w:tcPr>
                <w:p w14:paraId="672B0867" w14:textId="32EC55A3" w:rsidR="009138CA" w:rsidRDefault="00A33FA5" w:rsidP="00C30285">
                  <w:pPr>
                    <w:pStyle w:val="af2"/>
                    <w:jc w:val="both"/>
                  </w:pPr>
                  <w:r>
                    <w:rPr>
                      <w:rFonts w:hint="eastAsia"/>
                    </w:rPr>
                    <w:t>本项目</w:t>
                  </w:r>
                  <w:r>
                    <w:t>不属于水泥项目，不属于</w:t>
                  </w:r>
                  <w:r w:rsidRPr="00A33FA5">
                    <w:rPr>
                      <w:rFonts w:hint="eastAsia"/>
                    </w:rPr>
                    <w:t>采伐本地原木加工木材、锯材、胶合板、木制品、建筑用木料及木材组件</w:t>
                  </w:r>
                  <w:r>
                    <w:rPr>
                      <w:rFonts w:hint="eastAsia"/>
                    </w:rPr>
                    <w:t>的</w:t>
                  </w:r>
                  <w:r>
                    <w:t>项目，不属于</w:t>
                  </w:r>
                  <w:r w:rsidRPr="00A33FA5">
                    <w:rPr>
                      <w:rFonts w:hint="eastAsia"/>
                    </w:rPr>
                    <w:t>涂料、油墨、颜料及类似产品制造</w:t>
                  </w:r>
                  <w:r>
                    <w:rPr>
                      <w:rFonts w:hint="eastAsia"/>
                    </w:rPr>
                    <w:t>的</w:t>
                  </w:r>
                  <w:r>
                    <w:t>项目</w:t>
                  </w:r>
                </w:p>
              </w:tc>
              <w:tc>
                <w:tcPr>
                  <w:tcW w:w="795" w:type="dxa"/>
                  <w:vAlign w:val="center"/>
                </w:tcPr>
                <w:p w14:paraId="78EE38D2" w14:textId="689B5A9A" w:rsidR="009138CA" w:rsidRDefault="00A33FA5" w:rsidP="00413D24">
                  <w:pPr>
                    <w:pStyle w:val="af2"/>
                  </w:pPr>
                  <w:r>
                    <w:rPr>
                      <w:rFonts w:hint="eastAsia"/>
                    </w:rPr>
                    <w:t>符合</w:t>
                  </w:r>
                </w:p>
              </w:tc>
            </w:tr>
            <w:tr w:rsidR="009138CA" w:rsidRPr="00CA4608" w14:paraId="50926224" w14:textId="77777777" w:rsidTr="00C30285">
              <w:trPr>
                <w:trHeight w:val="340"/>
                <w:jc w:val="center"/>
              </w:trPr>
              <w:tc>
                <w:tcPr>
                  <w:tcW w:w="740" w:type="dxa"/>
                  <w:gridSpan w:val="2"/>
                  <w:vMerge/>
                  <w:shd w:val="clear" w:color="auto" w:fill="auto"/>
                  <w:vAlign w:val="center"/>
                </w:tcPr>
                <w:p w14:paraId="5F4311F5" w14:textId="77777777" w:rsidR="009138CA" w:rsidRPr="00CA4608" w:rsidRDefault="009138CA" w:rsidP="00413D24">
                  <w:pPr>
                    <w:pStyle w:val="af2"/>
                  </w:pPr>
                </w:p>
              </w:tc>
              <w:tc>
                <w:tcPr>
                  <w:tcW w:w="426" w:type="dxa"/>
                  <w:vMerge/>
                  <w:shd w:val="clear" w:color="auto" w:fill="auto"/>
                  <w:vAlign w:val="center"/>
                </w:tcPr>
                <w:p w14:paraId="2B14D8AB" w14:textId="77777777" w:rsidR="009138CA" w:rsidRPr="00CA4608" w:rsidRDefault="009138CA" w:rsidP="00413D24">
                  <w:pPr>
                    <w:pStyle w:val="af2"/>
                  </w:pPr>
                </w:p>
              </w:tc>
              <w:tc>
                <w:tcPr>
                  <w:tcW w:w="3254" w:type="dxa"/>
                  <w:shd w:val="clear" w:color="auto" w:fill="auto"/>
                  <w:vAlign w:val="center"/>
                </w:tcPr>
                <w:p w14:paraId="59C8EAD7" w14:textId="40E011D1" w:rsidR="009138CA" w:rsidRPr="00CA4608" w:rsidRDefault="009138CA" w:rsidP="00413D24">
                  <w:pPr>
                    <w:pStyle w:val="af2"/>
                    <w:jc w:val="both"/>
                  </w:pPr>
                  <w:r w:rsidRPr="009138CA">
                    <w:rPr>
                      <w:rFonts w:hint="eastAsia"/>
                    </w:rPr>
                    <w:t>严格控制新建屠宰、制革、化工、冶炼、热电（天然气除外）、化学合成药品、化肥、农药项目以及使用煤和重油为燃料的工业项目。</w:t>
                  </w:r>
                </w:p>
              </w:tc>
              <w:tc>
                <w:tcPr>
                  <w:tcW w:w="2977" w:type="dxa"/>
                  <w:vAlign w:val="center"/>
                </w:tcPr>
                <w:p w14:paraId="0BE62854" w14:textId="49198249" w:rsidR="009138CA" w:rsidRDefault="00A33FA5" w:rsidP="00C30285">
                  <w:pPr>
                    <w:pStyle w:val="af2"/>
                    <w:jc w:val="both"/>
                  </w:pPr>
                  <w:r>
                    <w:rPr>
                      <w:rFonts w:hint="eastAsia"/>
                    </w:rPr>
                    <w:t>本项目</w:t>
                  </w:r>
                  <w:r>
                    <w:t>不属于</w:t>
                  </w:r>
                  <w:r w:rsidRPr="00A33FA5">
                    <w:rPr>
                      <w:rFonts w:hint="eastAsia"/>
                    </w:rPr>
                    <w:t>屠宰、制革、化工、冶炼、热电（天然气除外）、化学合成药品、化肥、农药项目以及使用煤和重油为燃料的工业项目</w:t>
                  </w:r>
                </w:p>
              </w:tc>
              <w:tc>
                <w:tcPr>
                  <w:tcW w:w="795" w:type="dxa"/>
                  <w:vAlign w:val="center"/>
                </w:tcPr>
                <w:p w14:paraId="17A5D969" w14:textId="069BAA86" w:rsidR="009138CA" w:rsidRDefault="00A33FA5" w:rsidP="00413D24">
                  <w:pPr>
                    <w:pStyle w:val="af2"/>
                  </w:pPr>
                  <w:r>
                    <w:rPr>
                      <w:rFonts w:hint="eastAsia"/>
                    </w:rPr>
                    <w:t>符合</w:t>
                  </w:r>
                </w:p>
              </w:tc>
            </w:tr>
            <w:tr w:rsidR="009138CA" w:rsidRPr="00CA4608" w14:paraId="58FC4255" w14:textId="77777777" w:rsidTr="00C30285">
              <w:trPr>
                <w:trHeight w:val="340"/>
                <w:jc w:val="center"/>
              </w:trPr>
              <w:tc>
                <w:tcPr>
                  <w:tcW w:w="740" w:type="dxa"/>
                  <w:gridSpan w:val="2"/>
                  <w:vMerge/>
                  <w:shd w:val="clear" w:color="auto" w:fill="auto"/>
                  <w:vAlign w:val="center"/>
                </w:tcPr>
                <w:p w14:paraId="2A67A8A1" w14:textId="77777777" w:rsidR="009138CA" w:rsidRPr="00CA4608" w:rsidRDefault="009138CA" w:rsidP="00413D24">
                  <w:pPr>
                    <w:pStyle w:val="af2"/>
                  </w:pPr>
                </w:p>
              </w:tc>
              <w:tc>
                <w:tcPr>
                  <w:tcW w:w="426" w:type="dxa"/>
                  <w:vMerge/>
                  <w:shd w:val="clear" w:color="auto" w:fill="auto"/>
                  <w:vAlign w:val="center"/>
                </w:tcPr>
                <w:p w14:paraId="65BD0326" w14:textId="77777777" w:rsidR="009138CA" w:rsidRPr="00CA4608" w:rsidRDefault="009138CA" w:rsidP="00413D24">
                  <w:pPr>
                    <w:pStyle w:val="af2"/>
                  </w:pPr>
                </w:p>
              </w:tc>
              <w:tc>
                <w:tcPr>
                  <w:tcW w:w="3254" w:type="dxa"/>
                  <w:shd w:val="clear" w:color="auto" w:fill="auto"/>
                  <w:vAlign w:val="center"/>
                </w:tcPr>
                <w:p w14:paraId="1F2EC0C4" w14:textId="5BFEEAD9" w:rsidR="009138CA" w:rsidRPr="00CA4608" w:rsidRDefault="009138CA" w:rsidP="00413D24">
                  <w:pPr>
                    <w:pStyle w:val="af2"/>
                    <w:jc w:val="both"/>
                  </w:pPr>
                  <w:r w:rsidRPr="009138CA">
                    <w:rPr>
                      <w:rFonts w:hint="eastAsia"/>
                    </w:rPr>
                    <w:t>限制发展年用水</w:t>
                  </w:r>
                  <w:r w:rsidRPr="009138CA">
                    <w:rPr>
                      <w:rFonts w:hint="eastAsia"/>
                    </w:rPr>
                    <w:t>10</w:t>
                  </w:r>
                  <w:r w:rsidRPr="009138CA">
                    <w:rPr>
                      <w:rFonts w:hint="eastAsia"/>
                    </w:rPr>
                    <w:t>万立方米以上的高耗水项目</w:t>
                  </w:r>
                </w:p>
              </w:tc>
              <w:tc>
                <w:tcPr>
                  <w:tcW w:w="2977" w:type="dxa"/>
                  <w:vAlign w:val="center"/>
                </w:tcPr>
                <w:p w14:paraId="5FA5F19F" w14:textId="668AF8DA" w:rsidR="009138CA" w:rsidRDefault="00A33FA5" w:rsidP="006D2F1A">
                  <w:pPr>
                    <w:pStyle w:val="af2"/>
                    <w:jc w:val="both"/>
                  </w:pPr>
                  <w:r w:rsidRPr="00A33FA5">
                    <w:rPr>
                      <w:rFonts w:hint="eastAsia"/>
                    </w:rPr>
                    <w:t>本项目年</w:t>
                  </w:r>
                  <w:r>
                    <w:rPr>
                      <w:rFonts w:hint="eastAsia"/>
                    </w:rPr>
                    <w:t>用水量为</w:t>
                  </w:r>
                  <w:r w:rsidR="006D2F1A">
                    <w:t>1808.75</w:t>
                  </w:r>
                  <w:r w:rsidR="00057BCA" w:rsidRPr="009129CA">
                    <w:t>m</w:t>
                  </w:r>
                  <w:r w:rsidR="00057BCA" w:rsidRPr="009129CA">
                    <w:rPr>
                      <w:vertAlign w:val="superscript"/>
                    </w:rPr>
                    <w:t>3</w:t>
                  </w:r>
                  <w:r w:rsidRPr="009129CA">
                    <w:rPr>
                      <w:rFonts w:hint="eastAsia"/>
                    </w:rPr>
                    <w:t>，</w:t>
                  </w:r>
                  <w:r>
                    <w:rPr>
                      <w:rFonts w:hint="eastAsia"/>
                    </w:rPr>
                    <w:t>不属于高</w:t>
                  </w:r>
                  <w:r w:rsidRPr="00A33FA5">
                    <w:rPr>
                      <w:rFonts w:hint="eastAsia"/>
                    </w:rPr>
                    <w:t>耗水的工业项目</w:t>
                  </w:r>
                </w:p>
              </w:tc>
              <w:tc>
                <w:tcPr>
                  <w:tcW w:w="795" w:type="dxa"/>
                  <w:vAlign w:val="center"/>
                </w:tcPr>
                <w:p w14:paraId="7C335978" w14:textId="137BB6A9" w:rsidR="009138CA" w:rsidRDefault="00A33FA5" w:rsidP="00413D24">
                  <w:pPr>
                    <w:pStyle w:val="af2"/>
                  </w:pPr>
                  <w:r>
                    <w:rPr>
                      <w:rFonts w:hint="eastAsia"/>
                    </w:rPr>
                    <w:t>符合</w:t>
                  </w:r>
                </w:p>
              </w:tc>
            </w:tr>
            <w:tr w:rsidR="009138CA" w:rsidRPr="00CA4608" w14:paraId="48C5B569" w14:textId="77777777" w:rsidTr="00C30285">
              <w:trPr>
                <w:trHeight w:val="340"/>
                <w:jc w:val="center"/>
              </w:trPr>
              <w:tc>
                <w:tcPr>
                  <w:tcW w:w="740" w:type="dxa"/>
                  <w:gridSpan w:val="2"/>
                  <w:vMerge/>
                  <w:shd w:val="clear" w:color="auto" w:fill="auto"/>
                  <w:vAlign w:val="center"/>
                </w:tcPr>
                <w:p w14:paraId="2E40543F" w14:textId="77777777" w:rsidR="009138CA" w:rsidRPr="00CA4608" w:rsidRDefault="009138CA" w:rsidP="00413D24">
                  <w:pPr>
                    <w:pStyle w:val="af2"/>
                  </w:pPr>
                </w:p>
              </w:tc>
              <w:tc>
                <w:tcPr>
                  <w:tcW w:w="426" w:type="dxa"/>
                  <w:vMerge/>
                  <w:shd w:val="clear" w:color="auto" w:fill="auto"/>
                  <w:vAlign w:val="center"/>
                </w:tcPr>
                <w:p w14:paraId="74ECC428" w14:textId="77777777" w:rsidR="009138CA" w:rsidRPr="00CA4608" w:rsidRDefault="009138CA" w:rsidP="00413D24">
                  <w:pPr>
                    <w:pStyle w:val="af2"/>
                  </w:pPr>
                </w:p>
              </w:tc>
              <w:tc>
                <w:tcPr>
                  <w:tcW w:w="3254" w:type="dxa"/>
                  <w:shd w:val="clear" w:color="auto" w:fill="auto"/>
                  <w:vAlign w:val="center"/>
                </w:tcPr>
                <w:p w14:paraId="3A2E397A" w14:textId="21D673CC" w:rsidR="009138CA" w:rsidRPr="00CA4608" w:rsidRDefault="009138CA" w:rsidP="00413D24">
                  <w:pPr>
                    <w:pStyle w:val="af2"/>
                    <w:jc w:val="both"/>
                  </w:pPr>
                  <w:r w:rsidRPr="009138CA">
                    <w:rPr>
                      <w:rFonts w:hint="eastAsia"/>
                    </w:rPr>
                    <w:t>严格控制大气污染物排放量大的企业入园</w:t>
                  </w:r>
                </w:p>
              </w:tc>
              <w:tc>
                <w:tcPr>
                  <w:tcW w:w="2977" w:type="dxa"/>
                  <w:vAlign w:val="center"/>
                </w:tcPr>
                <w:p w14:paraId="1A5FDC68" w14:textId="562E16D2" w:rsidR="009138CA" w:rsidRDefault="00A33FA5" w:rsidP="009129CA">
                  <w:pPr>
                    <w:pStyle w:val="af2"/>
                    <w:jc w:val="both"/>
                  </w:pPr>
                  <w:r w:rsidRPr="00C30285">
                    <w:rPr>
                      <w:rFonts w:hint="eastAsia"/>
                    </w:rPr>
                    <w:t>本项目</w:t>
                  </w:r>
                  <w:r w:rsidRPr="00C30285">
                    <w:t>大气污染物排放量为</w:t>
                  </w:r>
                  <w:r w:rsidRPr="00214CB3">
                    <w:t>：</w:t>
                  </w:r>
                  <w:r w:rsidR="00500D14" w:rsidRPr="00C30285">
                    <w:rPr>
                      <w:rFonts w:hint="eastAsia"/>
                    </w:rPr>
                    <w:t>颗粒</w:t>
                  </w:r>
                  <w:r w:rsidR="00500D14" w:rsidRPr="009129CA">
                    <w:rPr>
                      <w:rFonts w:hint="eastAsia"/>
                    </w:rPr>
                    <w:t>物</w:t>
                  </w:r>
                  <w:r w:rsidR="00141E2E">
                    <w:t>9.985</w:t>
                  </w:r>
                  <w:r w:rsidR="00500D14" w:rsidRPr="009129CA">
                    <w:t>t/a</w:t>
                  </w:r>
                  <w:r w:rsidR="00500D14" w:rsidRPr="009129CA">
                    <w:t>、</w:t>
                  </w:r>
                  <w:r w:rsidR="00CC2A85" w:rsidRPr="00141E2E">
                    <w:rPr>
                      <w:rFonts w:hint="eastAsia"/>
                    </w:rPr>
                    <w:t>SO</w:t>
                  </w:r>
                  <w:r w:rsidR="00CC2A85" w:rsidRPr="00141E2E">
                    <w:rPr>
                      <w:rFonts w:hint="eastAsia"/>
                      <w:vertAlign w:val="subscript"/>
                    </w:rPr>
                    <w:t>2</w:t>
                  </w:r>
                  <w:r w:rsidR="00141E2E" w:rsidRPr="00141E2E">
                    <w:t>0.8</w:t>
                  </w:r>
                  <w:r w:rsidR="004120A3" w:rsidRPr="00141E2E">
                    <w:t>7</w:t>
                  </w:r>
                  <w:r w:rsidR="00141E2E" w:rsidRPr="00141E2E">
                    <w:t>8</w:t>
                  </w:r>
                  <w:r w:rsidR="00CC2A85" w:rsidRPr="00141E2E">
                    <w:t>t/a</w:t>
                  </w:r>
                  <w:r w:rsidR="00500D14" w:rsidRPr="00141E2E">
                    <w:rPr>
                      <w:rFonts w:hint="eastAsia"/>
                    </w:rPr>
                    <w:t>，</w:t>
                  </w:r>
                  <w:r w:rsidRPr="00C30285">
                    <w:t>不属于大气污染物排放量</w:t>
                  </w:r>
                  <w:r w:rsidRPr="00C30285">
                    <w:rPr>
                      <w:rFonts w:hint="eastAsia"/>
                    </w:rPr>
                    <w:t>大</w:t>
                  </w:r>
                  <w:r w:rsidRPr="00C30285">
                    <w:t>的企业</w:t>
                  </w:r>
                </w:p>
              </w:tc>
              <w:tc>
                <w:tcPr>
                  <w:tcW w:w="795" w:type="dxa"/>
                  <w:vAlign w:val="center"/>
                </w:tcPr>
                <w:p w14:paraId="6A974883" w14:textId="7DC4A0F5" w:rsidR="009138CA" w:rsidRDefault="00A33FA5" w:rsidP="00413D24">
                  <w:pPr>
                    <w:pStyle w:val="af2"/>
                  </w:pPr>
                  <w:r>
                    <w:rPr>
                      <w:rFonts w:hint="eastAsia"/>
                    </w:rPr>
                    <w:t>符合</w:t>
                  </w:r>
                </w:p>
              </w:tc>
            </w:tr>
            <w:tr w:rsidR="009138CA" w:rsidRPr="00CA4608" w14:paraId="5E9F508F" w14:textId="77777777" w:rsidTr="00A33FA5">
              <w:trPr>
                <w:trHeight w:val="340"/>
                <w:jc w:val="center"/>
              </w:trPr>
              <w:tc>
                <w:tcPr>
                  <w:tcW w:w="740" w:type="dxa"/>
                  <w:gridSpan w:val="2"/>
                  <w:vMerge/>
                  <w:shd w:val="clear" w:color="auto" w:fill="auto"/>
                  <w:vAlign w:val="center"/>
                </w:tcPr>
                <w:p w14:paraId="4F83830F" w14:textId="77777777" w:rsidR="009138CA" w:rsidRPr="00CA4608" w:rsidRDefault="009138CA" w:rsidP="00413D24">
                  <w:pPr>
                    <w:pStyle w:val="af2"/>
                  </w:pPr>
                </w:p>
              </w:tc>
              <w:tc>
                <w:tcPr>
                  <w:tcW w:w="426" w:type="dxa"/>
                  <w:shd w:val="clear" w:color="auto" w:fill="auto"/>
                  <w:vAlign w:val="center"/>
                </w:tcPr>
                <w:p w14:paraId="0347A4FA" w14:textId="3634DEB7" w:rsidR="009138CA" w:rsidRPr="00CA4608" w:rsidRDefault="009138CA" w:rsidP="00413D24">
                  <w:pPr>
                    <w:pStyle w:val="af2"/>
                  </w:pPr>
                  <w:r>
                    <w:rPr>
                      <w:rFonts w:hint="eastAsia"/>
                    </w:rPr>
                    <w:t>机械加工</w:t>
                  </w:r>
                </w:p>
              </w:tc>
              <w:tc>
                <w:tcPr>
                  <w:tcW w:w="3254" w:type="dxa"/>
                  <w:shd w:val="clear" w:color="auto" w:fill="auto"/>
                  <w:vAlign w:val="center"/>
                </w:tcPr>
                <w:p w14:paraId="6E90CC15" w14:textId="177006A0" w:rsidR="009138CA" w:rsidRPr="00CA4608" w:rsidRDefault="009138CA" w:rsidP="00413D24">
                  <w:pPr>
                    <w:pStyle w:val="af2"/>
                    <w:jc w:val="both"/>
                  </w:pPr>
                  <w:r w:rsidRPr="009138CA">
                    <w:rPr>
                      <w:rFonts w:hint="eastAsia"/>
                    </w:rPr>
                    <w:t>1.</w:t>
                  </w:r>
                  <w:r w:rsidRPr="009138CA">
                    <w:rPr>
                      <w:rFonts w:hint="eastAsia"/>
                    </w:rPr>
                    <w:t>限制</w:t>
                  </w:r>
                  <w:r w:rsidRPr="009138CA">
                    <w:rPr>
                      <w:rFonts w:hint="eastAsia"/>
                    </w:rPr>
                    <w:t>4</w:t>
                  </w:r>
                  <w:r w:rsidRPr="009138CA">
                    <w:rPr>
                      <w:rFonts w:hint="eastAsia"/>
                    </w:rPr>
                    <w:t>档及以下机械式车用自动变速箱生产项目。</w:t>
                  </w:r>
                  <w:r w:rsidRPr="009138CA">
                    <w:rPr>
                      <w:rFonts w:hint="eastAsia"/>
                    </w:rPr>
                    <w:t>2.</w:t>
                  </w:r>
                  <w:r w:rsidRPr="009138CA">
                    <w:rPr>
                      <w:rFonts w:hint="eastAsia"/>
                    </w:rPr>
                    <w:t>限制排放标准国三及以下的机动车用发动机生产项目。</w:t>
                  </w:r>
                </w:p>
              </w:tc>
              <w:tc>
                <w:tcPr>
                  <w:tcW w:w="2977" w:type="dxa"/>
                  <w:vAlign w:val="center"/>
                </w:tcPr>
                <w:p w14:paraId="43F2237D" w14:textId="4048E7EA" w:rsidR="009138CA" w:rsidRDefault="00A33FA5" w:rsidP="00A33FA5">
                  <w:pPr>
                    <w:pStyle w:val="af2"/>
                    <w:jc w:val="both"/>
                  </w:pPr>
                  <w:r>
                    <w:rPr>
                      <w:rFonts w:hint="eastAsia"/>
                    </w:rPr>
                    <w:t>本项目</w:t>
                  </w:r>
                  <w:r>
                    <w:t>主要为汽</w:t>
                  </w:r>
                  <w:r w:rsidR="00500D14">
                    <w:rPr>
                      <w:rFonts w:hint="eastAsia"/>
                    </w:rPr>
                    <w:t>、</w:t>
                  </w:r>
                  <w:r>
                    <w:t>摩发动机配件</w:t>
                  </w:r>
                  <w:r>
                    <w:rPr>
                      <w:rFonts w:hint="eastAsia"/>
                    </w:rPr>
                    <w:t>和</w:t>
                  </w:r>
                  <w:r>
                    <w:t>农耕机传动箱配件生产</w:t>
                  </w:r>
                  <w:r>
                    <w:rPr>
                      <w:rFonts w:hint="eastAsia"/>
                    </w:rPr>
                    <w:t>，</w:t>
                  </w:r>
                  <w:r>
                    <w:t>不属于</w:t>
                  </w:r>
                  <w:r w:rsidRPr="00A33FA5">
                    <w:rPr>
                      <w:rFonts w:hint="eastAsia"/>
                    </w:rPr>
                    <w:t>机械式车用自动变速箱生产项目</w:t>
                  </w:r>
                  <w:r>
                    <w:rPr>
                      <w:rFonts w:hint="eastAsia"/>
                    </w:rPr>
                    <w:t>和</w:t>
                  </w:r>
                  <w:r w:rsidRPr="00A33FA5">
                    <w:rPr>
                      <w:rFonts w:hint="eastAsia"/>
                    </w:rPr>
                    <w:t>机动车用发动机生产项目</w:t>
                  </w:r>
                </w:p>
              </w:tc>
              <w:tc>
                <w:tcPr>
                  <w:tcW w:w="795" w:type="dxa"/>
                  <w:vAlign w:val="center"/>
                </w:tcPr>
                <w:p w14:paraId="3B484582" w14:textId="7B5FE165" w:rsidR="009138CA" w:rsidRDefault="00A33FA5" w:rsidP="00413D24">
                  <w:pPr>
                    <w:pStyle w:val="af2"/>
                  </w:pPr>
                  <w:r>
                    <w:rPr>
                      <w:rFonts w:hint="eastAsia"/>
                    </w:rPr>
                    <w:t>符合</w:t>
                  </w:r>
                </w:p>
              </w:tc>
            </w:tr>
            <w:tr w:rsidR="009138CA" w:rsidRPr="00CA4608" w14:paraId="32FA1C18" w14:textId="77777777" w:rsidTr="00C30285">
              <w:trPr>
                <w:trHeight w:val="340"/>
                <w:jc w:val="center"/>
              </w:trPr>
              <w:tc>
                <w:tcPr>
                  <w:tcW w:w="740" w:type="dxa"/>
                  <w:gridSpan w:val="2"/>
                  <w:vMerge/>
                  <w:shd w:val="clear" w:color="auto" w:fill="auto"/>
                  <w:vAlign w:val="center"/>
                </w:tcPr>
                <w:p w14:paraId="02E363A8" w14:textId="77777777" w:rsidR="009138CA" w:rsidRPr="00CA4608" w:rsidRDefault="009138CA" w:rsidP="00413D24">
                  <w:pPr>
                    <w:pStyle w:val="af2"/>
                  </w:pPr>
                </w:p>
              </w:tc>
              <w:tc>
                <w:tcPr>
                  <w:tcW w:w="426" w:type="dxa"/>
                  <w:shd w:val="clear" w:color="auto" w:fill="auto"/>
                  <w:vAlign w:val="center"/>
                </w:tcPr>
                <w:p w14:paraId="6872CEBD" w14:textId="02D5B4B8" w:rsidR="009138CA" w:rsidRPr="00CA4608" w:rsidRDefault="009138CA" w:rsidP="00413D24">
                  <w:pPr>
                    <w:pStyle w:val="af2"/>
                  </w:pPr>
                  <w:r w:rsidRPr="009138CA">
                    <w:rPr>
                      <w:rFonts w:hint="eastAsia"/>
                    </w:rPr>
                    <w:t>食品制造及农</w:t>
                  </w:r>
                  <w:r w:rsidRPr="009138CA">
                    <w:rPr>
                      <w:rFonts w:hint="eastAsia"/>
                    </w:rPr>
                    <w:lastRenderedPageBreak/>
                    <w:t>副食品品加工</w:t>
                  </w:r>
                </w:p>
              </w:tc>
              <w:tc>
                <w:tcPr>
                  <w:tcW w:w="3254" w:type="dxa"/>
                  <w:shd w:val="clear" w:color="auto" w:fill="auto"/>
                  <w:vAlign w:val="center"/>
                </w:tcPr>
                <w:p w14:paraId="17721709" w14:textId="45170419" w:rsidR="009138CA" w:rsidRPr="00CA4608" w:rsidRDefault="009138CA" w:rsidP="00413D24">
                  <w:pPr>
                    <w:pStyle w:val="af2"/>
                    <w:jc w:val="both"/>
                  </w:pPr>
                  <w:r w:rsidRPr="009138CA">
                    <w:rPr>
                      <w:rFonts w:hint="eastAsia"/>
                    </w:rPr>
                    <w:lastRenderedPageBreak/>
                    <w:t>限制准入：</w:t>
                  </w:r>
                  <w:r w:rsidRPr="009138CA">
                    <w:rPr>
                      <w:rFonts w:hint="eastAsia"/>
                    </w:rPr>
                    <w:t>1.</w:t>
                  </w:r>
                  <w:r w:rsidRPr="009138CA">
                    <w:rPr>
                      <w:rFonts w:hint="eastAsia"/>
                    </w:rPr>
                    <w:t>大豆压榨及浸出项目</w:t>
                  </w:r>
                  <w:r w:rsidRPr="009138CA">
                    <w:rPr>
                      <w:rFonts w:hint="eastAsia"/>
                    </w:rPr>
                    <w:t>2.</w:t>
                  </w:r>
                  <w:r w:rsidRPr="009138CA">
                    <w:rPr>
                      <w:rFonts w:hint="eastAsia"/>
                    </w:rPr>
                    <w:t>单线日处理油菜籽、棉籽、花生等油料</w:t>
                  </w:r>
                  <w:r w:rsidRPr="009138CA">
                    <w:rPr>
                      <w:rFonts w:hint="eastAsia"/>
                    </w:rPr>
                    <w:t>100</w:t>
                  </w:r>
                  <w:r w:rsidRPr="009138CA">
                    <w:rPr>
                      <w:rFonts w:hint="eastAsia"/>
                    </w:rPr>
                    <w:t>吨及以下的加工项目</w:t>
                  </w:r>
                  <w:r w:rsidRPr="009138CA">
                    <w:rPr>
                      <w:rFonts w:hint="eastAsia"/>
                    </w:rPr>
                    <w:t>3.</w:t>
                  </w:r>
                  <w:r w:rsidRPr="009138CA">
                    <w:rPr>
                      <w:rFonts w:hint="eastAsia"/>
                    </w:rPr>
                    <w:t>年加工玉米</w:t>
                  </w:r>
                  <w:r w:rsidRPr="009138CA">
                    <w:rPr>
                      <w:rFonts w:hint="eastAsia"/>
                    </w:rPr>
                    <w:t>30</w:t>
                  </w:r>
                  <w:r w:rsidRPr="009138CA">
                    <w:rPr>
                      <w:rFonts w:hint="eastAsia"/>
                    </w:rPr>
                    <w:t>万吨以下、绝干收率在</w:t>
                  </w:r>
                  <w:r w:rsidRPr="009138CA">
                    <w:rPr>
                      <w:rFonts w:hint="eastAsia"/>
                    </w:rPr>
                    <w:t>98%</w:t>
                  </w:r>
                  <w:r w:rsidRPr="009138CA">
                    <w:rPr>
                      <w:rFonts w:hint="eastAsia"/>
                    </w:rPr>
                    <w:t>以下玉米淀粉湿法生产线</w:t>
                  </w:r>
                  <w:r w:rsidRPr="009138CA">
                    <w:rPr>
                      <w:rFonts w:hint="eastAsia"/>
                    </w:rPr>
                    <w:t>4.</w:t>
                  </w:r>
                  <w:r w:rsidRPr="009138CA">
                    <w:rPr>
                      <w:rFonts w:hint="eastAsia"/>
                    </w:rPr>
                    <w:t>年屠宰量达不到标准的屠</w:t>
                  </w:r>
                  <w:r w:rsidRPr="009138CA">
                    <w:rPr>
                      <w:rFonts w:hint="eastAsia"/>
                    </w:rPr>
                    <w:lastRenderedPageBreak/>
                    <w:t>宰建设项目</w:t>
                  </w:r>
                  <w:r w:rsidRPr="009138CA">
                    <w:rPr>
                      <w:rFonts w:hint="eastAsia"/>
                    </w:rPr>
                    <w:t>5.3000</w:t>
                  </w:r>
                  <w:r w:rsidRPr="009138CA">
                    <w:rPr>
                      <w:rFonts w:hint="eastAsia"/>
                    </w:rPr>
                    <w:t>吨</w:t>
                  </w:r>
                  <w:r w:rsidRPr="009138CA">
                    <w:rPr>
                      <w:rFonts w:hint="eastAsia"/>
                    </w:rPr>
                    <w:t>/</w:t>
                  </w:r>
                  <w:r w:rsidRPr="009138CA">
                    <w:rPr>
                      <w:rFonts w:hint="eastAsia"/>
                    </w:rPr>
                    <w:t>年及以下的西式肉制品加工项目</w:t>
                  </w:r>
                  <w:r w:rsidRPr="009138CA">
                    <w:rPr>
                      <w:rFonts w:hint="eastAsia"/>
                    </w:rPr>
                    <w:t>7.</w:t>
                  </w:r>
                  <w:r w:rsidRPr="009138CA">
                    <w:rPr>
                      <w:rFonts w:hint="eastAsia"/>
                    </w:rPr>
                    <w:t>限制生产能力小于</w:t>
                  </w:r>
                  <w:r w:rsidRPr="009138CA">
                    <w:rPr>
                      <w:rFonts w:hint="eastAsia"/>
                    </w:rPr>
                    <w:t>18000</w:t>
                  </w:r>
                  <w:r w:rsidRPr="009138CA">
                    <w:rPr>
                      <w:rFonts w:hint="eastAsia"/>
                    </w:rPr>
                    <w:t>瓶</w:t>
                  </w:r>
                  <w:r w:rsidRPr="009138CA">
                    <w:rPr>
                      <w:rFonts w:hint="eastAsia"/>
                    </w:rPr>
                    <w:t>/</w:t>
                  </w:r>
                  <w:r w:rsidRPr="009138CA">
                    <w:rPr>
                      <w:rFonts w:hint="eastAsia"/>
                    </w:rPr>
                    <w:t>小时的啤酒生产项目。</w:t>
                  </w:r>
                  <w:r w:rsidRPr="009138CA">
                    <w:rPr>
                      <w:rFonts w:hint="eastAsia"/>
                    </w:rPr>
                    <w:t xml:space="preserve">8. </w:t>
                  </w:r>
                  <w:r w:rsidRPr="009138CA">
                    <w:rPr>
                      <w:rFonts w:hint="eastAsia"/>
                    </w:rPr>
                    <w:t>限制</w:t>
                  </w:r>
                  <w:r w:rsidRPr="009138CA">
                    <w:rPr>
                      <w:rFonts w:hint="eastAsia"/>
                    </w:rPr>
                    <w:t>5</w:t>
                  </w:r>
                  <w:r w:rsidRPr="009138CA">
                    <w:rPr>
                      <w:rFonts w:hint="eastAsia"/>
                    </w:rPr>
                    <w:t>万吨</w:t>
                  </w:r>
                  <w:r w:rsidRPr="009138CA">
                    <w:rPr>
                      <w:rFonts w:hint="eastAsia"/>
                    </w:rPr>
                    <w:t>/</w:t>
                  </w:r>
                  <w:r w:rsidRPr="009138CA">
                    <w:rPr>
                      <w:rFonts w:hint="eastAsia"/>
                    </w:rPr>
                    <w:t>年及以下且采用等电离交工艺的味精生产线；限制</w:t>
                  </w:r>
                  <w:r w:rsidRPr="009138CA">
                    <w:rPr>
                      <w:rFonts w:hint="eastAsia"/>
                    </w:rPr>
                    <w:t>2000</w:t>
                  </w:r>
                  <w:r w:rsidRPr="009138CA">
                    <w:rPr>
                      <w:rFonts w:hint="eastAsia"/>
                    </w:rPr>
                    <w:t>吨</w:t>
                  </w:r>
                  <w:r w:rsidRPr="009138CA">
                    <w:rPr>
                      <w:rFonts w:hint="eastAsia"/>
                    </w:rPr>
                    <w:t>/</w:t>
                  </w:r>
                  <w:r w:rsidRPr="009138CA">
                    <w:rPr>
                      <w:rFonts w:hint="eastAsia"/>
                    </w:rPr>
                    <w:t>年及以下的酵母加工项目。</w:t>
                  </w:r>
                  <w:r w:rsidRPr="009138CA">
                    <w:rPr>
                      <w:rFonts w:hint="eastAsia"/>
                    </w:rPr>
                    <w:t>9.</w:t>
                  </w:r>
                  <w:r w:rsidRPr="009138CA">
                    <w:rPr>
                      <w:rFonts w:hint="eastAsia"/>
                    </w:rPr>
                    <w:t>酒精生产线。</w:t>
                  </w:r>
                </w:p>
              </w:tc>
              <w:tc>
                <w:tcPr>
                  <w:tcW w:w="2977" w:type="dxa"/>
                  <w:vAlign w:val="center"/>
                </w:tcPr>
                <w:p w14:paraId="0EEA6DBE" w14:textId="4BDA547F" w:rsidR="009138CA" w:rsidRDefault="00A33FA5" w:rsidP="00C30285">
                  <w:pPr>
                    <w:pStyle w:val="af2"/>
                    <w:jc w:val="both"/>
                  </w:pPr>
                  <w:r>
                    <w:rPr>
                      <w:rFonts w:hint="eastAsia"/>
                    </w:rPr>
                    <w:lastRenderedPageBreak/>
                    <w:t>本项目属于黑色</w:t>
                  </w:r>
                  <w:r>
                    <w:t>金属铸造项目，不</w:t>
                  </w:r>
                  <w:r>
                    <w:rPr>
                      <w:rFonts w:hint="eastAsia"/>
                    </w:rPr>
                    <w:t>属于</w:t>
                  </w:r>
                  <w:r w:rsidR="000B6F53">
                    <w:rPr>
                      <w:rFonts w:hint="eastAsia"/>
                    </w:rPr>
                    <w:t>食品制造及农副食品</w:t>
                  </w:r>
                  <w:r w:rsidRPr="00A33FA5">
                    <w:rPr>
                      <w:rFonts w:hint="eastAsia"/>
                    </w:rPr>
                    <w:t>加工</w:t>
                  </w:r>
                  <w:r>
                    <w:rPr>
                      <w:rFonts w:hint="eastAsia"/>
                    </w:rPr>
                    <w:t>项目</w:t>
                  </w:r>
                </w:p>
              </w:tc>
              <w:tc>
                <w:tcPr>
                  <w:tcW w:w="795" w:type="dxa"/>
                  <w:vAlign w:val="center"/>
                </w:tcPr>
                <w:p w14:paraId="5280D1B6" w14:textId="236C745D" w:rsidR="009138CA" w:rsidRDefault="00A33FA5" w:rsidP="00413D24">
                  <w:pPr>
                    <w:pStyle w:val="af2"/>
                  </w:pPr>
                  <w:r>
                    <w:rPr>
                      <w:rFonts w:hint="eastAsia"/>
                    </w:rPr>
                    <w:t>符合</w:t>
                  </w:r>
                </w:p>
              </w:tc>
            </w:tr>
          </w:tbl>
          <w:p w14:paraId="2B38AE26" w14:textId="5A7B1521" w:rsidR="00413D24" w:rsidRPr="00375F37" w:rsidRDefault="00413D24" w:rsidP="00413D24">
            <w:pPr>
              <w:spacing w:beforeLines="50" w:before="120"/>
              <w:ind w:firstLine="420"/>
            </w:pPr>
            <w:r w:rsidRPr="00375F37">
              <w:rPr>
                <w:rFonts w:hint="eastAsia"/>
              </w:rPr>
              <w:lastRenderedPageBreak/>
              <w:t>（</w:t>
            </w:r>
            <w:r w:rsidRPr="00375F37">
              <w:t>5</w:t>
            </w:r>
            <w:r w:rsidRPr="00375F37">
              <w:rPr>
                <w:rFonts w:hint="eastAsia"/>
              </w:rPr>
              <w:t>）项目与</w:t>
            </w:r>
            <w:r w:rsidRPr="00964BC4">
              <w:rPr>
                <w:rFonts w:hint="eastAsia"/>
              </w:rPr>
              <w:t>《</w:t>
            </w:r>
            <w:r w:rsidR="00A33FA5" w:rsidRPr="00A33FA5">
              <w:rPr>
                <w:rFonts w:hint="eastAsia"/>
              </w:rPr>
              <w:t>重庆市合川区大石组团控制性详细规划环境影响报告书</w:t>
            </w:r>
            <w:r w:rsidRPr="00964BC4">
              <w:rPr>
                <w:rFonts w:hint="eastAsia"/>
              </w:rPr>
              <w:t>》</w:t>
            </w:r>
            <w:r w:rsidRPr="00375F37">
              <w:rPr>
                <w:rFonts w:hint="eastAsia"/>
              </w:rPr>
              <w:t>审查意见</w:t>
            </w:r>
            <w:r>
              <w:rPr>
                <w:rFonts w:hint="eastAsia"/>
              </w:rPr>
              <w:t>（</w:t>
            </w:r>
            <w:r w:rsidRPr="00581EB1">
              <w:rPr>
                <w:rFonts w:hint="eastAsia"/>
              </w:rPr>
              <w:t>合川环函〔</w:t>
            </w:r>
            <w:r w:rsidR="00A33FA5">
              <w:rPr>
                <w:rFonts w:hint="eastAsia"/>
              </w:rPr>
              <w:t>2021</w:t>
            </w:r>
            <w:r w:rsidRPr="00581EB1">
              <w:rPr>
                <w:rFonts w:hint="eastAsia"/>
              </w:rPr>
              <w:t>〕</w:t>
            </w:r>
            <w:r w:rsidR="00A33FA5">
              <w:rPr>
                <w:rFonts w:hint="eastAsia"/>
              </w:rPr>
              <w:t>15</w:t>
            </w:r>
            <w:r w:rsidRPr="00581EB1">
              <w:rPr>
                <w:rFonts w:hint="eastAsia"/>
              </w:rPr>
              <w:t>号</w:t>
            </w:r>
            <w:r>
              <w:rPr>
                <w:rFonts w:hint="eastAsia"/>
              </w:rPr>
              <w:t>）</w:t>
            </w:r>
            <w:r w:rsidRPr="00375F37">
              <w:rPr>
                <w:rFonts w:hint="eastAsia"/>
              </w:rPr>
              <w:t>符合性分析见表</w:t>
            </w:r>
            <w:r w:rsidRPr="00375F37">
              <w:t>1-2</w:t>
            </w:r>
            <w:r w:rsidRPr="00375F37">
              <w:rPr>
                <w:rFonts w:hint="eastAsia"/>
              </w:rPr>
              <w:t>。</w:t>
            </w:r>
          </w:p>
          <w:p w14:paraId="387DC35E" w14:textId="7AAA257E" w:rsidR="00413D24" w:rsidRPr="00375F37" w:rsidRDefault="00413D24" w:rsidP="00413D24">
            <w:pPr>
              <w:pStyle w:val="afe"/>
            </w:pPr>
            <w:r w:rsidRPr="00375F37">
              <w:rPr>
                <w:rFonts w:hint="eastAsia"/>
              </w:rPr>
              <w:t>表</w:t>
            </w:r>
            <w:r w:rsidRPr="00375F37">
              <w:t xml:space="preserve">1-2   </w:t>
            </w:r>
            <w:r w:rsidRPr="00375F37">
              <w:rPr>
                <w:rFonts w:hint="eastAsia"/>
              </w:rPr>
              <w:t>与</w:t>
            </w:r>
            <w:r w:rsidR="00A33FA5" w:rsidRPr="00581EB1">
              <w:rPr>
                <w:rFonts w:hint="eastAsia"/>
              </w:rPr>
              <w:t>合川环函〔</w:t>
            </w:r>
            <w:r w:rsidR="00A33FA5">
              <w:rPr>
                <w:rFonts w:hint="eastAsia"/>
              </w:rPr>
              <w:t>2021</w:t>
            </w:r>
            <w:r w:rsidR="00A33FA5" w:rsidRPr="00581EB1">
              <w:rPr>
                <w:rFonts w:hint="eastAsia"/>
              </w:rPr>
              <w:t>〕</w:t>
            </w:r>
            <w:r w:rsidR="00A33FA5">
              <w:rPr>
                <w:rFonts w:hint="eastAsia"/>
              </w:rPr>
              <w:t>15</w:t>
            </w:r>
            <w:r w:rsidR="00A33FA5" w:rsidRPr="00581EB1">
              <w:rPr>
                <w:rFonts w:hint="eastAsia"/>
              </w:rPr>
              <w:t>号</w:t>
            </w:r>
            <w:r w:rsidRPr="00375F37">
              <w:rPr>
                <w:rFonts w:hint="eastAsia"/>
              </w:rPr>
              <w:t>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48"/>
              <w:gridCol w:w="4556"/>
              <w:gridCol w:w="2349"/>
              <w:gridCol w:w="739"/>
            </w:tblGrid>
            <w:tr w:rsidR="00413D24" w:rsidRPr="00375F37" w14:paraId="0853699C" w14:textId="77777777" w:rsidTr="00762526">
              <w:trPr>
                <w:trHeight w:val="397"/>
                <w:jc w:val="center"/>
              </w:trPr>
              <w:tc>
                <w:tcPr>
                  <w:tcW w:w="334" w:type="pct"/>
                  <w:tcBorders>
                    <w:top w:val="single" w:sz="12" w:space="0" w:color="auto"/>
                    <w:left w:val="single" w:sz="12" w:space="0" w:color="auto"/>
                    <w:bottom w:val="single" w:sz="6" w:space="0" w:color="auto"/>
                    <w:right w:val="single" w:sz="6" w:space="0" w:color="auto"/>
                  </w:tcBorders>
                  <w:vAlign w:val="center"/>
                  <w:hideMark/>
                </w:tcPr>
                <w:p w14:paraId="4BBCC5A3" w14:textId="77777777" w:rsidR="00413D24" w:rsidRPr="00375F37" w:rsidRDefault="00413D24" w:rsidP="00413D24">
                  <w:pPr>
                    <w:pStyle w:val="af2"/>
                  </w:pPr>
                  <w:r w:rsidRPr="00375F37">
                    <w:rPr>
                      <w:rFonts w:hint="eastAsia"/>
                    </w:rPr>
                    <w:t>序号</w:t>
                  </w:r>
                </w:p>
              </w:tc>
              <w:tc>
                <w:tcPr>
                  <w:tcW w:w="2781" w:type="pct"/>
                  <w:tcBorders>
                    <w:top w:val="single" w:sz="12" w:space="0" w:color="auto"/>
                    <w:left w:val="single" w:sz="6" w:space="0" w:color="auto"/>
                    <w:bottom w:val="single" w:sz="6" w:space="0" w:color="auto"/>
                    <w:right w:val="single" w:sz="6" w:space="0" w:color="auto"/>
                  </w:tcBorders>
                  <w:vAlign w:val="center"/>
                  <w:hideMark/>
                </w:tcPr>
                <w:p w14:paraId="23F6EBE9" w14:textId="2E57FBC7" w:rsidR="00413D24" w:rsidRPr="00375F37" w:rsidRDefault="00A33FA5" w:rsidP="00413D24">
                  <w:pPr>
                    <w:pStyle w:val="af2"/>
                  </w:pPr>
                  <w:r w:rsidRPr="00581EB1">
                    <w:rPr>
                      <w:rFonts w:hint="eastAsia"/>
                    </w:rPr>
                    <w:t>合川环函〔</w:t>
                  </w:r>
                  <w:r>
                    <w:rPr>
                      <w:rFonts w:hint="eastAsia"/>
                    </w:rPr>
                    <w:t>2021</w:t>
                  </w:r>
                  <w:r w:rsidRPr="00581EB1">
                    <w:rPr>
                      <w:rFonts w:hint="eastAsia"/>
                    </w:rPr>
                    <w:t>〕</w:t>
                  </w:r>
                  <w:r>
                    <w:rPr>
                      <w:rFonts w:hint="eastAsia"/>
                    </w:rPr>
                    <w:t>15</w:t>
                  </w:r>
                  <w:r w:rsidRPr="00581EB1">
                    <w:rPr>
                      <w:rFonts w:hint="eastAsia"/>
                    </w:rPr>
                    <w:t>号</w:t>
                  </w:r>
                </w:p>
              </w:tc>
              <w:tc>
                <w:tcPr>
                  <w:tcW w:w="1434" w:type="pct"/>
                  <w:tcBorders>
                    <w:top w:val="single" w:sz="12" w:space="0" w:color="auto"/>
                    <w:left w:val="single" w:sz="6" w:space="0" w:color="auto"/>
                    <w:bottom w:val="single" w:sz="6" w:space="0" w:color="auto"/>
                    <w:right w:val="single" w:sz="6" w:space="0" w:color="auto"/>
                  </w:tcBorders>
                  <w:vAlign w:val="center"/>
                  <w:hideMark/>
                </w:tcPr>
                <w:p w14:paraId="52C5207C" w14:textId="77777777" w:rsidR="00413D24" w:rsidRPr="00375F37" w:rsidRDefault="00413D24" w:rsidP="00413D24">
                  <w:pPr>
                    <w:pStyle w:val="af2"/>
                  </w:pPr>
                  <w:r w:rsidRPr="00375F37">
                    <w:rPr>
                      <w:rFonts w:hint="eastAsia"/>
                    </w:rPr>
                    <w:t>项目情况</w:t>
                  </w:r>
                </w:p>
              </w:tc>
              <w:tc>
                <w:tcPr>
                  <w:tcW w:w="451" w:type="pct"/>
                  <w:tcBorders>
                    <w:top w:val="single" w:sz="12" w:space="0" w:color="auto"/>
                    <w:left w:val="single" w:sz="6" w:space="0" w:color="auto"/>
                    <w:bottom w:val="single" w:sz="6" w:space="0" w:color="auto"/>
                    <w:right w:val="single" w:sz="12" w:space="0" w:color="auto"/>
                  </w:tcBorders>
                  <w:vAlign w:val="center"/>
                  <w:hideMark/>
                </w:tcPr>
                <w:p w14:paraId="6F7C22E4" w14:textId="77777777" w:rsidR="00413D24" w:rsidRPr="00375F37" w:rsidRDefault="00413D24" w:rsidP="00413D24">
                  <w:pPr>
                    <w:pStyle w:val="af2"/>
                  </w:pPr>
                  <w:r w:rsidRPr="00375F37">
                    <w:rPr>
                      <w:rFonts w:hint="eastAsia"/>
                    </w:rPr>
                    <w:t>符合性</w:t>
                  </w:r>
                </w:p>
              </w:tc>
            </w:tr>
            <w:tr w:rsidR="00413D24" w:rsidRPr="00375F37" w14:paraId="48EE640B" w14:textId="77777777" w:rsidTr="00762526">
              <w:trPr>
                <w:trHeight w:val="215"/>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030744FE" w14:textId="77777777" w:rsidR="00413D24" w:rsidRPr="00375F37" w:rsidRDefault="00413D24" w:rsidP="00413D24">
                  <w:pPr>
                    <w:pStyle w:val="af2"/>
                  </w:pPr>
                  <w:r w:rsidRPr="00375F37">
                    <w:rPr>
                      <w:rFonts w:hint="eastAsia"/>
                    </w:rPr>
                    <w:t>（一）</w:t>
                  </w:r>
                  <w:r>
                    <w:rPr>
                      <w:rFonts w:hint="eastAsia"/>
                    </w:rPr>
                    <w:t>强化空间管控，优化产业布局</w:t>
                  </w:r>
                </w:p>
              </w:tc>
            </w:tr>
            <w:tr w:rsidR="00413D24" w:rsidRPr="00375F37" w14:paraId="28508D60" w14:textId="77777777" w:rsidTr="00A33FA5">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7C80D46F" w14:textId="77777777" w:rsidR="00413D24" w:rsidRPr="00375F37" w:rsidRDefault="00413D24" w:rsidP="00413D24">
                  <w:pPr>
                    <w:pStyle w:val="af2"/>
                  </w:pPr>
                  <w:r w:rsidRPr="00375F37">
                    <w:t>1</w:t>
                  </w:r>
                </w:p>
              </w:tc>
              <w:tc>
                <w:tcPr>
                  <w:tcW w:w="2781" w:type="pct"/>
                  <w:tcBorders>
                    <w:top w:val="single" w:sz="6" w:space="0" w:color="auto"/>
                    <w:left w:val="single" w:sz="6" w:space="0" w:color="auto"/>
                    <w:bottom w:val="single" w:sz="6" w:space="0" w:color="auto"/>
                    <w:right w:val="single" w:sz="6" w:space="0" w:color="auto"/>
                  </w:tcBorders>
                  <w:vAlign w:val="center"/>
                </w:tcPr>
                <w:p w14:paraId="7562A061" w14:textId="5CF0C81B" w:rsidR="00413D24" w:rsidRPr="00375F37" w:rsidRDefault="00A33FA5" w:rsidP="00413D24">
                  <w:pPr>
                    <w:pStyle w:val="af2"/>
                    <w:jc w:val="both"/>
                  </w:pPr>
                  <w:r w:rsidRPr="00A33FA5">
                    <w:rPr>
                      <w:rFonts w:hint="eastAsia"/>
                    </w:rPr>
                    <w:t>各主导产业分区布局，引导企业合理选址，将轻污染的不涉及喷涂的机械加工企业布局在工业产业园北部靠近居住用地一侧上风向地块，食品制造及农副产品加工业布局在产业园中部，涉及喷涂的机械加工企业及家具制造业布局在产业园南部下风向地块。后续引入企业应采取合理有效的污染防治措施并优化平面布局，将产生工艺废气的车间尽量远离周边食品企业布局，确保与周边环境相容。涉及有机废气排放或卤制、炒制等产生异味等易扰民企业或生产车间尽量远离居住用地布局。</w:t>
                  </w:r>
                </w:p>
              </w:tc>
              <w:tc>
                <w:tcPr>
                  <w:tcW w:w="1434" w:type="pct"/>
                  <w:tcBorders>
                    <w:top w:val="single" w:sz="6" w:space="0" w:color="auto"/>
                    <w:left w:val="single" w:sz="6" w:space="0" w:color="auto"/>
                    <w:bottom w:val="single" w:sz="6" w:space="0" w:color="auto"/>
                    <w:right w:val="single" w:sz="6" w:space="0" w:color="auto"/>
                  </w:tcBorders>
                  <w:vAlign w:val="center"/>
                </w:tcPr>
                <w:p w14:paraId="63AFA565" w14:textId="1BAF666B" w:rsidR="00413D24" w:rsidRPr="00375F37" w:rsidRDefault="00A33FA5" w:rsidP="00A31F30">
                  <w:pPr>
                    <w:pStyle w:val="af2"/>
                    <w:jc w:val="both"/>
                  </w:pPr>
                  <w:r>
                    <w:rPr>
                      <w:rFonts w:hint="eastAsia"/>
                    </w:rPr>
                    <w:t>本项目</w:t>
                  </w:r>
                  <w:r w:rsidR="00A31F30">
                    <w:rPr>
                      <w:rFonts w:hint="eastAsia"/>
                    </w:rPr>
                    <w:t>仅</w:t>
                  </w:r>
                  <w:r>
                    <w:rPr>
                      <w:rFonts w:hint="eastAsia"/>
                    </w:rPr>
                    <w:t>涉及</w:t>
                  </w:r>
                  <w:r>
                    <w:t>排放</w:t>
                  </w:r>
                  <w:r w:rsidR="00A31F30">
                    <w:rPr>
                      <w:rFonts w:hint="eastAsia"/>
                    </w:rPr>
                    <w:t>颗粒物</w:t>
                  </w:r>
                  <w:r w:rsidR="00CD21F4">
                    <w:rPr>
                      <w:rFonts w:hint="eastAsia"/>
                    </w:rPr>
                    <w:t>和</w:t>
                  </w:r>
                  <w:r w:rsidR="00CD21F4">
                    <w:rPr>
                      <w:rFonts w:hint="eastAsia"/>
                    </w:rPr>
                    <w:t>SO</w:t>
                  </w:r>
                  <w:r w:rsidR="00CD21F4" w:rsidRPr="00CD21F4">
                    <w:rPr>
                      <w:rFonts w:hint="eastAsia"/>
                      <w:vertAlign w:val="subscript"/>
                    </w:rPr>
                    <w:t>2</w:t>
                  </w:r>
                  <w:r>
                    <w:rPr>
                      <w:rFonts w:hint="eastAsia"/>
                    </w:rPr>
                    <w:t>，项目位于</w:t>
                  </w:r>
                  <w:r>
                    <w:t>规划</w:t>
                  </w:r>
                  <w:r w:rsidR="00211C33">
                    <w:rPr>
                      <w:rFonts w:hint="eastAsia"/>
                    </w:rPr>
                    <w:t>居住</w:t>
                  </w:r>
                  <w:r>
                    <w:t>区</w:t>
                  </w:r>
                  <w:r w:rsidR="00CD21F4">
                    <w:rPr>
                      <w:rFonts w:hint="eastAsia"/>
                    </w:rPr>
                    <w:t>主导</w:t>
                  </w:r>
                  <w:r w:rsidR="00414238">
                    <w:t>风向</w:t>
                  </w:r>
                  <w:r>
                    <w:t>下风向地块，远离居住用地，</w:t>
                  </w:r>
                  <w:r>
                    <w:rPr>
                      <w:rFonts w:hint="eastAsia"/>
                    </w:rPr>
                    <w:t>布局</w:t>
                  </w:r>
                  <w:r>
                    <w:t>合理</w:t>
                  </w:r>
                </w:p>
              </w:tc>
              <w:tc>
                <w:tcPr>
                  <w:tcW w:w="451" w:type="pct"/>
                  <w:tcBorders>
                    <w:top w:val="single" w:sz="6" w:space="0" w:color="auto"/>
                    <w:left w:val="single" w:sz="6" w:space="0" w:color="auto"/>
                    <w:bottom w:val="single" w:sz="6" w:space="0" w:color="auto"/>
                    <w:right w:val="single" w:sz="12" w:space="0" w:color="auto"/>
                  </w:tcBorders>
                  <w:vAlign w:val="center"/>
                  <w:hideMark/>
                </w:tcPr>
                <w:p w14:paraId="6468ECC7" w14:textId="77777777" w:rsidR="00413D24" w:rsidRPr="00375F37" w:rsidRDefault="00413D24" w:rsidP="00413D24">
                  <w:pPr>
                    <w:pStyle w:val="af2"/>
                  </w:pPr>
                  <w:r w:rsidRPr="00375F37">
                    <w:rPr>
                      <w:rFonts w:hint="eastAsia"/>
                    </w:rPr>
                    <w:t>符合</w:t>
                  </w:r>
                </w:p>
              </w:tc>
            </w:tr>
            <w:tr w:rsidR="00A33FA5" w:rsidRPr="00375F37" w14:paraId="66FD42AA"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tcPr>
                <w:p w14:paraId="18F11FD3" w14:textId="6D3EC7E8" w:rsidR="00A33FA5" w:rsidRPr="00375F37" w:rsidRDefault="00A33FA5" w:rsidP="00413D24">
                  <w:pPr>
                    <w:pStyle w:val="af2"/>
                  </w:pPr>
                  <w:r>
                    <w:rPr>
                      <w:rFonts w:hint="eastAsia"/>
                    </w:rPr>
                    <w:t>2</w:t>
                  </w:r>
                </w:p>
              </w:tc>
              <w:tc>
                <w:tcPr>
                  <w:tcW w:w="2781" w:type="pct"/>
                  <w:tcBorders>
                    <w:top w:val="single" w:sz="6" w:space="0" w:color="auto"/>
                    <w:left w:val="single" w:sz="6" w:space="0" w:color="auto"/>
                    <w:bottom w:val="single" w:sz="6" w:space="0" w:color="auto"/>
                    <w:right w:val="single" w:sz="6" w:space="0" w:color="auto"/>
                  </w:tcBorders>
                  <w:vAlign w:val="center"/>
                </w:tcPr>
                <w:p w14:paraId="755EAED3" w14:textId="225DA2E0" w:rsidR="00A33FA5" w:rsidRPr="00581EB1" w:rsidRDefault="00A33FA5" w:rsidP="00413D24">
                  <w:pPr>
                    <w:pStyle w:val="af2"/>
                    <w:jc w:val="both"/>
                  </w:pPr>
                  <w:r w:rsidRPr="00A33FA5">
                    <w:rPr>
                      <w:rFonts w:hint="eastAsia"/>
                    </w:rPr>
                    <w:t>涉及环境防护距离的工业企业或项目，合理引导选址及布局，严格控制环境防护距离内无居民、学校、医院等敏感目标，同时环境防护距离应控制在工业产业园边界及可作为园区边界延伸范围内。</w:t>
                  </w:r>
                </w:p>
              </w:tc>
              <w:tc>
                <w:tcPr>
                  <w:tcW w:w="1434" w:type="pct"/>
                  <w:tcBorders>
                    <w:top w:val="single" w:sz="6" w:space="0" w:color="auto"/>
                    <w:left w:val="single" w:sz="6" w:space="0" w:color="auto"/>
                    <w:bottom w:val="single" w:sz="6" w:space="0" w:color="auto"/>
                    <w:right w:val="single" w:sz="6" w:space="0" w:color="auto"/>
                  </w:tcBorders>
                  <w:vAlign w:val="center"/>
                </w:tcPr>
                <w:p w14:paraId="4C65D84D" w14:textId="535963F6" w:rsidR="00A33FA5" w:rsidRDefault="00A33FA5" w:rsidP="00A31F30">
                  <w:pPr>
                    <w:pStyle w:val="af2"/>
                    <w:jc w:val="both"/>
                  </w:pPr>
                  <w:r w:rsidRPr="00500D14">
                    <w:rPr>
                      <w:rFonts w:hint="eastAsia"/>
                    </w:rPr>
                    <w:t>本项目</w:t>
                  </w:r>
                  <w:r w:rsidRPr="00500D14">
                    <w:t>不涉及环境防护距离</w:t>
                  </w:r>
                </w:p>
              </w:tc>
              <w:tc>
                <w:tcPr>
                  <w:tcW w:w="451" w:type="pct"/>
                  <w:tcBorders>
                    <w:top w:val="single" w:sz="6" w:space="0" w:color="auto"/>
                    <w:left w:val="single" w:sz="6" w:space="0" w:color="auto"/>
                    <w:bottom w:val="single" w:sz="6" w:space="0" w:color="auto"/>
                    <w:right w:val="single" w:sz="12" w:space="0" w:color="auto"/>
                  </w:tcBorders>
                  <w:vAlign w:val="center"/>
                </w:tcPr>
                <w:p w14:paraId="7A27E15A" w14:textId="3514EB35" w:rsidR="00A33FA5" w:rsidRPr="00375F37" w:rsidRDefault="00A33FA5" w:rsidP="00413D24">
                  <w:pPr>
                    <w:pStyle w:val="af2"/>
                  </w:pPr>
                  <w:r w:rsidRPr="00375F37">
                    <w:rPr>
                      <w:rFonts w:hint="eastAsia"/>
                    </w:rPr>
                    <w:t>符合</w:t>
                  </w:r>
                </w:p>
              </w:tc>
            </w:tr>
            <w:tr w:rsidR="00A33FA5" w:rsidRPr="00375F37" w14:paraId="54FA9D9A"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tcPr>
                <w:p w14:paraId="03600AFE" w14:textId="1C880CA4" w:rsidR="00A33FA5" w:rsidRPr="00375F37" w:rsidRDefault="00A33FA5" w:rsidP="00413D24">
                  <w:pPr>
                    <w:pStyle w:val="af2"/>
                  </w:pPr>
                  <w:r>
                    <w:rPr>
                      <w:rFonts w:hint="eastAsia"/>
                    </w:rPr>
                    <w:t>3</w:t>
                  </w:r>
                </w:p>
              </w:tc>
              <w:tc>
                <w:tcPr>
                  <w:tcW w:w="2781" w:type="pct"/>
                  <w:tcBorders>
                    <w:top w:val="single" w:sz="6" w:space="0" w:color="auto"/>
                    <w:left w:val="single" w:sz="6" w:space="0" w:color="auto"/>
                    <w:bottom w:val="single" w:sz="6" w:space="0" w:color="auto"/>
                    <w:right w:val="single" w:sz="6" w:space="0" w:color="auto"/>
                  </w:tcBorders>
                  <w:vAlign w:val="center"/>
                </w:tcPr>
                <w:p w14:paraId="169261C8" w14:textId="75984292" w:rsidR="00A33FA5" w:rsidRPr="00581EB1" w:rsidRDefault="00A33FA5" w:rsidP="00413D24">
                  <w:pPr>
                    <w:pStyle w:val="af2"/>
                    <w:jc w:val="both"/>
                  </w:pPr>
                  <w:r w:rsidRPr="00A33FA5">
                    <w:rPr>
                      <w:rFonts w:hint="eastAsia"/>
                    </w:rPr>
                    <w:t>除在安全生产或产业布局方面有特殊要求外，新建工业项目应当进入规划区工业产业园，不得在规划区工业产业园以外区域实施单纯增加产能的技改（扩建）项目。严格限制在声环境</w:t>
                  </w:r>
                  <w:r w:rsidRPr="00A33FA5">
                    <w:rPr>
                      <w:rFonts w:hint="eastAsia"/>
                    </w:rPr>
                    <w:t>2</w:t>
                  </w:r>
                  <w:r w:rsidRPr="00A33FA5">
                    <w:rPr>
                      <w:rFonts w:hint="eastAsia"/>
                    </w:rPr>
                    <w:t>类区建设产生噪声污染工业项目。</w:t>
                  </w:r>
                </w:p>
              </w:tc>
              <w:tc>
                <w:tcPr>
                  <w:tcW w:w="1434" w:type="pct"/>
                  <w:tcBorders>
                    <w:top w:val="single" w:sz="6" w:space="0" w:color="auto"/>
                    <w:left w:val="single" w:sz="6" w:space="0" w:color="auto"/>
                    <w:bottom w:val="single" w:sz="6" w:space="0" w:color="auto"/>
                    <w:right w:val="single" w:sz="6" w:space="0" w:color="auto"/>
                  </w:tcBorders>
                  <w:vAlign w:val="center"/>
                </w:tcPr>
                <w:p w14:paraId="08BDEF48" w14:textId="47A1DC59" w:rsidR="00A33FA5" w:rsidRDefault="00A33FA5" w:rsidP="00500D14">
                  <w:pPr>
                    <w:pStyle w:val="af2"/>
                    <w:jc w:val="both"/>
                  </w:pPr>
                  <w:r>
                    <w:rPr>
                      <w:rFonts w:hint="eastAsia"/>
                    </w:rPr>
                    <w:t>本项目</w:t>
                  </w:r>
                  <w:r>
                    <w:t>位于重庆市合川区大石组团</w:t>
                  </w:r>
                  <w:r>
                    <w:rPr>
                      <w:rFonts w:hint="eastAsia"/>
                    </w:rPr>
                    <w:t>工业园区</w:t>
                  </w:r>
                  <w:r>
                    <w:t>内，</w:t>
                  </w:r>
                  <w:r>
                    <w:rPr>
                      <w:rFonts w:hint="eastAsia"/>
                    </w:rPr>
                    <w:t>项目</w:t>
                  </w:r>
                  <w:r>
                    <w:t>区域西侧厂界紧邻</w:t>
                  </w:r>
                  <w:r w:rsidR="00500D14">
                    <w:rPr>
                      <w:rFonts w:hint="eastAsia"/>
                    </w:rPr>
                    <w:t>212</w:t>
                  </w:r>
                  <w:r>
                    <w:t>国道</w:t>
                  </w:r>
                  <w:r>
                    <w:rPr>
                      <w:rFonts w:hint="eastAsia"/>
                    </w:rPr>
                    <w:t>，</w:t>
                  </w:r>
                  <w:r w:rsidR="00500D14">
                    <w:rPr>
                      <w:rFonts w:hint="eastAsia"/>
                    </w:rPr>
                    <w:t>项目</w:t>
                  </w:r>
                  <w:r w:rsidR="00500D14">
                    <w:t>区</w:t>
                  </w:r>
                  <w:r>
                    <w:t>声环境</w:t>
                  </w:r>
                  <w:r>
                    <w:rPr>
                      <w:rFonts w:hint="eastAsia"/>
                    </w:rPr>
                    <w:t>功能</w:t>
                  </w:r>
                  <w:r>
                    <w:t>区划属于</w:t>
                  </w:r>
                  <w:r>
                    <w:rPr>
                      <w:rFonts w:hint="eastAsia"/>
                    </w:rPr>
                    <w:t>3</w:t>
                  </w:r>
                  <w:r>
                    <w:rPr>
                      <w:rFonts w:hint="eastAsia"/>
                    </w:rPr>
                    <w:t>类</w:t>
                  </w:r>
                  <w:r>
                    <w:t>和</w:t>
                  </w:r>
                  <w:r w:rsidR="00EF15A4">
                    <w:rPr>
                      <w:rFonts w:hint="eastAsia"/>
                    </w:rPr>
                    <w:t>4</w:t>
                  </w:r>
                  <w:r w:rsidR="00B1556F">
                    <w:t>a</w:t>
                  </w:r>
                  <w:r>
                    <w:t>类</w:t>
                  </w:r>
                  <w:r w:rsidR="00500D14">
                    <w:rPr>
                      <w:rFonts w:hint="eastAsia"/>
                    </w:rPr>
                    <w:t>，</w:t>
                  </w:r>
                  <w:r w:rsidR="00500D14">
                    <w:t>不属于</w:t>
                  </w:r>
                  <w:r w:rsidR="00500D14">
                    <w:rPr>
                      <w:rFonts w:hint="eastAsia"/>
                    </w:rPr>
                    <w:t>2</w:t>
                  </w:r>
                  <w:r w:rsidR="00500D14">
                    <w:rPr>
                      <w:rFonts w:hint="eastAsia"/>
                    </w:rPr>
                    <w:t>类区</w:t>
                  </w:r>
                </w:p>
              </w:tc>
              <w:tc>
                <w:tcPr>
                  <w:tcW w:w="451" w:type="pct"/>
                  <w:tcBorders>
                    <w:top w:val="single" w:sz="6" w:space="0" w:color="auto"/>
                    <w:left w:val="single" w:sz="6" w:space="0" w:color="auto"/>
                    <w:bottom w:val="single" w:sz="6" w:space="0" w:color="auto"/>
                    <w:right w:val="single" w:sz="12" w:space="0" w:color="auto"/>
                  </w:tcBorders>
                  <w:vAlign w:val="center"/>
                </w:tcPr>
                <w:p w14:paraId="7991446A" w14:textId="7E902F1C" w:rsidR="00A33FA5" w:rsidRPr="00375F37" w:rsidRDefault="00A33FA5" w:rsidP="00413D24">
                  <w:pPr>
                    <w:pStyle w:val="af2"/>
                  </w:pPr>
                  <w:r w:rsidRPr="00375F37">
                    <w:rPr>
                      <w:rFonts w:hint="eastAsia"/>
                    </w:rPr>
                    <w:t>符合</w:t>
                  </w:r>
                </w:p>
              </w:tc>
            </w:tr>
            <w:tr w:rsidR="00413D24" w:rsidRPr="00375F37" w14:paraId="4BE8FD3A" w14:textId="77777777" w:rsidTr="00762526">
              <w:trPr>
                <w:trHeight w:val="397"/>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354C51C0" w14:textId="77777777" w:rsidR="00413D24" w:rsidRPr="00375F37" w:rsidRDefault="00413D24" w:rsidP="00413D24">
                  <w:pPr>
                    <w:pStyle w:val="af2"/>
                  </w:pPr>
                  <w:r w:rsidRPr="00375F37">
                    <w:rPr>
                      <w:rFonts w:hint="eastAsia"/>
                    </w:rPr>
                    <w:t>（二）</w:t>
                  </w:r>
                  <w:r w:rsidRPr="00581EB1">
                    <w:rPr>
                      <w:rFonts w:hint="eastAsia"/>
                    </w:rPr>
                    <w:t>严格建设项目环境准入</w:t>
                  </w:r>
                </w:p>
              </w:tc>
            </w:tr>
            <w:tr w:rsidR="00413D24" w:rsidRPr="00375F37" w14:paraId="3519ECFA"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4447890A" w14:textId="66F40315" w:rsidR="00413D24" w:rsidRPr="00375F37" w:rsidRDefault="00A33FA5" w:rsidP="00413D24">
                  <w:pPr>
                    <w:pStyle w:val="af2"/>
                  </w:pPr>
                  <w:r>
                    <w:t>4</w:t>
                  </w:r>
                </w:p>
              </w:tc>
              <w:tc>
                <w:tcPr>
                  <w:tcW w:w="2781" w:type="pct"/>
                  <w:tcBorders>
                    <w:top w:val="single" w:sz="6" w:space="0" w:color="auto"/>
                    <w:left w:val="single" w:sz="6" w:space="0" w:color="auto"/>
                    <w:bottom w:val="single" w:sz="6" w:space="0" w:color="auto"/>
                    <w:right w:val="single" w:sz="6" w:space="0" w:color="auto"/>
                  </w:tcBorders>
                  <w:vAlign w:val="center"/>
                  <w:hideMark/>
                </w:tcPr>
                <w:p w14:paraId="07611EDA" w14:textId="77777777" w:rsidR="00413D24" w:rsidRPr="00375F37" w:rsidRDefault="00413D24" w:rsidP="00413D24">
                  <w:pPr>
                    <w:pStyle w:val="af2"/>
                    <w:jc w:val="both"/>
                  </w:pPr>
                  <w:r w:rsidRPr="00581EB1">
                    <w:rPr>
                      <w:rFonts w:hint="eastAsia"/>
                    </w:rPr>
                    <w:t>强化规划环评与合川区“三线一单”的联动，规划区应优化产业发展方向，落实环境准入清单，</w:t>
                  </w:r>
                  <w:r w:rsidRPr="00581EB1">
                    <w:rPr>
                      <w:rFonts w:hint="eastAsia"/>
                    </w:rPr>
                    <w:lastRenderedPageBreak/>
                    <w:t>严格建设项目环境准入。坚持源头防控，倡导循环经济，提高清洁生产水平，从源头控制和减少污染物的产生量和排放量，按照清洁生产标准要求，不断提升工业企业的清洁生产水平，新建、改扩建项目应达到清洁生产国内先进水平。</w:t>
                  </w:r>
                </w:p>
              </w:tc>
              <w:tc>
                <w:tcPr>
                  <w:tcW w:w="1434" w:type="pct"/>
                  <w:tcBorders>
                    <w:top w:val="single" w:sz="6" w:space="0" w:color="auto"/>
                    <w:left w:val="single" w:sz="6" w:space="0" w:color="auto"/>
                    <w:bottom w:val="single" w:sz="6" w:space="0" w:color="auto"/>
                    <w:right w:val="single" w:sz="6" w:space="0" w:color="auto"/>
                  </w:tcBorders>
                  <w:vAlign w:val="center"/>
                  <w:hideMark/>
                </w:tcPr>
                <w:p w14:paraId="33E938FC" w14:textId="77777777" w:rsidR="00413D24" w:rsidRPr="00375F37" w:rsidRDefault="00413D24" w:rsidP="00413D24">
                  <w:pPr>
                    <w:pStyle w:val="af2"/>
                    <w:jc w:val="both"/>
                  </w:pPr>
                  <w:r>
                    <w:rPr>
                      <w:rFonts w:hint="eastAsia"/>
                    </w:rPr>
                    <w:lastRenderedPageBreak/>
                    <w:t>项目符合合川区“三线一单”的要求，不属于环</w:t>
                  </w:r>
                  <w:r>
                    <w:rPr>
                      <w:rFonts w:hint="eastAsia"/>
                    </w:rPr>
                    <w:lastRenderedPageBreak/>
                    <w:t>境准入清单禁止进入企业，项目清洁生产水平不低于国内先进水平</w:t>
                  </w:r>
                </w:p>
              </w:tc>
              <w:tc>
                <w:tcPr>
                  <w:tcW w:w="451" w:type="pct"/>
                  <w:tcBorders>
                    <w:top w:val="single" w:sz="6" w:space="0" w:color="auto"/>
                    <w:left w:val="single" w:sz="6" w:space="0" w:color="auto"/>
                    <w:bottom w:val="single" w:sz="6" w:space="0" w:color="auto"/>
                    <w:right w:val="single" w:sz="12" w:space="0" w:color="auto"/>
                  </w:tcBorders>
                  <w:vAlign w:val="center"/>
                  <w:hideMark/>
                </w:tcPr>
                <w:p w14:paraId="153BE056" w14:textId="77777777" w:rsidR="00413D24" w:rsidRPr="00375F37" w:rsidRDefault="00413D24" w:rsidP="00413D24">
                  <w:pPr>
                    <w:pStyle w:val="af2"/>
                  </w:pPr>
                  <w:r w:rsidRPr="00375F37">
                    <w:rPr>
                      <w:rFonts w:hint="eastAsia"/>
                    </w:rPr>
                    <w:lastRenderedPageBreak/>
                    <w:t>符合</w:t>
                  </w:r>
                </w:p>
              </w:tc>
            </w:tr>
            <w:tr w:rsidR="00413D24" w:rsidRPr="00375F37" w14:paraId="5DE3558E" w14:textId="77777777" w:rsidTr="00762526">
              <w:trPr>
                <w:trHeight w:val="254"/>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3EA51354" w14:textId="77777777" w:rsidR="00413D24" w:rsidRPr="00375F37" w:rsidRDefault="00413D24" w:rsidP="00413D24">
                  <w:pPr>
                    <w:pStyle w:val="af2"/>
                  </w:pPr>
                  <w:r w:rsidRPr="00375F37">
                    <w:rPr>
                      <w:rFonts w:hint="eastAsia"/>
                    </w:rPr>
                    <w:lastRenderedPageBreak/>
                    <w:t>（三）强化大气污染防治</w:t>
                  </w:r>
                </w:p>
              </w:tc>
            </w:tr>
            <w:tr w:rsidR="00413D24" w:rsidRPr="00375F37" w14:paraId="5C84E363"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755612D5" w14:textId="0A28392A" w:rsidR="00413D24" w:rsidRPr="00375F37" w:rsidRDefault="00A33FA5" w:rsidP="00413D24">
                  <w:pPr>
                    <w:pStyle w:val="af2"/>
                  </w:pPr>
                  <w:r>
                    <w:t>5</w:t>
                  </w:r>
                </w:p>
              </w:tc>
              <w:tc>
                <w:tcPr>
                  <w:tcW w:w="2781" w:type="pct"/>
                  <w:tcBorders>
                    <w:top w:val="single" w:sz="6" w:space="0" w:color="auto"/>
                    <w:left w:val="single" w:sz="6" w:space="0" w:color="auto"/>
                    <w:bottom w:val="single" w:sz="6" w:space="0" w:color="auto"/>
                    <w:right w:val="single" w:sz="6" w:space="0" w:color="auto"/>
                  </w:tcBorders>
                  <w:vAlign w:val="center"/>
                  <w:hideMark/>
                </w:tcPr>
                <w:p w14:paraId="021D64F4" w14:textId="77777777" w:rsidR="00413D24" w:rsidRPr="00375F37" w:rsidRDefault="00413D24" w:rsidP="00413D24">
                  <w:pPr>
                    <w:pStyle w:val="af2"/>
                    <w:jc w:val="both"/>
                  </w:pPr>
                  <w:r w:rsidRPr="00581EB1">
                    <w:rPr>
                      <w:rFonts w:hint="eastAsia"/>
                    </w:rPr>
                    <w:t>严格落实大气污染防治措施。加强监督管理，保证企业废气处理设施正常运行，确保不扰民；排放挥发性有机物的企业其废气收集和处理满足《“十三五”挥发性有机物污染防治工作方案》等相关要求；规划区应通过优化用地布局和强化环境准入等方式减少大气污染物排放影响。</w:t>
                  </w:r>
                </w:p>
              </w:tc>
              <w:tc>
                <w:tcPr>
                  <w:tcW w:w="1434" w:type="pct"/>
                  <w:tcBorders>
                    <w:top w:val="single" w:sz="6" w:space="0" w:color="auto"/>
                    <w:left w:val="single" w:sz="6" w:space="0" w:color="auto"/>
                    <w:bottom w:val="single" w:sz="6" w:space="0" w:color="auto"/>
                    <w:right w:val="single" w:sz="6" w:space="0" w:color="auto"/>
                  </w:tcBorders>
                  <w:vAlign w:val="center"/>
                  <w:hideMark/>
                </w:tcPr>
                <w:p w14:paraId="3CB68396" w14:textId="77777777" w:rsidR="00413D24" w:rsidRPr="00375F37" w:rsidRDefault="00413D24" w:rsidP="00413D24">
                  <w:pPr>
                    <w:pStyle w:val="af2"/>
                    <w:jc w:val="both"/>
                  </w:pPr>
                  <w:r w:rsidRPr="00375F37">
                    <w:rPr>
                      <w:rFonts w:hint="eastAsia"/>
                    </w:rPr>
                    <w:t>本项目</w:t>
                  </w:r>
                  <w:r>
                    <w:rPr>
                      <w:rFonts w:hint="eastAsia"/>
                    </w:rPr>
                    <w:t>按要求落实大气污染防治措施，并加强监督管理</w:t>
                  </w:r>
                  <w:r w:rsidRPr="00375F37">
                    <w:rPr>
                      <w:rFonts w:hint="eastAsia"/>
                    </w:rPr>
                    <w:t>，对废气产污环节进行收集处理后，实现有组织达标排放</w:t>
                  </w:r>
                </w:p>
              </w:tc>
              <w:tc>
                <w:tcPr>
                  <w:tcW w:w="451" w:type="pct"/>
                  <w:tcBorders>
                    <w:top w:val="single" w:sz="6" w:space="0" w:color="auto"/>
                    <w:left w:val="single" w:sz="6" w:space="0" w:color="auto"/>
                    <w:bottom w:val="single" w:sz="6" w:space="0" w:color="auto"/>
                    <w:right w:val="single" w:sz="12" w:space="0" w:color="auto"/>
                  </w:tcBorders>
                  <w:vAlign w:val="center"/>
                  <w:hideMark/>
                </w:tcPr>
                <w:p w14:paraId="40E2EC02" w14:textId="77777777" w:rsidR="00413D24" w:rsidRPr="00375F37" w:rsidRDefault="00413D24" w:rsidP="00413D24">
                  <w:pPr>
                    <w:pStyle w:val="af2"/>
                  </w:pPr>
                  <w:r w:rsidRPr="00375F37">
                    <w:rPr>
                      <w:rFonts w:hint="eastAsia"/>
                    </w:rPr>
                    <w:t>符合</w:t>
                  </w:r>
                </w:p>
              </w:tc>
            </w:tr>
            <w:tr w:rsidR="00413D24" w:rsidRPr="00375F37" w14:paraId="31A50A85" w14:textId="77777777" w:rsidTr="00762526">
              <w:trPr>
                <w:trHeight w:val="153"/>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711444EC" w14:textId="77777777" w:rsidR="00413D24" w:rsidRPr="00375F37" w:rsidRDefault="00413D24" w:rsidP="00413D24">
                  <w:pPr>
                    <w:pStyle w:val="af2"/>
                  </w:pPr>
                  <w:r w:rsidRPr="00375F37">
                    <w:rPr>
                      <w:rFonts w:hint="eastAsia"/>
                    </w:rPr>
                    <w:t>（四）</w:t>
                  </w:r>
                  <w:r w:rsidRPr="00581EB1">
                    <w:rPr>
                      <w:rFonts w:hint="eastAsia"/>
                    </w:rPr>
                    <w:t>抓好水污染防治</w:t>
                  </w:r>
                </w:p>
              </w:tc>
            </w:tr>
            <w:tr w:rsidR="00413D24" w:rsidRPr="00375F37" w14:paraId="1C2E7965"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239162AA" w14:textId="75224854" w:rsidR="00413D24" w:rsidRPr="00375F37" w:rsidRDefault="00A33FA5" w:rsidP="00413D24">
                  <w:pPr>
                    <w:pStyle w:val="af2"/>
                  </w:pPr>
                  <w:r>
                    <w:t>6</w:t>
                  </w:r>
                </w:p>
              </w:tc>
              <w:tc>
                <w:tcPr>
                  <w:tcW w:w="2781" w:type="pct"/>
                  <w:tcBorders>
                    <w:top w:val="single" w:sz="6" w:space="0" w:color="auto"/>
                    <w:left w:val="single" w:sz="6" w:space="0" w:color="auto"/>
                    <w:bottom w:val="single" w:sz="6" w:space="0" w:color="auto"/>
                    <w:right w:val="single" w:sz="6" w:space="0" w:color="auto"/>
                  </w:tcBorders>
                  <w:vAlign w:val="center"/>
                  <w:hideMark/>
                </w:tcPr>
                <w:p w14:paraId="06B71138" w14:textId="58C18628" w:rsidR="00A33FA5" w:rsidRPr="00375F37" w:rsidRDefault="00A33FA5" w:rsidP="00A33FA5">
                  <w:pPr>
                    <w:pStyle w:val="af2"/>
                    <w:jc w:val="both"/>
                  </w:pPr>
                  <w:r w:rsidRPr="00A33FA5">
                    <w:rPr>
                      <w:rFonts w:hint="eastAsia"/>
                    </w:rPr>
                    <w:t>加快规划区工业产业园污水管网及至渭沱污水处理厂污水干管的建设进度。管网接通前，涉及新增工业废水排放的项目不得投运；未接入大石污水处理厂已建工业企业废水需经处理达到相应行业直接排放标准，无行业标准的需满足《污水综合排放标准》（</w:t>
                  </w:r>
                  <w:r w:rsidRPr="00A33FA5">
                    <w:rPr>
                      <w:rFonts w:hint="eastAsia"/>
                    </w:rPr>
                    <w:t>GB8978-1996</w:t>
                  </w:r>
                  <w:r w:rsidRPr="00A33FA5">
                    <w:rPr>
                      <w:rFonts w:hint="eastAsia"/>
                    </w:rPr>
                    <w:t>）一级标准后方可排入外环境；接入大石污水处理厂已建工业企业废水需经处理达到相应行业间接排放标准，无行业标准的需满足《污水综合排放标准》（</w:t>
                  </w:r>
                  <w:r w:rsidRPr="00A33FA5">
                    <w:rPr>
                      <w:rFonts w:hint="eastAsia"/>
                    </w:rPr>
                    <w:t>GB8978-1996</w:t>
                  </w:r>
                  <w:r w:rsidRPr="00A33FA5">
                    <w:rPr>
                      <w:rFonts w:hint="eastAsia"/>
                    </w:rPr>
                    <w:t>）三级和《污水排入城市下水道水质标准》（</w:t>
                  </w:r>
                  <w:r w:rsidRPr="00A33FA5">
                    <w:rPr>
                      <w:rFonts w:hint="eastAsia"/>
                    </w:rPr>
                    <w:t>GB/T31962-2015</w:t>
                  </w:r>
                  <w:r w:rsidRPr="00A33FA5">
                    <w:rPr>
                      <w:rFonts w:hint="eastAsia"/>
                    </w:rPr>
                    <w:t>）要求后，排入大石镇污水处理厂处理达到《城镇污水处理厂污染物排放标准》（</w:t>
                  </w:r>
                  <w:r w:rsidRPr="00A33FA5">
                    <w:rPr>
                      <w:rFonts w:hint="eastAsia"/>
                    </w:rPr>
                    <w:t>GB18918-2002</w:t>
                  </w:r>
                  <w:r w:rsidRPr="00A33FA5">
                    <w:rPr>
                      <w:rFonts w:hint="eastAsia"/>
                    </w:rPr>
                    <w:t>）一级</w:t>
                  </w:r>
                  <w:r w:rsidRPr="00A33FA5">
                    <w:rPr>
                      <w:rFonts w:hint="eastAsia"/>
                    </w:rPr>
                    <w:t>B</w:t>
                  </w:r>
                  <w:r w:rsidRPr="00A33FA5">
                    <w:rPr>
                      <w:rFonts w:hint="eastAsia"/>
                    </w:rPr>
                    <w:t>标后排放。规划区工业产业园污水管网及至渭沱污水处理厂污管网接通后，工业企业生产废水需经预处理达到相应行业间接排放标准，无行业标准的需满足《污水综合排放标准》（</w:t>
                  </w:r>
                  <w:r w:rsidRPr="00A33FA5">
                    <w:rPr>
                      <w:rFonts w:hint="eastAsia"/>
                    </w:rPr>
                    <w:t>GB8978-1996</w:t>
                  </w:r>
                  <w:r w:rsidRPr="00A33FA5">
                    <w:rPr>
                      <w:rFonts w:hint="eastAsia"/>
                    </w:rPr>
                    <w:t>）三级和《污水排入城市下水道水质标准》（</w:t>
                  </w:r>
                  <w:r w:rsidRPr="00A33FA5">
                    <w:rPr>
                      <w:rFonts w:hint="eastAsia"/>
                    </w:rPr>
                    <w:t>GB/T31962-2015</w:t>
                  </w:r>
                  <w:r w:rsidRPr="00A33FA5">
                    <w:rPr>
                      <w:rFonts w:hint="eastAsia"/>
                    </w:rPr>
                    <w:t>）要求后排入渭沱污水处理厂。取消北部规划小型污水处理厂建设规划，优化调整规划区内污水管网规划，工业产业园废水进入南侧渭沱污水处理厂处理达标后排放，工业产业园以外区域污水进入大石污水处理厂处理达标后排放。</w:t>
                  </w:r>
                  <w:r>
                    <w:rPr>
                      <w:rFonts w:hint="eastAsia"/>
                    </w:rPr>
                    <w:t>适时对大石污水处理厂开展扩建，大石污水处理厂分期扩建时应结合规划区开发时序、人口增长情况等对服务范围内废水产生量进行核算，合理确定大石污水处理厂各期扩建规模，确保规划区生活片区废水得到完全接纳，大</w:t>
                  </w:r>
                  <w:r>
                    <w:rPr>
                      <w:rFonts w:hint="eastAsia"/>
                    </w:rPr>
                    <w:lastRenderedPageBreak/>
                    <w:t>石污水处理厂后续扩建时应根据方溪水环境质量情况适时开展提标改造工作。大石街道工业产业园应充分衔接渭沱污水处理厂，确保污废水得到完全接纳。</w:t>
                  </w:r>
                </w:p>
              </w:tc>
              <w:tc>
                <w:tcPr>
                  <w:tcW w:w="1434" w:type="pct"/>
                  <w:tcBorders>
                    <w:top w:val="single" w:sz="6" w:space="0" w:color="auto"/>
                    <w:left w:val="single" w:sz="6" w:space="0" w:color="auto"/>
                    <w:bottom w:val="single" w:sz="6" w:space="0" w:color="auto"/>
                    <w:right w:val="single" w:sz="6" w:space="0" w:color="auto"/>
                  </w:tcBorders>
                  <w:vAlign w:val="center"/>
                  <w:hideMark/>
                </w:tcPr>
                <w:p w14:paraId="381C3A1B" w14:textId="0E775E7F" w:rsidR="00413D24" w:rsidRPr="00375F37" w:rsidRDefault="00054662" w:rsidP="00DD31C5">
                  <w:pPr>
                    <w:pStyle w:val="af2"/>
                    <w:jc w:val="both"/>
                  </w:pPr>
                  <w:r>
                    <w:rPr>
                      <w:rFonts w:hint="eastAsia"/>
                    </w:rPr>
                    <w:lastRenderedPageBreak/>
                    <w:t>本项目</w:t>
                  </w:r>
                  <w:r>
                    <w:t>废水</w:t>
                  </w:r>
                  <w:r>
                    <w:rPr>
                      <w:rFonts w:hint="eastAsia"/>
                    </w:rPr>
                    <w:t>经过</w:t>
                  </w:r>
                  <w:r>
                    <w:t>处理达</w:t>
                  </w:r>
                  <w:r w:rsidRPr="009138CA">
                    <w:rPr>
                      <w:rFonts w:hint="eastAsia"/>
                    </w:rPr>
                    <w:t>《污水综合排放标准》（</w:t>
                  </w:r>
                  <w:r w:rsidR="00CD21F4">
                    <w:rPr>
                      <w:rFonts w:hint="eastAsia"/>
                    </w:rPr>
                    <w:t>GB8978-</w:t>
                  </w:r>
                  <w:r w:rsidRPr="009138CA">
                    <w:rPr>
                      <w:rFonts w:hint="eastAsia"/>
                    </w:rPr>
                    <w:t>1996</w:t>
                  </w:r>
                  <w:r>
                    <w:rPr>
                      <w:rFonts w:hint="eastAsia"/>
                    </w:rPr>
                    <w:t>）三级标准后通过</w:t>
                  </w:r>
                  <w:r>
                    <w:t>园区污水管网</w:t>
                  </w:r>
                  <w:r w:rsidRPr="009138CA">
                    <w:rPr>
                      <w:rFonts w:hint="eastAsia"/>
                    </w:rPr>
                    <w:t>排入渭沱污水处理厂</w:t>
                  </w:r>
                  <w:r>
                    <w:rPr>
                      <w:rFonts w:hint="eastAsia"/>
                    </w:rPr>
                    <w:t>处理达标后</w:t>
                  </w:r>
                  <w:r>
                    <w:t>排放。</w:t>
                  </w:r>
                </w:p>
              </w:tc>
              <w:tc>
                <w:tcPr>
                  <w:tcW w:w="451" w:type="pct"/>
                  <w:tcBorders>
                    <w:top w:val="single" w:sz="6" w:space="0" w:color="auto"/>
                    <w:left w:val="single" w:sz="6" w:space="0" w:color="auto"/>
                    <w:bottom w:val="single" w:sz="6" w:space="0" w:color="auto"/>
                    <w:right w:val="single" w:sz="12" w:space="0" w:color="auto"/>
                  </w:tcBorders>
                  <w:vAlign w:val="center"/>
                  <w:hideMark/>
                </w:tcPr>
                <w:p w14:paraId="2DEDF075" w14:textId="77777777" w:rsidR="00413D24" w:rsidRPr="00375F37" w:rsidRDefault="00413D24" w:rsidP="00413D24">
                  <w:pPr>
                    <w:pStyle w:val="af2"/>
                  </w:pPr>
                  <w:r w:rsidRPr="00375F37">
                    <w:rPr>
                      <w:rFonts w:hint="eastAsia"/>
                    </w:rPr>
                    <w:t>符合</w:t>
                  </w:r>
                </w:p>
              </w:tc>
            </w:tr>
            <w:tr w:rsidR="00A33FA5" w:rsidRPr="00375F37" w14:paraId="4AEF23CB"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tcPr>
                <w:p w14:paraId="699A6025" w14:textId="3D887913" w:rsidR="00A33FA5" w:rsidRPr="00375F37" w:rsidRDefault="00A33FA5" w:rsidP="00413D24">
                  <w:pPr>
                    <w:pStyle w:val="af2"/>
                  </w:pPr>
                  <w:r>
                    <w:rPr>
                      <w:rFonts w:hint="eastAsia"/>
                    </w:rPr>
                    <w:lastRenderedPageBreak/>
                    <w:t>7</w:t>
                  </w:r>
                </w:p>
              </w:tc>
              <w:tc>
                <w:tcPr>
                  <w:tcW w:w="2781" w:type="pct"/>
                  <w:tcBorders>
                    <w:top w:val="single" w:sz="6" w:space="0" w:color="auto"/>
                    <w:left w:val="single" w:sz="6" w:space="0" w:color="auto"/>
                    <w:bottom w:val="single" w:sz="6" w:space="0" w:color="auto"/>
                    <w:right w:val="single" w:sz="6" w:space="0" w:color="auto"/>
                  </w:tcBorders>
                  <w:vAlign w:val="center"/>
                </w:tcPr>
                <w:p w14:paraId="62674A60" w14:textId="533D0B92" w:rsidR="00A33FA5" w:rsidRPr="00A33FA5" w:rsidRDefault="00A33FA5" w:rsidP="00A33FA5">
                  <w:pPr>
                    <w:pStyle w:val="af2"/>
                    <w:jc w:val="both"/>
                  </w:pPr>
                  <w:r>
                    <w:rPr>
                      <w:rFonts w:hint="eastAsia"/>
                    </w:rPr>
                    <w:t>高度重视地下水污染防控。采取源头控制为主的原则，落实分区、分级防渗措施，防止规划实施对区域地下水环境的污染。定期开展规划区地下水跟踪监测评价工作，根据监测结论，完善相应的地下水污染防控措施。</w:t>
                  </w:r>
                </w:p>
              </w:tc>
              <w:tc>
                <w:tcPr>
                  <w:tcW w:w="1434" w:type="pct"/>
                  <w:tcBorders>
                    <w:top w:val="single" w:sz="6" w:space="0" w:color="auto"/>
                    <w:left w:val="single" w:sz="6" w:space="0" w:color="auto"/>
                    <w:bottom w:val="single" w:sz="6" w:space="0" w:color="auto"/>
                    <w:right w:val="single" w:sz="6" w:space="0" w:color="auto"/>
                  </w:tcBorders>
                  <w:vAlign w:val="center"/>
                </w:tcPr>
                <w:p w14:paraId="2F9D2409" w14:textId="5F1B393A" w:rsidR="00A33FA5" w:rsidRDefault="00A33FA5" w:rsidP="00413D24">
                  <w:pPr>
                    <w:pStyle w:val="af2"/>
                    <w:jc w:val="both"/>
                  </w:pPr>
                  <w:r>
                    <w:rPr>
                      <w:rFonts w:hint="eastAsia"/>
                    </w:rPr>
                    <w:t>本项目采取</w:t>
                  </w:r>
                  <w:r>
                    <w:t>分区防渗，</w:t>
                  </w:r>
                  <w:r>
                    <w:rPr>
                      <w:rFonts w:hint="eastAsia"/>
                    </w:rPr>
                    <w:t>不同</w:t>
                  </w:r>
                  <w:r>
                    <w:t>防渗区</w:t>
                  </w:r>
                  <w:r>
                    <w:rPr>
                      <w:rFonts w:hint="eastAsia"/>
                    </w:rPr>
                    <w:t>按要求采取</w:t>
                  </w:r>
                  <w:r>
                    <w:t>相应的防渗要求，</w:t>
                  </w:r>
                  <w:r>
                    <w:rPr>
                      <w:rFonts w:hint="eastAsia"/>
                    </w:rPr>
                    <w:t>基本</w:t>
                  </w:r>
                  <w:r>
                    <w:t>无污染地下水的途径</w:t>
                  </w:r>
                </w:p>
              </w:tc>
              <w:tc>
                <w:tcPr>
                  <w:tcW w:w="451" w:type="pct"/>
                  <w:tcBorders>
                    <w:top w:val="single" w:sz="6" w:space="0" w:color="auto"/>
                    <w:left w:val="single" w:sz="6" w:space="0" w:color="auto"/>
                    <w:bottom w:val="single" w:sz="6" w:space="0" w:color="auto"/>
                    <w:right w:val="single" w:sz="12" w:space="0" w:color="auto"/>
                  </w:tcBorders>
                  <w:vAlign w:val="center"/>
                </w:tcPr>
                <w:p w14:paraId="3A7C3AF9" w14:textId="326F41DC" w:rsidR="00A33FA5" w:rsidRPr="00A33FA5" w:rsidRDefault="00A33FA5" w:rsidP="00413D24">
                  <w:pPr>
                    <w:pStyle w:val="af2"/>
                  </w:pPr>
                  <w:r>
                    <w:rPr>
                      <w:rFonts w:hint="eastAsia"/>
                    </w:rPr>
                    <w:t>符合</w:t>
                  </w:r>
                </w:p>
              </w:tc>
            </w:tr>
            <w:tr w:rsidR="00413D24" w:rsidRPr="00375F37" w14:paraId="4E80AE60" w14:textId="77777777" w:rsidTr="00762526">
              <w:trPr>
                <w:trHeight w:val="235"/>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3DF3D6B5" w14:textId="77777777" w:rsidR="00413D24" w:rsidRPr="00375F37" w:rsidRDefault="00413D24" w:rsidP="00413D24">
                  <w:pPr>
                    <w:pStyle w:val="af2"/>
                  </w:pPr>
                  <w:r w:rsidRPr="00375F37">
                    <w:rPr>
                      <w:rFonts w:hint="eastAsia"/>
                    </w:rPr>
                    <w:t>（五）</w:t>
                  </w:r>
                  <w:r w:rsidRPr="00581EB1">
                    <w:rPr>
                      <w:rFonts w:hint="eastAsia"/>
                    </w:rPr>
                    <w:t>做好土壤和固体废物污染防治</w:t>
                  </w:r>
                </w:p>
              </w:tc>
            </w:tr>
            <w:tr w:rsidR="00413D24" w:rsidRPr="00375F37" w14:paraId="298A471B"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39AE83CC" w14:textId="1DED0861" w:rsidR="00413D24" w:rsidRPr="00375F37" w:rsidRDefault="00A33FA5" w:rsidP="00413D24">
                  <w:pPr>
                    <w:pStyle w:val="af2"/>
                  </w:pPr>
                  <w:r>
                    <w:t>8</w:t>
                  </w:r>
                </w:p>
              </w:tc>
              <w:tc>
                <w:tcPr>
                  <w:tcW w:w="2781" w:type="pct"/>
                  <w:tcBorders>
                    <w:top w:val="single" w:sz="6" w:space="0" w:color="auto"/>
                    <w:left w:val="single" w:sz="6" w:space="0" w:color="auto"/>
                    <w:bottom w:val="single" w:sz="6" w:space="0" w:color="auto"/>
                    <w:right w:val="single" w:sz="6" w:space="0" w:color="auto"/>
                  </w:tcBorders>
                  <w:vAlign w:val="center"/>
                  <w:hideMark/>
                </w:tcPr>
                <w:p w14:paraId="77030AAA" w14:textId="77777777" w:rsidR="00413D24" w:rsidRPr="00375F37" w:rsidRDefault="00413D24" w:rsidP="00413D24">
                  <w:pPr>
                    <w:pStyle w:val="af2"/>
                  </w:pPr>
                  <w:r w:rsidRPr="00581EB1">
                    <w:rPr>
                      <w:rFonts w:hint="eastAsia"/>
                    </w:rPr>
                    <w:t>一般工业固体废物以综合利用为主。危险废物应当委托具有相应危险废物经营资质的单位进行处置，并严格按照危险废物管理有关规定进行收集和贮存。对可能造成土壤环境影响的企业要严格按照“土十条”要求落实污染防治措施，避免对土壤和地下水造成污染。规划区工业企业关闭或搬迁，土地再开发利用前，应按照国家和我市有关规定开展场地环境风险调查评估，并视评估结果，实施污染场地治理修复工作。</w:t>
                  </w:r>
                </w:p>
              </w:tc>
              <w:tc>
                <w:tcPr>
                  <w:tcW w:w="1434" w:type="pct"/>
                  <w:tcBorders>
                    <w:top w:val="single" w:sz="6" w:space="0" w:color="auto"/>
                    <w:left w:val="single" w:sz="6" w:space="0" w:color="auto"/>
                    <w:bottom w:val="single" w:sz="6" w:space="0" w:color="auto"/>
                    <w:right w:val="single" w:sz="6" w:space="0" w:color="auto"/>
                  </w:tcBorders>
                  <w:vAlign w:val="center"/>
                  <w:hideMark/>
                </w:tcPr>
                <w:p w14:paraId="4ABD08A1" w14:textId="77777777" w:rsidR="00413D24" w:rsidRPr="00375F37" w:rsidRDefault="00413D24" w:rsidP="00413D24">
                  <w:pPr>
                    <w:pStyle w:val="af2"/>
                    <w:jc w:val="both"/>
                  </w:pPr>
                  <w:r>
                    <w:rPr>
                      <w:rFonts w:hint="eastAsia"/>
                    </w:rPr>
                    <w:t>项目一般工业固废全部综合利用，危险废物</w:t>
                  </w:r>
                  <w:r w:rsidRPr="00BF70C6">
                    <w:rPr>
                      <w:rFonts w:hint="eastAsia"/>
                    </w:rPr>
                    <w:t>委托具有相应危险废物经营资质的单位进行处置</w:t>
                  </w:r>
                  <w:r>
                    <w:rPr>
                      <w:rFonts w:hint="eastAsia"/>
                    </w:rPr>
                    <w:t>，</w:t>
                  </w:r>
                  <w:r w:rsidRPr="00BF70C6">
                    <w:rPr>
                      <w:rFonts w:hint="eastAsia"/>
                    </w:rPr>
                    <w:t>并严格按照危险废物管理有关规定进行收集和贮存</w:t>
                  </w:r>
                </w:p>
              </w:tc>
              <w:tc>
                <w:tcPr>
                  <w:tcW w:w="451" w:type="pct"/>
                  <w:tcBorders>
                    <w:top w:val="single" w:sz="6" w:space="0" w:color="auto"/>
                    <w:left w:val="single" w:sz="6" w:space="0" w:color="auto"/>
                    <w:bottom w:val="single" w:sz="6" w:space="0" w:color="auto"/>
                    <w:right w:val="single" w:sz="12" w:space="0" w:color="auto"/>
                  </w:tcBorders>
                  <w:vAlign w:val="center"/>
                  <w:hideMark/>
                </w:tcPr>
                <w:p w14:paraId="5100DF7B" w14:textId="77777777" w:rsidR="00413D24" w:rsidRPr="00375F37" w:rsidRDefault="00413D24" w:rsidP="00413D24">
                  <w:pPr>
                    <w:pStyle w:val="af2"/>
                  </w:pPr>
                  <w:r w:rsidRPr="00375F37">
                    <w:rPr>
                      <w:rFonts w:hint="eastAsia"/>
                    </w:rPr>
                    <w:t>符合</w:t>
                  </w:r>
                </w:p>
              </w:tc>
            </w:tr>
            <w:tr w:rsidR="00413D24" w:rsidRPr="00375F37" w14:paraId="19EB5F8A" w14:textId="77777777" w:rsidTr="00762526">
              <w:trPr>
                <w:trHeight w:val="227"/>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38D68CFC" w14:textId="77777777" w:rsidR="00413D24" w:rsidRPr="00375F37" w:rsidRDefault="00413D24" w:rsidP="00413D24">
                  <w:pPr>
                    <w:pStyle w:val="af2"/>
                  </w:pPr>
                  <w:r w:rsidRPr="00375F37">
                    <w:rPr>
                      <w:rFonts w:hint="eastAsia"/>
                    </w:rPr>
                    <w:t>（六）强化噪声污染防控</w:t>
                  </w:r>
                </w:p>
              </w:tc>
            </w:tr>
            <w:tr w:rsidR="00413D24" w:rsidRPr="00375F37" w14:paraId="5BFCBECE"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75BCE940" w14:textId="77777777" w:rsidR="00413D24" w:rsidRPr="00375F37" w:rsidRDefault="00413D24" w:rsidP="00413D24">
                  <w:pPr>
                    <w:pStyle w:val="af2"/>
                  </w:pPr>
                  <w:r w:rsidRPr="00375F37">
                    <w:t>6</w:t>
                  </w:r>
                </w:p>
              </w:tc>
              <w:tc>
                <w:tcPr>
                  <w:tcW w:w="2781" w:type="pct"/>
                  <w:tcBorders>
                    <w:top w:val="single" w:sz="6" w:space="0" w:color="auto"/>
                    <w:left w:val="single" w:sz="6" w:space="0" w:color="auto"/>
                    <w:bottom w:val="single" w:sz="6" w:space="0" w:color="auto"/>
                    <w:right w:val="single" w:sz="6" w:space="0" w:color="auto"/>
                  </w:tcBorders>
                  <w:vAlign w:val="center"/>
                  <w:hideMark/>
                </w:tcPr>
                <w:p w14:paraId="6B4D3E53" w14:textId="77777777" w:rsidR="00413D24" w:rsidRPr="00375F37" w:rsidRDefault="00413D24" w:rsidP="00413D24">
                  <w:pPr>
                    <w:pStyle w:val="af2"/>
                  </w:pPr>
                  <w:r w:rsidRPr="00581EB1">
                    <w:rPr>
                      <w:rFonts w:hint="eastAsia"/>
                    </w:rPr>
                    <w:t>合理布局噪声源，加强规划区现有企业噪声治理，采用低噪声设备，采取消声、隔声、减震等措施，确保厂界噪声达标，尽量减少对周边居民的影响。</w:t>
                  </w:r>
                </w:p>
              </w:tc>
              <w:tc>
                <w:tcPr>
                  <w:tcW w:w="1434" w:type="pct"/>
                  <w:tcBorders>
                    <w:top w:val="single" w:sz="6" w:space="0" w:color="auto"/>
                    <w:left w:val="single" w:sz="6" w:space="0" w:color="auto"/>
                    <w:bottom w:val="single" w:sz="6" w:space="0" w:color="auto"/>
                    <w:right w:val="single" w:sz="6" w:space="0" w:color="auto"/>
                  </w:tcBorders>
                  <w:vAlign w:val="center"/>
                  <w:hideMark/>
                </w:tcPr>
                <w:p w14:paraId="0D5CDC95" w14:textId="77777777" w:rsidR="00413D24" w:rsidRPr="00375F37" w:rsidRDefault="00413D24" w:rsidP="00413D24">
                  <w:pPr>
                    <w:pStyle w:val="af2"/>
                  </w:pPr>
                  <w:r w:rsidRPr="00375F37">
                    <w:rPr>
                      <w:rFonts w:hint="eastAsia"/>
                    </w:rPr>
                    <w:t>项目通过合理布局、减震隔声等措施后，经预测厂界噪声能够达标</w:t>
                  </w:r>
                </w:p>
              </w:tc>
              <w:tc>
                <w:tcPr>
                  <w:tcW w:w="451" w:type="pct"/>
                  <w:tcBorders>
                    <w:top w:val="single" w:sz="6" w:space="0" w:color="auto"/>
                    <w:left w:val="single" w:sz="6" w:space="0" w:color="auto"/>
                    <w:bottom w:val="single" w:sz="6" w:space="0" w:color="auto"/>
                    <w:right w:val="single" w:sz="12" w:space="0" w:color="auto"/>
                  </w:tcBorders>
                  <w:vAlign w:val="center"/>
                  <w:hideMark/>
                </w:tcPr>
                <w:p w14:paraId="3E86FF4B" w14:textId="77777777" w:rsidR="00413D24" w:rsidRPr="00375F37" w:rsidRDefault="00413D24" w:rsidP="00413D24">
                  <w:pPr>
                    <w:pStyle w:val="af2"/>
                  </w:pPr>
                  <w:r w:rsidRPr="00375F37">
                    <w:rPr>
                      <w:rFonts w:hint="eastAsia"/>
                    </w:rPr>
                    <w:t>符合</w:t>
                  </w:r>
                </w:p>
              </w:tc>
            </w:tr>
            <w:tr w:rsidR="00413D24" w:rsidRPr="00375F37" w14:paraId="0C62F543" w14:textId="77777777" w:rsidTr="00762526">
              <w:trPr>
                <w:trHeight w:val="397"/>
                <w:jc w:val="center"/>
              </w:trPr>
              <w:tc>
                <w:tcPr>
                  <w:tcW w:w="5000" w:type="pct"/>
                  <w:gridSpan w:val="4"/>
                  <w:tcBorders>
                    <w:top w:val="single" w:sz="6" w:space="0" w:color="auto"/>
                    <w:left w:val="single" w:sz="12" w:space="0" w:color="auto"/>
                    <w:bottom w:val="single" w:sz="6" w:space="0" w:color="auto"/>
                    <w:right w:val="single" w:sz="12" w:space="0" w:color="auto"/>
                  </w:tcBorders>
                  <w:vAlign w:val="center"/>
                  <w:hideMark/>
                </w:tcPr>
                <w:p w14:paraId="0A30C785" w14:textId="77777777" w:rsidR="00413D24" w:rsidRPr="00375F37" w:rsidRDefault="00413D24" w:rsidP="00413D24">
                  <w:pPr>
                    <w:pStyle w:val="af2"/>
                  </w:pPr>
                  <w:r w:rsidRPr="00375F37">
                    <w:rPr>
                      <w:rFonts w:hint="eastAsia"/>
                    </w:rPr>
                    <w:t>（七）</w:t>
                  </w:r>
                  <w:r w:rsidRPr="00581EB1">
                    <w:rPr>
                      <w:rFonts w:hint="eastAsia"/>
                    </w:rPr>
                    <w:t>强化环境风险管控</w:t>
                  </w:r>
                </w:p>
              </w:tc>
            </w:tr>
            <w:tr w:rsidR="00413D24" w:rsidRPr="00375F37" w14:paraId="6CF3C95D" w14:textId="77777777" w:rsidTr="00762526">
              <w:trPr>
                <w:trHeight w:val="397"/>
                <w:jc w:val="center"/>
              </w:trPr>
              <w:tc>
                <w:tcPr>
                  <w:tcW w:w="334" w:type="pct"/>
                  <w:tcBorders>
                    <w:top w:val="single" w:sz="6" w:space="0" w:color="auto"/>
                    <w:left w:val="single" w:sz="12" w:space="0" w:color="auto"/>
                    <w:bottom w:val="single" w:sz="6" w:space="0" w:color="auto"/>
                    <w:right w:val="single" w:sz="6" w:space="0" w:color="auto"/>
                  </w:tcBorders>
                  <w:vAlign w:val="center"/>
                  <w:hideMark/>
                </w:tcPr>
                <w:p w14:paraId="4B67CACE" w14:textId="77777777" w:rsidR="00413D24" w:rsidRPr="00375F37" w:rsidRDefault="00413D24" w:rsidP="00413D24">
                  <w:pPr>
                    <w:pStyle w:val="af2"/>
                  </w:pPr>
                  <w:r w:rsidRPr="00375F37">
                    <w:t>7</w:t>
                  </w:r>
                </w:p>
              </w:tc>
              <w:tc>
                <w:tcPr>
                  <w:tcW w:w="2781" w:type="pct"/>
                  <w:tcBorders>
                    <w:top w:val="single" w:sz="6" w:space="0" w:color="auto"/>
                    <w:left w:val="single" w:sz="6" w:space="0" w:color="auto"/>
                    <w:bottom w:val="single" w:sz="6" w:space="0" w:color="auto"/>
                    <w:right w:val="single" w:sz="6" w:space="0" w:color="auto"/>
                  </w:tcBorders>
                  <w:vAlign w:val="center"/>
                  <w:hideMark/>
                </w:tcPr>
                <w:p w14:paraId="67DC14E7" w14:textId="77777777" w:rsidR="00413D24" w:rsidRPr="00375F37" w:rsidRDefault="00413D24" w:rsidP="00413D24">
                  <w:pPr>
                    <w:pStyle w:val="af2"/>
                  </w:pPr>
                  <w:r w:rsidRPr="00581EB1">
                    <w:rPr>
                      <w:rFonts w:hint="eastAsia"/>
                    </w:rPr>
                    <w:t>相关企业尤其是涉及危化品的企业应严格落实各项环境风险防范措施，防范突发性环境风险事故发生。建立环境风险应急机制，制定环境风险应急预案，加强对企业环境风险源的监督管理。</w:t>
                  </w:r>
                </w:p>
              </w:tc>
              <w:tc>
                <w:tcPr>
                  <w:tcW w:w="1434" w:type="pct"/>
                  <w:tcBorders>
                    <w:top w:val="single" w:sz="6" w:space="0" w:color="auto"/>
                    <w:left w:val="single" w:sz="6" w:space="0" w:color="auto"/>
                    <w:bottom w:val="single" w:sz="6" w:space="0" w:color="auto"/>
                    <w:right w:val="single" w:sz="6" w:space="0" w:color="auto"/>
                  </w:tcBorders>
                  <w:vAlign w:val="center"/>
                  <w:hideMark/>
                </w:tcPr>
                <w:p w14:paraId="011ADA7B" w14:textId="77777777" w:rsidR="00413D24" w:rsidRPr="00375F37" w:rsidRDefault="00413D24" w:rsidP="00413D24">
                  <w:pPr>
                    <w:pStyle w:val="af2"/>
                  </w:pPr>
                  <w:r w:rsidRPr="00375F37">
                    <w:rPr>
                      <w:rFonts w:hint="eastAsia"/>
                    </w:rPr>
                    <w:t>本项目</w:t>
                  </w:r>
                  <w:r>
                    <w:rPr>
                      <w:rFonts w:hint="eastAsia"/>
                    </w:rPr>
                    <w:t>后续按照严格环评落实</w:t>
                  </w:r>
                  <w:r w:rsidRPr="00BF70C6">
                    <w:rPr>
                      <w:rFonts w:hint="eastAsia"/>
                    </w:rPr>
                    <w:t>各项环境风险防范措施</w:t>
                  </w:r>
                  <w:r>
                    <w:rPr>
                      <w:rFonts w:hint="eastAsia"/>
                    </w:rPr>
                    <w:t>，建立</w:t>
                  </w:r>
                  <w:r w:rsidRPr="00BF70C6">
                    <w:rPr>
                      <w:rFonts w:hint="eastAsia"/>
                    </w:rPr>
                    <w:t>环境风险应急机制</w:t>
                  </w:r>
                  <w:r>
                    <w:rPr>
                      <w:rFonts w:hint="eastAsia"/>
                    </w:rPr>
                    <w:t>，</w:t>
                  </w:r>
                  <w:r w:rsidRPr="00BF70C6">
                    <w:rPr>
                      <w:rFonts w:hint="eastAsia"/>
                    </w:rPr>
                    <w:t>防范突发性环境风险事故发生</w:t>
                  </w:r>
                </w:p>
              </w:tc>
              <w:tc>
                <w:tcPr>
                  <w:tcW w:w="451" w:type="pct"/>
                  <w:tcBorders>
                    <w:top w:val="single" w:sz="6" w:space="0" w:color="auto"/>
                    <w:left w:val="single" w:sz="6" w:space="0" w:color="auto"/>
                    <w:bottom w:val="single" w:sz="6" w:space="0" w:color="auto"/>
                    <w:right w:val="single" w:sz="12" w:space="0" w:color="auto"/>
                  </w:tcBorders>
                  <w:vAlign w:val="center"/>
                  <w:hideMark/>
                </w:tcPr>
                <w:p w14:paraId="7E3C5E1F" w14:textId="77777777" w:rsidR="00413D24" w:rsidRPr="00375F37" w:rsidRDefault="00413D24" w:rsidP="00413D24">
                  <w:pPr>
                    <w:pStyle w:val="af2"/>
                  </w:pPr>
                  <w:r w:rsidRPr="00375F37">
                    <w:rPr>
                      <w:rFonts w:hint="eastAsia"/>
                    </w:rPr>
                    <w:t>符合</w:t>
                  </w:r>
                </w:p>
              </w:tc>
            </w:tr>
          </w:tbl>
          <w:p w14:paraId="58F136C0" w14:textId="279539F1" w:rsidR="0033386B" w:rsidRPr="00CF5D55" w:rsidRDefault="00413D24" w:rsidP="00A33FA5">
            <w:pPr>
              <w:spacing w:beforeLines="50" w:before="120"/>
              <w:ind w:firstLine="420"/>
              <w:rPr>
                <w:kern w:val="0"/>
              </w:rPr>
            </w:pPr>
            <w:r w:rsidRPr="00375F37">
              <w:rPr>
                <w:rFonts w:hint="eastAsia"/>
              </w:rPr>
              <w:t>根据表</w:t>
            </w:r>
            <w:r w:rsidRPr="00375F37">
              <w:t>1-1</w:t>
            </w:r>
            <w:r w:rsidRPr="00375F37">
              <w:rPr>
                <w:rFonts w:hint="eastAsia"/>
              </w:rPr>
              <w:t>、</w:t>
            </w:r>
            <w:r w:rsidRPr="00375F37">
              <w:t>1-2</w:t>
            </w:r>
            <w:r w:rsidRPr="00375F37">
              <w:rPr>
                <w:rFonts w:hint="eastAsia"/>
              </w:rPr>
              <w:t>可知，本项目符合</w:t>
            </w:r>
            <w:r w:rsidR="00A33FA5" w:rsidRPr="00A33FA5">
              <w:rPr>
                <w:rFonts w:hint="eastAsia"/>
              </w:rPr>
              <w:t>《重庆市合川区大石组团控制性详细规划环境影响报告书》</w:t>
            </w:r>
            <w:r w:rsidR="00A33FA5">
              <w:rPr>
                <w:rFonts w:hint="eastAsia"/>
              </w:rPr>
              <w:t>及其</w:t>
            </w:r>
            <w:r w:rsidR="00A33FA5" w:rsidRPr="00A33FA5">
              <w:rPr>
                <w:rFonts w:hint="eastAsia"/>
              </w:rPr>
              <w:t>审查意见（合川环函〔</w:t>
            </w:r>
            <w:r w:rsidR="00A33FA5" w:rsidRPr="00A33FA5">
              <w:rPr>
                <w:rFonts w:hint="eastAsia"/>
              </w:rPr>
              <w:t>2021</w:t>
            </w:r>
            <w:r w:rsidR="00A33FA5" w:rsidRPr="00A33FA5">
              <w:rPr>
                <w:rFonts w:hint="eastAsia"/>
              </w:rPr>
              <w:t>〕</w:t>
            </w:r>
            <w:r w:rsidR="00A33FA5" w:rsidRPr="00A33FA5">
              <w:rPr>
                <w:rFonts w:hint="eastAsia"/>
              </w:rPr>
              <w:t>15</w:t>
            </w:r>
            <w:r w:rsidR="00A33FA5" w:rsidRPr="00A33FA5">
              <w:rPr>
                <w:rFonts w:hint="eastAsia"/>
              </w:rPr>
              <w:t>号）</w:t>
            </w:r>
            <w:r w:rsidR="00A33FA5">
              <w:rPr>
                <w:rFonts w:hint="eastAsia"/>
              </w:rPr>
              <w:t>的</w:t>
            </w:r>
            <w:r w:rsidRPr="00375F37">
              <w:rPr>
                <w:rFonts w:hint="eastAsia"/>
              </w:rPr>
              <w:t>要求，项目选址符合园区规划。</w:t>
            </w:r>
          </w:p>
        </w:tc>
      </w:tr>
      <w:tr w:rsidR="0033386B" w:rsidRPr="002805AB" w14:paraId="5986905C" w14:textId="77777777" w:rsidTr="00413D24">
        <w:trPr>
          <w:trHeight w:val="340"/>
          <w:jc w:val="center"/>
        </w:trPr>
        <w:tc>
          <w:tcPr>
            <w:tcW w:w="714" w:type="dxa"/>
            <w:vAlign w:val="center"/>
          </w:tcPr>
          <w:p w14:paraId="4F043288" w14:textId="4FF68766" w:rsidR="0033386B" w:rsidRPr="00CF5D55" w:rsidRDefault="0033386B" w:rsidP="0033386B">
            <w:pPr>
              <w:pStyle w:val="24"/>
              <w:rPr>
                <w:kern w:val="0"/>
              </w:rPr>
            </w:pPr>
            <w:r>
              <w:rPr>
                <w:rFonts w:hint="eastAsia"/>
                <w:kern w:val="0"/>
                <w:szCs w:val="21"/>
              </w:rPr>
              <w:lastRenderedPageBreak/>
              <w:t>其他符合性分析</w:t>
            </w:r>
          </w:p>
        </w:tc>
        <w:tc>
          <w:tcPr>
            <w:tcW w:w="8438" w:type="dxa"/>
            <w:vAlign w:val="center"/>
          </w:tcPr>
          <w:p w14:paraId="382D35D8" w14:textId="7388237B" w:rsidR="0033386B" w:rsidRDefault="0023238A" w:rsidP="0023238A">
            <w:pPr>
              <w:pStyle w:val="23"/>
              <w:spacing w:beforeLines="50" w:before="120"/>
            </w:pPr>
            <w:r>
              <w:t>1</w:t>
            </w:r>
            <w:r w:rsidR="00BD69C9">
              <w:rPr>
                <w:rFonts w:hint="eastAsia"/>
              </w:rPr>
              <w:t>、与合川</w:t>
            </w:r>
            <w:r w:rsidR="0033386B">
              <w:rPr>
                <w:rFonts w:hint="eastAsia"/>
              </w:rPr>
              <w:t>区</w:t>
            </w:r>
            <w:r w:rsidR="0033386B">
              <w:t>“</w:t>
            </w:r>
            <w:r w:rsidR="0033386B">
              <w:rPr>
                <w:rFonts w:hint="eastAsia"/>
              </w:rPr>
              <w:t>三线一单</w:t>
            </w:r>
            <w:r w:rsidR="0033386B">
              <w:t>”</w:t>
            </w:r>
            <w:r w:rsidR="0033386B">
              <w:rPr>
                <w:rFonts w:hint="eastAsia"/>
              </w:rPr>
              <w:t>的符合性分析</w:t>
            </w:r>
          </w:p>
          <w:p w14:paraId="2E9914D8" w14:textId="450059C7" w:rsidR="0023238A" w:rsidRDefault="0023238A" w:rsidP="0033386B">
            <w:pPr>
              <w:ind w:firstLine="420"/>
              <w:rPr>
                <w:szCs w:val="21"/>
              </w:rPr>
            </w:pPr>
            <w:r>
              <w:rPr>
                <w:rFonts w:hint="eastAsia"/>
                <w:szCs w:val="21"/>
              </w:rPr>
              <w:t>本项目</w:t>
            </w:r>
            <w:r>
              <w:rPr>
                <w:szCs w:val="21"/>
              </w:rPr>
              <w:t>位于重庆市</w:t>
            </w:r>
            <w:r w:rsidR="00A33FA5">
              <w:rPr>
                <w:rFonts w:hint="eastAsia"/>
                <w:szCs w:val="21"/>
              </w:rPr>
              <w:t>合川区大石</w:t>
            </w:r>
            <w:r w:rsidR="00A33FA5">
              <w:rPr>
                <w:szCs w:val="21"/>
              </w:rPr>
              <w:t>街道长安路</w:t>
            </w:r>
            <w:r w:rsidR="00A33FA5">
              <w:rPr>
                <w:rFonts w:hint="eastAsia"/>
                <w:szCs w:val="21"/>
              </w:rPr>
              <w:t>8</w:t>
            </w:r>
            <w:r w:rsidR="00A33FA5">
              <w:rPr>
                <w:rFonts w:hint="eastAsia"/>
                <w:szCs w:val="21"/>
              </w:rPr>
              <w:t>号，所在地属于</w:t>
            </w:r>
            <w:r w:rsidR="002933FE" w:rsidRPr="002933FE">
              <w:rPr>
                <w:rFonts w:hint="eastAsia"/>
                <w:szCs w:val="21"/>
              </w:rPr>
              <w:t>合川区工业城镇重点管控单元</w:t>
            </w:r>
            <w:r w:rsidR="002933FE" w:rsidRPr="002933FE">
              <w:rPr>
                <w:rFonts w:hint="eastAsia"/>
                <w:szCs w:val="21"/>
              </w:rPr>
              <w:t>-</w:t>
            </w:r>
            <w:r w:rsidR="002933FE" w:rsidRPr="002933FE">
              <w:rPr>
                <w:rFonts w:hint="eastAsia"/>
                <w:szCs w:val="21"/>
              </w:rPr>
              <w:t>工业镇域片区</w:t>
            </w:r>
            <w:r>
              <w:rPr>
                <w:szCs w:val="21"/>
              </w:rPr>
              <w:t>（</w:t>
            </w:r>
            <w:r w:rsidR="002933FE">
              <w:rPr>
                <w:rFonts w:hint="eastAsia"/>
                <w:szCs w:val="21"/>
              </w:rPr>
              <w:t>ZH50011720009</w:t>
            </w:r>
            <w:r>
              <w:rPr>
                <w:szCs w:val="21"/>
              </w:rPr>
              <w:t>）</w:t>
            </w:r>
            <w:r w:rsidR="00A33FA5">
              <w:rPr>
                <w:rFonts w:hint="eastAsia"/>
                <w:szCs w:val="21"/>
              </w:rPr>
              <w:t>。</w:t>
            </w:r>
          </w:p>
          <w:p w14:paraId="48BD9866" w14:textId="17C6A0C7" w:rsidR="000F707D" w:rsidRDefault="002933FE" w:rsidP="0033386B">
            <w:pPr>
              <w:ind w:firstLine="420"/>
              <w:rPr>
                <w:szCs w:val="21"/>
              </w:rPr>
            </w:pPr>
            <w:r w:rsidRPr="002933FE">
              <w:rPr>
                <w:rFonts w:hint="eastAsia"/>
              </w:rPr>
              <w:t>按照《重庆市“三线一单”生态环境分区管控调整方案（</w:t>
            </w:r>
            <w:r w:rsidRPr="002933FE">
              <w:rPr>
                <w:rFonts w:hint="eastAsia"/>
              </w:rPr>
              <w:t>2023</w:t>
            </w:r>
            <w:r w:rsidRPr="002933FE">
              <w:rPr>
                <w:rFonts w:hint="eastAsia"/>
              </w:rPr>
              <w:t>年）》（渝环规〔</w:t>
            </w:r>
            <w:r w:rsidRPr="002933FE">
              <w:rPr>
                <w:rFonts w:hint="eastAsia"/>
              </w:rPr>
              <w:t>2024</w:t>
            </w:r>
            <w:r w:rsidRPr="002933FE">
              <w:rPr>
                <w:rFonts w:hint="eastAsia"/>
              </w:rPr>
              <w:t>〕</w:t>
            </w:r>
            <w:r w:rsidRPr="002933FE">
              <w:rPr>
                <w:rFonts w:hint="eastAsia"/>
              </w:rPr>
              <w:lastRenderedPageBreak/>
              <w:t>2</w:t>
            </w:r>
            <w:r w:rsidRPr="002933FE">
              <w:rPr>
                <w:rFonts w:hint="eastAsia"/>
              </w:rPr>
              <w:t>号）、《重庆市合川区“三线一单”生态环境分区管控调整方案（</w:t>
            </w:r>
            <w:r w:rsidRPr="002933FE">
              <w:rPr>
                <w:rFonts w:hint="eastAsia"/>
              </w:rPr>
              <w:t>2023</w:t>
            </w:r>
            <w:r w:rsidRPr="002933FE">
              <w:rPr>
                <w:rFonts w:hint="eastAsia"/>
              </w:rPr>
              <w:t>年）》（合川府发〔</w:t>
            </w:r>
            <w:r w:rsidRPr="002933FE">
              <w:rPr>
                <w:rFonts w:hint="eastAsia"/>
              </w:rPr>
              <w:t>2024</w:t>
            </w:r>
            <w:r w:rsidRPr="002933FE">
              <w:rPr>
                <w:rFonts w:hint="eastAsia"/>
              </w:rPr>
              <w:t>〕</w:t>
            </w:r>
            <w:r w:rsidRPr="002933FE">
              <w:rPr>
                <w:rFonts w:hint="eastAsia"/>
              </w:rPr>
              <w:t>8</w:t>
            </w:r>
            <w:r w:rsidRPr="002933FE">
              <w:rPr>
                <w:rFonts w:hint="eastAsia"/>
              </w:rPr>
              <w:t>号）、《建设项目环评“三线一单”符合性分析技术要点（试行）》（渝环函〔</w:t>
            </w:r>
            <w:r w:rsidRPr="002933FE">
              <w:rPr>
                <w:rFonts w:hint="eastAsia"/>
              </w:rPr>
              <w:t>2022</w:t>
            </w:r>
            <w:r w:rsidRPr="002933FE">
              <w:rPr>
                <w:rFonts w:hint="eastAsia"/>
              </w:rPr>
              <w:t>〕</w:t>
            </w:r>
            <w:r w:rsidRPr="002933FE">
              <w:rPr>
                <w:rFonts w:hint="eastAsia"/>
              </w:rPr>
              <w:t>397</w:t>
            </w:r>
            <w:r w:rsidRPr="002933FE">
              <w:rPr>
                <w:rFonts w:hint="eastAsia"/>
              </w:rPr>
              <w:t>号），并结合重庆市“三线一单”智检服务进行分析，本项目与三线一单”生态环境分区管控符合性分析见表</w:t>
            </w:r>
            <w:r w:rsidRPr="002933FE">
              <w:rPr>
                <w:rFonts w:hint="eastAsia"/>
              </w:rPr>
              <w:t>1-3</w:t>
            </w:r>
            <w:r w:rsidRPr="002933FE">
              <w:rPr>
                <w:rFonts w:hint="eastAsia"/>
              </w:rPr>
              <w:t>。</w:t>
            </w:r>
          </w:p>
          <w:p w14:paraId="138DAA1A" w14:textId="435D51CF" w:rsidR="0023238A" w:rsidRDefault="0023238A" w:rsidP="0023238A">
            <w:pPr>
              <w:pStyle w:val="afe"/>
              <w:rPr>
                <w:b/>
              </w:rPr>
            </w:pPr>
            <w:r>
              <w:rPr>
                <w:rFonts w:hint="eastAsia"/>
              </w:rPr>
              <w:t>表</w:t>
            </w:r>
            <w:r w:rsidR="00A33FA5">
              <w:rPr>
                <w:rFonts w:hint="eastAsia"/>
              </w:rPr>
              <w:t>1-3</w:t>
            </w:r>
            <w:r>
              <w:rPr>
                <w:rFonts w:hint="eastAsia"/>
              </w:rPr>
              <w:t xml:space="preserve">  </w:t>
            </w:r>
            <w:r>
              <w:t xml:space="preserve"> </w:t>
            </w:r>
            <w:r w:rsidRPr="000C6CC5">
              <w:rPr>
                <w:rFonts w:hint="eastAsia"/>
              </w:rPr>
              <w:t>建设项目与“三线一单”管控要求的符合性分析表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3"/>
              <w:gridCol w:w="861"/>
              <w:gridCol w:w="633"/>
              <w:gridCol w:w="3264"/>
              <w:gridCol w:w="1703"/>
              <w:gridCol w:w="938"/>
            </w:tblGrid>
            <w:tr w:rsidR="0023238A" w14:paraId="09E770C6" w14:textId="77777777" w:rsidTr="002933FE">
              <w:trPr>
                <w:trHeight w:val="397"/>
                <w:jc w:val="center"/>
              </w:trPr>
              <w:tc>
                <w:tcPr>
                  <w:tcW w:w="2287" w:type="dxa"/>
                  <w:gridSpan w:val="3"/>
                  <w:vAlign w:val="center"/>
                  <w:hideMark/>
                </w:tcPr>
                <w:p w14:paraId="3CC3547A" w14:textId="77777777" w:rsidR="0023238A" w:rsidRDefault="0023238A" w:rsidP="0023238A">
                  <w:pPr>
                    <w:pStyle w:val="af2"/>
                    <w:rPr>
                      <w:kern w:val="2"/>
                      <w:szCs w:val="24"/>
                    </w:rPr>
                  </w:pPr>
                  <w:r>
                    <w:rPr>
                      <w:rFonts w:hint="eastAsia"/>
                    </w:rPr>
                    <w:t>环境管控单元编码</w:t>
                  </w:r>
                </w:p>
              </w:tc>
              <w:tc>
                <w:tcPr>
                  <w:tcW w:w="3264" w:type="dxa"/>
                  <w:vAlign w:val="center"/>
                  <w:hideMark/>
                </w:tcPr>
                <w:p w14:paraId="2C8CAC88" w14:textId="77777777" w:rsidR="0023238A" w:rsidRDefault="0023238A" w:rsidP="0023238A">
                  <w:pPr>
                    <w:pStyle w:val="af2"/>
                  </w:pPr>
                  <w:r>
                    <w:rPr>
                      <w:rFonts w:hint="eastAsia"/>
                    </w:rPr>
                    <w:t>环境管控单元名称</w:t>
                  </w:r>
                </w:p>
              </w:tc>
              <w:tc>
                <w:tcPr>
                  <w:tcW w:w="2641" w:type="dxa"/>
                  <w:gridSpan w:val="2"/>
                  <w:vAlign w:val="center"/>
                  <w:hideMark/>
                </w:tcPr>
                <w:p w14:paraId="2BC39993" w14:textId="77777777" w:rsidR="0023238A" w:rsidRDefault="0023238A" w:rsidP="0023238A">
                  <w:pPr>
                    <w:pStyle w:val="af2"/>
                  </w:pPr>
                  <w:r>
                    <w:rPr>
                      <w:rFonts w:hint="eastAsia"/>
                    </w:rPr>
                    <w:t>环境管控单元类型</w:t>
                  </w:r>
                </w:p>
              </w:tc>
            </w:tr>
            <w:tr w:rsidR="0023238A" w14:paraId="29C15F74" w14:textId="77777777" w:rsidTr="002933FE">
              <w:trPr>
                <w:trHeight w:val="397"/>
                <w:jc w:val="center"/>
              </w:trPr>
              <w:tc>
                <w:tcPr>
                  <w:tcW w:w="2287" w:type="dxa"/>
                  <w:gridSpan w:val="3"/>
                  <w:vAlign w:val="center"/>
                </w:tcPr>
                <w:p w14:paraId="0EDE23A4" w14:textId="45D58A93" w:rsidR="0023238A" w:rsidRDefault="00A33FA5" w:rsidP="0023238A">
                  <w:pPr>
                    <w:pStyle w:val="af2"/>
                  </w:pPr>
                  <w:r>
                    <w:rPr>
                      <w:rFonts w:hint="eastAsia"/>
                    </w:rPr>
                    <w:t>ZH5001172000</w:t>
                  </w:r>
                  <w:r w:rsidR="002933FE">
                    <w:rPr>
                      <w:rFonts w:hint="eastAsia"/>
                    </w:rPr>
                    <w:t>9</w:t>
                  </w:r>
                </w:p>
              </w:tc>
              <w:tc>
                <w:tcPr>
                  <w:tcW w:w="3264" w:type="dxa"/>
                  <w:vAlign w:val="center"/>
                </w:tcPr>
                <w:p w14:paraId="7B09F788" w14:textId="0393FD32" w:rsidR="0023238A" w:rsidRDefault="002933FE" w:rsidP="0023238A">
                  <w:pPr>
                    <w:pStyle w:val="af2"/>
                  </w:pPr>
                  <w:r w:rsidRPr="002933FE">
                    <w:rPr>
                      <w:rFonts w:hint="eastAsia"/>
                    </w:rPr>
                    <w:t>合川区工业城镇重点管控单元</w:t>
                  </w:r>
                  <w:r w:rsidRPr="002933FE">
                    <w:rPr>
                      <w:rFonts w:hint="eastAsia"/>
                    </w:rPr>
                    <w:t>-</w:t>
                  </w:r>
                  <w:r w:rsidRPr="002933FE">
                    <w:rPr>
                      <w:rFonts w:hint="eastAsia"/>
                    </w:rPr>
                    <w:t>工业镇域片区</w:t>
                  </w:r>
                </w:p>
              </w:tc>
              <w:tc>
                <w:tcPr>
                  <w:tcW w:w="2641" w:type="dxa"/>
                  <w:gridSpan w:val="2"/>
                  <w:vAlign w:val="center"/>
                </w:tcPr>
                <w:p w14:paraId="486A1C02" w14:textId="4CF95670" w:rsidR="0023238A" w:rsidRDefault="00B06E4D" w:rsidP="0023238A">
                  <w:pPr>
                    <w:pStyle w:val="af2"/>
                  </w:pPr>
                  <w:r>
                    <w:rPr>
                      <w:rFonts w:hint="eastAsia"/>
                    </w:rPr>
                    <w:t>重点</w:t>
                  </w:r>
                  <w:r w:rsidR="0023238A" w:rsidRPr="000C6CC5">
                    <w:rPr>
                      <w:rFonts w:hint="eastAsia"/>
                    </w:rPr>
                    <w:t>管控单元</w:t>
                  </w:r>
                </w:p>
              </w:tc>
            </w:tr>
            <w:tr w:rsidR="0023238A" w14:paraId="795C532C" w14:textId="77777777" w:rsidTr="002933FE">
              <w:trPr>
                <w:trHeight w:val="397"/>
                <w:jc w:val="center"/>
              </w:trPr>
              <w:tc>
                <w:tcPr>
                  <w:tcW w:w="793" w:type="dxa"/>
                  <w:vAlign w:val="center"/>
                  <w:hideMark/>
                </w:tcPr>
                <w:p w14:paraId="7A77C01A" w14:textId="77777777" w:rsidR="0023238A" w:rsidRDefault="0023238A" w:rsidP="0023238A">
                  <w:pPr>
                    <w:pStyle w:val="af2"/>
                  </w:pPr>
                  <w:r>
                    <w:rPr>
                      <w:rFonts w:hint="eastAsia"/>
                    </w:rPr>
                    <w:t>管控要求层级</w:t>
                  </w:r>
                </w:p>
              </w:tc>
              <w:tc>
                <w:tcPr>
                  <w:tcW w:w="861" w:type="dxa"/>
                  <w:vAlign w:val="center"/>
                  <w:hideMark/>
                </w:tcPr>
                <w:p w14:paraId="5F1192EA" w14:textId="77777777" w:rsidR="0023238A" w:rsidRDefault="0023238A" w:rsidP="0023238A">
                  <w:pPr>
                    <w:pStyle w:val="af2"/>
                  </w:pPr>
                  <w:r>
                    <w:rPr>
                      <w:rFonts w:hint="eastAsia"/>
                    </w:rPr>
                    <w:t>管控类型</w:t>
                  </w:r>
                </w:p>
              </w:tc>
              <w:tc>
                <w:tcPr>
                  <w:tcW w:w="3897" w:type="dxa"/>
                  <w:gridSpan w:val="2"/>
                  <w:vAlign w:val="center"/>
                  <w:hideMark/>
                </w:tcPr>
                <w:p w14:paraId="403E0362" w14:textId="77777777" w:rsidR="0023238A" w:rsidRDefault="0023238A" w:rsidP="0023238A">
                  <w:pPr>
                    <w:pStyle w:val="af2"/>
                  </w:pPr>
                  <w:r>
                    <w:rPr>
                      <w:rFonts w:hint="eastAsia"/>
                    </w:rPr>
                    <w:t>管控要求</w:t>
                  </w:r>
                </w:p>
              </w:tc>
              <w:tc>
                <w:tcPr>
                  <w:tcW w:w="1703" w:type="dxa"/>
                  <w:vAlign w:val="center"/>
                  <w:hideMark/>
                </w:tcPr>
                <w:p w14:paraId="2614A16B" w14:textId="77777777" w:rsidR="0023238A" w:rsidRDefault="0023238A" w:rsidP="0023238A">
                  <w:pPr>
                    <w:pStyle w:val="af2"/>
                  </w:pPr>
                  <w:r>
                    <w:rPr>
                      <w:rFonts w:hint="eastAsia"/>
                    </w:rPr>
                    <w:t>建设项目相关情况</w:t>
                  </w:r>
                </w:p>
              </w:tc>
              <w:tc>
                <w:tcPr>
                  <w:tcW w:w="938" w:type="dxa"/>
                  <w:vAlign w:val="center"/>
                  <w:hideMark/>
                </w:tcPr>
                <w:p w14:paraId="00813F0C" w14:textId="77777777" w:rsidR="0023238A" w:rsidRDefault="0023238A" w:rsidP="0023238A">
                  <w:pPr>
                    <w:pStyle w:val="af2"/>
                  </w:pPr>
                  <w:r>
                    <w:rPr>
                      <w:rFonts w:hint="eastAsia"/>
                    </w:rPr>
                    <w:t>符合性分析结论</w:t>
                  </w:r>
                </w:p>
              </w:tc>
            </w:tr>
            <w:tr w:rsidR="00DD31C5" w14:paraId="202D79CE" w14:textId="77777777" w:rsidTr="002933FE">
              <w:trPr>
                <w:trHeight w:val="397"/>
                <w:jc w:val="center"/>
              </w:trPr>
              <w:tc>
                <w:tcPr>
                  <w:tcW w:w="793" w:type="dxa"/>
                  <w:vMerge w:val="restart"/>
                  <w:vAlign w:val="center"/>
                </w:tcPr>
                <w:p w14:paraId="0DA3F0C1" w14:textId="0C7DF752" w:rsidR="00DD31C5" w:rsidRPr="000C6CC5" w:rsidRDefault="00DD31C5" w:rsidP="00DD31C5">
                  <w:pPr>
                    <w:pStyle w:val="af2"/>
                  </w:pPr>
                  <w:r w:rsidRPr="000C6CC5">
                    <w:rPr>
                      <w:rFonts w:hint="eastAsia"/>
                    </w:rPr>
                    <w:t>全市总体管控要求</w:t>
                  </w:r>
                </w:p>
              </w:tc>
              <w:tc>
                <w:tcPr>
                  <w:tcW w:w="861" w:type="dxa"/>
                  <w:vMerge w:val="restart"/>
                  <w:vAlign w:val="center"/>
                </w:tcPr>
                <w:p w14:paraId="6557C9E4" w14:textId="11E6BCCA" w:rsidR="00DD31C5" w:rsidRPr="00EB0600" w:rsidRDefault="00DD31C5" w:rsidP="00DD31C5">
                  <w:pPr>
                    <w:pStyle w:val="af2"/>
                  </w:pPr>
                  <w:r>
                    <w:rPr>
                      <w:rFonts w:hint="eastAsia"/>
                    </w:rPr>
                    <w:t>空间约束布局</w:t>
                  </w:r>
                </w:p>
              </w:tc>
              <w:tc>
                <w:tcPr>
                  <w:tcW w:w="3897" w:type="dxa"/>
                  <w:gridSpan w:val="2"/>
                  <w:vAlign w:val="center"/>
                </w:tcPr>
                <w:p w14:paraId="73E92F5A" w14:textId="34BDF5AE" w:rsidR="00DD31C5" w:rsidRPr="00EB0600" w:rsidRDefault="00DD31C5" w:rsidP="00DD31C5">
                  <w:pPr>
                    <w:pStyle w:val="af2"/>
                    <w:jc w:val="both"/>
                  </w:pPr>
                  <w:r w:rsidRPr="006318A5">
                    <w:rPr>
                      <w:rFonts w:hint="eastAsia"/>
                    </w:rPr>
                    <w:t>深入贯彻习近平生态文明思想，筑牢长江上游重要生态屏障，推动优势区域重点发展、生态功能区重点保护、城乡融合发展，优化重点区域、流域、产业的空间布局。</w:t>
                  </w:r>
                </w:p>
              </w:tc>
              <w:tc>
                <w:tcPr>
                  <w:tcW w:w="1703" w:type="dxa"/>
                  <w:vAlign w:val="center"/>
                </w:tcPr>
                <w:p w14:paraId="53CA95BE" w14:textId="2D019D0E" w:rsidR="00DD31C5" w:rsidRPr="00EB0600" w:rsidRDefault="00DD31C5" w:rsidP="00DD31C5">
                  <w:pPr>
                    <w:pStyle w:val="af2"/>
                    <w:jc w:val="both"/>
                  </w:pPr>
                  <w:r>
                    <w:rPr>
                      <w:rFonts w:hint="eastAsia"/>
                    </w:rPr>
                    <w:t>本项目位于规划</w:t>
                  </w:r>
                  <w:r>
                    <w:t>的工业</w:t>
                  </w:r>
                  <w:r>
                    <w:rPr>
                      <w:rFonts w:hint="eastAsia"/>
                    </w:rPr>
                    <w:t>集聚</w:t>
                  </w:r>
                  <w:r>
                    <w:t>区，空间布局合理</w:t>
                  </w:r>
                </w:p>
              </w:tc>
              <w:tc>
                <w:tcPr>
                  <w:tcW w:w="938" w:type="dxa"/>
                  <w:vAlign w:val="center"/>
                </w:tcPr>
                <w:p w14:paraId="1DDF7237" w14:textId="2FC38D47" w:rsidR="00DD31C5" w:rsidRPr="00EB0600" w:rsidRDefault="00DD31C5" w:rsidP="00DD31C5">
                  <w:pPr>
                    <w:pStyle w:val="af2"/>
                  </w:pPr>
                  <w:r>
                    <w:rPr>
                      <w:rFonts w:hint="eastAsia"/>
                    </w:rPr>
                    <w:t>符合</w:t>
                  </w:r>
                </w:p>
              </w:tc>
            </w:tr>
            <w:tr w:rsidR="00DD31C5" w14:paraId="01EEA881" w14:textId="77777777" w:rsidTr="002933FE">
              <w:trPr>
                <w:trHeight w:val="397"/>
                <w:jc w:val="center"/>
              </w:trPr>
              <w:tc>
                <w:tcPr>
                  <w:tcW w:w="793" w:type="dxa"/>
                  <w:vMerge/>
                  <w:vAlign w:val="center"/>
                </w:tcPr>
                <w:p w14:paraId="13C9D8CC" w14:textId="77261EF1" w:rsidR="00DD31C5" w:rsidRPr="000C6CC5" w:rsidRDefault="00DD31C5" w:rsidP="00DD31C5">
                  <w:pPr>
                    <w:pStyle w:val="af2"/>
                  </w:pPr>
                </w:p>
              </w:tc>
              <w:tc>
                <w:tcPr>
                  <w:tcW w:w="861" w:type="dxa"/>
                  <w:vMerge/>
                  <w:vAlign w:val="center"/>
                </w:tcPr>
                <w:p w14:paraId="418EB318" w14:textId="77777777" w:rsidR="00DD31C5" w:rsidRPr="00EB0600" w:rsidRDefault="00DD31C5" w:rsidP="00DD31C5">
                  <w:pPr>
                    <w:pStyle w:val="af2"/>
                  </w:pPr>
                </w:p>
              </w:tc>
              <w:tc>
                <w:tcPr>
                  <w:tcW w:w="3897" w:type="dxa"/>
                  <w:gridSpan w:val="2"/>
                  <w:vAlign w:val="center"/>
                </w:tcPr>
                <w:p w14:paraId="1A798746" w14:textId="2474FBEF" w:rsidR="00DD31C5" w:rsidRPr="00EB0600" w:rsidRDefault="00DD31C5" w:rsidP="00DD31C5">
                  <w:pPr>
                    <w:pStyle w:val="af2"/>
                    <w:jc w:val="both"/>
                  </w:pPr>
                  <w:r w:rsidRPr="006318A5">
                    <w:rPr>
                      <w:rFonts w:hint="eastAsi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703" w:type="dxa"/>
                  <w:vAlign w:val="center"/>
                </w:tcPr>
                <w:p w14:paraId="43473CF4" w14:textId="36F1BFF7" w:rsidR="00DD31C5" w:rsidRPr="00EB0600" w:rsidRDefault="00DD31C5" w:rsidP="00DD31C5">
                  <w:pPr>
                    <w:pStyle w:val="af2"/>
                    <w:jc w:val="both"/>
                  </w:pPr>
                  <w:r>
                    <w:rPr>
                      <w:rFonts w:hint="eastAsia"/>
                    </w:rPr>
                    <w:t>本项目</w:t>
                  </w:r>
                  <w:r>
                    <w:t>不属于</w:t>
                  </w:r>
                  <w:r>
                    <w:rPr>
                      <w:rFonts w:hint="eastAsia"/>
                    </w:rPr>
                    <w:t>化工园区、</w:t>
                  </w:r>
                  <w:r w:rsidRPr="006318A5">
                    <w:rPr>
                      <w:rFonts w:hint="eastAsia"/>
                    </w:rPr>
                    <w:t>化工项目</w:t>
                  </w:r>
                  <w:r>
                    <w:rPr>
                      <w:rFonts w:hint="eastAsia"/>
                    </w:rPr>
                    <w:t>、</w:t>
                  </w:r>
                  <w:r w:rsidRPr="006318A5">
                    <w:rPr>
                      <w:rFonts w:hint="eastAsia"/>
                    </w:rPr>
                    <w:t>尾矿库、冶炼渣库、磷石膏库</w:t>
                  </w:r>
                  <w:r>
                    <w:rPr>
                      <w:rFonts w:hint="eastAsia"/>
                    </w:rPr>
                    <w:t>和</w:t>
                  </w:r>
                  <w:r w:rsidRPr="006318A5">
                    <w:rPr>
                      <w:rFonts w:hint="eastAsia"/>
                    </w:rPr>
                    <w:t>重化工、纸浆制造、印染等存在环境风险的项目</w:t>
                  </w:r>
                  <w:r>
                    <w:rPr>
                      <w:rFonts w:hint="eastAsia"/>
                    </w:rPr>
                    <w:t>。</w:t>
                  </w:r>
                </w:p>
              </w:tc>
              <w:tc>
                <w:tcPr>
                  <w:tcW w:w="938" w:type="dxa"/>
                  <w:vAlign w:val="center"/>
                </w:tcPr>
                <w:p w14:paraId="1EFA4325" w14:textId="735E384A" w:rsidR="00DD31C5" w:rsidRPr="00EB0600" w:rsidRDefault="00DD31C5" w:rsidP="00DD31C5">
                  <w:pPr>
                    <w:pStyle w:val="af2"/>
                  </w:pPr>
                  <w:r>
                    <w:rPr>
                      <w:rFonts w:hint="eastAsia"/>
                    </w:rPr>
                    <w:t>符合</w:t>
                  </w:r>
                </w:p>
              </w:tc>
            </w:tr>
            <w:tr w:rsidR="00DD31C5" w14:paraId="35A8E989" w14:textId="77777777" w:rsidTr="002933FE">
              <w:trPr>
                <w:trHeight w:val="397"/>
                <w:jc w:val="center"/>
              </w:trPr>
              <w:tc>
                <w:tcPr>
                  <w:tcW w:w="793" w:type="dxa"/>
                  <w:vMerge/>
                  <w:vAlign w:val="center"/>
                </w:tcPr>
                <w:p w14:paraId="6C166FE5" w14:textId="51D2E8E9" w:rsidR="00DD31C5" w:rsidRPr="000C6CC5" w:rsidRDefault="00DD31C5" w:rsidP="00DD31C5">
                  <w:pPr>
                    <w:pStyle w:val="af2"/>
                  </w:pPr>
                </w:p>
              </w:tc>
              <w:tc>
                <w:tcPr>
                  <w:tcW w:w="861" w:type="dxa"/>
                  <w:vMerge/>
                  <w:vAlign w:val="center"/>
                </w:tcPr>
                <w:p w14:paraId="33CF98DB" w14:textId="77777777" w:rsidR="00DD31C5" w:rsidRPr="00EB0600" w:rsidRDefault="00DD31C5" w:rsidP="00DD31C5">
                  <w:pPr>
                    <w:pStyle w:val="af2"/>
                  </w:pPr>
                </w:p>
              </w:tc>
              <w:tc>
                <w:tcPr>
                  <w:tcW w:w="3897" w:type="dxa"/>
                  <w:gridSpan w:val="2"/>
                  <w:vAlign w:val="center"/>
                </w:tcPr>
                <w:p w14:paraId="3E27DC5B" w14:textId="6ADDAC40" w:rsidR="00DD31C5" w:rsidRPr="00EB0600" w:rsidRDefault="00DD31C5" w:rsidP="00DD31C5">
                  <w:pPr>
                    <w:pStyle w:val="af2"/>
                    <w:jc w:val="both"/>
                  </w:pPr>
                  <w:r w:rsidRPr="006318A5">
                    <w:rPr>
                      <w:rFonts w:hint="eastAsia"/>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703" w:type="dxa"/>
                  <w:vAlign w:val="center"/>
                </w:tcPr>
                <w:p w14:paraId="1A3D5DE3" w14:textId="5525F854" w:rsidR="00DD31C5" w:rsidRPr="00EB0600" w:rsidRDefault="00DD31C5" w:rsidP="00DD31C5">
                  <w:pPr>
                    <w:pStyle w:val="af2"/>
                    <w:jc w:val="both"/>
                  </w:pPr>
                  <w:r>
                    <w:rPr>
                      <w:rFonts w:hint="eastAsia"/>
                    </w:rPr>
                    <w:t>本项目</w:t>
                  </w:r>
                  <w:r>
                    <w:t>不属于</w:t>
                  </w:r>
                  <w:r w:rsidRPr="006318A5">
                    <w:rPr>
                      <w:rFonts w:hint="eastAsia"/>
                    </w:rPr>
                    <w:t>石化、化工、焦化、建材、有色、制浆造纸</w:t>
                  </w:r>
                  <w:r>
                    <w:rPr>
                      <w:rFonts w:hint="eastAsia"/>
                    </w:rPr>
                    <w:t>、</w:t>
                  </w:r>
                  <w:r>
                    <w:t>现代煤化</w:t>
                  </w:r>
                  <w:r w:rsidRPr="006318A5">
                    <w:rPr>
                      <w:rFonts w:hint="eastAsia"/>
                    </w:rPr>
                    <w:t>等</w:t>
                  </w:r>
                  <w:r>
                    <w:rPr>
                      <w:rFonts w:hint="eastAsia"/>
                    </w:rPr>
                    <w:t>项目</w:t>
                  </w:r>
                  <w:r>
                    <w:t>，不属于</w:t>
                  </w:r>
                  <w:r>
                    <w:rPr>
                      <w:rFonts w:hint="eastAsia"/>
                    </w:rPr>
                    <w:t>“两高”</w:t>
                  </w:r>
                  <w:r>
                    <w:t>项目</w:t>
                  </w:r>
                  <w:r>
                    <w:rPr>
                      <w:rFonts w:hint="eastAsia"/>
                    </w:rPr>
                    <w:t>。</w:t>
                  </w:r>
                </w:p>
              </w:tc>
              <w:tc>
                <w:tcPr>
                  <w:tcW w:w="938" w:type="dxa"/>
                  <w:vAlign w:val="center"/>
                </w:tcPr>
                <w:p w14:paraId="3F47843D" w14:textId="2CB489B4" w:rsidR="00DD31C5" w:rsidRPr="00EB0600" w:rsidRDefault="00DD31C5" w:rsidP="00DD31C5">
                  <w:pPr>
                    <w:pStyle w:val="af2"/>
                  </w:pPr>
                  <w:r>
                    <w:rPr>
                      <w:rFonts w:hint="eastAsia"/>
                    </w:rPr>
                    <w:t>符合</w:t>
                  </w:r>
                </w:p>
              </w:tc>
            </w:tr>
            <w:tr w:rsidR="00DD31C5" w14:paraId="52F1B0DF" w14:textId="77777777" w:rsidTr="002933FE">
              <w:trPr>
                <w:trHeight w:val="397"/>
                <w:jc w:val="center"/>
              </w:trPr>
              <w:tc>
                <w:tcPr>
                  <w:tcW w:w="793" w:type="dxa"/>
                  <w:vMerge/>
                  <w:vAlign w:val="center"/>
                </w:tcPr>
                <w:p w14:paraId="17879FD9" w14:textId="77777777" w:rsidR="00DD31C5" w:rsidRPr="000C6CC5" w:rsidRDefault="00DD31C5" w:rsidP="00DD31C5">
                  <w:pPr>
                    <w:pStyle w:val="af2"/>
                  </w:pPr>
                </w:p>
              </w:tc>
              <w:tc>
                <w:tcPr>
                  <w:tcW w:w="861" w:type="dxa"/>
                  <w:vMerge/>
                  <w:vAlign w:val="center"/>
                </w:tcPr>
                <w:p w14:paraId="490BFAA2" w14:textId="77777777" w:rsidR="00DD31C5" w:rsidRPr="00EB0600" w:rsidRDefault="00DD31C5" w:rsidP="00DD31C5">
                  <w:pPr>
                    <w:pStyle w:val="af2"/>
                  </w:pPr>
                </w:p>
              </w:tc>
              <w:tc>
                <w:tcPr>
                  <w:tcW w:w="3897" w:type="dxa"/>
                  <w:gridSpan w:val="2"/>
                  <w:vAlign w:val="center"/>
                </w:tcPr>
                <w:p w14:paraId="6B9AF888" w14:textId="6708EC1B" w:rsidR="00DD31C5" w:rsidRPr="006318A5" w:rsidRDefault="00DD31C5" w:rsidP="00DD31C5">
                  <w:pPr>
                    <w:pStyle w:val="af2"/>
                    <w:jc w:val="both"/>
                  </w:pPr>
                  <w:r w:rsidRPr="006318A5">
                    <w:rPr>
                      <w:rFonts w:hint="eastAsia"/>
                    </w:rPr>
                    <w:t>严把项目准入关口，对不符合要求的高耗能、高排放、低水平项目坚决不予准入。除在安全或者产业布局等方面有特殊要</w:t>
                  </w:r>
                  <w:r w:rsidRPr="006318A5">
                    <w:rPr>
                      <w:rFonts w:hint="eastAsia"/>
                    </w:rPr>
                    <w:lastRenderedPageBreak/>
                    <w:t>求的项目外，新建有污染物排放的工业项目应当进入工业集聚区。新建化工项目应当进入全市统一布局的化工产业集聚区。鼓励现有工业项目、化工项目分别搬入工业集聚区、化工产业集聚区。</w:t>
                  </w:r>
                </w:p>
              </w:tc>
              <w:tc>
                <w:tcPr>
                  <w:tcW w:w="1703" w:type="dxa"/>
                  <w:vAlign w:val="center"/>
                </w:tcPr>
                <w:p w14:paraId="333D77E3" w14:textId="6CB3138B" w:rsidR="00DD31C5" w:rsidRDefault="00DD31C5" w:rsidP="00DD31C5">
                  <w:pPr>
                    <w:pStyle w:val="af2"/>
                    <w:jc w:val="both"/>
                  </w:pPr>
                  <w:r>
                    <w:rPr>
                      <w:rFonts w:hint="eastAsia"/>
                    </w:rPr>
                    <w:lastRenderedPageBreak/>
                    <w:t>本项目</w:t>
                  </w:r>
                  <w:r>
                    <w:t>不属于</w:t>
                  </w:r>
                  <w:r w:rsidRPr="006318A5">
                    <w:rPr>
                      <w:rFonts w:hint="eastAsia"/>
                    </w:rPr>
                    <w:t>高耗能、高排放、低水平项目</w:t>
                  </w:r>
                  <w:r>
                    <w:rPr>
                      <w:rFonts w:hint="eastAsia"/>
                    </w:rPr>
                    <w:t>和</w:t>
                  </w:r>
                  <w:r>
                    <w:t>工</w:t>
                  </w:r>
                  <w:r>
                    <w:lastRenderedPageBreak/>
                    <w:t>业项目</w:t>
                  </w:r>
                  <w:r>
                    <w:rPr>
                      <w:rFonts w:hint="eastAsia"/>
                    </w:rPr>
                    <w:t>；</w:t>
                  </w:r>
                  <w:r>
                    <w:t>本项目位于工业集聚区</w:t>
                  </w:r>
                </w:p>
              </w:tc>
              <w:tc>
                <w:tcPr>
                  <w:tcW w:w="938" w:type="dxa"/>
                  <w:vAlign w:val="center"/>
                </w:tcPr>
                <w:p w14:paraId="582D0A51" w14:textId="07BCD2D8" w:rsidR="00DD31C5" w:rsidRDefault="00DD31C5" w:rsidP="00DD31C5">
                  <w:pPr>
                    <w:pStyle w:val="af2"/>
                  </w:pPr>
                  <w:r>
                    <w:rPr>
                      <w:rFonts w:hint="eastAsia"/>
                    </w:rPr>
                    <w:lastRenderedPageBreak/>
                    <w:t>符合</w:t>
                  </w:r>
                </w:p>
              </w:tc>
            </w:tr>
            <w:tr w:rsidR="00DD31C5" w14:paraId="052DD7D7" w14:textId="77777777" w:rsidTr="002933FE">
              <w:trPr>
                <w:trHeight w:val="397"/>
                <w:jc w:val="center"/>
              </w:trPr>
              <w:tc>
                <w:tcPr>
                  <w:tcW w:w="793" w:type="dxa"/>
                  <w:vMerge/>
                  <w:vAlign w:val="center"/>
                </w:tcPr>
                <w:p w14:paraId="01333A30" w14:textId="77777777" w:rsidR="00DD31C5" w:rsidRPr="000C6CC5" w:rsidRDefault="00DD31C5" w:rsidP="00DD31C5">
                  <w:pPr>
                    <w:pStyle w:val="af2"/>
                  </w:pPr>
                </w:p>
              </w:tc>
              <w:tc>
                <w:tcPr>
                  <w:tcW w:w="861" w:type="dxa"/>
                  <w:vMerge/>
                  <w:vAlign w:val="center"/>
                </w:tcPr>
                <w:p w14:paraId="254BF6EA" w14:textId="77777777" w:rsidR="00DD31C5" w:rsidRPr="00EB0600" w:rsidRDefault="00DD31C5" w:rsidP="00DD31C5">
                  <w:pPr>
                    <w:pStyle w:val="af2"/>
                  </w:pPr>
                </w:p>
              </w:tc>
              <w:tc>
                <w:tcPr>
                  <w:tcW w:w="3897" w:type="dxa"/>
                  <w:gridSpan w:val="2"/>
                  <w:vAlign w:val="center"/>
                </w:tcPr>
                <w:p w14:paraId="6E4C40AE" w14:textId="25A94671" w:rsidR="00DD31C5" w:rsidRPr="006318A5" w:rsidRDefault="00DD31C5" w:rsidP="00DD31C5">
                  <w:pPr>
                    <w:pStyle w:val="af2"/>
                    <w:jc w:val="both"/>
                  </w:pPr>
                  <w:r w:rsidRPr="006318A5">
                    <w:rPr>
                      <w:rFonts w:hint="eastAsia"/>
                    </w:rPr>
                    <w:t>新建、扩建有色金属冶炼、电镀、铅蓄电池等企业应布设在依法合规设立并经过规划环评的产业园区。</w:t>
                  </w:r>
                </w:p>
              </w:tc>
              <w:tc>
                <w:tcPr>
                  <w:tcW w:w="1703" w:type="dxa"/>
                  <w:vAlign w:val="center"/>
                </w:tcPr>
                <w:p w14:paraId="7E5A3819" w14:textId="370439EE" w:rsidR="00DD31C5" w:rsidRDefault="00DD31C5" w:rsidP="00DD31C5">
                  <w:pPr>
                    <w:pStyle w:val="af2"/>
                    <w:jc w:val="both"/>
                  </w:pPr>
                  <w:r>
                    <w:rPr>
                      <w:rFonts w:hint="eastAsia"/>
                    </w:rPr>
                    <w:t>本项目不属于</w:t>
                  </w:r>
                  <w:r w:rsidRPr="006318A5">
                    <w:rPr>
                      <w:rFonts w:hint="eastAsia"/>
                    </w:rPr>
                    <w:t>有色金属冶炼、电镀、铅蓄电池等企业</w:t>
                  </w:r>
                  <w:r>
                    <w:rPr>
                      <w:rFonts w:hint="eastAsia"/>
                    </w:rPr>
                    <w:t>，本项目位于合川区大石</w:t>
                  </w:r>
                  <w:r>
                    <w:t>组团</w:t>
                  </w:r>
                  <w:r>
                    <w:rPr>
                      <w:rFonts w:hint="eastAsia"/>
                    </w:rPr>
                    <w:t>，</w:t>
                  </w:r>
                  <w:r>
                    <w:t>属于</w:t>
                  </w:r>
                  <w:r>
                    <w:rPr>
                      <w:rFonts w:hint="eastAsia"/>
                    </w:rPr>
                    <w:t>经过规划环评的产业区。</w:t>
                  </w:r>
                </w:p>
              </w:tc>
              <w:tc>
                <w:tcPr>
                  <w:tcW w:w="938" w:type="dxa"/>
                  <w:vAlign w:val="center"/>
                </w:tcPr>
                <w:p w14:paraId="66271A6E" w14:textId="21FC6065" w:rsidR="00DD31C5" w:rsidRDefault="00DD31C5" w:rsidP="00DD31C5">
                  <w:pPr>
                    <w:pStyle w:val="af2"/>
                  </w:pPr>
                  <w:r>
                    <w:rPr>
                      <w:rFonts w:hint="eastAsia"/>
                    </w:rPr>
                    <w:t>符合</w:t>
                  </w:r>
                </w:p>
              </w:tc>
            </w:tr>
            <w:tr w:rsidR="00DD31C5" w14:paraId="1A50EEBA" w14:textId="77777777" w:rsidTr="002933FE">
              <w:trPr>
                <w:trHeight w:val="397"/>
                <w:jc w:val="center"/>
              </w:trPr>
              <w:tc>
                <w:tcPr>
                  <w:tcW w:w="793" w:type="dxa"/>
                  <w:vMerge/>
                  <w:vAlign w:val="center"/>
                </w:tcPr>
                <w:p w14:paraId="4908901A" w14:textId="77777777" w:rsidR="00DD31C5" w:rsidRPr="000C6CC5" w:rsidRDefault="00DD31C5" w:rsidP="00DD31C5">
                  <w:pPr>
                    <w:pStyle w:val="af2"/>
                  </w:pPr>
                </w:p>
              </w:tc>
              <w:tc>
                <w:tcPr>
                  <w:tcW w:w="861" w:type="dxa"/>
                  <w:vMerge/>
                  <w:vAlign w:val="center"/>
                </w:tcPr>
                <w:p w14:paraId="688D022B" w14:textId="77777777" w:rsidR="00DD31C5" w:rsidRPr="00EB0600" w:rsidRDefault="00DD31C5" w:rsidP="00DD31C5">
                  <w:pPr>
                    <w:pStyle w:val="af2"/>
                  </w:pPr>
                </w:p>
              </w:tc>
              <w:tc>
                <w:tcPr>
                  <w:tcW w:w="3897" w:type="dxa"/>
                  <w:gridSpan w:val="2"/>
                  <w:vAlign w:val="center"/>
                </w:tcPr>
                <w:p w14:paraId="04992BD4" w14:textId="0BBECF31" w:rsidR="00DD31C5" w:rsidRPr="006318A5" w:rsidRDefault="00DD31C5" w:rsidP="00DD31C5">
                  <w:pPr>
                    <w:pStyle w:val="af2"/>
                    <w:jc w:val="both"/>
                  </w:pPr>
                  <w:r w:rsidRPr="006318A5">
                    <w:rPr>
                      <w:rFonts w:hint="eastAsia"/>
                    </w:rPr>
                    <w:t>涉及环境防护距离的工业企业或项目应通过选址或调整布局原则上将环境防护距离控制在园区边界或用地红线内，提前合理规划项目地块布置、预防环境风险。</w:t>
                  </w:r>
                </w:p>
              </w:tc>
              <w:tc>
                <w:tcPr>
                  <w:tcW w:w="1703" w:type="dxa"/>
                  <w:vAlign w:val="center"/>
                </w:tcPr>
                <w:p w14:paraId="03330F54" w14:textId="321F3DAE" w:rsidR="00DD31C5" w:rsidRDefault="00DD31C5" w:rsidP="00DD31C5">
                  <w:pPr>
                    <w:pStyle w:val="af2"/>
                    <w:jc w:val="both"/>
                  </w:pPr>
                  <w:r>
                    <w:rPr>
                      <w:rFonts w:hint="eastAsia"/>
                    </w:rPr>
                    <w:t>本项目</w:t>
                  </w:r>
                  <w:r>
                    <w:t>不涉及环境防护距离。</w:t>
                  </w:r>
                </w:p>
              </w:tc>
              <w:tc>
                <w:tcPr>
                  <w:tcW w:w="938" w:type="dxa"/>
                  <w:vAlign w:val="center"/>
                </w:tcPr>
                <w:p w14:paraId="58DFBC8A" w14:textId="738DFC7F" w:rsidR="00DD31C5" w:rsidRDefault="00DD31C5" w:rsidP="00DD31C5">
                  <w:pPr>
                    <w:pStyle w:val="af2"/>
                  </w:pPr>
                  <w:r>
                    <w:rPr>
                      <w:rFonts w:hint="eastAsia"/>
                    </w:rPr>
                    <w:t>符合</w:t>
                  </w:r>
                </w:p>
              </w:tc>
            </w:tr>
            <w:tr w:rsidR="00DD31C5" w14:paraId="0581B040" w14:textId="77777777" w:rsidTr="002933FE">
              <w:trPr>
                <w:trHeight w:val="397"/>
                <w:jc w:val="center"/>
              </w:trPr>
              <w:tc>
                <w:tcPr>
                  <w:tcW w:w="793" w:type="dxa"/>
                  <w:vMerge/>
                  <w:vAlign w:val="center"/>
                </w:tcPr>
                <w:p w14:paraId="4FB388CA" w14:textId="77777777" w:rsidR="00DD31C5" w:rsidRPr="000C6CC5" w:rsidRDefault="00DD31C5" w:rsidP="00DD31C5">
                  <w:pPr>
                    <w:pStyle w:val="af2"/>
                  </w:pPr>
                </w:p>
              </w:tc>
              <w:tc>
                <w:tcPr>
                  <w:tcW w:w="861" w:type="dxa"/>
                  <w:vMerge/>
                  <w:vAlign w:val="center"/>
                </w:tcPr>
                <w:p w14:paraId="3593887F" w14:textId="77777777" w:rsidR="00DD31C5" w:rsidRPr="00EB0600" w:rsidRDefault="00DD31C5" w:rsidP="00DD31C5">
                  <w:pPr>
                    <w:pStyle w:val="af2"/>
                  </w:pPr>
                </w:p>
              </w:tc>
              <w:tc>
                <w:tcPr>
                  <w:tcW w:w="3897" w:type="dxa"/>
                  <w:gridSpan w:val="2"/>
                  <w:vAlign w:val="center"/>
                </w:tcPr>
                <w:p w14:paraId="77E8452D" w14:textId="2CEE46C8" w:rsidR="00DD31C5" w:rsidRPr="00EB0600" w:rsidRDefault="00DD31C5" w:rsidP="00DD31C5">
                  <w:pPr>
                    <w:pStyle w:val="af2"/>
                    <w:jc w:val="both"/>
                  </w:pPr>
                  <w:r w:rsidRPr="006318A5">
                    <w:rPr>
                      <w:rFonts w:hint="eastAsia"/>
                    </w:rPr>
                    <w:t>有效规范空间开发秩序，合理控制空间开发强度，切实将各类开发活动限制在资源环境承载能力之内，为构建高效协调可持续的国土空间开发格局奠定坚实基础。</w:t>
                  </w:r>
                </w:p>
              </w:tc>
              <w:tc>
                <w:tcPr>
                  <w:tcW w:w="1703" w:type="dxa"/>
                  <w:vAlign w:val="center"/>
                </w:tcPr>
                <w:p w14:paraId="24B2D5C5" w14:textId="4C1E25AC" w:rsidR="00DD31C5" w:rsidRPr="00EB0600" w:rsidRDefault="00DD31C5" w:rsidP="00DD31C5">
                  <w:pPr>
                    <w:pStyle w:val="af2"/>
                    <w:jc w:val="both"/>
                  </w:pPr>
                  <w:r>
                    <w:rPr>
                      <w:rFonts w:hint="eastAsia"/>
                    </w:rPr>
                    <w:t>本项目</w:t>
                  </w:r>
                  <w:r>
                    <w:t>产生的污染物较小</w:t>
                  </w:r>
                  <w:r>
                    <w:rPr>
                      <w:rFonts w:hint="eastAsia"/>
                    </w:rPr>
                    <w:t>，活动</w:t>
                  </w:r>
                  <w:r>
                    <w:t>在资源环境承载能力之内。</w:t>
                  </w:r>
                </w:p>
              </w:tc>
              <w:tc>
                <w:tcPr>
                  <w:tcW w:w="938" w:type="dxa"/>
                  <w:vAlign w:val="center"/>
                </w:tcPr>
                <w:p w14:paraId="7BBFBB4F" w14:textId="3B98081C" w:rsidR="00DD31C5" w:rsidRPr="00EB0600" w:rsidRDefault="00DD31C5" w:rsidP="00DD31C5">
                  <w:pPr>
                    <w:pStyle w:val="af2"/>
                  </w:pPr>
                  <w:r>
                    <w:rPr>
                      <w:rFonts w:hint="eastAsia"/>
                    </w:rPr>
                    <w:t>符合</w:t>
                  </w:r>
                </w:p>
              </w:tc>
            </w:tr>
            <w:tr w:rsidR="00DD31C5" w14:paraId="1BCF9AC5" w14:textId="77777777" w:rsidTr="002933FE">
              <w:trPr>
                <w:trHeight w:val="397"/>
                <w:jc w:val="center"/>
              </w:trPr>
              <w:tc>
                <w:tcPr>
                  <w:tcW w:w="793" w:type="dxa"/>
                  <w:vMerge/>
                  <w:vAlign w:val="center"/>
                </w:tcPr>
                <w:p w14:paraId="78ED86E3" w14:textId="77777777" w:rsidR="00DD31C5" w:rsidRPr="000C6CC5" w:rsidRDefault="00DD31C5" w:rsidP="00DD31C5">
                  <w:pPr>
                    <w:pStyle w:val="af2"/>
                  </w:pPr>
                </w:p>
              </w:tc>
              <w:tc>
                <w:tcPr>
                  <w:tcW w:w="861" w:type="dxa"/>
                  <w:vMerge w:val="restart"/>
                  <w:vAlign w:val="center"/>
                </w:tcPr>
                <w:p w14:paraId="4B5CB284" w14:textId="069A207E" w:rsidR="00DD31C5" w:rsidRPr="00EB0600" w:rsidRDefault="00DD31C5" w:rsidP="00DD31C5">
                  <w:pPr>
                    <w:pStyle w:val="af2"/>
                  </w:pPr>
                  <w:r>
                    <w:rPr>
                      <w:rFonts w:hint="eastAsia"/>
                    </w:rPr>
                    <w:t>污染物</w:t>
                  </w:r>
                  <w:r>
                    <w:t>排放管控</w:t>
                  </w:r>
                </w:p>
              </w:tc>
              <w:tc>
                <w:tcPr>
                  <w:tcW w:w="3897" w:type="dxa"/>
                  <w:gridSpan w:val="2"/>
                  <w:vAlign w:val="center"/>
                </w:tcPr>
                <w:p w14:paraId="3E395C20" w14:textId="4149E0BE" w:rsidR="00DD31C5" w:rsidRPr="006318A5" w:rsidRDefault="00DD31C5" w:rsidP="00DD31C5">
                  <w:pPr>
                    <w:pStyle w:val="af2"/>
                    <w:spacing w:line="300" w:lineRule="exact"/>
                    <w:jc w:val="both"/>
                  </w:pPr>
                  <w:r w:rsidRPr="007C2F9E">
                    <w:rPr>
                      <w:rFonts w:hint="eastAsia"/>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w:t>
                  </w:r>
                  <w:r w:rsidRPr="007C2F9E">
                    <w:rPr>
                      <w:rFonts w:hint="eastAsia"/>
                    </w:rPr>
                    <w:t>A</w:t>
                  </w:r>
                  <w:r w:rsidRPr="007C2F9E">
                    <w:rPr>
                      <w:rFonts w:hint="eastAsia"/>
                    </w:rPr>
                    <w:t>级指标要求。</w:t>
                  </w:r>
                </w:p>
              </w:tc>
              <w:tc>
                <w:tcPr>
                  <w:tcW w:w="1703" w:type="dxa"/>
                  <w:vAlign w:val="center"/>
                </w:tcPr>
                <w:p w14:paraId="3990203A" w14:textId="5CCCCCEC" w:rsidR="00DD31C5" w:rsidRDefault="00DD31C5" w:rsidP="00DD31C5">
                  <w:pPr>
                    <w:pStyle w:val="af2"/>
                    <w:jc w:val="both"/>
                  </w:pPr>
                  <w:r>
                    <w:rPr>
                      <w:rFonts w:hint="eastAsia"/>
                    </w:rPr>
                    <w:t>本项目</w:t>
                  </w:r>
                  <w:r>
                    <w:t>不属于</w:t>
                  </w:r>
                  <w:r w:rsidRPr="007C2F9E">
                    <w:rPr>
                      <w:rFonts w:hint="eastAsia"/>
                    </w:rPr>
                    <w:t>石化、煤化工、燃煤发电（含热电）、钢铁、有色金属冶炼、制浆造纸</w:t>
                  </w:r>
                  <w:r>
                    <w:rPr>
                      <w:rFonts w:hint="eastAsia"/>
                    </w:rPr>
                    <w:t>、</w:t>
                  </w:r>
                  <w:r w:rsidRPr="007C2F9E">
                    <w:rPr>
                      <w:rFonts w:hint="eastAsia"/>
                    </w:rPr>
                    <w:t>钢铁、水泥熟料、平板玻璃、电解铝行业</w:t>
                  </w:r>
                  <w:r>
                    <w:rPr>
                      <w:rFonts w:hint="eastAsia"/>
                    </w:rPr>
                    <w:t>和</w:t>
                  </w:r>
                  <w:r w:rsidRPr="007C2F9E">
                    <w:rPr>
                      <w:rFonts w:hint="eastAsia"/>
                    </w:rPr>
                    <w:t>“两高”行业</w:t>
                  </w:r>
                  <w:r>
                    <w:rPr>
                      <w:rFonts w:hint="eastAsia"/>
                    </w:rPr>
                    <w:t>，本项目</w:t>
                  </w:r>
                  <w:r>
                    <w:t>严格落实相关政策要求。</w:t>
                  </w:r>
                </w:p>
              </w:tc>
              <w:tc>
                <w:tcPr>
                  <w:tcW w:w="938" w:type="dxa"/>
                  <w:vAlign w:val="center"/>
                </w:tcPr>
                <w:p w14:paraId="69311A6C" w14:textId="37DE700C" w:rsidR="00DD31C5" w:rsidRDefault="00DD31C5" w:rsidP="00DD31C5">
                  <w:pPr>
                    <w:pStyle w:val="af2"/>
                  </w:pPr>
                  <w:r>
                    <w:rPr>
                      <w:rFonts w:hint="eastAsia"/>
                    </w:rPr>
                    <w:t>符合</w:t>
                  </w:r>
                </w:p>
              </w:tc>
            </w:tr>
            <w:tr w:rsidR="00DD31C5" w14:paraId="52A03635" w14:textId="77777777" w:rsidTr="002933FE">
              <w:trPr>
                <w:trHeight w:val="397"/>
                <w:jc w:val="center"/>
              </w:trPr>
              <w:tc>
                <w:tcPr>
                  <w:tcW w:w="793" w:type="dxa"/>
                  <w:vMerge/>
                  <w:vAlign w:val="center"/>
                </w:tcPr>
                <w:p w14:paraId="6B3DFE82" w14:textId="77777777" w:rsidR="00DD31C5" w:rsidRPr="000C6CC5" w:rsidRDefault="00DD31C5" w:rsidP="00DD31C5">
                  <w:pPr>
                    <w:pStyle w:val="af2"/>
                  </w:pPr>
                </w:p>
              </w:tc>
              <w:tc>
                <w:tcPr>
                  <w:tcW w:w="861" w:type="dxa"/>
                  <w:vMerge/>
                  <w:vAlign w:val="center"/>
                </w:tcPr>
                <w:p w14:paraId="4459BD4F" w14:textId="77777777" w:rsidR="00DD31C5" w:rsidRPr="00EB0600" w:rsidRDefault="00DD31C5" w:rsidP="00DD31C5">
                  <w:pPr>
                    <w:pStyle w:val="af2"/>
                  </w:pPr>
                </w:p>
              </w:tc>
              <w:tc>
                <w:tcPr>
                  <w:tcW w:w="3897" w:type="dxa"/>
                  <w:gridSpan w:val="2"/>
                  <w:vAlign w:val="center"/>
                </w:tcPr>
                <w:p w14:paraId="41C051BF" w14:textId="421AF52A" w:rsidR="00DD31C5" w:rsidRPr="006318A5" w:rsidRDefault="00DD31C5" w:rsidP="00DD31C5">
                  <w:pPr>
                    <w:pStyle w:val="af2"/>
                    <w:jc w:val="both"/>
                  </w:pPr>
                  <w:r w:rsidRPr="007C2F9E">
                    <w:rPr>
                      <w:rFonts w:hint="eastAsia"/>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w:t>
                  </w:r>
                  <w:r w:rsidRPr="007C2F9E">
                    <w:rPr>
                      <w:rFonts w:hint="eastAsia"/>
                    </w:rPr>
                    <w:lastRenderedPageBreak/>
                    <w:t>行区域倍量削减。</w:t>
                  </w:r>
                </w:p>
              </w:tc>
              <w:tc>
                <w:tcPr>
                  <w:tcW w:w="1703" w:type="dxa"/>
                  <w:vAlign w:val="center"/>
                </w:tcPr>
                <w:p w14:paraId="0A0CE242" w14:textId="6D268B80" w:rsidR="00DD31C5" w:rsidRDefault="00DD31C5" w:rsidP="00DD31C5">
                  <w:pPr>
                    <w:pStyle w:val="af2"/>
                    <w:jc w:val="both"/>
                  </w:pPr>
                  <w:r>
                    <w:rPr>
                      <w:rFonts w:hint="eastAsia"/>
                    </w:rPr>
                    <w:lastRenderedPageBreak/>
                    <w:t>本</w:t>
                  </w:r>
                  <w:r>
                    <w:t>项目所在的合川区属于</w:t>
                  </w:r>
                  <w:r>
                    <w:rPr>
                      <w:rFonts w:hint="eastAsia"/>
                    </w:rPr>
                    <w:t>环境</w:t>
                  </w:r>
                  <w:r>
                    <w:t>空气不达标区，按要求执行特别排放限值，落实削减要求，</w:t>
                  </w:r>
                  <w:r w:rsidRPr="007C2F9E">
                    <w:rPr>
                      <w:rFonts w:hint="eastAsia"/>
                    </w:rPr>
                    <w:t>流域控制单元环境质量</w:t>
                  </w:r>
                  <w:r>
                    <w:lastRenderedPageBreak/>
                    <w:t>达标</w:t>
                  </w:r>
                  <w:r w:rsidR="00D906A9">
                    <w:rPr>
                      <w:rFonts w:hint="eastAsia"/>
                    </w:rPr>
                    <w:t>，本项目</w:t>
                  </w:r>
                  <w:r w:rsidR="00D906A9">
                    <w:t>总量来源于大石组团规划环评中的总量指标</w:t>
                  </w:r>
                  <w:r>
                    <w:rPr>
                      <w:rFonts w:hint="eastAsia"/>
                    </w:rPr>
                    <w:t>。</w:t>
                  </w:r>
                </w:p>
              </w:tc>
              <w:tc>
                <w:tcPr>
                  <w:tcW w:w="938" w:type="dxa"/>
                  <w:vAlign w:val="center"/>
                </w:tcPr>
                <w:p w14:paraId="2B50B799" w14:textId="60608C55" w:rsidR="00DD31C5" w:rsidRDefault="00DD31C5" w:rsidP="00DD31C5">
                  <w:pPr>
                    <w:pStyle w:val="af2"/>
                  </w:pPr>
                  <w:r>
                    <w:rPr>
                      <w:rFonts w:hint="eastAsia"/>
                    </w:rPr>
                    <w:lastRenderedPageBreak/>
                    <w:t>符合</w:t>
                  </w:r>
                </w:p>
              </w:tc>
            </w:tr>
            <w:tr w:rsidR="00DD31C5" w14:paraId="327FD72B" w14:textId="77777777" w:rsidTr="002933FE">
              <w:trPr>
                <w:trHeight w:val="397"/>
                <w:jc w:val="center"/>
              </w:trPr>
              <w:tc>
                <w:tcPr>
                  <w:tcW w:w="793" w:type="dxa"/>
                  <w:vMerge/>
                  <w:vAlign w:val="center"/>
                </w:tcPr>
                <w:p w14:paraId="159D5582" w14:textId="77777777" w:rsidR="00DD31C5" w:rsidRPr="000C6CC5" w:rsidRDefault="00DD31C5" w:rsidP="00DD31C5">
                  <w:pPr>
                    <w:pStyle w:val="af2"/>
                  </w:pPr>
                </w:p>
              </w:tc>
              <w:tc>
                <w:tcPr>
                  <w:tcW w:w="861" w:type="dxa"/>
                  <w:vMerge/>
                  <w:vAlign w:val="center"/>
                </w:tcPr>
                <w:p w14:paraId="4FE62A00" w14:textId="77777777" w:rsidR="00DD31C5" w:rsidRPr="00EB0600" w:rsidRDefault="00DD31C5" w:rsidP="00DD31C5">
                  <w:pPr>
                    <w:pStyle w:val="af2"/>
                  </w:pPr>
                </w:p>
              </w:tc>
              <w:tc>
                <w:tcPr>
                  <w:tcW w:w="3897" w:type="dxa"/>
                  <w:gridSpan w:val="2"/>
                  <w:vAlign w:val="center"/>
                </w:tcPr>
                <w:p w14:paraId="4BE630AB" w14:textId="728B9486" w:rsidR="00DD31C5" w:rsidRPr="006318A5" w:rsidRDefault="00DD31C5" w:rsidP="00DD31C5">
                  <w:pPr>
                    <w:pStyle w:val="af2"/>
                    <w:jc w:val="both"/>
                  </w:pPr>
                  <w:r w:rsidRPr="007C2F9E">
                    <w:rPr>
                      <w:rFonts w:hint="eastAsia"/>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703" w:type="dxa"/>
                  <w:vAlign w:val="center"/>
                </w:tcPr>
                <w:p w14:paraId="58E5F4D3" w14:textId="6FCDCDDD" w:rsidR="00DD31C5" w:rsidRDefault="00DD31C5" w:rsidP="00DD31C5">
                  <w:pPr>
                    <w:pStyle w:val="af2"/>
                    <w:jc w:val="both"/>
                  </w:pPr>
                  <w:r>
                    <w:rPr>
                      <w:rFonts w:hint="eastAsia"/>
                    </w:rPr>
                    <w:t>本项目</w:t>
                  </w:r>
                  <w:r>
                    <w:t>不属于重点行业，不涉及使用</w:t>
                  </w:r>
                  <w:r>
                    <w:rPr>
                      <w:rFonts w:hint="eastAsia"/>
                    </w:rPr>
                    <w:t>含</w:t>
                  </w:r>
                  <w:r>
                    <w:t>挥发性有机物的物料</w:t>
                  </w:r>
                  <w:r>
                    <w:rPr>
                      <w:rFonts w:hint="eastAsia"/>
                    </w:rPr>
                    <w:t>，</w:t>
                  </w:r>
                  <w:r>
                    <w:t>不涉及</w:t>
                  </w:r>
                  <w:r>
                    <w:rPr>
                      <w:rFonts w:hint="eastAsia"/>
                    </w:rPr>
                    <w:t>喷漆、喷粉、印刷等工艺</w:t>
                  </w:r>
                  <w:r>
                    <w:t>。</w:t>
                  </w:r>
                </w:p>
              </w:tc>
              <w:tc>
                <w:tcPr>
                  <w:tcW w:w="938" w:type="dxa"/>
                  <w:vAlign w:val="center"/>
                </w:tcPr>
                <w:p w14:paraId="08EE214A" w14:textId="455F9AC9" w:rsidR="00DD31C5" w:rsidRDefault="00DD31C5" w:rsidP="00DD31C5">
                  <w:pPr>
                    <w:pStyle w:val="af2"/>
                  </w:pPr>
                  <w:r>
                    <w:rPr>
                      <w:rFonts w:hint="eastAsia"/>
                    </w:rPr>
                    <w:t>符合</w:t>
                  </w:r>
                </w:p>
              </w:tc>
            </w:tr>
            <w:tr w:rsidR="00DD31C5" w14:paraId="6112F80B" w14:textId="77777777" w:rsidTr="002933FE">
              <w:trPr>
                <w:trHeight w:val="397"/>
                <w:jc w:val="center"/>
              </w:trPr>
              <w:tc>
                <w:tcPr>
                  <w:tcW w:w="793" w:type="dxa"/>
                  <w:vMerge/>
                  <w:vAlign w:val="center"/>
                </w:tcPr>
                <w:p w14:paraId="413460A3" w14:textId="77777777" w:rsidR="00DD31C5" w:rsidRPr="000C6CC5" w:rsidRDefault="00DD31C5" w:rsidP="00DD31C5">
                  <w:pPr>
                    <w:pStyle w:val="af2"/>
                  </w:pPr>
                </w:p>
              </w:tc>
              <w:tc>
                <w:tcPr>
                  <w:tcW w:w="861" w:type="dxa"/>
                  <w:vMerge/>
                  <w:vAlign w:val="center"/>
                </w:tcPr>
                <w:p w14:paraId="116C2675" w14:textId="77777777" w:rsidR="00DD31C5" w:rsidRPr="00EB0600" w:rsidRDefault="00DD31C5" w:rsidP="00DD31C5">
                  <w:pPr>
                    <w:pStyle w:val="af2"/>
                  </w:pPr>
                </w:p>
              </w:tc>
              <w:tc>
                <w:tcPr>
                  <w:tcW w:w="3897" w:type="dxa"/>
                  <w:gridSpan w:val="2"/>
                  <w:vAlign w:val="center"/>
                </w:tcPr>
                <w:p w14:paraId="7D0C16CA" w14:textId="123B1C7A" w:rsidR="00DD31C5" w:rsidRPr="006318A5" w:rsidRDefault="00DD31C5" w:rsidP="00DD31C5">
                  <w:pPr>
                    <w:pStyle w:val="af2"/>
                    <w:jc w:val="both"/>
                  </w:pPr>
                  <w:r w:rsidRPr="007C2F9E">
                    <w:rPr>
                      <w:rFonts w:hint="eastAsia"/>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703" w:type="dxa"/>
                  <w:vAlign w:val="center"/>
                </w:tcPr>
                <w:p w14:paraId="53D33DBD" w14:textId="5A53B0B7" w:rsidR="00DD31C5" w:rsidRDefault="00DD31C5" w:rsidP="00DD31C5">
                  <w:pPr>
                    <w:pStyle w:val="af2"/>
                    <w:jc w:val="both"/>
                  </w:pPr>
                  <w:r>
                    <w:rPr>
                      <w:rFonts w:hint="eastAsia"/>
                    </w:rPr>
                    <w:t>本项目</w:t>
                  </w:r>
                  <w:r>
                    <w:t>位于</w:t>
                  </w:r>
                  <w:r>
                    <w:rPr>
                      <w:rFonts w:hint="eastAsia"/>
                    </w:rPr>
                    <w:t>合川区大石组团，园区</w:t>
                  </w:r>
                  <w:r>
                    <w:t>建设有污水</w:t>
                  </w:r>
                  <w:r>
                    <w:rPr>
                      <w:rFonts w:hint="eastAsia"/>
                    </w:rPr>
                    <w:t>集中</w:t>
                  </w:r>
                  <w:r>
                    <w:t>处理厂，项目污水排至</w:t>
                  </w:r>
                  <w:r>
                    <w:rPr>
                      <w:rFonts w:hint="eastAsia"/>
                    </w:rPr>
                    <w:t>渭沱</w:t>
                  </w:r>
                  <w:r>
                    <w:t>污水处理厂处理</w:t>
                  </w:r>
                  <w:r>
                    <w:rPr>
                      <w:rFonts w:hint="eastAsia"/>
                    </w:rPr>
                    <w:t>达标</w:t>
                  </w:r>
                  <w:r>
                    <w:t>后排放。</w:t>
                  </w:r>
                </w:p>
              </w:tc>
              <w:tc>
                <w:tcPr>
                  <w:tcW w:w="938" w:type="dxa"/>
                  <w:vAlign w:val="center"/>
                </w:tcPr>
                <w:p w14:paraId="69F46D53" w14:textId="66E32D5B" w:rsidR="00DD31C5" w:rsidRDefault="00DD31C5" w:rsidP="00DD31C5">
                  <w:pPr>
                    <w:pStyle w:val="af2"/>
                  </w:pPr>
                  <w:r>
                    <w:rPr>
                      <w:rFonts w:hint="eastAsia"/>
                    </w:rPr>
                    <w:t>符合</w:t>
                  </w:r>
                </w:p>
              </w:tc>
            </w:tr>
            <w:tr w:rsidR="00DD31C5" w14:paraId="02BC2875" w14:textId="77777777" w:rsidTr="002933FE">
              <w:trPr>
                <w:trHeight w:val="397"/>
                <w:jc w:val="center"/>
              </w:trPr>
              <w:tc>
                <w:tcPr>
                  <w:tcW w:w="793" w:type="dxa"/>
                  <w:vMerge/>
                  <w:vAlign w:val="center"/>
                </w:tcPr>
                <w:p w14:paraId="503268C6" w14:textId="77777777" w:rsidR="00DD31C5" w:rsidRPr="000C6CC5" w:rsidRDefault="00DD31C5" w:rsidP="00DD31C5">
                  <w:pPr>
                    <w:pStyle w:val="af2"/>
                  </w:pPr>
                </w:p>
              </w:tc>
              <w:tc>
                <w:tcPr>
                  <w:tcW w:w="861" w:type="dxa"/>
                  <w:vMerge/>
                  <w:vAlign w:val="center"/>
                </w:tcPr>
                <w:p w14:paraId="38EA581C" w14:textId="77777777" w:rsidR="00DD31C5" w:rsidRPr="00EB0600" w:rsidRDefault="00DD31C5" w:rsidP="00DD31C5">
                  <w:pPr>
                    <w:pStyle w:val="af2"/>
                  </w:pPr>
                </w:p>
              </w:tc>
              <w:tc>
                <w:tcPr>
                  <w:tcW w:w="3897" w:type="dxa"/>
                  <w:gridSpan w:val="2"/>
                  <w:vAlign w:val="center"/>
                </w:tcPr>
                <w:p w14:paraId="1142FE65" w14:textId="240D9AB9" w:rsidR="00DD31C5" w:rsidRPr="007C2F9E" w:rsidRDefault="00DD31C5" w:rsidP="00DD31C5">
                  <w:pPr>
                    <w:pStyle w:val="af2"/>
                    <w:jc w:val="both"/>
                  </w:pPr>
                  <w:r w:rsidRPr="007C2F9E">
                    <w:rPr>
                      <w:rFonts w:hint="eastAsia"/>
                    </w:rPr>
                    <w:t>推进乡镇生活污水处理设施达标改造。新建城市生活污水处理厂全部按照一级</w:t>
                  </w:r>
                  <w:r w:rsidRPr="007C2F9E">
                    <w:rPr>
                      <w:rFonts w:hint="eastAsia"/>
                    </w:rPr>
                    <w:t>A</w:t>
                  </w:r>
                  <w:r w:rsidRPr="007C2F9E">
                    <w:rPr>
                      <w:rFonts w:hint="eastAsia"/>
                    </w:rPr>
                    <w:t>标及以上排放标准设计、施工、验收，建制乡镇生活污水处理设施出水水质不得低于一级</w:t>
                  </w:r>
                  <w:r w:rsidRPr="007C2F9E">
                    <w:rPr>
                      <w:rFonts w:hint="eastAsia"/>
                    </w:rPr>
                    <w:t>B</w:t>
                  </w:r>
                  <w:r w:rsidRPr="007C2F9E">
                    <w:rPr>
                      <w:rFonts w:hint="eastAsia"/>
                    </w:rPr>
                    <w:t>标排放标准；对现有截留制排水管网实施雨污分流改造，针对无法彻底雨污分流的老城区，尊重现实合理保留截留制区域，合理提高截留倍数；对新建的排水管网，全部按照雨污分流模式实施建设。</w:t>
                  </w:r>
                </w:p>
              </w:tc>
              <w:tc>
                <w:tcPr>
                  <w:tcW w:w="1703" w:type="dxa"/>
                  <w:vAlign w:val="center"/>
                </w:tcPr>
                <w:p w14:paraId="52262276" w14:textId="38F56713" w:rsidR="00DD31C5" w:rsidRDefault="00DD31C5" w:rsidP="00DD31C5">
                  <w:pPr>
                    <w:pStyle w:val="af2"/>
                    <w:jc w:val="both"/>
                  </w:pPr>
                  <w:r>
                    <w:rPr>
                      <w:rFonts w:hint="eastAsia"/>
                    </w:rPr>
                    <w:t>本项目</w:t>
                  </w:r>
                  <w:r>
                    <w:t>不</w:t>
                  </w:r>
                  <w:r>
                    <w:rPr>
                      <w:rFonts w:hint="eastAsia"/>
                    </w:rPr>
                    <w:t>属于</w:t>
                  </w:r>
                  <w:r w:rsidRPr="007C2F9E">
                    <w:rPr>
                      <w:rFonts w:hint="eastAsia"/>
                    </w:rPr>
                    <w:t>乡镇生活污水处理</w:t>
                  </w:r>
                  <w:r>
                    <w:rPr>
                      <w:rFonts w:hint="eastAsia"/>
                    </w:rPr>
                    <w:t>项目</w:t>
                  </w:r>
                  <w:r>
                    <w:t>。</w:t>
                  </w:r>
                </w:p>
              </w:tc>
              <w:tc>
                <w:tcPr>
                  <w:tcW w:w="938" w:type="dxa"/>
                  <w:vAlign w:val="center"/>
                </w:tcPr>
                <w:p w14:paraId="1C04E46F" w14:textId="398022C3" w:rsidR="00DD31C5" w:rsidRDefault="00DD31C5" w:rsidP="00DD31C5">
                  <w:pPr>
                    <w:pStyle w:val="af2"/>
                  </w:pPr>
                  <w:r>
                    <w:rPr>
                      <w:rFonts w:hint="eastAsia"/>
                    </w:rPr>
                    <w:t>符合</w:t>
                  </w:r>
                </w:p>
              </w:tc>
            </w:tr>
            <w:tr w:rsidR="00DD31C5" w14:paraId="1F130973" w14:textId="77777777" w:rsidTr="002933FE">
              <w:trPr>
                <w:trHeight w:val="397"/>
                <w:jc w:val="center"/>
              </w:trPr>
              <w:tc>
                <w:tcPr>
                  <w:tcW w:w="793" w:type="dxa"/>
                  <w:vMerge/>
                  <w:vAlign w:val="center"/>
                </w:tcPr>
                <w:p w14:paraId="2D814319" w14:textId="77777777" w:rsidR="00DD31C5" w:rsidRPr="000C6CC5" w:rsidRDefault="00DD31C5" w:rsidP="00DD31C5">
                  <w:pPr>
                    <w:pStyle w:val="af2"/>
                  </w:pPr>
                </w:p>
              </w:tc>
              <w:tc>
                <w:tcPr>
                  <w:tcW w:w="861" w:type="dxa"/>
                  <w:vMerge/>
                  <w:vAlign w:val="center"/>
                </w:tcPr>
                <w:p w14:paraId="52F7E595" w14:textId="77777777" w:rsidR="00DD31C5" w:rsidRPr="00EB0600" w:rsidRDefault="00DD31C5" w:rsidP="00DD31C5">
                  <w:pPr>
                    <w:pStyle w:val="af2"/>
                  </w:pPr>
                </w:p>
              </w:tc>
              <w:tc>
                <w:tcPr>
                  <w:tcW w:w="3897" w:type="dxa"/>
                  <w:gridSpan w:val="2"/>
                  <w:vAlign w:val="center"/>
                </w:tcPr>
                <w:p w14:paraId="0B2F5442" w14:textId="5F4A6160" w:rsidR="00DD31C5" w:rsidRPr="007C2F9E" w:rsidRDefault="00DD31C5" w:rsidP="00DD31C5">
                  <w:pPr>
                    <w:pStyle w:val="af2"/>
                    <w:jc w:val="both"/>
                  </w:pPr>
                  <w:r w:rsidRPr="007C2F9E">
                    <w:rPr>
                      <w:rFonts w:hint="eastAsia"/>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703" w:type="dxa"/>
                  <w:vAlign w:val="center"/>
                </w:tcPr>
                <w:p w14:paraId="31C01443" w14:textId="43869BA8" w:rsidR="00DD31C5" w:rsidRDefault="00DD31C5" w:rsidP="00DD31C5">
                  <w:pPr>
                    <w:pStyle w:val="af2"/>
                    <w:jc w:val="both"/>
                  </w:pPr>
                  <w:r>
                    <w:rPr>
                      <w:rFonts w:hint="eastAsia"/>
                    </w:rPr>
                    <w:t>本项目</w:t>
                  </w:r>
                  <w:r>
                    <w:t>不</w:t>
                  </w:r>
                  <w:r>
                    <w:rPr>
                      <w:rFonts w:hint="eastAsia"/>
                    </w:rPr>
                    <w:t>属于</w:t>
                  </w:r>
                  <w:r w:rsidRPr="007C2F9E">
                    <w:rPr>
                      <w:rFonts w:hint="eastAsia"/>
                    </w:rPr>
                    <w:t>重点行业</w:t>
                  </w:r>
                  <w:r>
                    <w:t>。</w:t>
                  </w:r>
                </w:p>
              </w:tc>
              <w:tc>
                <w:tcPr>
                  <w:tcW w:w="938" w:type="dxa"/>
                  <w:vAlign w:val="center"/>
                </w:tcPr>
                <w:p w14:paraId="30D60F3B" w14:textId="1E0E5892" w:rsidR="00DD31C5" w:rsidRDefault="00DD31C5" w:rsidP="00DD31C5">
                  <w:pPr>
                    <w:pStyle w:val="af2"/>
                  </w:pPr>
                  <w:r>
                    <w:rPr>
                      <w:rFonts w:hint="eastAsia"/>
                    </w:rPr>
                    <w:t>符合</w:t>
                  </w:r>
                </w:p>
              </w:tc>
            </w:tr>
            <w:tr w:rsidR="00DD31C5" w14:paraId="05CA5596" w14:textId="77777777" w:rsidTr="002933FE">
              <w:trPr>
                <w:trHeight w:val="397"/>
                <w:jc w:val="center"/>
              </w:trPr>
              <w:tc>
                <w:tcPr>
                  <w:tcW w:w="793" w:type="dxa"/>
                  <w:vMerge/>
                  <w:vAlign w:val="center"/>
                </w:tcPr>
                <w:p w14:paraId="26C433F4" w14:textId="77777777" w:rsidR="00DD31C5" w:rsidRPr="000C6CC5" w:rsidRDefault="00DD31C5" w:rsidP="00DD31C5">
                  <w:pPr>
                    <w:pStyle w:val="af2"/>
                  </w:pPr>
                </w:p>
              </w:tc>
              <w:tc>
                <w:tcPr>
                  <w:tcW w:w="861" w:type="dxa"/>
                  <w:vMerge/>
                  <w:vAlign w:val="center"/>
                </w:tcPr>
                <w:p w14:paraId="5009DC0D" w14:textId="77777777" w:rsidR="00DD31C5" w:rsidRPr="00EB0600" w:rsidRDefault="00DD31C5" w:rsidP="00DD31C5">
                  <w:pPr>
                    <w:pStyle w:val="af2"/>
                  </w:pPr>
                </w:p>
              </w:tc>
              <w:tc>
                <w:tcPr>
                  <w:tcW w:w="3897" w:type="dxa"/>
                  <w:gridSpan w:val="2"/>
                  <w:vAlign w:val="center"/>
                </w:tcPr>
                <w:p w14:paraId="254BB258" w14:textId="7A54D5C4" w:rsidR="00DD31C5" w:rsidRPr="007C2F9E" w:rsidRDefault="00DD31C5" w:rsidP="00DD31C5">
                  <w:pPr>
                    <w:pStyle w:val="af2"/>
                    <w:jc w:val="both"/>
                  </w:pPr>
                  <w:r w:rsidRPr="007C2F9E">
                    <w:rPr>
                      <w:rFonts w:hint="eastAsia"/>
                    </w:rPr>
                    <w:t>固体废物污染环境防治坚持减量化、资源</w:t>
                  </w:r>
                  <w:r w:rsidRPr="007C2F9E">
                    <w:rPr>
                      <w:rFonts w:hint="eastAsia"/>
                    </w:rPr>
                    <w:lastRenderedPageBreak/>
                    <w:t>化和无害化的原则。产生工业固体废物的单位应当建立健全工业固体废物产生、收集、贮存、运输、利用、处置全过程的污染环境防治责任制度，建立工业固体废物管理台账。</w:t>
                  </w:r>
                </w:p>
              </w:tc>
              <w:tc>
                <w:tcPr>
                  <w:tcW w:w="1703" w:type="dxa"/>
                  <w:vAlign w:val="center"/>
                </w:tcPr>
                <w:p w14:paraId="6405A8B7" w14:textId="2399A788" w:rsidR="00DD31C5" w:rsidRDefault="00DD31C5" w:rsidP="00DD31C5">
                  <w:pPr>
                    <w:pStyle w:val="af2"/>
                    <w:jc w:val="both"/>
                  </w:pPr>
                  <w:r>
                    <w:rPr>
                      <w:rFonts w:hint="eastAsia"/>
                    </w:rPr>
                    <w:lastRenderedPageBreak/>
                    <w:t>本项目</w:t>
                  </w:r>
                  <w:r>
                    <w:t>产生的固</w:t>
                  </w:r>
                  <w:r>
                    <w:lastRenderedPageBreak/>
                    <w:t>体废物按照</w:t>
                  </w:r>
                  <w:r w:rsidRPr="007C2F9E">
                    <w:rPr>
                      <w:rFonts w:hint="eastAsia"/>
                    </w:rPr>
                    <w:t>减量化、资源化和无害化</w:t>
                  </w:r>
                  <w:r>
                    <w:rPr>
                      <w:rFonts w:hint="eastAsia"/>
                    </w:rPr>
                    <w:t>的</w:t>
                  </w:r>
                  <w:r>
                    <w:t>原则进行处置，企业建立</w:t>
                  </w:r>
                  <w:r w:rsidRPr="007C2F9E">
                    <w:rPr>
                      <w:rFonts w:hint="eastAsia"/>
                    </w:rPr>
                    <w:t>环境防治责任制度</w:t>
                  </w:r>
                  <w:r>
                    <w:rPr>
                      <w:rFonts w:hint="eastAsia"/>
                    </w:rPr>
                    <w:t>和</w:t>
                  </w:r>
                  <w:r w:rsidRPr="007C2F9E">
                    <w:rPr>
                      <w:rFonts w:hint="eastAsia"/>
                    </w:rPr>
                    <w:t>工业固体废物管理台账</w:t>
                  </w:r>
                  <w:r>
                    <w:rPr>
                      <w:rFonts w:hint="eastAsia"/>
                    </w:rPr>
                    <w:t>。</w:t>
                  </w:r>
                </w:p>
              </w:tc>
              <w:tc>
                <w:tcPr>
                  <w:tcW w:w="938" w:type="dxa"/>
                  <w:vAlign w:val="center"/>
                </w:tcPr>
                <w:p w14:paraId="48267103" w14:textId="58BCD277" w:rsidR="00DD31C5" w:rsidRDefault="00DD31C5" w:rsidP="00DD31C5">
                  <w:pPr>
                    <w:pStyle w:val="af2"/>
                  </w:pPr>
                  <w:r>
                    <w:rPr>
                      <w:rFonts w:hint="eastAsia"/>
                    </w:rPr>
                    <w:lastRenderedPageBreak/>
                    <w:t>符合</w:t>
                  </w:r>
                </w:p>
              </w:tc>
            </w:tr>
            <w:tr w:rsidR="00DD31C5" w14:paraId="06AE0188" w14:textId="77777777" w:rsidTr="002933FE">
              <w:trPr>
                <w:trHeight w:val="397"/>
                <w:jc w:val="center"/>
              </w:trPr>
              <w:tc>
                <w:tcPr>
                  <w:tcW w:w="793" w:type="dxa"/>
                  <w:vMerge/>
                  <w:vAlign w:val="center"/>
                </w:tcPr>
                <w:p w14:paraId="6ED67E86" w14:textId="77777777" w:rsidR="00DD31C5" w:rsidRPr="000C6CC5" w:rsidRDefault="00DD31C5" w:rsidP="00DD31C5">
                  <w:pPr>
                    <w:pStyle w:val="af2"/>
                  </w:pPr>
                </w:p>
              </w:tc>
              <w:tc>
                <w:tcPr>
                  <w:tcW w:w="861" w:type="dxa"/>
                  <w:vMerge/>
                  <w:vAlign w:val="center"/>
                </w:tcPr>
                <w:p w14:paraId="35C0DD81" w14:textId="77777777" w:rsidR="00DD31C5" w:rsidRPr="00EB0600" w:rsidRDefault="00DD31C5" w:rsidP="00DD31C5">
                  <w:pPr>
                    <w:pStyle w:val="af2"/>
                  </w:pPr>
                </w:p>
              </w:tc>
              <w:tc>
                <w:tcPr>
                  <w:tcW w:w="3897" w:type="dxa"/>
                  <w:gridSpan w:val="2"/>
                  <w:vAlign w:val="center"/>
                </w:tcPr>
                <w:p w14:paraId="42FE7D66" w14:textId="2EC35CD9" w:rsidR="00DD31C5" w:rsidRPr="006318A5" w:rsidRDefault="00DD31C5" w:rsidP="00DD31C5">
                  <w:pPr>
                    <w:pStyle w:val="af2"/>
                    <w:jc w:val="both"/>
                  </w:pPr>
                  <w:r w:rsidRPr="007C2F9E">
                    <w:rPr>
                      <w:rFonts w:hint="eastAsia"/>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703" w:type="dxa"/>
                  <w:vAlign w:val="center"/>
                </w:tcPr>
                <w:p w14:paraId="381D7C3C" w14:textId="17CDB146" w:rsidR="00DD31C5" w:rsidRDefault="00DD31C5" w:rsidP="00DD31C5">
                  <w:pPr>
                    <w:pStyle w:val="af2"/>
                    <w:jc w:val="both"/>
                  </w:pPr>
                  <w:r>
                    <w:rPr>
                      <w:rFonts w:hint="eastAsia"/>
                    </w:rPr>
                    <w:t>本项目</w:t>
                  </w:r>
                  <w:r>
                    <w:t>按要求设置</w:t>
                  </w:r>
                  <w:r>
                    <w:rPr>
                      <w:rFonts w:hint="eastAsia"/>
                    </w:rPr>
                    <w:t>分类投放、分类收集</w:t>
                  </w:r>
                  <w:r w:rsidRPr="007C2F9E">
                    <w:rPr>
                      <w:rFonts w:hint="eastAsia"/>
                    </w:rPr>
                    <w:t>的生活垃圾</w:t>
                  </w:r>
                  <w:r>
                    <w:rPr>
                      <w:rFonts w:hint="eastAsia"/>
                    </w:rPr>
                    <w:t>收集</w:t>
                  </w:r>
                  <w:r w:rsidRPr="007C2F9E">
                    <w:rPr>
                      <w:rFonts w:hint="eastAsia"/>
                    </w:rPr>
                    <w:t>系统</w:t>
                  </w:r>
                  <w:r>
                    <w:rPr>
                      <w:rFonts w:hint="eastAsia"/>
                    </w:rPr>
                    <w:t>，</w:t>
                  </w:r>
                  <w:r>
                    <w:t>运输和处理由市政</w:t>
                  </w:r>
                  <w:r>
                    <w:rPr>
                      <w:rFonts w:hint="eastAsia"/>
                    </w:rPr>
                    <w:t>环卫</w:t>
                  </w:r>
                  <w:r>
                    <w:t>部门统一处置</w:t>
                  </w:r>
                  <w:r>
                    <w:rPr>
                      <w:rFonts w:hint="eastAsia"/>
                    </w:rPr>
                    <w:t>。</w:t>
                  </w:r>
                </w:p>
              </w:tc>
              <w:tc>
                <w:tcPr>
                  <w:tcW w:w="938" w:type="dxa"/>
                  <w:vAlign w:val="center"/>
                </w:tcPr>
                <w:p w14:paraId="5E33DCE4" w14:textId="6064C708" w:rsidR="00DD31C5" w:rsidRDefault="00DD31C5" w:rsidP="00DD31C5">
                  <w:pPr>
                    <w:pStyle w:val="af2"/>
                  </w:pPr>
                  <w:r>
                    <w:rPr>
                      <w:rFonts w:hint="eastAsia"/>
                    </w:rPr>
                    <w:t>符合</w:t>
                  </w:r>
                </w:p>
              </w:tc>
            </w:tr>
            <w:tr w:rsidR="00DD31C5" w14:paraId="18135574" w14:textId="77777777" w:rsidTr="002933FE">
              <w:trPr>
                <w:trHeight w:val="397"/>
                <w:jc w:val="center"/>
              </w:trPr>
              <w:tc>
                <w:tcPr>
                  <w:tcW w:w="793" w:type="dxa"/>
                  <w:vMerge/>
                  <w:vAlign w:val="center"/>
                </w:tcPr>
                <w:p w14:paraId="206E5BB3" w14:textId="77777777" w:rsidR="00DD31C5" w:rsidRPr="000C6CC5" w:rsidRDefault="00DD31C5" w:rsidP="00DD31C5">
                  <w:pPr>
                    <w:pStyle w:val="af2"/>
                  </w:pPr>
                </w:p>
              </w:tc>
              <w:tc>
                <w:tcPr>
                  <w:tcW w:w="861" w:type="dxa"/>
                  <w:vMerge w:val="restart"/>
                  <w:vAlign w:val="center"/>
                </w:tcPr>
                <w:p w14:paraId="44C0AC22" w14:textId="14A105DB" w:rsidR="00DD31C5" w:rsidRPr="00EB0600" w:rsidRDefault="00DD31C5" w:rsidP="00DD31C5">
                  <w:pPr>
                    <w:pStyle w:val="af2"/>
                  </w:pPr>
                  <w:r>
                    <w:rPr>
                      <w:rFonts w:hint="eastAsia"/>
                    </w:rPr>
                    <w:t>环境</w:t>
                  </w:r>
                  <w:r>
                    <w:t>风险管控</w:t>
                  </w:r>
                </w:p>
              </w:tc>
              <w:tc>
                <w:tcPr>
                  <w:tcW w:w="3897" w:type="dxa"/>
                  <w:gridSpan w:val="2"/>
                  <w:vAlign w:val="center"/>
                </w:tcPr>
                <w:p w14:paraId="2E98607B" w14:textId="29C07E2A" w:rsidR="00DD31C5" w:rsidRPr="006318A5" w:rsidRDefault="00DD31C5" w:rsidP="00DD31C5">
                  <w:pPr>
                    <w:pStyle w:val="af2"/>
                    <w:jc w:val="both"/>
                  </w:pPr>
                  <w:r w:rsidRPr="007C2F9E">
                    <w:rPr>
                      <w:rFonts w:hint="eastAsia"/>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703" w:type="dxa"/>
                  <w:vAlign w:val="center"/>
                </w:tcPr>
                <w:p w14:paraId="26BA1724" w14:textId="58B4ECE5" w:rsidR="00DD31C5" w:rsidRDefault="00DD31C5" w:rsidP="00DD31C5">
                  <w:pPr>
                    <w:pStyle w:val="af2"/>
                    <w:jc w:val="both"/>
                  </w:pPr>
                  <w:r>
                    <w:rPr>
                      <w:rFonts w:hint="eastAsia"/>
                    </w:rPr>
                    <w:t>本项目</w:t>
                  </w:r>
                  <w:r>
                    <w:t>按要求开展</w:t>
                  </w:r>
                  <w:r>
                    <w:rPr>
                      <w:rFonts w:hint="eastAsia"/>
                    </w:rPr>
                    <w:t>突发环境</w:t>
                  </w:r>
                  <w:r>
                    <w:t>事件风险</w:t>
                  </w:r>
                  <w:r>
                    <w:rPr>
                      <w:rFonts w:hint="eastAsia"/>
                    </w:rPr>
                    <w:t>评估</w:t>
                  </w:r>
                  <w:r>
                    <w:t>工作，建立健全</w:t>
                  </w:r>
                  <w:r>
                    <w:rPr>
                      <w:rFonts w:hint="eastAsia"/>
                    </w:rPr>
                    <w:t>风险</w:t>
                  </w:r>
                  <w:r>
                    <w:t>事故应急制度，</w:t>
                  </w:r>
                  <w:r>
                    <w:rPr>
                      <w:rFonts w:hint="eastAsia"/>
                    </w:rPr>
                    <w:t>本企业</w:t>
                  </w:r>
                  <w:r>
                    <w:t>不属于</w:t>
                  </w:r>
                  <w:r w:rsidRPr="007C2F9E">
                    <w:rPr>
                      <w:rFonts w:hint="eastAsia"/>
                    </w:rPr>
                    <w:t>重大突发环境事件风险企业</w:t>
                  </w:r>
                </w:p>
              </w:tc>
              <w:tc>
                <w:tcPr>
                  <w:tcW w:w="938" w:type="dxa"/>
                  <w:vAlign w:val="center"/>
                </w:tcPr>
                <w:p w14:paraId="4C168C5B" w14:textId="2FF0ECA7" w:rsidR="00DD31C5" w:rsidRDefault="00DD31C5" w:rsidP="00DD31C5">
                  <w:pPr>
                    <w:pStyle w:val="af2"/>
                  </w:pPr>
                  <w:r>
                    <w:rPr>
                      <w:rFonts w:hint="eastAsia"/>
                    </w:rPr>
                    <w:t>符合</w:t>
                  </w:r>
                </w:p>
              </w:tc>
            </w:tr>
            <w:tr w:rsidR="00DD31C5" w14:paraId="5073C8C6" w14:textId="77777777" w:rsidTr="002933FE">
              <w:trPr>
                <w:trHeight w:val="397"/>
                <w:jc w:val="center"/>
              </w:trPr>
              <w:tc>
                <w:tcPr>
                  <w:tcW w:w="793" w:type="dxa"/>
                  <w:vMerge/>
                  <w:vAlign w:val="center"/>
                </w:tcPr>
                <w:p w14:paraId="66F9AB88" w14:textId="77777777" w:rsidR="00DD31C5" w:rsidRPr="000C6CC5" w:rsidRDefault="00DD31C5" w:rsidP="00DD31C5">
                  <w:pPr>
                    <w:pStyle w:val="af2"/>
                  </w:pPr>
                </w:p>
              </w:tc>
              <w:tc>
                <w:tcPr>
                  <w:tcW w:w="861" w:type="dxa"/>
                  <w:vMerge/>
                  <w:vAlign w:val="center"/>
                </w:tcPr>
                <w:p w14:paraId="13367DEA" w14:textId="77777777" w:rsidR="00DD31C5" w:rsidRDefault="00DD31C5" w:rsidP="00DD31C5">
                  <w:pPr>
                    <w:pStyle w:val="af2"/>
                  </w:pPr>
                </w:p>
              </w:tc>
              <w:tc>
                <w:tcPr>
                  <w:tcW w:w="3897" w:type="dxa"/>
                  <w:gridSpan w:val="2"/>
                  <w:vAlign w:val="center"/>
                </w:tcPr>
                <w:p w14:paraId="2C893700" w14:textId="48B385E1" w:rsidR="00DD31C5" w:rsidRPr="006318A5" w:rsidRDefault="00DD31C5" w:rsidP="00DD31C5">
                  <w:pPr>
                    <w:pStyle w:val="af2"/>
                    <w:jc w:val="both"/>
                  </w:pPr>
                  <w:r w:rsidRPr="0013320C">
                    <w:rPr>
                      <w:rFonts w:hint="eastAsia"/>
                    </w:rPr>
                    <w:t>强化化工园区涉水突发环境事件四级环境风险防范体系建设。持续推进重点化工园区（化工集中区）建设有毒有害气体监测预警体系和水质生物毒性预警体系。</w:t>
                  </w:r>
                </w:p>
              </w:tc>
              <w:tc>
                <w:tcPr>
                  <w:tcW w:w="1703" w:type="dxa"/>
                  <w:vAlign w:val="center"/>
                </w:tcPr>
                <w:p w14:paraId="270FCF4C" w14:textId="2A23DFF5" w:rsidR="00DD31C5" w:rsidRDefault="00DD31C5" w:rsidP="00DD31C5">
                  <w:pPr>
                    <w:pStyle w:val="af2"/>
                    <w:jc w:val="both"/>
                  </w:pPr>
                  <w:r>
                    <w:rPr>
                      <w:rFonts w:hint="eastAsia"/>
                    </w:rPr>
                    <w:t>本项目</w:t>
                  </w:r>
                  <w:r>
                    <w:t>不属于化工项目，不位于化工园区。</w:t>
                  </w:r>
                </w:p>
              </w:tc>
              <w:tc>
                <w:tcPr>
                  <w:tcW w:w="938" w:type="dxa"/>
                  <w:vAlign w:val="center"/>
                </w:tcPr>
                <w:p w14:paraId="24905759" w14:textId="3D537DF7" w:rsidR="00DD31C5" w:rsidRDefault="00DD31C5" w:rsidP="00DD31C5">
                  <w:pPr>
                    <w:pStyle w:val="af2"/>
                  </w:pPr>
                  <w:r>
                    <w:rPr>
                      <w:rFonts w:hint="eastAsia"/>
                    </w:rPr>
                    <w:t>符合</w:t>
                  </w:r>
                </w:p>
              </w:tc>
            </w:tr>
            <w:tr w:rsidR="002933FE" w14:paraId="7EC6150E" w14:textId="77777777" w:rsidTr="002933FE">
              <w:trPr>
                <w:trHeight w:val="397"/>
                <w:jc w:val="center"/>
              </w:trPr>
              <w:tc>
                <w:tcPr>
                  <w:tcW w:w="793" w:type="dxa"/>
                  <w:vMerge/>
                  <w:vAlign w:val="center"/>
                  <w:hideMark/>
                </w:tcPr>
                <w:p w14:paraId="65EFB871" w14:textId="71608D20" w:rsidR="002933FE" w:rsidRPr="000C6CC5" w:rsidRDefault="002933FE" w:rsidP="002933FE">
                  <w:pPr>
                    <w:pStyle w:val="af2"/>
                  </w:pPr>
                </w:p>
              </w:tc>
              <w:tc>
                <w:tcPr>
                  <w:tcW w:w="861" w:type="dxa"/>
                  <w:vMerge w:val="restart"/>
                  <w:vAlign w:val="center"/>
                  <w:hideMark/>
                </w:tcPr>
                <w:p w14:paraId="3883BD5D" w14:textId="132C7A3B" w:rsidR="002933FE" w:rsidRPr="00EB0600" w:rsidRDefault="002933FE" w:rsidP="002933FE">
                  <w:pPr>
                    <w:pStyle w:val="af2"/>
                  </w:pPr>
                  <w:r>
                    <w:rPr>
                      <w:rFonts w:hint="eastAsia"/>
                    </w:rPr>
                    <w:t>资源</w:t>
                  </w:r>
                  <w:r>
                    <w:t>开发利用效率</w:t>
                  </w:r>
                </w:p>
              </w:tc>
              <w:tc>
                <w:tcPr>
                  <w:tcW w:w="3897" w:type="dxa"/>
                  <w:gridSpan w:val="2"/>
                  <w:vAlign w:val="center"/>
                </w:tcPr>
                <w:p w14:paraId="31046B5B" w14:textId="05848947" w:rsidR="002933FE" w:rsidRPr="00EB0600" w:rsidRDefault="002933FE" w:rsidP="002933FE">
                  <w:pPr>
                    <w:pStyle w:val="af2"/>
                    <w:jc w:val="both"/>
                  </w:pPr>
                  <w:r w:rsidRPr="007C2F9E">
                    <w:rPr>
                      <w:rFonts w:hint="eastAsia"/>
                    </w:rPr>
                    <w:t>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703" w:type="dxa"/>
                  <w:vAlign w:val="center"/>
                </w:tcPr>
                <w:p w14:paraId="11976258" w14:textId="4EF271C3" w:rsidR="002933FE" w:rsidRPr="00EB0600" w:rsidRDefault="002933FE" w:rsidP="002933FE">
                  <w:pPr>
                    <w:pStyle w:val="af2"/>
                    <w:jc w:val="both"/>
                  </w:pPr>
                  <w:r>
                    <w:rPr>
                      <w:rFonts w:hint="eastAsia"/>
                    </w:rPr>
                    <w:t>本项目</w:t>
                  </w:r>
                  <w:r>
                    <w:t>主要能源采用电能</w:t>
                  </w:r>
                  <w:r>
                    <w:rPr>
                      <w:rFonts w:hint="eastAsia"/>
                    </w:rPr>
                    <w:t>和</w:t>
                  </w:r>
                  <w:r>
                    <w:t>天然气，属于绿色</w:t>
                  </w:r>
                  <w:r w:rsidRPr="007C2F9E">
                    <w:rPr>
                      <w:rFonts w:hint="eastAsia"/>
                    </w:rPr>
                    <w:t>能源</w:t>
                  </w:r>
                  <w:r>
                    <w:rPr>
                      <w:rFonts w:hint="eastAsia"/>
                    </w:rPr>
                    <w:t>。</w:t>
                  </w:r>
                </w:p>
              </w:tc>
              <w:tc>
                <w:tcPr>
                  <w:tcW w:w="938" w:type="dxa"/>
                  <w:vAlign w:val="center"/>
                </w:tcPr>
                <w:p w14:paraId="77A48D1A" w14:textId="03DCE59E" w:rsidR="002933FE" w:rsidRPr="00EB0600" w:rsidRDefault="002933FE" w:rsidP="002933FE">
                  <w:pPr>
                    <w:pStyle w:val="af2"/>
                  </w:pPr>
                  <w:r>
                    <w:rPr>
                      <w:rFonts w:hint="eastAsia"/>
                    </w:rPr>
                    <w:t>符合</w:t>
                  </w:r>
                </w:p>
              </w:tc>
            </w:tr>
            <w:tr w:rsidR="002933FE" w14:paraId="3592C8A7" w14:textId="77777777" w:rsidTr="002933FE">
              <w:trPr>
                <w:trHeight w:val="397"/>
                <w:jc w:val="center"/>
              </w:trPr>
              <w:tc>
                <w:tcPr>
                  <w:tcW w:w="793" w:type="dxa"/>
                  <w:vMerge/>
                  <w:vAlign w:val="center"/>
                </w:tcPr>
                <w:p w14:paraId="7B2D403D" w14:textId="77777777" w:rsidR="002933FE" w:rsidRPr="000C6CC5" w:rsidRDefault="002933FE" w:rsidP="002933FE">
                  <w:pPr>
                    <w:pStyle w:val="af2"/>
                  </w:pPr>
                </w:p>
              </w:tc>
              <w:tc>
                <w:tcPr>
                  <w:tcW w:w="861" w:type="dxa"/>
                  <w:vMerge/>
                  <w:vAlign w:val="center"/>
                </w:tcPr>
                <w:p w14:paraId="120670E1" w14:textId="77777777" w:rsidR="002933FE" w:rsidRPr="00EB0600" w:rsidRDefault="002933FE" w:rsidP="002933FE">
                  <w:pPr>
                    <w:pStyle w:val="af2"/>
                  </w:pPr>
                </w:p>
              </w:tc>
              <w:tc>
                <w:tcPr>
                  <w:tcW w:w="3897" w:type="dxa"/>
                  <w:gridSpan w:val="2"/>
                  <w:vAlign w:val="center"/>
                </w:tcPr>
                <w:p w14:paraId="1C252003" w14:textId="4F6D4E35" w:rsidR="002933FE" w:rsidRPr="00EB0600" w:rsidRDefault="002933FE" w:rsidP="002933FE">
                  <w:pPr>
                    <w:pStyle w:val="af2"/>
                    <w:jc w:val="both"/>
                  </w:pPr>
                  <w:r w:rsidRPr="007C2F9E">
                    <w:rPr>
                      <w:rFonts w:hint="eastAsia"/>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703" w:type="dxa"/>
                  <w:vAlign w:val="center"/>
                </w:tcPr>
                <w:p w14:paraId="5749D660" w14:textId="2F5E279D" w:rsidR="002933FE" w:rsidRPr="00EB0600" w:rsidRDefault="002933FE" w:rsidP="002933FE">
                  <w:pPr>
                    <w:pStyle w:val="af2"/>
                    <w:jc w:val="both"/>
                  </w:pPr>
                  <w:r>
                    <w:rPr>
                      <w:rFonts w:hint="eastAsia"/>
                    </w:rPr>
                    <w:t>本项目</w:t>
                  </w:r>
                  <w:r>
                    <w:t>按照要求</w:t>
                  </w:r>
                  <w:r>
                    <w:rPr>
                      <w:rFonts w:hint="eastAsia"/>
                    </w:rPr>
                    <w:t>进行</w:t>
                  </w:r>
                  <w:r>
                    <w:t>低碳发展。</w:t>
                  </w:r>
                </w:p>
              </w:tc>
              <w:tc>
                <w:tcPr>
                  <w:tcW w:w="938" w:type="dxa"/>
                  <w:vAlign w:val="center"/>
                </w:tcPr>
                <w:p w14:paraId="46B1FF0F" w14:textId="4A227C24" w:rsidR="002933FE" w:rsidRPr="00EB0600" w:rsidRDefault="002933FE" w:rsidP="002933FE">
                  <w:pPr>
                    <w:pStyle w:val="af2"/>
                  </w:pPr>
                  <w:r>
                    <w:rPr>
                      <w:rFonts w:hint="eastAsia"/>
                    </w:rPr>
                    <w:t>符合</w:t>
                  </w:r>
                </w:p>
              </w:tc>
            </w:tr>
            <w:tr w:rsidR="002933FE" w14:paraId="38279165" w14:textId="77777777" w:rsidTr="002933FE">
              <w:trPr>
                <w:trHeight w:val="397"/>
                <w:jc w:val="center"/>
              </w:trPr>
              <w:tc>
                <w:tcPr>
                  <w:tcW w:w="793" w:type="dxa"/>
                  <w:vMerge/>
                  <w:vAlign w:val="center"/>
                </w:tcPr>
                <w:p w14:paraId="3EF564F5" w14:textId="77777777" w:rsidR="002933FE" w:rsidRPr="000C6CC5" w:rsidRDefault="002933FE" w:rsidP="002933FE">
                  <w:pPr>
                    <w:pStyle w:val="af2"/>
                  </w:pPr>
                </w:p>
              </w:tc>
              <w:tc>
                <w:tcPr>
                  <w:tcW w:w="861" w:type="dxa"/>
                  <w:vMerge/>
                  <w:vAlign w:val="center"/>
                </w:tcPr>
                <w:p w14:paraId="672EE9C9" w14:textId="77777777" w:rsidR="002933FE" w:rsidRPr="00EB0600" w:rsidRDefault="002933FE" w:rsidP="002933FE">
                  <w:pPr>
                    <w:pStyle w:val="af2"/>
                  </w:pPr>
                </w:p>
              </w:tc>
              <w:tc>
                <w:tcPr>
                  <w:tcW w:w="3897" w:type="dxa"/>
                  <w:gridSpan w:val="2"/>
                  <w:vAlign w:val="center"/>
                </w:tcPr>
                <w:p w14:paraId="0DCBBB9C" w14:textId="0267CD03" w:rsidR="002933FE" w:rsidRPr="00EB0600" w:rsidRDefault="002933FE" w:rsidP="002933FE">
                  <w:pPr>
                    <w:pStyle w:val="af2"/>
                    <w:jc w:val="both"/>
                  </w:pPr>
                  <w:r w:rsidRPr="007C2F9E">
                    <w:rPr>
                      <w:rFonts w:hint="eastAsia"/>
                    </w:rPr>
                    <w:t>新建、扩建“两高”项目应采用先进适用</w:t>
                  </w:r>
                  <w:r w:rsidRPr="007C2F9E">
                    <w:rPr>
                      <w:rFonts w:hint="eastAsia"/>
                    </w:rPr>
                    <w:lastRenderedPageBreak/>
                    <w:t>的工艺技术和装备，单位产品物耗、能耗、水耗等达到清洁生产先进水平。</w:t>
                  </w:r>
                </w:p>
              </w:tc>
              <w:tc>
                <w:tcPr>
                  <w:tcW w:w="1703" w:type="dxa"/>
                  <w:vAlign w:val="center"/>
                </w:tcPr>
                <w:p w14:paraId="5BE8FF40" w14:textId="39CA181F" w:rsidR="002933FE" w:rsidRPr="00EB0600" w:rsidRDefault="002933FE" w:rsidP="002933FE">
                  <w:pPr>
                    <w:pStyle w:val="af2"/>
                    <w:jc w:val="both"/>
                  </w:pPr>
                  <w:r>
                    <w:rPr>
                      <w:rFonts w:hint="eastAsia"/>
                    </w:rPr>
                    <w:lastRenderedPageBreak/>
                    <w:t>本项目属于金属</w:t>
                  </w:r>
                  <w:r>
                    <w:rPr>
                      <w:rFonts w:hint="eastAsia"/>
                    </w:rPr>
                    <w:lastRenderedPageBreak/>
                    <w:t>铸造</w:t>
                  </w:r>
                  <w:r>
                    <w:t>项目，不属于</w:t>
                  </w:r>
                  <w:r w:rsidRPr="007C2F9E">
                    <w:rPr>
                      <w:rFonts w:hint="eastAsia"/>
                    </w:rPr>
                    <w:t>“两高”项目</w:t>
                  </w:r>
                  <w:r>
                    <w:rPr>
                      <w:rFonts w:hint="eastAsia"/>
                    </w:rPr>
                    <w:t>。</w:t>
                  </w:r>
                </w:p>
              </w:tc>
              <w:tc>
                <w:tcPr>
                  <w:tcW w:w="938" w:type="dxa"/>
                  <w:vAlign w:val="center"/>
                </w:tcPr>
                <w:p w14:paraId="14952134" w14:textId="5AF63464" w:rsidR="002933FE" w:rsidRPr="00EB0600" w:rsidRDefault="002933FE" w:rsidP="002933FE">
                  <w:pPr>
                    <w:pStyle w:val="af2"/>
                  </w:pPr>
                  <w:r>
                    <w:rPr>
                      <w:rFonts w:hint="eastAsia"/>
                    </w:rPr>
                    <w:lastRenderedPageBreak/>
                    <w:t>符合</w:t>
                  </w:r>
                </w:p>
              </w:tc>
            </w:tr>
            <w:tr w:rsidR="002933FE" w14:paraId="7572A549" w14:textId="77777777" w:rsidTr="002933FE">
              <w:trPr>
                <w:trHeight w:val="397"/>
                <w:jc w:val="center"/>
              </w:trPr>
              <w:tc>
                <w:tcPr>
                  <w:tcW w:w="793" w:type="dxa"/>
                  <w:vMerge/>
                  <w:vAlign w:val="center"/>
                </w:tcPr>
                <w:p w14:paraId="159521D7" w14:textId="77777777" w:rsidR="002933FE" w:rsidRPr="000C6CC5" w:rsidRDefault="002933FE" w:rsidP="002933FE">
                  <w:pPr>
                    <w:pStyle w:val="af2"/>
                  </w:pPr>
                </w:p>
              </w:tc>
              <w:tc>
                <w:tcPr>
                  <w:tcW w:w="861" w:type="dxa"/>
                  <w:vMerge/>
                  <w:vAlign w:val="center"/>
                </w:tcPr>
                <w:p w14:paraId="153FE583" w14:textId="77777777" w:rsidR="002933FE" w:rsidRPr="00EB0600" w:rsidRDefault="002933FE" w:rsidP="002933FE">
                  <w:pPr>
                    <w:pStyle w:val="af2"/>
                  </w:pPr>
                </w:p>
              </w:tc>
              <w:tc>
                <w:tcPr>
                  <w:tcW w:w="3897" w:type="dxa"/>
                  <w:gridSpan w:val="2"/>
                  <w:vAlign w:val="center"/>
                </w:tcPr>
                <w:p w14:paraId="4F54931A" w14:textId="24C52F75" w:rsidR="002933FE" w:rsidRPr="00EB0600" w:rsidRDefault="002933FE" w:rsidP="002933FE">
                  <w:pPr>
                    <w:pStyle w:val="af2"/>
                    <w:jc w:val="both"/>
                  </w:pPr>
                  <w:r w:rsidRPr="007C2F9E">
                    <w:rPr>
                      <w:rFonts w:hint="eastAsia"/>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703" w:type="dxa"/>
                  <w:vAlign w:val="center"/>
                </w:tcPr>
                <w:p w14:paraId="7A9C3557" w14:textId="0599329D" w:rsidR="002933FE" w:rsidRPr="00EB0600" w:rsidRDefault="002933FE" w:rsidP="002933FE">
                  <w:pPr>
                    <w:pStyle w:val="af2"/>
                    <w:jc w:val="both"/>
                  </w:pPr>
                  <w:r>
                    <w:rPr>
                      <w:rFonts w:hint="eastAsia"/>
                    </w:rPr>
                    <w:t>本项目属于金属铸造</w:t>
                  </w:r>
                  <w:r>
                    <w:t>项目</w:t>
                  </w:r>
                  <w:r>
                    <w:rPr>
                      <w:rFonts w:hint="eastAsia"/>
                    </w:rPr>
                    <w:t>，不涉及</w:t>
                  </w:r>
                  <w:r w:rsidRPr="000539D2">
                    <w:rPr>
                      <w:rFonts w:hint="eastAsia"/>
                    </w:rPr>
                    <w:t>淘汰落后用水工艺和技术</w:t>
                  </w:r>
                  <w:r>
                    <w:rPr>
                      <w:rFonts w:hint="eastAsia"/>
                    </w:rPr>
                    <w:t>，后续</w:t>
                  </w:r>
                  <w:r>
                    <w:t>推进优化用水环节和工艺</w:t>
                  </w:r>
                  <w:r>
                    <w:rPr>
                      <w:rFonts w:hint="eastAsia"/>
                    </w:rPr>
                    <w:t>。</w:t>
                  </w:r>
                </w:p>
              </w:tc>
              <w:tc>
                <w:tcPr>
                  <w:tcW w:w="938" w:type="dxa"/>
                  <w:vAlign w:val="center"/>
                </w:tcPr>
                <w:p w14:paraId="55B75632" w14:textId="769CD788" w:rsidR="002933FE" w:rsidRPr="00EB0600" w:rsidRDefault="002933FE" w:rsidP="002933FE">
                  <w:pPr>
                    <w:pStyle w:val="af2"/>
                  </w:pPr>
                  <w:r>
                    <w:rPr>
                      <w:rFonts w:hint="eastAsia"/>
                    </w:rPr>
                    <w:t>符合</w:t>
                  </w:r>
                </w:p>
              </w:tc>
            </w:tr>
            <w:tr w:rsidR="002933FE" w14:paraId="60465472" w14:textId="77777777" w:rsidTr="002933FE">
              <w:trPr>
                <w:trHeight w:val="397"/>
                <w:jc w:val="center"/>
              </w:trPr>
              <w:tc>
                <w:tcPr>
                  <w:tcW w:w="793" w:type="dxa"/>
                  <w:vMerge/>
                  <w:vAlign w:val="center"/>
                </w:tcPr>
                <w:p w14:paraId="76C4003D" w14:textId="77777777" w:rsidR="002933FE" w:rsidRPr="000C6CC5" w:rsidRDefault="002933FE" w:rsidP="002933FE">
                  <w:pPr>
                    <w:pStyle w:val="af2"/>
                  </w:pPr>
                </w:p>
              </w:tc>
              <w:tc>
                <w:tcPr>
                  <w:tcW w:w="861" w:type="dxa"/>
                  <w:vMerge/>
                  <w:vAlign w:val="center"/>
                </w:tcPr>
                <w:p w14:paraId="584A26E9" w14:textId="77777777" w:rsidR="002933FE" w:rsidRPr="00EB0600" w:rsidRDefault="002933FE" w:rsidP="002933FE">
                  <w:pPr>
                    <w:pStyle w:val="af2"/>
                  </w:pPr>
                </w:p>
              </w:tc>
              <w:tc>
                <w:tcPr>
                  <w:tcW w:w="3897" w:type="dxa"/>
                  <w:gridSpan w:val="2"/>
                  <w:vAlign w:val="center"/>
                </w:tcPr>
                <w:p w14:paraId="2FC39123" w14:textId="2C0E4F72" w:rsidR="002933FE" w:rsidRPr="00EB0600" w:rsidRDefault="002933FE" w:rsidP="002933FE">
                  <w:pPr>
                    <w:pStyle w:val="af2"/>
                    <w:jc w:val="both"/>
                  </w:pPr>
                  <w:r w:rsidRPr="007C2F9E">
                    <w:rPr>
                      <w:rFonts w:hint="eastAsia"/>
                    </w:rPr>
                    <w:t>加快推进节水配套设施建设，加强再生水、雨水等非常规水多元、梯级和安全利用，逐年提高非常规水利用比例。结合现有污水处理设施提标升级扩能改造，系统规划城镇污水再生利用设施。</w:t>
                  </w:r>
                </w:p>
              </w:tc>
              <w:tc>
                <w:tcPr>
                  <w:tcW w:w="1703" w:type="dxa"/>
                  <w:vAlign w:val="center"/>
                </w:tcPr>
                <w:p w14:paraId="7CA3B30B" w14:textId="3C0A8BDA" w:rsidR="002933FE" w:rsidRPr="00EB0600" w:rsidRDefault="002933FE" w:rsidP="002933FE">
                  <w:pPr>
                    <w:pStyle w:val="af2"/>
                    <w:jc w:val="both"/>
                  </w:pPr>
                  <w:r>
                    <w:rPr>
                      <w:rFonts w:hint="eastAsia"/>
                    </w:rPr>
                    <w:t>本项目后续</w:t>
                  </w:r>
                  <w:r>
                    <w:t>推进</w:t>
                  </w:r>
                  <w:r w:rsidRPr="007C2F9E">
                    <w:rPr>
                      <w:rFonts w:hint="eastAsia"/>
                    </w:rPr>
                    <w:t>节水配套设施建设</w:t>
                  </w:r>
                  <w:r>
                    <w:rPr>
                      <w:rFonts w:hint="eastAsia"/>
                    </w:rPr>
                    <w:t>。</w:t>
                  </w:r>
                </w:p>
              </w:tc>
              <w:tc>
                <w:tcPr>
                  <w:tcW w:w="938" w:type="dxa"/>
                  <w:vAlign w:val="center"/>
                </w:tcPr>
                <w:p w14:paraId="2F18AA34" w14:textId="7BA3EFF3" w:rsidR="002933FE" w:rsidRPr="00EB0600" w:rsidRDefault="002933FE" w:rsidP="002933FE">
                  <w:pPr>
                    <w:pStyle w:val="af2"/>
                  </w:pPr>
                  <w:r>
                    <w:rPr>
                      <w:rFonts w:hint="eastAsia"/>
                    </w:rPr>
                    <w:t>符合</w:t>
                  </w:r>
                </w:p>
              </w:tc>
            </w:tr>
            <w:tr w:rsidR="002933FE" w14:paraId="2016946A" w14:textId="77777777" w:rsidTr="002933FE">
              <w:trPr>
                <w:trHeight w:val="397"/>
                <w:jc w:val="center"/>
              </w:trPr>
              <w:tc>
                <w:tcPr>
                  <w:tcW w:w="793" w:type="dxa"/>
                  <w:vMerge w:val="restart"/>
                  <w:vAlign w:val="center"/>
                  <w:hideMark/>
                </w:tcPr>
                <w:p w14:paraId="7690E1D0" w14:textId="77777777" w:rsidR="002933FE" w:rsidRPr="000C6CC5" w:rsidRDefault="002933FE" w:rsidP="002933FE">
                  <w:pPr>
                    <w:pStyle w:val="af2"/>
                  </w:pPr>
                  <w:r w:rsidRPr="000C6CC5">
                    <w:rPr>
                      <w:rFonts w:hint="eastAsia"/>
                    </w:rPr>
                    <w:t>区县总体管控要求</w:t>
                  </w:r>
                </w:p>
              </w:tc>
              <w:tc>
                <w:tcPr>
                  <w:tcW w:w="861" w:type="dxa"/>
                  <w:vMerge w:val="restart"/>
                  <w:vAlign w:val="center"/>
                  <w:hideMark/>
                </w:tcPr>
                <w:p w14:paraId="2F33F20F" w14:textId="77777777" w:rsidR="002933FE" w:rsidRPr="000C6CC5" w:rsidRDefault="002933FE" w:rsidP="002933FE">
                  <w:pPr>
                    <w:pStyle w:val="af2"/>
                  </w:pPr>
                  <w:r w:rsidRPr="000C6CC5">
                    <w:rPr>
                      <w:rFonts w:hint="eastAsia"/>
                    </w:rPr>
                    <w:t>空间布局约束</w:t>
                  </w:r>
                </w:p>
              </w:tc>
              <w:tc>
                <w:tcPr>
                  <w:tcW w:w="3897" w:type="dxa"/>
                  <w:gridSpan w:val="2"/>
                  <w:vAlign w:val="center"/>
                </w:tcPr>
                <w:p w14:paraId="76D9E8E9" w14:textId="0E1EFC00" w:rsidR="002933FE" w:rsidRDefault="002933FE" w:rsidP="002933FE">
                  <w:pPr>
                    <w:pStyle w:val="af2"/>
                    <w:jc w:val="both"/>
                    <w:rPr>
                      <w:rFonts w:eastAsia="方正仿宋_GBK"/>
                    </w:rPr>
                  </w:pPr>
                  <w:r w:rsidRPr="006318A5">
                    <w:rPr>
                      <w:rFonts w:hint="eastAsia"/>
                    </w:rPr>
                    <w:t>执行重点管控单元市级总体要求第一条、第二条、第三条、第四条、第五条、第六条和第七条。</w:t>
                  </w:r>
                </w:p>
              </w:tc>
              <w:tc>
                <w:tcPr>
                  <w:tcW w:w="1703" w:type="dxa"/>
                  <w:vAlign w:val="center"/>
                </w:tcPr>
                <w:p w14:paraId="20C92D14" w14:textId="4A3B2DAD" w:rsidR="002933FE" w:rsidRPr="006E2E18" w:rsidRDefault="002933FE" w:rsidP="002933FE">
                  <w:pPr>
                    <w:pStyle w:val="af2"/>
                    <w:jc w:val="both"/>
                    <w:rPr>
                      <w:rFonts w:asciiTheme="minorEastAsia" w:eastAsiaTheme="minorEastAsia" w:hAnsiTheme="minorEastAsia"/>
                    </w:rPr>
                  </w:pPr>
                  <w:r>
                    <w:rPr>
                      <w:rFonts w:hint="eastAsia"/>
                    </w:rPr>
                    <w:t>本项目</w:t>
                  </w:r>
                  <w:r>
                    <w:t>符合</w:t>
                  </w:r>
                  <w:r w:rsidRPr="006318A5">
                    <w:rPr>
                      <w:rFonts w:hint="eastAsia"/>
                    </w:rPr>
                    <w:t>重点管控单元市级总体要求第一条、第二条、第三条、第四条、第五条、第六条和第七条</w:t>
                  </w:r>
                  <w:r>
                    <w:rPr>
                      <w:rFonts w:hint="eastAsia"/>
                    </w:rPr>
                    <w:t>要求</w:t>
                  </w:r>
                  <w:r>
                    <w:t>。</w:t>
                  </w:r>
                </w:p>
              </w:tc>
              <w:tc>
                <w:tcPr>
                  <w:tcW w:w="938" w:type="dxa"/>
                  <w:vAlign w:val="center"/>
                </w:tcPr>
                <w:p w14:paraId="60D32A9C" w14:textId="446D5ED3" w:rsidR="002933FE" w:rsidRDefault="002933FE" w:rsidP="002933FE">
                  <w:pPr>
                    <w:pStyle w:val="af2"/>
                    <w:rPr>
                      <w:rFonts w:eastAsia="方正仿宋_GBK"/>
                    </w:rPr>
                  </w:pPr>
                  <w:r>
                    <w:rPr>
                      <w:rFonts w:hint="eastAsia"/>
                    </w:rPr>
                    <w:t>符合</w:t>
                  </w:r>
                </w:p>
              </w:tc>
            </w:tr>
            <w:tr w:rsidR="002933FE" w14:paraId="780ACF35" w14:textId="77777777" w:rsidTr="002933FE">
              <w:trPr>
                <w:trHeight w:val="397"/>
                <w:jc w:val="center"/>
              </w:trPr>
              <w:tc>
                <w:tcPr>
                  <w:tcW w:w="793" w:type="dxa"/>
                  <w:vMerge/>
                  <w:vAlign w:val="center"/>
                </w:tcPr>
                <w:p w14:paraId="6D54AA7B" w14:textId="77777777" w:rsidR="002933FE" w:rsidRPr="000C6CC5" w:rsidRDefault="002933FE" w:rsidP="002933FE">
                  <w:pPr>
                    <w:pStyle w:val="af2"/>
                  </w:pPr>
                </w:p>
              </w:tc>
              <w:tc>
                <w:tcPr>
                  <w:tcW w:w="861" w:type="dxa"/>
                  <w:vMerge/>
                  <w:vAlign w:val="center"/>
                </w:tcPr>
                <w:p w14:paraId="641D226C" w14:textId="77777777" w:rsidR="002933FE" w:rsidRPr="000C6CC5" w:rsidRDefault="002933FE" w:rsidP="002933FE">
                  <w:pPr>
                    <w:pStyle w:val="af2"/>
                  </w:pPr>
                </w:p>
              </w:tc>
              <w:tc>
                <w:tcPr>
                  <w:tcW w:w="3897" w:type="dxa"/>
                  <w:gridSpan w:val="2"/>
                  <w:vAlign w:val="center"/>
                </w:tcPr>
                <w:p w14:paraId="4CBE7F3F" w14:textId="31169A05" w:rsidR="002933FE" w:rsidRPr="00FD5B26" w:rsidRDefault="002933FE" w:rsidP="002933FE">
                  <w:pPr>
                    <w:pStyle w:val="af2"/>
                    <w:jc w:val="both"/>
                  </w:pPr>
                  <w:r w:rsidRPr="006318A5">
                    <w:rPr>
                      <w:rFonts w:hint="eastAsia"/>
                    </w:rPr>
                    <w:t>嘉陵江岸线</w:t>
                  </w:r>
                  <w:r>
                    <w:rPr>
                      <w:rFonts w:hint="eastAsia"/>
                    </w:rPr>
                    <w:t>1</w:t>
                  </w:r>
                  <w:r w:rsidRPr="006318A5">
                    <w:rPr>
                      <w:rFonts w:hint="eastAsia"/>
                    </w:rPr>
                    <w:t>公里范围内限制布局新建纸浆制造、印染等存在环境风险的项目。</w:t>
                  </w:r>
                </w:p>
              </w:tc>
              <w:tc>
                <w:tcPr>
                  <w:tcW w:w="1703" w:type="dxa"/>
                  <w:vAlign w:val="center"/>
                </w:tcPr>
                <w:p w14:paraId="432470F3" w14:textId="1393E556" w:rsidR="002933FE" w:rsidRPr="00FD5B26" w:rsidRDefault="002933FE" w:rsidP="002933FE">
                  <w:pPr>
                    <w:pStyle w:val="af2"/>
                    <w:jc w:val="both"/>
                  </w:pPr>
                  <w:r w:rsidRPr="007C2F9E">
                    <w:rPr>
                      <w:rFonts w:hint="eastAsia"/>
                    </w:rPr>
                    <w:t>本项目不属于纸浆制造、印染等存在环境风险的项目。</w:t>
                  </w:r>
                </w:p>
              </w:tc>
              <w:tc>
                <w:tcPr>
                  <w:tcW w:w="938" w:type="dxa"/>
                  <w:vAlign w:val="center"/>
                </w:tcPr>
                <w:p w14:paraId="680DE4AE" w14:textId="2BC7B9EB" w:rsidR="002933FE" w:rsidRDefault="002933FE" w:rsidP="002933FE">
                  <w:pPr>
                    <w:pStyle w:val="af2"/>
                  </w:pPr>
                  <w:r w:rsidRPr="0013320C">
                    <w:rPr>
                      <w:rFonts w:hint="eastAsia"/>
                    </w:rPr>
                    <w:t>符合</w:t>
                  </w:r>
                </w:p>
              </w:tc>
            </w:tr>
            <w:tr w:rsidR="002933FE" w14:paraId="0422592E" w14:textId="77777777" w:rsidTr="002933FE">
              <w:trPr>
                <w:trHeight w:val="397"/>
                <w:jc w:val="center"/>
              </w:trPr>
              <w:tc>
                <w:tcPr>
                  <w:tcW w:w="793" w:type="dxa"/>
                  <w:vMerge/>
                  <w:vAlign w:val="center"/>
                  <w:hideMark/>
                </w:tcPr>
                <w:p w14:paraId="23D35F0C" w14:textId="77777777" w:rsidR="002933FE" w:rsidRPr="000C6CC5" w:rsidRDefault="002933FE" w:rsidP="002933FE">
                  <w:pPr>
                    <w:pStyle w:val="af2"/>
                  </w:pPr>
                </w:p>
              </w:tc>
              <w:tc>
                <w:tcPr>
                  <w:tcW w:w="861" w:type="dxa"/>
                  <w:vMerge w:val="restart"/>
                  <w:vAlign w:val="center"/>
                  <w:hideMark/>
                </w:tcPr>
                <w:p w14:paraId="7EF21B8F" w14:textId="77777777" w:rsidR="002933FE" w:rsidRPr="000C6CC5" w:rsidRDefault="002933FE" w:rsidP="002933FE">
                  <w:pPr>
                    <w:pStyle w:val="af2"/>
                  </w:pPr>
                  <w:r w:rsidRPr="000C6CC5">
                    <w:rPr>
                      <w:rFonts w:hint="eastAsia"/>
                    </w:rPr>
                    <w:t>污染物排放管控</w:t>
                  </w:r>
                </w:p>
              </w:tc>
              <w:tc>
                <w:tcPr>
                  <w:tcW w:w="3897" w:type="dxa"/>
                  <w:gridSpan w:val="2"/>
                  <w:vAlign w:val="center"/>
                </w:tcPr>
                <w:p w14:paraId="291832BD" w14:textId="304F5A86" w:rsidR="002933FE" w:rsidRDefault="002933FE" w:rsidP="002933FE">
                  <w:pPr>
                    <w:pStyle w:val="af2"/>
                    <w:jc w:val="both"/>
                    <w:rPr>
                      <w:rFonts w:eastAsia="方正仿宋_GBK"/>
                    </w:rPr>
                  </w:pPr>
                  <w:r>
                    <w:rPr>
                      <w:rFonts w:hint="eastAsia"/>
                    </w:rPr>
                    <w:t>执行重点管控单元市级总体要求第八条、第九条、第十条、第十一条、第十二条、第十三条、第十四条和第十五条。</w:t>
                  </w:r>
                </w:p>
              </w:tc>
              <w:tc>
                <w:tcPr>
                  <w:tcW w:w="1703" w:type="dxa"/>
                  <w:vAlign w:val="center"/>
                </w:tcPr>
                <w:p w14:paraId="205F44D2" w14:textId="023C4ABA" w:rsidR="002933FE" w:rsidRPr="006E2E18" w:rsidRDefault="002933FE" w:rsidP="002933FE">
                  <w:pPr>
                    <w:pStyle w:val="af2"/>
                    <w:jc w:val="both"/>
                    <w:rPr>
                      <w:rFonts w:asciiTheme="minorEastAsia" w:eastAsiaTheme="minorEastAsia" w:hAnsiTheme="minorEastAsia"/>
                    </w:rPr>
                  </w:pPr>
                  <w:r>
                    <w:rPr>
                      <w:rFonts w:hint="eastAsia"/>
                    </w:rPr>
                    <w:t>本项目</w:t>
                  </w:r>
                  <w:r>
                    <w:t>符合</w:t>
                  </w:r>
                  <w:r>
                    <w:rPr>
                      <w:rFonts w:hint="eastAsia"/>
                    </w:rPr>
                    <w:t>重点管控单元市级总体要求第八条、第九条、第十条、第十一条、第十二条、第十三条、第十四条和第十五条要求。</w:t>
                  </w:r>
                </w:p>
              </w:tc>
              <w:tc>
                <w:tcPr>
                  <w:tcW w:w="938" w:type="dxa"/>
                  <w:vAlign w:val="center"/>
                </w:tcPr>
                <w:p w14:paraId="01DFDCB2" w14:textId="780C253D" w:rsidR="002933FE" w:rsidRDefault="002933FE" w:rsidP="002933FE">
                  <w:pPr>
                    <w:pStyle w:val="af2"/>
                    <w:rPr>
                      <w:rFonts w:eastAsia="方正仿宋_GBK"/>
                    </w:rPr>
                  </w:pPr>
                  <w:r>
                    <w:rPr>
                      <w:rFonts w:hint="eastAsia"/>
                    </w:rPr>
                    <w:t>符合</w:t>
                  </w:r>
                </w:p>
              </w:tc>
            </w:tr>
            <w:tr w:rsidR="002933FE" w14:paraId="53E549DE" w14:textId="77777777" w:rsidTr="002933FE">
              <w:trPr>
                <w:trHeight w:val="397"/>
                <w:jc w:val="center"/>
              </w:trPr>
              <w:tc>
                <w:tcPr>
                  <w:tcW w:w="793" w:type="dxa"/>
                  <w:vMerge/>
                  <w:vAlign w:val="center"/>
                </w:tcPr>
                <w:p w14:paraId="698E7B01" w14:textId="77777777" w:rsidR="002933FE" w:rsidRPr="000C6CC5" w:rsidRDefault="002933FE" w:rsidP="002933FE">
                  <w:pPr>
                    <w:pStyle w:val="af2"/>
                  </w:pPr>
                </w:p>
              </w:tc>
              <w:tc>
                <w:tcPr>
                  <w:tcW w:w="861" w:type="dxa"/>
                  <w:vMerge/>
                  <w:vAlign w:val="center"/>
                </w:tcPr>
                <w:p w14:paraId="1A11CED3" w14:textId="77777777" w:rsidR="002933FE" w:rsidRPr="000C6CC5" w:rsidRDefault="002933FE" w:rsidP="002933FE">
                  <w:pPr>
                    <w:pStyle w:val="af2"/>
                  </w:pPr>
                </w:p>
              </w:tc>
              <w:tc>
                <w:tcPr>
                  <w:tcW w:w="3897" w:type="dxa"/>
                  <w:gridSpan w:val="2"/>
                  <w:vAlign w:val="center"/>
                </w:tcPr>
                <w:p w14:paraId="383838FD" w14:textId="04FD8B8D" w:rsidR="002933FE" w:rsidRDefault="002933FE" w:rsidP="002933FE">
                  <w:pPr>
                    <w:pStyle w:val="af2"/>
                    <w:jc w:val="both"/>
                  </w:pPr>
                  <w:r>
                    <w:rPr>
                      <w:rFonts w:hint="eastAsia"/>
                    </w:rPr>
                    <w:t>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w:t>
                  </w:r>
                  <w:r>
                    <w:rPr>
                      <w:rFonts w:hint="eastAsia"/>
                    </w:rPr>
                    <w:lastRenderedPageBreak/>
                    <w:t>养殖区内新建、改扩建水产专用养殖场（池）应配套建设养殖尾水治理设施，实现养殖尾水达标排放、循环使用或资源化利用。</w:t>
                  </w:r>
                </w:p>
              </w:tc>
              <w:tc>
                <w:tcPr>
                  <w:tcW w:w="1703" w:type="dxa"/>
                  <w:vAlign w:val="center"/>
                </w:tcPr>
                <w:p w14:paraId="5FEF0E8F" w14:textId="72DDBF95" w:rsidR="002933FE" w:rsidRDefault="002933FE" w:rsidP="002933FE">
                  <w:pPr>
                    <w:pStyle w:val="af2"/>
                    <w:jc w:val="both"/>
                  </w:pPr>
                  <w:r>
                    <w:rPr>
                      <w:rFonts w:hint="eastAsia"/>
                    </w:rPr>
                    <w:lastRenderedPageBreak/>
                    <w:t>本项目</w:t>
                  </w:r>
                  <w:r>
                    <w:t>生活污水</w:t>
                  </w:r>
                  <w:r>
                    <w:rPr>
                      <w:rFonts w:hint="eastAsia"/>
                    </w:rPr>
                    <w:t>排入</w:t>
                  </w:r>
                  <w:r>
                    <w:t>厂区生化池处理后</w:t>
                  </w:r>
                  <w:r>
                    <w:rPr>
                      <w:rFonts w:hint="eastAsia"/>
                    </w:rPr>
                    <w:t>排至渭沱</w:t>
                  </w:r>
                  <w:r>
                    <w:t>污水处理厂</w:t>
                  </w:r>
                  <w:r>
                    <w:rPr>
                      <w:rFonts w:hint="eastAsia"/>
                    </w:rPr>
                    <w:t>处理</w:t>
                  </w:r>
                  <w:r>
                    <w:t>达标后排放，</w:t>
                  </w:r>
                  <w:r>
                    <w:rPr>
                      <w:rFonts w:hint="eastAsia"/>
                    </w:rPr>
                    <w:t>不涉及农村公共</w:t>
                  </w:r>
                  <w:r>
                    <w:t>厕</w:t>
                  </w:r>
                  <w:r>
                    <w:lastRenderedPageBreak/>
                    <w:t>所</w:t>
                  </w:r>
                  <w:r>
                    <w:rPr>
                      <w:rFonts w:hint="eastAsia"/>
                    </w:rPr>
                    <w:t>；</w:t>
                  </w:r>
                  <w:r>
                    <w:t>不属于</w:t>
                  </w:r>
                  <w:r>
                    <w:rPr>
                      <w:rFonts w:hint="eastAsia"/>
                    </w:rPr>
                    <w:t>畜禽养殖和</w:t>
                  </w:r>
                  <w:r>
                    <w:t>水产养殖项目，</w:t>
                  </w:r>
                  <w:r>
                    <w:rPr>
                      <w:rFonts w:hint="eastAsia"/>
                    </w:rPr>
                    <w:t>不涉及</w:t>
                  </w:r>
                  <w:r>
                    <w:t>畜禽粪污染。</w:t>
                  </w:r>
                </w:p>
              </w:tc>
              <w:tc>
                <w:tcPr>
                  <w:tcW w:w="938" w:type="dxa"/>
                  <w:vAlign w:val="center"/>
                </w:tcPr>
                <w:p w14:paraId="710E7D2E" w14:textId="4B8F4C37" w:rsidR="002933FE" w:rsidRDefault="002933FE" w:rsidP="002933FE">
                  <w:pPr>
                    <w:pStyle w:val="af2"/>
                  </w:pPr>
                  <w:r w:rsidRPr="0013320C">
                    <w:rPr>
                      <w:rFonts w:hint="eastAsia"/>
                    </w:rPr>
                    <w:lastRenderedPageBreak/>
                    <w:t>符合</w:t>
                  </w:r>
                </w:p>
              </w:tc>
            </w:tr>
            <w:tr w:rsidR="002933FE" w14:paraId="13C3330C" w14:textId="77777777" w:rsidTr="002933FE">
              <w:trPr>
                <w:trHeight w:val="397"/>
                <w:jc w:val="center"/>
              </w:trPr>
              <w:tc>
                <w:tcPr>
                  <w:tcW w:w="793" w:type="dxa"/>
                  <w:vMerge/>
                  <w:vAlign w:val="center"/>
                </w:tcPr>
                <w:p w14:paraId="5F63E88D" w14:textId="77777777" w:rsidR="002933FE" w:rsidRPr="000C6CC5" w:rsidRDefault="002933FE" w:rsidP="002933FE">
                  <w:pPr>
                    <w:pStyle w:val="af2"/>
                  </w:pPr>
                </w:p>
              </w:tc>
              <w:tc>
                <w:tcPr>
                  <w:tcW w:w="861" w:type="dxa"/>
                  <w:vMerge/>
                  <w:vAlign w:val="center"/>
                </w:tcPr>
                <w:p w14:paraId="16DD5E1D" w14:textId="77777777" w:rsidR="002933FE" w:rsidRPr="000C6CC5" w:rsidRDefault="002933FE" w:rsidP="002933FE">
                  <w:pPr>
                    <w:pStyle w:val="af2"/>
                  </w:pPr>
                </w:p>
              </w:tc>
              <w:tc>
                <w:tcPr>
                  <w:tcW w:w="3897" w:type="dxa"/>
                  <w:gridSpan w:val="2"/>
                  <w:vAlign w:val="center"/>
                </w:tcPr>
                <w:p w14:paraId="45703FCC" w14:textId="5DFB4331" w:rsidR="002933FE" w:rsidRDefault="002933FE" w:rsidP="002933FE">
                  <w:pPr>
                    <w:pStyle w:val="af2"/>
                    <w:jc w:val="both"/>
                  </w:pPr>
                  <w:r>
                    <w:rPr>
                      <w:rFonts w:hint="eastAsia"/>
                    </w:rPr>
                    <w:t>持续推进水泥等高排放重点管控企业超低排放改造；加大新型干法水泥窑、玻璃行业废气深度治理力度，深化烧结砖瓦窑生产企业深度治理，推进烧结砖瓦窑脱硫脱硝除尘改造；新建燃煤机组实施超低排放；燃气锅炉实施低氮改造。</w:t>
                  </w:r>
                </w:p>
              </w:tc>
              <w:tc>
                <w:tcPr>
                  <w:tcW w:w="1703" w:type="dxa"/>
                  <w:vAlign w:val="center"/>
                </w:tcPr>
                <w:p w14:paraId="7E4C56F6" w14:textId="0B4D90BC" w:rsidR="002933FE" w:rsidRDefault="002933FE" w:rsidP="002933FE">
                  <w:pPr>
                    <w:pStyle w:val="af2"/>
                    <w:jc w:val="both"/>
                  </w:pPr>
                  <w:r>
                    <w:rPr>
                      <w:rFonts w:hint="eastAsia"/>
                    </w:rPr>
                    <w:t>本项目</w:t>
                  </w:r>
                  <w:r>
                    <w:t>不属于</w:t>
                  </w:r>
                  <w:r>
                    <w:rPr>
                      <w:rFonts w:hint="eastAsia"/>
                    </w:rPr>
                    <w:t>水泥等高排放重点管控企业。</w:t>
                  </w:r>
                </w:p>
              </w:tc>
              <w:tc>
                <w:tcPr>
                  <w:tcW w:w="938" w:type="dxa"/>
                  <w:vAlign w:val="center"/>
                </w:tcPr>
                <w:p w14:paraId="51B1241C" w14:textId="39B63F49" w:rsidR="002933FE" w:rsidRDefault="002933FE" w:rsidP="002933FE">
                  <w:pPr>
                    <w:pStyle w:val="af2"/>
                  </w:pPr>
                  <w:r w:rsidRPr="0013320C">
                    <w:rPr>
                      <w:rFonts w:hint="eastAsia"/>
                    </w:rPr>
                    <w:t>符合</w:t>
                  </w:r>
                </w:p>
              </w:tc>
            </w:tr>
            <w:tr w:rsidR="002933FE" w14:paraId="370F6B87" w14:textId="77777777" w:rsidTr="002933FE">
              <w:trPr>
                <w:trHeight w:val="397"/>
                <w:jc w:val="center"/>
              </w:trPr>
              <w:tc>
                <w:tcPr>
                  <w:tcW w:w="793" w:type="dxa"/>
                  <w:vMerge/>
                  <w:vAlign w:val="center"/>
                </w:tcPr>
                <w:p w14:paraId="480C1FA4" w14:textId="77777777" w:rsidR="002933FE" w:rsidRPr="000C6CC5" w:rsidRDefault="002933FE" w:rsidP="002933FE">
                  <w:pPr>
                    <w:pStyle w:val="af2"/>
                  </w:pPr>
                </w:p>
              </w:tc>
              <w:tc>
                <w:tcPr>
                  <w:tcW w:w="861" w:type="dxa"/>
                  <w:vMerge/>
                  <w:vAlign w:val="center"/>
                </w:tcPr>
                <w:p w14:paraId="1426B704" w14:textId="77777777" w:rsidR="002933FE" w:rsidRPr="000C6CC5" w:rsidRDefault="002933FE" w:rsidP="002933FE">
                  <w:pPr>
                    <w:pStyle w:val="af2"/>
                  </w:pPr>
                </w:p>
              </w:tc>
              <w:tc>
                <w:tcPr>
                  <w:tcW w:w="3897" w:type="dxa"/>
                  <w:gridSpan w:val="2"/>
                  <w:vAlign w:val="center"/>
                </w:tcPr>
                <w:p w14:paraId="2C47BF2A" w14:textId="1FA695D5" w:rsidR="002933FE" w:rsidRDefault="002933FE" w:rsidP="002933FE">
                  <w:pPr>
                    <w:pStyle w:val="af2"/>
                    <w:jc w:val="both"/>
                  </w:pPr>
                  <w:r>
                    <w:rPr>
                      <w:rFonts w:hint="eastAsia"/>
                    </w:rPr>
                    <w:t>严格施工扬尘管理，建筑面积</w:t>
                  </w:r>
                  <w:r>
                    <w:rPr>
                      <w:rFonts w:hint="eastAsia"/>
                    </w:rPr>
                    <w:t>8</w:t>
                  </w:r>
                  <w:r>
                    <w:rPr>
                      <w:rFonts w:hint="eastAsia"/>
                    </w:rPr>
                    <w:t>万平方米以上工地全部安装扬尘在线监测系统并联网。加强道路扬尘控制，强化运渣车辆冒装撒漏监管。推进混凝土搅拌站和非煤矿山物料储运系统密闭化改造。</w:t>
                  </w:r>
                </w:p>
              </w:tc>
              <w:tc>
                <w:tcPr>
                  <w:tcW w:w="1703" w:type="dxa"/>
                  <w:vAlign w:val="center"/>
                </w:tcPr>
                <w:p w14:paraId="577D7643" w14:textId="1483FE48" w:rsidR="002933FE" w:rsidRDefault="002933FE" w:rsidP="00D906A9">
                  <w:pPr>
                    <w:pStyle w:val="af2"/>
                    <w:jc w:val="both"/>
                  </w:pPr>
                  <w:r>
                    <w:rPr>
                      <w:rFonts w:hint="eastAsia"/>
                    </w:rPr>
                    <w:t>本项目涉及新建</w:t>
                  </w:r>
                  <w:r>
                    <w:t>厂房</w:t>
                  </w:r>
                  <w:r>
                    <w:rPr>
                      <w:rFonts w:hint="eastAsia"/>
                    </w:rPr>
                    <w:t>，</w:t>
                  </w:r>
                  <w:r>
                    <w:t>面积为</w:t>
                  </w:r>
                  <w:r>
                    <w:rPr>
                      <w:rFonts w:hint="eastAsia"/>
                    </w:rPr>
                    <w:t>4200</w:t>
                  </w:r>
                  <w:r>
                    <w:t>m</w:t>
                  </w:r>
                  <w:r w:rsidRPr="002933FE">
                    <w:rPr>
                      <w:vertAlign w:val="superscript"/>
                    </w:rPr>
                    <w:t>2</w:t>
                  </w:r>
                  <w:r>
                    <w:t>，</w:t>
                  </w:r>
                  <w:r w:rsidR="00D906A9">
                    <w:rPr>
                      <w:rFonts w:hint="eastAsia"/>
                    </w:rPr>
                    <w:t>小于</w:t>
                  </w:r>
                  <w:r>
                    <w:rPr>
                      <w:rFonts w:hint="eastAsia"/>
                    </w:rPr>
                    <w:t>8</w:t>
                  </w:r>
                  <w:r>
                    <w:rPr>
                      <w:rFonts w:hint="eastAsia"/>
                    </w:rPr>
                    <w:t>万</w:t>
                  </w:r>
                  <w:r>
                    <w:t>m</w:t>
                  </w:r>
                  <w:r w:rsidRPr="002933FE">
                    <w:rPr>
                      <w:vertAlign w:val="superscript"/>
                    </w:rPr>
                    <w:t>2</w:t>
                  </w:r>
                  <w:r>
                    <w:rPr>
                      <w:rFonts w:hint="eastAsia"/>
                    </w:rPr>
                    <w:t>，施工期将加强扬尘</w:t>
                  </w:r>
                  <w:r>
                    <w:t>控制</w:t>
                  </w:r>
                  <w:r>
                    <w:rPr>
                      <w:rFonts w:hint="eastAsia"/>
                    </w:rPr>
                    <w:t>；本项目不涉及混凝土搅拌站和非煤矿山物料储运系统。</w:t>
                  </w:r>
                </w:p>
              </w:tc>
              <w:tc>
                <w:tcPr>
                  <w:tcW w:w="938" w:type="dxa"/>
                  <w:vAlign w:val="center"/>
                </w:tcPr>
                <w:p w14:paraId="032ED78A" w14:textId="1EF5B471" w:rsidR="002933FE" w:rsidRDefault="002933FE" w:rsidP="002933FE">
                  <w:pPr>
                    <w:pStyle w:val="af2"/>
                  </w:pPr>
                  <w:r w:rsidRPr="0013320C">
                    <w:rPr>
                      <w:rFonts w:hint="eastAsia"/>
                    </w:rPr>
                    <w:t>符合</w:t>
                  </w:r>
                </w:p>
              </w:tc>
            </w:tr>
            <w:tr w:rsidR="002933FE" w14:paraId="79576FF1" w14:textId="77777777" w:rsidTr="002933FE">
              <w:trPr>
                <w:trHeight w:val="397"/>
                <w:jc w:val="center"/>
              </w:trPr>
              <w:tc>
                <w:tcPr>
                  <w:tcW w:w="793" w:type="dxa"/>
                  <w:vMerge/>
                  <w:vAlign w:val="center"/>
                </w:tcPr>
                <w:p w14:paraId="0308168D" w14:textId="77777777" w:rsidR="002933FE" w:rsidRPr="000C6CC5" w:rsidRDefault="002933FE" w:rsidP="002933FE">
                  <w:pPr>
                    <w:pStyle w:val="af2"/>
                  </w:pPr>
                </w:p>
              </w:tc>
              <w:tc>
                <w:tcPr>
                  <w:tcW w:w="861" w:type="dxa"/>
                  <w:vMerge/>
                  <w:vAlign w:val="center"/>
                </w:tcPr>
                <w:p w14:paraId="6855C403" w14:textId="77777777" w:rsidR="002933FE" w:rsidRPr="000C6CC5" w:rsidRDefault="002933FE" w:rsidP="002933FE">
                  <w:pPr>
                    <w:pStyle w:val="af2"/>
                  </w:pPr>
                </w:p>
              </w:tc>
              <w:tc>
                <w:tcPr>
                  <w:tcW w:w="3897" w:type="dxa"/>
                  <w:gridSpan w:val="2"/>
                  <w:vAlign w:val="center"/>
                </w:tcPr>
                <w:p w14:paraId="3D4D880D" w14:textId="1393968D" w:rsidR="002933FE" w:rsidRDefault="002933FE" w:rsidP="002933FE">
                  <w:pPr>
                    <w:pStyle w:val="af2"/>
                    <w:jc w:val="both"/>
                  </w:pPr>
                  <w:r>
                    <w:rPr>
                      <w:rFonts w:hint="eastAsia"/>
                    </w:rPr>
                    <w:t>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w:t>
                  </w:r>
                  <w:r w:rsidRPr="007C2F9E">
                    <w:rPr>
                      <w:rFonts w:hint="eastAsia"/>
                    </w:rPr>
                    <w:t>标准和非道路移动柴油机械国四排放标准。</w:t>
                  </w:r>
                </w:p>
              </w:tc>
              <w:tc>
                <w:tcPr>
                  <w:tcW w:w="1703" w:type="dxa"/>
                  <w:vAlign w:val="center"/>
                </w:tcPr>
                <w:p w14:paraId="626926D9" w14:textId="20034942" w:rsidR="002933FE" w:rsidRDefault="002933FE" w:rsidP="002933FE">
                  <w:pPr>
                    <w:pStyle w:val="af2"/>
                    <w:jc w:val="both"/>
                  </w:pPr>
                  <w:r>
                    <w:rPr>
                      <w:rFonts w:hint="eastAsia"/>
                    </w:rPr>
                    <w:t>本项目</w:t>
                  </w:r>
                  <w:r>
                    <w:t>属于</w:t>
                  </w:r>
                  <w:r>
                    <w:rPr>
                      <w:rFonts w:hint="eastAsia"/>
                    </w:rPr>
                    <w:t>工业生产</w:t>
                  </w:r>
                  <w:r>
                    <w:t>项目，不涉及货物运输</w:t>
                  </w:r>
                  <w:r>
                    <w:rPr>
                      <w:rFonts w:hint="eastAsia"/>
                    </w:rPr>
                    <w:t>，</w:t>
                  </w:r>
                  <w:r>
                    <w:t>货物运输委托第三方公司进行</w:t>
                  </w:r>
                  <w:r w:rsidRPr="007C2F9E">
                    <w:rPr>
                      <w:rFonts w:hint="eastAsia"/>
                    </w:rPr>
                    <w:t>。</w:t>
                  </w:r>
                </w:p>
              </w:tc>
              <w:tc>
                <w:tcPr>
                  <w:tcW w:w="938" w:type="dxa"/>
                  <w:vAlign w:val="center"/>
                </w:tcPr>
                <w:p w14:paraId="770441A6" w14:textId="391E3EFF" w:rsidR="002933FE" w:rsidRDefault="002933FE" w:rsidP="002933FE">
                  <w:pPr>
                    <w:pStyle w:val="af2"/>
                  </w:pPr>
                  <w:r w:rsidRPr="0013320C">
                    <w:rPr>
                      <w:rFonts w:hint="eastAsia"/>
                    </w:rPr>
                    <w:t>符合</w:t>
                  </w:r>
                </w:p>
              </w:tc>
            </w:tr>
            <w:tr w:rsidR="002933FE" w14:paraId="702FDDAE" w14:textId="77777777" w:rsidTr="002933FE">
              <w:trPr>
                <w:trHeight w:val="397"/>
                <w:jc w:val="center"/>
              </w:trPr>
              <w:tc>
                <w:tcPr>
                  <w:tcW w:w="793" w:type="dxa"/>
                  <w:vMerge/>
                  <w:vAlign w:val="center"/>
                </w:tcPr>
                <w:p w14:paraId="79A36B2A" w14:textId="77777777" w:rsidR="002933FE" w:rsidRPr="000C6CC5" w:rsidRDefault="002933FE" w:rsidP="002933FE">
                  <w:pPr>
                    <w:pStyle w:val="af2"/>
                  </w:pPr>
                </w:p>
              </w:tc>
              <w:tc>
                <w:tcPr>
                  <w:tcW w:w="861" w:type="dxa"/>
                  <w:vMerge/>
                  <w:vAlign w:val="center"/>
                </w:tcPr>
                <w:p w14:paraId="0D531735" w14:textId="77777777" w:rsidR="002933FE" w:rsidRPr="000C6CC5" w:rsidRDefault="002933FE" w:rsidP="002933FE">
                  <w:pPr>
                    <w:pStyle w:val="af2"/>
                  </w:pPr>
                </w:p>
              </w:tc>
              <w:tc>
                <w:tcPr>
                  <w:tcW w:w="3897" w:type="dxa"/>
                  <w:gridSpan w:val="2"/>
                  <w:vAlign w:val="center"/>
                </w:tcPr>
                <w:p w14:paraId="47AE03ED" w14:textId="58638431" w:rsidR="002933FE" w:rsidRDefault="002933FE" w:rsidP="002933FE">
                  <w:pPr>
                    <w:pStyle w:val="af2"/>
                    <w:jc w:val="both"/>
                  </w:pPr>
                  <w:r>
                    <w:rPr>
                      <w:rFonts w:hint="eastAsia"/>
                    </w:rPr>
                    <w:t>推动新建小区公共烟道建设油烟集中处置设施，实现居民生活油烟达标排放，减少生活有机溶剂使用，针对建筑装修、汽修喷涂作业、干洗等行业，严格执行有机溶剂</w:t>
                  </w:r>
                  <w:r>
                    <w:rPr>
                      <w:rFonts w:hint="eastAsia"/>
                    </w:rPr>
                    <w:t>VOCs</w:t>
                  </w:r>
                  <w:r>
                    <w:rPr>
                      <w:rFonts w:hint="eastAsia"/>
                    </w:rPr>
                    <w:t>含量限值标准，鼓励使用低毒、低挥发性溶剂。</w:t>
                  </w:r>
                </w:p>
              </w:tc>
              <w:tc>
                <w:tcPr>
                  <w:tcW w:w="1703" w:type="dxa"/>
                  <w:vAlign w:val="center"/>
                </w:tcPr>
                <w:p w14:paraId="79D9735C" w14:textId="7CD3378B" w:rsidR="002933FE" w:rsidRDefault="002933FE" w:rsidP="002933FE">
                  <w:pPr>
                    <w:pStyle w:val="af2"/>
                    <w:jc w:val="both"/>
                  </w:pPr>
                  <w:r>
                    <w:rPr>
                      <w:rFonts w:hint="eastAsia"/>
                    </w:rPr>
                    <w:t>本项目</w:t>
                  </w:r>
                  <w:r>
                    <w:t>不属于</w:t>
                  </w:r>
                  <w:r w:rsidRPr="007C2F9E">
                    <w:rPr>
                      <w:rFonts w:hint="eastAsia"/>
                    </w:rPr>
                    <w:t>小区公共烟道建设油烟集中处置设施</w:t>
                  </w:r>
                  <w:r>
                    <w:rPr>
                      <w:rFonts w:hint="eastAsia"/>
                    </w:rPr>
                    <w:t>、</w:t>
                  </w:r>
                  <w:r w:rsidRPr="007C2F9E">
                    <w:rPr>
                      <w:rFonts w:hint="eastAsia"/>
                    </w:rPr>
                    <w:t>建筑装修、汽修喷涂作业、干洗等行业</w:t>
                  </w:r>
                  <w:r>
                    <w:rPr>
                      <w:rFonts w:hint="eastAsia"/>
                    </w:rPr>
                    <w:t>。</w:t>
                  </w:r>
                </w:p>
              </w:tc>
              <w:tc>
                <w:tcPr>
                  <w:tcW w:w="938" w:type="dxa"/>
                  <w:vAlign w:val="center"/>
                </w:tcPr>
                <w:p w14:paraId="262B8F94" w14:textId="4E06D757" w:rsidR="002933FE" w:rsidRDefault="002933FE" w:rsidP="002933FE">
                  <w:pPr>
                    <w:pStyle w:val="af2"/>
                  </w:pPr>
                  <w:r w:rsidRPr="0013320C">
                    <w:rPr>
                      <w:rFonts w:hint="eastAsia"/>
                    </w:rPr>
                    <w:t>符合</w:t>
                  </w:r>
                </w:p>
              </w:tc>
            </w:tr>
            <w:tr w:rsidR="002933FE" w14:paraId="167E0AE3" w14:textId="77777777" w:rsidTr="002933FE">
              <w:trPr>
                <w:trHeight w:val="397"/>
                <w:jc w:val="center"/>
              </w:trPr>
              <w:tc>
                <w:tcPr>
                  <w:tcW w:w="793" w:type="dxa"/>
                  <w:vMerge/>
                  <w:vAlign w:val="center"/>
                  <w:hideMark/>
                </w:tcPr>
                <w:p w14:paraId="69AD5795" w14:textId="77777777" w:rsidR="002933FE" w:rsidRPr="000C6CC5" w:rsidRDefault="002933FE" w:rsidP="002933FE">
                  <w:pPr>
                    <w:pStyle w:val="af2"/>
                  </w:pPr>
                </w:p>
              </w:tc>
              <w:tc>
                <w:tcPr>
                  <w:tcW w:w="861" w:type="dxa"/>
                  <w:vMerge w:val="restart"/>
                  <w:vAlign w:val="center"/>
                  <w:hideMark/>
                </w:tcPr>
                <w:p w14:paraId="3A05D5DC" w14:textId="77777777" w:rsidR="002933FE" w:rsidRPr="000C6CC5" w:rsidRDefault="002933FE" w:rsidP="002933FE">
                  <w:pPr>
                    <w:pStyle w:val="af2"/>
                  </w:pPr>
                  <w:r w:rsidRPr="000C6CC5">
                    <w:rPr>
                      <w:rFonts w:hint="eastAsia"/>
                    </w:rPr>
                    <w:t>环境风险防控</w:t>
                  </w:r>
                </w:p>
              </w:tc>
              <w:tc>
                <w:tcPr>
                  <w:tcW w:w="3897" w:type="dxa"/>
                  <w:gridSpan w:val="2"/>
                  <w:vAlign w:val="center"/>
                </w:tcPr>
                <w:p w14:paraId="0CEA2487" w14:textId="35ADD6CB" w:rsidR="002933FE" w:rsidRDefault="002933FE" w:rsidP="002933FE">
                  <w:pPr>
                    <w:pStyle w:val="af2"/>
                    <w:jc w:val="both"/>
                    <w:rPr>
                      <w:rFonts w:eastAsia="方正仿宋_GBK"/>
                    </w:rPr>
                  </w:pPr>
                  <w:r w:rsidRPr="007C2F9E">
                    <w:rPr>
                      <w:rFonts w:hint="eastAsia"/>
                    </w:rPr>
                    <w:t>执行重点管控单元市级总体要求第十六条。</w:t>
                  </w:r>
                </w:p>
              </w:tc>
              <w:tc>
                <w:tcPr>
                  <w:tcW w:w="1703" w:type="dxa"/>
                  <w:vAlign w:val="center"/>
                </w:tcPr>
                <w:p w14:paraId="0D880D16" w14:textId="08B1CFEA" w:rsidR="002933FE" w:rsidRPr="006E2E18" w:rsidRDefault="002933FE" w:rsidP="002933FE">
                  <w:pPr>
                    <w:pStyle w:val="af2"/>
                    <w:jc w:val="both"/>
                    <w:rPr>
                      <w:rFonts w:asciiTheme="minorEastAsia" w:eastAsiaTheme="minorEastAsia" w:hAnsiTheme="minorEastAsia"/>
                    </w:rPr>
                  </w:pPr>
                  <w:r>
                    <w:rPr>
                      <w:rFonts w:hint="eastAsia"/>
                    </w:rPr>
                    <w:t>本项目</w:t>
                  </w:r>
                  <w:r>
                    <w:t>符合</w:t>
                  </w:r>
                  <w:r w:rsidRPr="007C2F9E">
                    <w:rPr>
                      <w:rFonts w:hint="eastAsia"/>
                    </w:rPr>
                    <w:t>重点管控单元市级总体要求第十六条</w:t>
                  </w:r>
                  <w:r>
                    <w:rPr>
                      <w:rFonts w:hint="eastAsia"/>
                    </w:rPr>
                    <w:t>要求</w:t>
                  </w:r>
                  <w:r>
                    <w:t>。</w:t>
                  </w:r>
                </w:p>
              </w:tc>
              <w:tc>
                <w:tcPr>
                  <w:tcW w:w="938" w:type="dxa"/>
                  <w:vAlign w:val="center"/>
                </w:tcPr>
                <w:p w14:paraId="376AC7C1" w14:textId="1DE61760" w:rsidR="002933FE" w:rsidRDefault="002933FE" w:rsidP="002933FE">
                  <w:pPr>
                    <w:pStyle w:val="af2"/>
                    <w:rPr>
                      <w:rFonts w:eastAsia="方正仿宋_GBK"/>
                    </w:rPr>
                  </w:pPr>
                  <w:r>
                    <w:rPr>
                      <w:rFonts w:hint="eastAsia"/>
                    </w:rPr>
                    <w:t>符合</w:t>
                  </w:r>
                </w:p>
              </w:tc>
            </w:tr>
            <w:tr w:rsidR="002933FE" w14:paraId="7B91F2AC" w14:textId="77777777" w:rsidTr="002933FE">
              <w:trPr>
                <w:trHeight w:val="397"/>
                <w:jc w:val="center"/>
              </w:trPr>
              <w:tc>
                <w:tcPr>
                  <w:tcW w:w="793" w:type="dxa"/>
                  <w:vMerge/>
                  <w:vAlign w:val="center"/>
                </w:tcPr>
                <w:p w14:paraId="3E03A8B4" w14:textId="77777777" w:rsidR="002933FE" w:rsidRPr="000C6CC5" w:rsidRDefault="002933FE" w:rsidP="002933FE">
                  <w:pPr>
                    <w:pStyle w:val="af2"/>
                  </w:pPr>
                </w:p>
              </w:tc>
              <w:tc>
                <w:tcPr>
                  <w:tcW w:w="861" w:type="dxa"/>
                  <w:vMerge/>
                  <w:vAlign w:val="center"/>
                </w:tcPr>
                <w:p w14:paraId="2D6BDDA1" w14:textId="77777777" w:rsidR="002933FE" w:rsidRPr="000C6CC5" w:rsidRDefault="002933FE" w:rsidP="002933FE">
                  <w:pPr>
                    <w:pStyle w:val="af2"/>
                  </w:pPr>
                </w:p>
              </w:tc>
              <w:tc>
                <w:tcPr>
                  <w:tcW w:w="3897" w:type="dxa"/>
                  <w:gridSpan w:val="2"/>
                  <w:vAlign w:val="center"/>
                </w:tcPr>
                <w:p w14:paraId="1E2233F8" w14:textId="1F1B807D" w:rsidR="002933FE" w:rsidRDefault="002933FE" w:rsidP="002933FE">
                  <w:pPr>
                    <w:pStyle w:val="af2"/>
                    <w:jc w:val="both"/>
                  </w:pPr>
                  <w:r>
                    <w:rPr>
                      <w:rFonts w:hint="eastAsia"/>
                    </w:rPr>
                    <w:t>强化工业园区环境风险管控。完善工业园</w:t>
                  </w:r>
                  <w:r>
                    <w:rPr>
                      <w:rFonts w:hint="eastAsia"/>
                    </w:rPr>
                    <w:lastRenderedPageBreak/>
                    <w:t>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1703" w:type="dxa"/>
                  <w:vAlign w:val="center"/>
                </w:tcPr>
                <w:p w14:paraId="213079B4" w14:textId="2179A128" w:rsidR="002933FE" w:rsidRDefault="002933FE" w:rsidP="002933FE">
                  <w:pPr>
                    <w:pStyle w:val="af2"/>
                    <w:jc w:val="both"/>
                  </w:pPr>
                  <w:r>
                    <w:rPr>
                      <w:rFonts w:hint="eastAsia"/>
                    </w:rPr>
                    <w:lastRenderedPageBreak/>
                    <w:t>本项目位于</w:t>
                  </w:r>
                  <w:r>
                    <w:t>合川</w:t>
                  </w:r>
                  <w:r>
                    <w:lastRenderedPageBreak/>
                    <w:t>区</w:t>
                  </w:r>
                  <w:r>
                    <w:rPr>
                      <w:rFonts w:hint="eastAsia"/>
                    </w:rPr>
                    <w:t>大石</w:t>
                  </w:r>
                  <w:r>
                    <w:t>组团，</w:t>
                  </w:r>
                  <w:r>
                    <w:rPr>
                      <w:rFonts w:hint="eastAsia"/>
                    </w:rPr>
                    <w:t>按规定开展</w:t>
                  </w:r>
                  <w:r>
                    <w:t>风险评估和应急预案工作，本</w:t>
                  </w:r>
                  <w:r>
                    <w:rPr>
                      <w:rFonts w:hint="eastAsia"/>
                    </w:rPr>
                    <w:t>项目不涉及</w:t>
                  </w:r>
                  <w:r>
                    <w:t>重大风险源</w:t>
                  </w:r>
                  <w:r>
                    <w:rPr>
                      <w:rFonts w:hint="eastAsia"/>
                    </w:rPr>
                    <w:t>。</w:t>
                  </w:r>
                </w:p>
              </w:tc>
              <w:tc>
                <w:tcPr>
                  <w:tcW w:w="938" w:type="dxa"/>
                  <w:vAlign w:val="center"/>
                </w:tcPr>
                <w:p w14:paraId="5BB9A23D" w14:textId="5CC58C73" w:rsidR="002933FE" w:rsidRDefault="002933FE" w:rsidP="002933FE">
                  <w:pPr>
                    <w:pStyle w:val="af2"/>
                  </w:pPr>
                  <w:r w:rsidRPr="0013320C">
                    <w:rPr>
                      <w:rFonts w:hint="eastAsia"/>
                    </w:rPr>
                    <w:lastRenderedPageBreak/>
                    <w:t>符合</w:t>
                  </w:r>
                </w:p>
              </w:tc>
            </w:tr>
            <w:tr w:rsidR="002933FE" w14:paraId="1B332324" w14:textId="77777777" w:rsidTr="002933FE">
              <w:trPr>
                <w:trHeight w:val="397"/>
                <w:jc w:val="center"/>
              </w:trPr>
              <w:tc>
                <w:tcPr>
                  <w:tcW w:w="793" w:type="dxa"/>
                  <w:vMerge/>
                  <w:vAlign w:val="center"/>
                </w:tcPr>
                <w:p w14:paraId="2AAE05F9" w14:textId="77777777" w:rsidR="002933FE" w:rsidRPr="000C6CC5" w:rsidRDefault="002933FE" w:rsidP="002933FE">
                  <w:pPr>
                    <w:pStyle w:val="af2"/>
                  </w:pPr>
                </w:p>
              </w:tc>
              <w:tc>
                <w:tcPr>
                  <w:tcW w:w="861" w:type="dxa"/>
                  <w:vMerge/>
                  <w:vAlign w:val="center"/>
                </w:tcPr>
                <w:p w14:paraId="7127E3D7" w14:textId="77777777" w:rsidR="002933FE" w:rsidRPr="000C6CC5" w:rsidRDefault="002933FE" w:rsidP="002933FE">
                  <w:pPr>
                    <w:pStyle w:val="af2"/>
                  </w:pPr>
                </w:p>
              </w:tc>
              <w:tc>
                <w:tcPr>
                  <w:tcW w:w="3897" w:type="dxa"/>
                  <w:gridSpan w:val="2"/>
                  <w:vAlign w:val="center"/>
                </w:tcPr>
                <w:p w14:paraId="225CACC3" w14:textId="21AA0B65" w:rsidR="002933FE" w:rsidRDefault="002933FE" w:rsidP="002933FE">
                  <w:pPr>
                    <w:pStyle w:val="af2"/>
                    <w:jc w:val="both"/>
                  </w:pPr>
                  <w:r w:rsidRPr="007C2F9E">
                    <w:rPr>
                      <w:rFonts w:hint="eastAsia"/>
                    </w:rPr>
                    <w:t>工业集聚区内的项目对水环境存在安全隐患的，应当建立车间、工厂和集聚区三级环境风险防范体系。</w:t>
                  </w:r>
                </w:p>
              </w:tc>
              <w:tc>
                <w:tcPr>
                  <w:tcW w:w="1703" w:type="dxa"/>
                  <w:vAlign w:val="center"/>
                </w:tcPr>
                <w:p w14:paraId="585C7FD8" w14:textId="7AD5D9A5" w:rsidR="002933FE" w:rsidRDefault="002933FE" w:rsidP="002933FE">
                  <w:pPr>
                    <w:pStyle w:val="af2"/>
                    <w:jc w:val="both"/>
                  </w:pPr>
                  <w:r>
                    <w:rPr>
                      <w:rFonts w:hint="eastAsia"/>
                    </w:rPr>
                    <w:t>本项目不涉及</w:t>
                  </w:r>
                  <w:r>
                    <w:t>对水环境存在安全隐患</w:t>
                  </w:r>
                  <w:r>
                    <w:rPr>
                      <w:rFonts w:hint="eastAsia"/>
                    </w:rPr>
                    <w:t>的</w:t>
                  </w:r>
                  <w:r>
                    <w:t>物质</w:t>
                  </w:r>
                  <w:r>
                    <w:rPr>
                      <w:rFonts w:hint="eastAsia"/>
                    </w:rPr>
                    <w:t>。</w:t>
                  </w:r>
                </w:p>
              </w:tc>
              <w:tc>
                <w:tcPr>
                  <w:tcW w:w="938" w:type="dxa"/>
                  <w:vAlign w:val="center"/>
                </w:tcPr>
                <w:p w14:paraId="6FA1547D" w14:textId="45253251" w:rsidR="002933FE" w:rsidRDefault="002933FE" w:rsidP="002933FE">
                  <w:pPr>
                    <w:pStyle w:val="af2"/>
                  </w:pPr>
                  <w:r w:rsidRPr="0013320C">
                    <w:rPr>
                      <w:rFonts w:hint="eastAsia"/>
                    </w:rPr>
                    <w:t>符合</w:t>
                  </w:r>
                </w:p>
              </w:tc>
            </w:tr>
            <w:tr w:rsidR="002933FE" w14:paraId="6D190F1A" w14:textId="77777777" w:rsidTr="002933FE">
              <w:trPr>
                <w:trHeight w:val="397"/>
                <w:jc w:val="center"/>
              </w:trPr>
              <w:tc>
                <w:tcPr>
                  <w:tcW w:w="793" w:type="dxa"/>
                  <w:vMerge/>
                  <w:vAlign w:val="center"/>
                </w:tcPr>
                <w:p w14:paraId="2405D3A2" w14:textId="77777777" w:rsidR="002933FE" w:rsidRPr="000C6CC5" w:rsidRDefault="002933FE" w:rsidP="002933FE">
                  <w:pPr>
                    <w:pStyle w:val="af2"/>
                  </w:pPr>
                </w:p>
              </w:tc>
              <w:tc>
                <w:tcPr>
                  <w:tcW w:w="861" w:type="dxa"/>
                  <w:vMerge/>
                  <w:vAlign w:val="center"/>
                </w:tcPr>
                <w:p w14:paraId="0E94BDF4" w14:textId="77777777" w:rsidR="002933FE" w:rsidRPr="000C6CC5" w:rsidRDefault="002933FE" w:rsidP="002933FE">
                  <w:pPr>
                    <w:pStyle w:val="af2"/>
                  </w:pPr>
                </w:p>
              </w:tc>
              <w:tc>
                <w:tcPr>
                  <w:tcW w:w="3897" w:type="dxa"/>
                  <w:gridSpan w:val="2"/>
                  <w:vAlign w:val="center"/>
                </w:tcPr>
                <w:p w14:paraId="7B47F3C8" w14:textId="372A89A0" w:rsidR="002933FE" w:rsidRDefault="002933FE" w:rsidP="002933FE">
                  <w:pPr>
                    <w:pStyle w:val="af2"/>
                    <w:jc w:val="both"/>
                    <w:rPr>
                      <w:rFonts w:eastAsia="方正仿宋_GBK"/>
                    </w:rPr>
                  </w:pPr>
                  <w:r>
                    <w:rPr>
                      <w:rFonts w:hint="eastAsia"/>
                    </w:rPr>
                    <w:t>深化区域联防联控机制，进一步健全与遂宁、广安、潼南、铜梁、北碚等地突发环境事件应急响应机制，有效预防和应对跨区域的突发环境风险事件。</w:t>
                  </w:r>
                </w:p>
              </w:tc>
              <w:tc>
                <w:tcPr>
                  <w:tcW w:w="1703" w:type="dxa"/>
                  <w:vAlign w:val="center"/>
                </w:tcPr>
                <w:p w14:paraId="12603E10" w14:textId="5CB435CF" w:rsidR="002933FE" w:rsidRPr="006E2E18" w:rsidRDefault="002933FE" w:rsidP="002933FE">
                  <w:pPr>
                    <w:pStyle w:val="af2"/>
                    <w:jc w:val="both"/>
                    <w:rPr>
                      <w:rFonts w:asciiTheme="minorEastAsia" w:eastAsiaTheme="minorEastAsia" w:hAnsiTheme="minorEastAsia"/>
                    </w:rPr>
                  </w:pPr>
                  <w:r>
                    <w:rPr>
                      <w:rFonts w:hint="eastAsia"/>
                    </w:rPr>
                    <w:t>本项目</w:t>
                  </w:r>
                  <w:r>
                    <w:t>按要求</w:t>
                  </w:r>
                  <w:r>
                    <w:rPr>
                      <w:rFonts w:hint="eastAsia"/>
                    </w:rPr>
                    <w:t>建立</w:t>
                  </w:r>
                  <w:r>
                    <w:t>应急响应</w:t>
                  </w:r>
                  <w:r>
                    <w:rPr>
                      <w:rFonts w:hint="eastAsia"/>
                    </w:rPr>
                    <w:t>机制</w:t>
                  </w:r>
                  <w:r>
                    <w:t>，健全区域应急</w:t>
                  </w:r>
                  <w:r w:rsidRPr="007C2F9E">
                    <w:rPr>
                      <w:rFonts w:hint="eastAsia"/>
                    </w:rPr>
                    <w:t>联防联控机制</w:t>
                  </w:r>
                  <w:r>
                    <w:rPr>
                      <w:rFonts w:hint="eastAsia"/>
                    </w:rPr>
                    <w:t>。</w:t>
                  </w:r>
                </w:p>
              </w:tc>
              <w:tc>
                <w:tcPr>
                  <w:tcW w:w="938" w:type="dxa"/>
                  <w:vAlign w:val="center"/>
                </w:tcPr>
                <w:p w14:paraId="1139AFC7" w14:textId="5C8EB31D" w:rsidR="002933FE" w:rsidRDefault="002933FE" w:rsidP="002933FE">
                  <w:pPr>
                    <w:pStyle w:val="af2"/>
                    <w:rPr>
                      <w:rFonts w:eastAsia="方正仿宋_GBK"/>
                    </w:rPr>
                  </w:pPr>
                  <w:r w:rsidRPr="0013320C">
                    <w:rPr>
                      <w:rFonts w:hint="eastAsia"/>
                    </w:rPr>
                    <w:t>符合</w:t>
                  </w:r>
                </w:p>
              </w:tc>
            </w:tr>
            <w:tr w:rsidR="002933FE" w14:paraId="31CF383D" w14:textId="77777777" w:rsidTr="002933FE">
              <w:trPr>
                <w:trHeight w:val="397"/>
                <w:jc w:val="center"/>
              </w:trPr>
              <w:tc>
                <w:tcPr>
                  <w:tcW w:w="793" w:type="dxa"/>
                  <w:vMerge/>
                  <w:vAlign w:val="center"/>
                  <w:hideMark/>
                </w:tcPr>
                <w:p w14:paraId="678D26A6" w14:textId="77777777" w:rsidR="002933FE" w:rsidRPr="000C6CC5" w:rsidRDefault="002933FE" w:rsidP="002933FE">
                  <w:pPr>
                    <w:pStyle w:val="af2"/>
                  </w:pPr>
                </w:p>
              </w:tc>
              <w:tc>
                <w:tcPr>
                  <w:tcW w:w="861" w:type="dxa"/>
                  <w:vMerge w:val="restart"/>
                  <w:vAlign w:val="center"/>
                  <w:hideMark/>
                </w:tcPr>
                <w:p w14:paraId="2D109841" w14:textId="77777777" w:rsidR="002933FE" w:rsidRPr="000C6CC5" w:rsidRDefault="002933FE" w:rsidP="002933FE">
                  <w:pPr>
                    <w:pStyle w:val="af2"/>
                  </w:pPr>
                  <w:r w:rsidRPr="000C6CC5">
                    <w:rPr>
                      <w:rFonts w:hint="eastAsia"/>
                    </w:rPr>
                    <w:t>资源开发利用效率</w:t>
                  </w:r>
                </w:p>
              </w:tc>
              <w:tc>
                <w:tcPr>
                  <w:tcW w:w="3897" w:type="dxa"/>
                  <w:gridSpan w:val="2"/>
                  <w:vAlign w:val="center"/>
                </w:tcPr>
                <w:p w14:paraId="70ADC94E" w14:textId="4741591F" w:rsidR="002933FE" w:rsidRDefault="002933FE" w:rsidP="002933FE">
                  <w:pPr>
                    <w:pStyle w:val="af2"/>
                    <w:jc w:val="both"/>
                    <w:rPr>
                      <w:rFonts w:eastAsia="方正仿宋_GBK"/>
                    </w:rPr>
                  </w:pPr>
                  <w:r w:rsidRPr="007C2F9E">
                    <w:rPr>
                      <w:rFonts w:hint="eastAsia"/>
                    </w:rPr>
                    <w:t>执行重点管控单元市级总体要求第十八条、第十九条、第二十条、第二十一条和第二十二条。</w:t>
                  </w:r>
                </w:p>
              </w:tc>
              <w:tc>
                <w:tcPr>
                  <w:tcW w:w="1703" w:type="dxa"/>
                  <w:vAlign w:val="center"/>
                </w:tcPr>
                <w:p w14:paraId="5610B16B" w14:textId="1F55919F" w:rsidR="002933FE" w:rsidRPr="006E2E18" w:rsidRDefault="002933FE" w:rsidP="002933FE">
                  <w:pPr>
                    <w:pStyle w:val="af2"/>
                    <w:jc w:val="both"/>
                    <w:rPr>
                      <w:rFonts w:ascii="宋体" w:hAnsi="宋体"/>
                    </w:rPr>
                  </w:pPr>
                  <w:r>
                    <w:rPr>
                      <w:rFonts w:hint="eastAsia"/>
                    </w:rPr>
                    <w:t>本项目</w:t>
                  </w:r>
                  <w:r>
                    <w:t>符合</w:t>
                  </w:r>
                  <w:r w:rsidRPr="007C2F9E">
                    <w:rPr>
                      <w:rFonts w:hint="eastAsia"/>
                    </w:rPr>
                    <w:t>重点管控单元市级总体要求第十八条、第十九条、第二十条、第二十一条和第二十二条</w:t>
                  </w:r>
                  <w:r>
                    <w:rPr>
                      <w:rFonts w:hint="eastAsia"/>
                    </w:rPr>
                    <w:t>要求</w:t>
                  </w:r>
                  <w:r>
                    <w:t>。</w:t>
                  </w:r>
                </w:p>
              </w:tc>
              <w:tc>
                <w:tcPr>
                  <w:tcW w:w="938" w:type="dxa"/>
                  <w:vAlign w:val="center"/>
                </w:tcPr>
                <w:p w14:paraId="597327EB" w14:textId="5C892CD3" w:rsidR="002933FE" w:rsidRDefault="002933FE" w:rsidP="002933FE">
                  <w:pPr>
                    <w:pStyle w:val="af2"/>
                    <w:rPr>
                      <w:rFonts w:eastAsia="方正仿宋_GBK"/>
                    </w:rPr>
                  </w:pPr>
                  <w:r>
                    <w:rPr>
                      <w:rFonts w:hint="eastAsia"/>
                    </w:rPr>
                    <w:t>符合</w:t>
                  </w:r>
                </w:p>
              </w:tc>
            </w:tr>
            <w:tr w:rsidR="002933FE" w14:paraId="502F1255" w14:textId="77777777" w:rsidTr="002933FE">
              <w:trPr>
                <w:trHeight w:val="397"/>
                <w:jc w:val="center"/>
              </w:trPr>
              <w:tc>
                <w:tcPr>
                  <w:tcW w:w="793" w:type="dxa"/>
                  <w:vMerge/>
                  <w:vAlign w:val="center"/>
                </w:tcPr>
                <w:p w14:paraId="6FE2EDF5" w14:textId="77777777" w:rsidR="002933FE" w:rsidRPr="000C6CC5" w:rsidRDefault="002933FE" w:rsidP="002933FE">
                  <w:pPr>
                    <w:pStyle w:val="af2"/>
                  </w:pPr>
                </w:p>
              </w:tc>
              <w:tc>
                <w:tcPr>
                  <w:tcW w:w="861" w:type="dxa"/>
                  <w:vMerge/>
                  <w:vAlign w:val="center"/>
                </w:tcPr>
                <w:p w14:paraId="6FCFC27E" w14:textId="77777777" w:rsidR="002933FE" w:rsidRPr="000C6CC5" w:rsidRDefault="002933FE" w:rsidP="002933FE">
                  <w:pPr>
                    <w:pStyle w:val="af2"/>
                  </w:pPr>
                </w:p>
              </w:tc>
              <w:tc>
                <w:tcPr>
                  <w:tcW w:w="3897" w:type="dxa"/>
                  <w:gridSpan w:val="2"/>
                  <w:vAlign w:val="center"/>
                </w:tcPr>
                <w:p w14:paraId="10654A98" w14:textId="15898BB9" w:rsidR="002933FE" w:rsidRDefault="002933FE" w:rsidP="002933FE">
                  <w:pPr>
                    <w:pStyle w:val="af2"/>
                    <w:jc w:val="both"/>
                  </w:pPr>
                  <w:r>
                    <w:rPr>
                      <w:rFonts w:hint="eastAsia"/>
                    </w:rPr>
                    <w:t>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1703" w:type="dxa"/>
                  <w:vAlign w:val="center"/>
                </w:tcPr>
                <w:p w14:paraId="18EB7593" w14:textId="58C1EF5A" w:rsidR="002933FE" w:rsidRDefault="002933FE" w:rsidP="002933FE">
                  <w:pPr>
                    <w:pStyle w:val="af2"/>
                    <w:jc w:val="both"/>
                  </w:pPr>
                  <w:r>
                    <w:rPr>
                      <w:rFonts w:hint="eastAsia"/>
                    </w:rPr>
                    <w:t>本项目</w:t>
                  </w:r>
                  <w:r>
                    <w:t>不涉及使用煤炭。</w:t>
                  </w:r>
                </w:p>
              </w:tc>
              <w:tc>
                <w:tcPr>
                  <w:tcW w:w="938" w:type="dxa"/>
                  <w:vAlign w:val="center"/>
                </w:tcPr>
                <w:p w14:paraId="1C0A3F67" w14:textId="230843E9" w:rsidR="002933FE" w:rsidRDefault="002933FE" w:rsidP="002933FE">
                  <w:pPr>
                    <w:pStyle w:val="af2"/>
                  </w:pPr>
                  <w:r w:rsidRPr="00ED079F">
                    <w:rPr>
                      <w:rFonts w:hint="eastAsia"/>
                    </w:rPr>
                    <w:t>符合</w:t>
                  </w:r>
                </w:p>
              </w:tc>
            </w:tr>
            <w:tr w:rsidR="002933FE" w14:paraId="323E971E" w14:textId="77777777" w:rsidTr="002933FE">
              <w:trPr>
                <w:trHeight w:val="397"/>
                <w:jc w:val="center"/>
              </w:trPr>
              <w:tc>
                <w:tcPr>
                  <w:tcW w:w="793" w:type="dxa"/>
                  <w:vMerge/>
                  <w:vAlign w:val="center"/>
                </w:tcPr>
                <w:p w14:paraId="10A24540" w14:textId="77777777" w:rsidR="002933FE" w:rsidRPr="000C6CC5" w:rsidRDefault="002933FE" w:rsidP="002933FE">
                  <w:pPr>
                    <w:pStyle w:val="af2"/>
                  </w:pPr>
                </w:p>
              </w:tc>
              <w:tc>
                <w:tcPr>
                  <w:tcW w:w="861" w:type="dxa"/>
                  <w:vMerge/>
                  <w:vAlign w:val="center"/>
                </w:tcPr>
                <w:p w14:paraId="3C47756D" w14:textId="77777777" w:rsidR="002933FE" w:rsidRPr="000C6CC5" w:rsidRDefault="002933FE" w:rsidP="002933FE">
                  <w:pPr>
                    <w:pStyle w:val="af2"/>
                  </w:pPr>
                </w:p>
              </w:tc>
              <w:tc>
                <w:tcPr>
                  <w:tcW w:w="3897" w:type="dxa"/>
                  <w:gridSpan w:val="2"/>
                  <w:vAlign w:val="center"/>
                </w:tcPr>
                <w:p w14:paraId="1C70B3E3" w14:textId="0F2210EC" w:rsidR="002933FE" w:rsidRDefault="002933FE" w:rsidP="002933FE">
                  <w:pPr>
                    <w:pStyle w:val="af2"/>
                    <w:jc w:val="both"/>
                  </w:pPr>
                  <w:r w:rsidRPr="007C2F9E">
                    <w:rPr>
                      <w:rFonts w:hint="eastAsia"/>
                    </w:rPr>
                    <w:t>持续开展重点河流和水库富营养化监测预警及控制，科学实施梯级航电工程生态调度，保证生态基流。</w:t>
                  </w:r>
                </w:p>
              </w:tc>
              <w:tc>
                <w:tcPr>
                  <w:tcW w:w="1703" w:type="dxa"/>
                  <w:vAlign w:val="center"/>
                </w:tcPr>
                <w:p w14:paraId="2AB1C469" w14:textId="28EFE7F5" w:rsidR="002933FE" w:rsidRDefault="002933FE" w:rsidP="002933FE">
                  <w:pPr>
                    <w:pStyle w:val="af2"/>
                    <w:jc w:val="both"/>
                  </w:pPr>
                  <w:r>
                    <w:rPr>
                      <w:rFonts w:hint="eastAsia"/>
                    </w:rPr>
                    <w:t>本项目不属于</w:t>
                  </w:r>
                  <w:r w:rsidRPr="00014603">
                    <w:rPr>
                      <w:rFonts w:hint="eastAsia"/>
                    </w:rPr>
                    <w:t>梯级航电工程</w:t>
                  </w:r>
                  <w:r>
                    <w:rPr>
                      <w:rFonts w:hint="eastAsia"/>
                    </w:rPr>
                    <w:t>。</w:t>
                  </w:r>
                </w:p>
              </w:tc>
              <w:tc>
                <w:tcPr>
                  <w:tcW w:w="938" w:type="dxa"/>
                  <w:vAlign w:val="center"/>
                </w:tcPr>
                <w:p w14:paraId="00C8CBC9" w14:textId="16A25AA7" w:rsidR="002933FE" w:rsidRDefault="002933FE" w:rsidP="002933FE">
                  <w:pPr>
                    <w:pStyle w:val="af2"/>
                  </w:pPr>
                  <w:r w:rsidRPr="00ED079F">
                    <w:rPr>
                      <w:rFonts w:hint="eastAsia"/>
                    </w:rPr>
                    <w:t>符合</w:t>
                  </w:r>
                </w:p>
              </w:tc>
            </w:tr>
            <w:tr w:rsidR="002933FE" w14:paraId="20912C38" w14:textId="77777777" w:rsidTr="002933FE">
              <w:trPr>
                <w:trHeight w:val="397"/>
                <w:jc w:val="center"/>
              </w:trPr>
              <w:tc>
                <w:tcPr>
                  <w:tcW w:w="793" w:type="dxa"/>
                  <w:vMerge/>
                  <w:vAlign w:val="center"/>
                </w:tcPr>
                <w:p w14:paraId="74CA1151" w14:textId="77777777" w:rsidR="002933FE" w:rsidRPr="000C6CC5" w:rsidRDefault="002933FE" w:rsidP="002933FE">
                  <w:pPr>
                    <w:pStyle w:val="af2"/>
                  </w:pPr>
                </w:p>
              </w:tc>
              <w:tc>
                <w:tcPr>
                  <w:tcW w:w="861" w:type="dxa"/>
                  <w:vMerge/>
                  <w:vAlign w:val="center"/>
                </w:tcPr>
                <w:p w14:paraId="07073D4D" w14:textId="77777777" w:rsidR="002933FE" w:rsidRPr="000C6CC5" w:rsidRDefault="002933FE" w:rsidP="002933FE">
                  <w:pPr>
                    <w:pStyle w:val="af2"/>
                  </w:pPr>
                </w:p>
              </w:tc>
              <w:tc>
                <w:tcPr>
                  <w:tcW w:w="3897" w:type="dxa"/>
                  <w:gridSpan w:val="2"/>
                  <w:vAlign w:val="center"/>
                </w:tcPr>
                <w:p w14:paraId="3BC7639A" w14:textId="6D7C786E" w:rsidR="002933FE" w:rsidRDefault="002933FE" w:rsidP="002933FE">
                  <w:pPr>
                    <w:pStyle w:val="af2"/>
                    <w:jc w:val="both"/>
                  </w:pPr>
                  <w:r>
                    <w:rPr>
                      <w:rFonts w:hint="eastAsia"/>
                    </w:rPr>
                    <w:t>在高污染燃料禁燃区内，禁止销售、燃用高污染燃料；禁止新建、扩建燃用高污染燃料的设施，已建成的，应当在城市人民政府规定的期限内改用天然气、页岩气、液化石油气、电或者其他清洁能源。</w:t>
                  </w:r>
                </w:p>
              </w:tc>
              <w:tc>
                <w:tcPr>
                  <w:tcW w:w="1703" w:type="dxa"/>
                  <w:vAlign w:val="center"/>
                </w:tcPr>
                <w:p w14:paraId="6B44E05C" w14:textId="5B2503E7" w:rsidR="002933FE" w:rsidRDefault="002933FE" w:rsidP="002933FE">
                  <w:pPr>
                    <w:pStyle w:val="af2"/>
                    <w:jc w:val="both"/>
                  </w:pPr>
                  <w:r>
                    <w:rPr>
                      <w:rFonts w:hint="eastAsia"/>
                    </w:rPr>
                    <w:t>本项目</w:t>
                  </w:r>
                  <w:r>
                    <w:t>不涉及使用</w:t>
                  </w:r>
                  <w:r w:rsidRPr="00014603">
                    <w:rPr>
                      <w:rFonts w:hint="eastAsia"/>
                    </w:rPr>
                    <w:t>高污染燃料</w:t>
                  </w:r>
                  <w:r>
                    <w:rPr>
                      <w:rFonts w:hint="eastAsia"/>
                    </w:rPr>
                    <w:t>。</w:t>
                  </w:r>
                </w:p>
              </w:tc>
              <w:tc>
                <w:tcPr>
                  <w:tcW w:w="938" w:type="dxa"/>
                  <w:vAlign w:val="center"/>
                </w:tcPr>
                <w:p w14:paraId="4C602C52" w14:textId="36139D25" w:rsidR="002933FE" w:rsidRDefault="002933FE" w:rsidP="002933FE">
                  <w:pPr>
                    <w:pStyle w:val="af2"/>
                  </w:pPr>
                  <w:r w:rsidRPr="00ED079F">
                    <w:rPr>
                      <w:rFonts w:hint="eastAsia"/>
                    </w:rPr>
                    <w:t>符合</w:t>
                  </w:r>
                </w:p>
              </w:tc>
            </w:tr>
            <w:tr w:rsidR="002933FE" w14:paraId="25046263" w14:textId="77777777" w:rsidTr="002933FE">
              <w:trPr>
                <w:trHeight w:val="397"/>
                <w:jc w:val="center"/>
              </w:trPr>
              <w:tc>
                <w:tcPr>
                  <w:tcW w:w="793" w:type="dxa"/>
                  <w:vMerge/>
                  <w:vAlign w:val="center"/>
                </w:tcPr>
                <w:p w14:paraId="6654AD44" w14:textId="77777777" w:rsidR="002933FE" w:rsidRPr="000C6CC5" w:rsidRDefault="002933FE" w:rsidP="002933FE">
                  <w:pPr>
                    <w:pStyle w:val="af2"/>
                  </w:pPr>
                </w:p>
              </w:tc>
              <w:tc>
                <w:tcPr>
                  <w:tcW w:w="861" w:type="dxa"/>
                  <w:vMerge/>
                  <w:vAlign w:val="center"/>
                </w:tcPr>
                <w:p w14:paraId="5987F094" w14:textId="77777777" w:rsidR="002933FE" w:rsidRPr="000C6CC5" w:rsidRDefault="002933FE" w:rsidP="002933FE">
                  <w:pPr>
                    <w:pStyle w:val="af2"/>
                  </w:pPr>
                </w:p>
              </w:tc>
              <w:tc>
                <w:tcPr>
                  <w:tcW w:w="3897" w:type="dxa"/>
                  <w:gridSpan w:val="2"/>
                  <w:vAlign w:val="center"/>
                </w:tcPr>
                <w:p w14:paraId="4F2546AA" w14:textId="3D224834" w:rsidR="002933FE" w:rsidRDefault="002933FE" w:rsidP="002933FE">
                  <w:pPr>
                    <w:pStyle w:val="af2"/>
                    <w:jc w:val="both"/>
                  </w:pPr>
                  <w:r>
                    <w:rPr>
                      <w:rFonts w:hint="eastAsia"/>
                    </w:rPr>
                    <w:t>禁止违法利用、占用长江流域河湖岸线。禁止《长江岸线保护和开发利用总体规划》划定的岸线保护区和岸线保留区内投资建设除公共安全及公众利益的防洪护</w:t>
                  </w:r>
                  <w:r>
                    <w:rPr>
                      <w:rFonts w:hint="eastAsia"/>
                    </w:rPr>
                    <w:lastRenderedPageBreak/>
                    <w:t>岸、河道治理、供水、生态环境保护、航道整治、国家重要基础设施以外的项目。</w:t>
                  </w:r>
                </w:p>
              </w:tc>
              <w:tc>
                <w:tcPr>
                  <w:tcW w:w="1703" w:type="dxa"/>
                  <w:vAlign w:val="center"/>
                </w:tcPr>
                <w:p w14:paraId="6414CCFC" w14:textId="790B77C3" w:rsidR="002933FE" w:rsidRPr="006E2E18" w:rsidRDefault="002933FE" w:rsidP="002933FE">
                  <w:pPr>
                    <w:pStyle w:val="af2"/>
                    <w:jc w:val="both"/>
                    <w:rPr>
                      <w:rFonts w:ascii="宋体" w:hAnsi="宋体"/>
                    </w:rPr>
                  </w:pPr>
                  <w:r>
                    <w:rPr>
                      <w:rFonts w:hint="eastAsia"/>
                    </w:rPr>
                    <w:lastRenderedPageBreak/>
                    <w:t>本项目属于工业</w:t>
                  </w:r>
                  <w:r>
                    <w:t>项目，位于规划的工业</w:t>
                  </w:r>
                  <w:r>
                    <w:rPr>
                      <w:rFonts w:hint="eastAsia"/>
                    </w:rPr>
                    <w:t>区</w:t>
                  </w:r>
                  <w:r>
                    <w:t>内，不</w:t>
                  </w:r>
                  <w:r>
                    <w:rPr>
                      <w:rFonts w:hint="eastAsia"/>
                    </w:rPr>
                    <w:t>利用和</w:t>
                  </w:r>
                  <w:r>
                    <w:t>占用</w:t>
                  </w:r>
                  <w:r>
                    <w:rPr>
                      <w:rFonts w:hint="eastAsia"/>
                    </w:rPr>
                    <w:t>长江</w:t>
                  </w:r>
                  <w:r>
                    <w:rPr>
                      <w:rFonts w:hint="eastAsia"/>
                    </w:rPr>
                    <w:lastRenderedPageBreak/>
                    <w:t>流域河湖岸线，</w:t>
                  </w:r>
                  <w:r>
                    <w:t>不在</w:t>
                  </w:r>
                  <w:r w:rsidRPr="000539D2">
                    <w:rPr>
                      <w:rFonts w:hint="eastAsia"/>
                    </w:rPr>
                    <w:t>划定的岸线保护区和岸线保留区内</w:t>
                  </w:r>
                  <w:r>
                    <w:rPr>
                      <w:rFonts w:hint="eastAsia"/>
                    </w:rPr>
                    <w:t>。</w:t>
                  </w:r>
                </w:p>
              </w:tc>
              <w:tc>
                <w:tcPr>
                  <w:tcW w:w="938" w:type="dxa"/>
                  <w:vAlign w:val="center"/>
                </w:tcPr>
                <w:p w14:paraId="0D08C89A" w14:textId="6A13B6D8" w:rsidR="002933FE" w:rsidRDefault="002933FE" w:rsidP="002933FE">
                  <w:pPr>
                    <w:pStyle w:val="af2"/>
                  </w:pPr>
                  <w:r w:rsidRPr="00ED079F">
                    <w:rPr>
                      <w:rFonts w:hint="eastAsia"/>
                    </w:rPr>
                    <w:lastRenderedPageBreak/>
                    <w:t>符合</w:t>
                  </w:r>
                </w:p>
              </w:tc>
            </w:tr>
            <w:tr w:rsidR="002933FE" w14:paraId="3786D1B9" w14:textId="77777777" w:rsidTr="002933FE">
              <w:trPr>
                <w:trHeight w:val="397"/>
                <w:jc w:val="center"/>
              </w:trPr>
              <w:tc>
                <w:tcPr>
                  <w:tcW w:w="793" w:type="dxa"/>
                  <w:vMerge w:val="restart"/>
                  <w:vAlign w:val="center"/>
                </w:tcPr>
                <w:p w14:paraId="4BF83A44" w14:textId="0394C451" w:rsidR="002933FE" w:rsidRPr="00C84536" w:rsidRDefault="002933FE" w:rsidP="002933FE">
                  <w:pPr>
                    <w:pStyle w:val="af2"/>
                  </w:pPr>
                  <w:r>
                    <w:rPr>
                      <w:rFonts w:hint="eastAsia"/>
                    </w:rPr>
                    <w:lastRenderedPageBreak/>
                    <w:t>大石街道</w:t>
                  </w:r>
                  <w:r>
                    <w:t>工业集中区</w:t>
                  </w:r>
                  <w:r>
                    <w:t>-</w:t>
                  </w:r>
                  <w:r>
                    <w:t>用地边界</w:t>
                  </w:r>
                </w:p>
              </w:tc>
              <w:tc>
                <w:tcPr>
                  <w:tcW w:w="861" w:type="dxa"/>
                  <w:vMerge w:val="restart"/>
                  <w:vAlign w:val="center"/>
                </w:tcPr>
                <w:p w14:paraId="10332CB3" w14:textId="77777777" w:rsidR="002933FE" w:rsidRDefault="002933FE" w:rsidP="002933FE">
                  <w:pPr>
                    <w:pStyle w:val="af2"/>
                  </w:pPr>
                  <w:r>
                    <w:rPr>
                      <w:rFonts w:hint="eastAsia"/>
                    </w:rPr>
                    <w:t>空间布</w:t>
                  </w:r>
                </w:p>
                <w:p w14:paraId="0CE01115" w14:textId="16468E1F" w:rsidR="002933FE" w:rsidRPr="00C84536" w:rsidRDefault="002933FE" w:rsidP="002933FE">
                  <w:pPr>
                    <w:pStyle w:val="af2"/>
                  </w:pPr>
                  <w:r>
                    <w:rPr>
                      <w:rFonts w:hint="eastAsia"/>
                    </w:rPr>
                    <w:t>局约束</w:t>
                  </w:r>
                </w:p>
              </w:tc>
              <w:tc>
                <w:tcPr>
                  <w:tcW w:w="3897" w:type="dxa"/>
                  <w:gridSpan w:val="2"/>
                  <w:vAlign w:val="center"/>
                </w:tcPr>
                <w:p w14:paraId="0AFC05F5" w14:textId="5B3A05EB" w:rsidR="002933FE" w:rsidRPr="00B06E4D" w:rsidRDefault="002933FE" w:rsidP="002933FE">
                  <w:pPr>
                    <w:pStyle w:val="af2"/>
                    <w:jc w:val="both"/>
                  </w:pPr>
                  <w:r>
                    <w:rPr>
                      <w:rFonts w:hint="eastAsia"/>
                    </w:rPr>
                    <w:t>1.</w:t>
                  </w:r>
                  <w:r w:rsidRPr="002933FE">
                    <w:rPr>
                      <w:rFonts w:hint="eastAsia"/>
                    </w:rPr>
                    <w:t>涉及有机废气、异味等易扰民企业或生产车间尽量远离居住用地布局</w:t>
                  </w:r>
                </w:p>
              </w:tc>
              <w:tc>
                <w:tcPr>
                  <w:tcW w:w="1703" w:type="dxa"/>
                  <w:vAlign w:val="center"/>
                </w:tcPr>
                <w:p w14:paraId="017D4BBE" w14:textId="725D9B7C" w:rsidR="002933FE" w:rsidRPr="005915EB" w:rsidRDefault="002933FE" w:rsidP="002933FE">
                  <w:pPr>
                    <w:pStyle w:val="af2"/>
                    <w:jc w:val="both"/>
                  </w:pPr>
                  <w:r>
                    <w:rPr>
                      <w:rFonts w:hint="eastAsia"/>
                    </w:rPr>
                    <w:t>本项目</w:t>
                  </w:r>
                  <w:r>
                    <w:t>不涉及有机废气排放</w:t>
                  </w:r>
                </w:p>
              </w:tc>
              <w:tc>
                <w:tcPr>
                  <w:tcW w:w="938" w:type="dxa"/>
                  <w:vAlign w:val="center"/>
                </w:tcPr>
                <w:p w14:paraId="3ECF734B" w14:textId="21BB2A88" w:rsidR="002933FE" w:rsidRPr="00371332" w:rsidRDefault="002933FE" w:rsidP="002933FE">
                  <w:pPr>
                    <w:pStyle w:val="af2"/>
                  </w:pPr>
                  <w:r>
                    <w:rPr>
                      <w:rFonts w:hint="eastAsia"/>
                    </w:rPr>
                    <w:t>符合</w:t>
                  </w:r>
                </w:p>
              </w:tc>
            </w:tr>
            <w:tr w:rsidR="002933FE" w14:paraId="304A852A" w14:textId="77777777" w:rsidTr="002933FE">
              <w:trPr>
                <w:trHeight w:val="397"/>
                <w:jc w:val="center"/>
              </w:trPr>
              <w:tc>
                <w:tcPr>
                  <w:tcW w:w="793" w:type="dxa"/>
                  <w:vMerge/>
                  <w:vAlign w:val="center"/>
                </w:tcPr>
                <w:p w14:paraId="74A46A8E" w14:textId="77777777" w:rsidR="002933FE" w:rsidRDefault="002933FE" w:rsidP="002933FE">
                  <w:pPr>
                    <w:pStyle w:val="af2"/>
                  </w:pPr>
                </w:p>
              </w:tc>
              <w:tc>
                <w:tcPr>
                  <w:tcW w:w="861" w:type="dxa"/>
                  <w:vMerge/>
                  <w:vAlign w:val="center"/>
                </w:tcPr>
                <w:p w14:paraId="6298B2B5" w14:textId="77777777" w:rsidR="002933FE" w:rsidRDefault="002933FE" w:rsidP="002933FE">
                  <w:pPr>
                    <w:pStyle w:val="af2"/>
                  </w:pPr>
                </w:p>
              </w:tc>
              <w:tc>
                <w:tcPr>
                  <w:tcW w:w="3897" w:type="dxa"/>
                  <w:gridSpan w:val="2"/>
                  <w:vAlign w:val="center"/>
                </w:tcPr>
                <w:p w14:paraId="170CC3F7" w14:textId="7A6A49FE" w:rsidR="002933FE" w:rsidRPr="00B06E4D" w:rsidRDefault="002933FE" w:rsidP="002933FE">
                  <w:pPr>
                    <w:pStyle w:val="af2"/>
                    <w:jc w:val="both"/>
                  </w:pPr>
                  <w:r>
                    <w:rPr>
                      <w:rFonts w:hint="eastAsia"/>
                    </w:rPr>
                    <w:t>2.</w:t>
                  </w:r>
                  <w:r>
                    <w:rPr>
                      <w:rFonts w:hint="eastAsia"/>
                    </w:rPr>
                    <w:t>禁止在居民住宅楼、未配套设立专用烟道的商住综合楼、商住综合楼内与居住层相邻的商业楼层，新建、改建、扩建产生油烟、异味、废气的餐饮服务、加工服务、服装干洗、机动车维修等项目。</w:t>
                  </w:r>
                </w:p>
              </w:tc>
              <w:tc>
                <w:tcPr>
                  <w:tcW w:w="1703" w:type="dxa"/>
                  <w:vAlign w:val="center"/>
                </w:tcPr>
                <w:p w14:paraId="5FC69805" w14:textId="6B886685" w:rsidR="002933FE" w:rsidRPr="005915EB" w:rsidRDefault="002933FE" w:rsidP="002933FE">
                  <w:pPr>
                    <w:pStyle w:val="af2"/>
                    <w:jc w:val="both"/>
                  </w:pPr>
                  <w:r>
                    <w:rPr>
                      <w:rFonts w:hint="eastAsia"/>
                    </w:rPr>
                    <w:t>本项目</w:t>
                  </w:r>
                  <w:r>
                    <w:t>不属于在住宅楼内的</w:t>
                  </w:r>
                  <w:r>
                    <w:rPr>
                      <w:rFonts w:hint="eastAsia"/>
                    </w:rPr>
                    <w:t>餐饮服务、加工服务、服装干洗、机动车维修等项目</w:t>
                  </w:r>
                </w:p>
              </w:tc>
              <w:tc>
                <w:tcPr>
                  <w:tcW w:w="938" w:type="dxa"/>
                  <w:vAlign w:val="center"/>
                </w:tcPr>
                <w:p w14:paraId="60C2E7FB" w14:textId="45E08AC0" w:rsidR="002933FE" w:rsidRDefault="002933FE" w:rsidP="002933FE">
                  <w:pPr>
                    <w:pStyle w:val="af2"/>
                  </w:pPr>
                  <w:r>
                    <w:rPr>
                      <w:rFonts w:hint="eastAsia"/>
                    </w:rPr>
                    <w:t>符合</w:t>
                  </w:r>
                </w:p>
              </w:tc>
            </w:tr>
            <w:tr w:rsidR="002933FE" w14:paraId="777D9DB1" w14:textId="77777777" w:rsidTr="002933FE">
              <w:trPr>
                <w:trHeight w:val="397"/>
                <w:jc w:val="center"/>
              </w:trPr>
              <w:tc>
                <w:tcPr>
                  <w:tcW w:w="793" w:type="dxa"/>
                  <w:vMerge/>
                  <w:vAlign w:val="center"/>
                </w:tcPr>
                <w:p w14:paraId="7324043D" w14:textId="77777777" w:rsidR="002933FE" w:rsidRDefault="002933FE" w:rsidP="002933FE">
                  <w:pPr>
                    <w:pStyle w:val="af2"/>
                  </w:pPr>
                </w:p>
              </w:tc>
              <w:tc>
                <w:tcPr>
                  <w:tcW w:w="861" w:type="dxa"/>
                  <w:vMerge w:val="restart"/>
                  <w:vAlign w:val="center"/>
                </w:tcPr>
                <w:p w14:paraId="5F9FC103" w14:textId="77777777" w:rsidR="002933FE" w:rsidRDefault="002933FE" w:rsidP="002933FE">
                  <w:pPr>
                    <w:pStyle w:val="af2"/>
                  </w:pPr>
                  <w:r>
                    <w:rPr>
                      <w:rFonts w:hint="eastAsia"/>
                    </w:rPr>
                    <w:t>污染物</w:t>
                  </w:r>
                </w:p>
                <w:p w14:paraId="47C38747" w14:textId="0EBC6E34" w:rsidR="002933FE" w:rsidRDefault="002933FE" w:rsidP="002933FE">
                  <w:pPr>
                    <w:pStyle w:val="af2"/>
                  </w:pPr>
                  <w:r>
                    <w:rPr>
                      <w:rFonts w:hint="eastAsia"/>
                    </w:rPr>
                    <w:t>排放管控</w:t>
                  </w:r>
                </w:p>
              </w:tc>
              <w:tc>
                <w:tcPr>
                  <w:tcW w:w="3897" w:type="dxa"/>
                  <w:gridSpan w:val="2"/>
                  <w:vAlign w:val="center"/>
                </w:tcPr>
                <w:p w14:paraId="33299705" w14:textId="3D6A4D49" w:rsidR="002933FE" w:rsidRPr="00B06E4D" w:rsidRDefault="002933FE" w:rsidP="002933FE">
                  <w:pPr>
                    <w:pStyle w:val="af2"/>
                    <w:jc w:val="both"/>
                  </w:pPr>
                  <w:r w:rsidRPr="002933FE">
                    <w:rPr>
                      <w:rFonts w:hint="eastAsia"/>
                    </w:rPr>
                    <w:t>1.</w:t>
                  </w:r>
                  <w:r w:rsidRPr="002933FE">
                    <w:rPr>
                      <w:rFonts w:hint="eastAsia"/>
                    </w:rPr>
                    <w:t>以工业涂装、包装印刷等行业为重点，实施原辅材料和产品源头替代。</w:t>
                  </w:r>
                </w:p>
              </w:tc>
              <w:tc>
                <w:tcPr>
                  <w:tcW w:w="1703" w:type="dxa"/>
                  <w:vAlign w:val="center"/>
                </w:tcPr>
                <w:p w14:paraId="5D9367B1" w14:textId="65A31ED1" w:rsidR="002933FE" w:rsidRPr="005915EB" w:rsidRDefault="002933FE" w:rsidP="002933FE">
                  <w:pPr>
                    <w:pStyle w:val="af2"/>
                    <w:jc w:val="both"/>
                  </w:pPr>
                  <w:r>
                    <w:rPr>
                      <w:rFonts w:hint="eastAsia"/>
                    </w:rPr>
                    <w:t>本项目</w:t>
                  </w:r>
                  <w:r>
                    <w:t>不涉及工业涂装和包装印刷</w:t>
                  </w:r>
                </w:p>
              </w:tc>
              <w:tc>
                <w:tcPr>
                  <w:tcW w:w="938" w:type="dxa"/>
                  <w:vAlign w:val="center"/>
                </w:tcPr>
                <w:p w14:paraId="7AFDD913" w14:textId="5237C9AE" w:rsidR="002933FE" w:rsidRDefault="002933FE" w:rsidP="002933FE">
                  <w:pPr>
                    <w:pStyle w:val="af2"/>
                  </w:pPr>
                  <w:r>
                    <w:rPr>
                      <w:rFonts w:hint="eastAsia"/>
                    </w:rPr>
                    <w:t>符合</w:t>
                  </w:r>
                </w:p>
              </w:tc>
            </w:tr>
            <w:tr w:rsidR="002933FE" w14:paraId="5CC0B71F" w14:textId="77777777" w:rsidTr="002933FE">
              <w:trPr>
                <w:trHeight w:val="397"/>
                <w:jc w:val="center"/>
              </w:trPr>
              <w:tc>
                <w:tcPr>
                  <w:tcW w:w="793" w:type="dxa"/>
                  <w:vMerge/>
                  <w:vAlign w:val="center"/>
                </w:tcPr>
                <w:p w14:paraId="069CBB99" w14:textId="77777777" w:rsidR="002933FE" w:rsidRPr="00C84536" w:rsidRDefault="002933FE" w:rsidP="002933FE">
                  <w:pPr>
                    <w:pStyle w:val="af2"/>
                  </w:pPr>
                </w:p>
              </w:tc>
              <w:tc>
                <w:tcPr>
                  <w:tcW w:w="861" w:type="dxa"/>
                  <w:vMerge/>
                  <w:vAlign w:val="center"/>
                </w:tcPr>
                <w:p w14:paraId="45D59288" w14:textId="31067413" w:rsidR="002933FE" w:rsidRPr="000C6CC5" w:rsidRDefault="002933FE" w:rsidP="002933FE">
                  <w:pPr>
                    <w:pStyle w:val="af2"/>
                  </w:pPr>
                </w:p>
              </w:tc>
              <w:tc>
                <w:tcPr>
                  <w:tcW w:w="3897" w:type="dxa"/>
                  <w:gridSpan w:val="2"/>
                  <w:vAlign w:val="center"/>
                </w:tcPr>
                <w:p w14:paraId="2D633CDB" w14:textId="349F2581" w:rsidR="002933FE" w:rsidRPr="00CD158E" w:rsidRDefault="002933FE" w:rsidP="002933FE">
                  <w:pPr>
                    <w:pStyle w:val="af2"/>
                    <w:jc w:val="both"/>
                  </w:pPr>
                  <w:r w:rsidRPr="002933FE">
                    <w:rPr>
                      <w:rFonts w:hint="eastAsia"/>
                    </w:rPr>
                    <w:t>2.</w:t>
                  </w:r>
                  <w:r w:rsidRPr="002933FE">
                    <w:rPr>
                      <w:rFonts w:hint="eastAsia"/>
                    </w:rPr>
                    <w:t>持续推进区内水泥企业超低排放改造，并持续实行水泥行业错峰生产。</w:t>
                  </w:r>
                </w:p>
              </w:tc>
              <w:tc>
                <w:tcPr>
                  <w:tcW w:w="1703" w:type="dxa"/>
                  <w:vAlign w:val="center"/>
                </w:tcPr>
                <w:p w14:paraId="5322620B" w14:textId="019ACB37" w:rsidR="002933FE" w:rsidRDefault="002933FE" w:rsidP="002933FE">
                  <w:pPr>
                    <w:pStyle w:val="af2"/>
                    <w:jc w:val="both"/>
                  </w:pPr>
                  <w:r>
                    <w:rPr>
                      <w:rFonts w:hint="eastAsia"/>
                    </w:rPr>
                    <w:t>本项目</w:t>
                  </w:r>
                  <w:r>
                    <w:t>不属于水泥企业</w:t>
                  </w:r>
                </w:p>
              </w:tc>
              <w:tc>
                <w:tcPr>
                  <w:tcW w:w="938" w:type="dxa"/>
                  <w:vAlign w:val="center"/>
                </w:tcPr>
                <w:p w14:paraId="69181A95" w14:textId="35A453F7" w:rsidR="002933FE" w:rsidRPr="00371332" w:rsidRDefault="002933FE" w:rsidP="002933FE">
                  <w:pPr>
                    <w:pStyle w:val="af2"/>
                  </w:pPr>
                  <w:r>
                    <w:rPr>
                      <w:rFonts w:hint="eastAsia"/>
                    </w:rPr>
                    <w:t>符合</w:t>
                  </w:r>
                </w:p>
              </w:tc>
            </w:tr>
            <w:tr w:rsidR="002933FE" w14:paraId="57B778B9" w14:textId="77777777" w:rsidTr="002933FE">
              <w:trPr>
                <w:trHeight w:val="397"/>
                <w:jc w:val="center"/>
              </w:trPr>
              <w:tc>
                <w:tcPr>
                  <w:tcW w:w="793" w:type="dxa"/>
                  <w:vMerge/>
                  <w:vAlign w:val="center"/>
                </w:tcPr>
                <w:p w14:paraId="7E075577" w14:textId="77777777" w:rsidR="002933FE" w:rsidRPr="00C84536" w:rsidRDefault="002933FE" w:rsidP="002933FE">
                  <w:pPr>
                    <w:pStyle w:val="af2"/>
                  </w:pPr>
                </w:p>
              </w:tc>
              <w:tc>
                <w:tcPr>
                  <w:tcW w:w="861" w:type="dxa"/>
                  <w:vMerge/>
                  <w:vAlign w:val="center"/>
                </w:tcPr>
                <w:p w14:paraId="7A66B6A8" w14:textId="77777777" w:rsidR="002933FE" w:rsidRPr="000C6CC5" w:rsidRDefault="002933FE" w:rsidP="002933FE">
                  <w:pPr>
                    <w:pStyle w:val="af2"/>
                  </w:pPr>
                </w:p>
              </w:tc>
              <w:tc>
                <w:tcPr>
                  <w:tcW w:w="3897" w:type="dxa"/>
                  <w:gridSpan w:val="2"/>
                  <w:vAlign w:val="center"/>
                </w:tcPr>
                <w:p w14:paraId="517A31C2" w14:textId="7B9470FC" w:rsidR="002933FE" w:rsidRPr="002933FE" w:rsidRDefault="002933FE" w:rsidP="002933FE">
                  <w:pPr>
                    <w:pStyle w:val="af2"/>
                    <w:jc w:val="both"/>
                  </w:pPr>
                  <w:r>
                    <w:t>3.</w:t>
                  </w:r>
                  <w:r>
                    <w:rPr>
                      <w:rFonts w:hint="eastAsia"/>
                    </w:rPr>
                    <w:t>加快龙市镇工业企业集中污水处理厂建成投运。</w:t>
                  </w:r>
                </w:p>
              </w:tc>
              <w:tc>
                <w:tcPr>
                  <w:tcW w:w="1703" w:type="dxa"/>
                  <w:vAlign w:val="center"/>
                </w:tcPr>
                <w:p w14:paraId="57D3BA83" w14:textId="3585370B" w:rsidR="002933FE" w:rsidRDefault="002933FE" w:rsidP="002933FE">
                  <w:pPr>
                    <w:pStyle w:val="af2"/>
                    <w:jc w:val="both"/>
                  </w:pPr>
                  <w:r>
                    <w:rPr>
                      <w:rFonts w:hint="eastAsia"/>
                    </w:rPr>
                    <w:t>本项目污废水</w:t>
                  </w:r>
                  <w:r>
                    <w:t>排至渭沱污水处理厂处理达标后</w:t>
                  </w:r>
                  <w:r>
                    <w:rPr>
                      <w:rFonts w:hint="eastAsia"/>
                    </w:rPr>
                    <w:t>排放，不位于</w:t>
                  </w:r>
                  <w:r w:rsidRPr="002933FE">
                    <w:rPr>
                      <w:rFonts w:hint="eastAsia"/>
                    </w:rPr>
                    <w:t>龙市镇工业企业集中污水处理厂</w:t>
                  </w:r>
                  <w:r>
                    <w:rPr>
                      <w:rFonts w:hint="eastAsia"/>
                    </w:rPr>
                    <w:t>受纳</w:t>
                  </w:r>
                  <w:r>
                    <w:t>范围内</w:t>
                  </w:r>
                  <w:r>
                    <w:rPr>
                      <w:rFonts w:hint="eastAsia"/>
                    </w:rPr>
                    <w:t>。</w:t>
                  </w:r>
                </w:p>
              </w:tc>
              <w:tc>
                <w:tcPr>
                  <w:tcW w:w="938" w:type="dxa"/>
                  <w:vAlign w:val="center"/>
                </w:tcPr>
                <w:p w14:paraId="70A72807" w14:textId="4141018F" w:rsidR="002933FE" w:rsidRDefault="002933FE" w:rsidP="002933FE">
                  <w:pPr>
                    <w:pStyle w:val="af2"/>
                  </w:pPr>
                  <w:r>
                    <w:rPr>
                      <w:rFonts w:hint="eastAsia"/>
                    </w:rPr>
                    <w:t>符合</w:t>
                  </w:r>
                </w:p>
              </w:tc>
            </w:tr>
            <w:tr w:rsidR="002933FE" w14:paraId="40CF4B6D" w14:textId="77777777" w:rsidTr="002933FE">
              <w:trPr>
                <w:trHeight w:val="397"/>
                <w:jc w:val="center"/>
              </w:trPr>
              <w:tc>
                <w:tcPr>
                  <w:tcW w:w="793" w:type="dxa"/>
                  <w:vMerge/>
                  <w:vAlign w:val="center"/>
                </w:tcPr>
                <w:p w14:paraId="69124599" w14:textId="77777777" w:rsidR="002933FE" w:rsidRPr="00C84536" w:rsidRDefault="002933FE" w:rsidP="002933FE">
                  <w:pPr>
                    <w:pStyle w:val="af2"/>
                  </w:pPr>
                </w:p>
              </w:tc>
              <w:tc>
                <w:tcPr>
                  <w:tcW w:w="861" w:type="dxa"/>
                  <w:vMerge w:val="restart"/>
                  <w:vAlign w:val="center"/>
                </w:tcPr>
                <w:p w14:paraId="7D04EAA0" w14:textId="337089E1" w:rsidR="002933FE" w:rsidRDefault="002933FE" w:rsidP="002933FE">
                  <w:pPr>
                    <w:pStyle w:val="af2"/>
                  </w:pPr>
                  <w:r>
                    <w:rPr>
                      <w:rFonts w:hint="eastAsia"/>
                    </w:rPr>
                    <w:t>环境</w:t>
                  </w:r>
                  <w:r>
                    <w:t>风险防控</w:t>
                  </w:r>
                </w:p>
              </w:tc>
              <w:tc>
                <w:tcPr>
                  <w:tcW w:w="3897" w:type="dxa"/>
                  <w:gridSpan w:val="2"/>
                  <w:vAlign w:val="center"/>
                </w:tcPr>
                <w:p w14:paraId="40A9F97B" w14:textId="46AE5F7A" w:rsidR="002933FE" w:rsidRPr="002933FE" w:rsidRDefault="002933FE" w:rsidP="002933FE">
                  <w:pPr>
                    <w:pStyle w:val="af2"/>
                    <w:jc w:val="both"/>
                  </w:pPr>
                  <w:r w:rsidRPr="002933FE">
                    <w:rPr>
                      <w:rFonts w:hint="eastAsia"/>
                    </w:rPr>
                    <w:t>1.</w:t>
                  </w:r>
                  <w:r w:rsidRPr="002933FE">
                    <w:rPr>
                      <w:rFonts w:hint="eastAsia"/>
                    </w:rPr>
                    <w:t>禁止建设存在重点环境安全隐患的工业项目。</w:t>
                  </w:r>
                </w:p>
              </w:tc>
              <w:tc>
                <w:tcPr>
                  <w:tcW w:w="1703" w:type="dxa"/>
                  <w:vAlign w:val="center"/>
                </w:tcPr>
                <w:p w14:paraId="53D4B92D" w14:textId="0B39D5B7" w:rsidR="002933FE" w:rsidRDefault="002933FE" w:rsidP="002933FE">
                  <w:pPr>
                    <w:pStyle w:val="af2"/>
                    <w:jc w:val="both"/>
                  </w:pPr>
                  <w:r>
                    <w:rPr>
                      <w:rFonts w:hint="eastAsia"/>
                    </w:rPr>
                    <w:t>本项</w:t>
                  </w:r>
                  <w:r>
                    <w:t>目不存在</w:t>
                  </w:r>
                  <w:r w:rsidRPr="002933FE">
                    <w:rPr>
                      <w:rFonts w:hint="eastAsia"/>
                    </w:rPr>
                    <w:t>重点环境安全隐患</w:t>
                  </w:r>
                </w:p>
              </w:tc>
              <w:tc>
                <w:tcPr>
                  <w:tcW w:w="938" w:type="dxa"/>
                  <w:vAlign w:val="center"/>
                </w:tcPr>
                <w:p w14:paraId="22D0D6DB" w14:textId="7F665167" w:rsidR="002933FE" w:rsidRDefault="002933FE" w:rsidP="002933FE">
                  <w:pPr>
                    <w:pStyle w:val="af2"/>
                  </w:pPr>
                  <w:r>
                    <w:rPr>
                      <w:rFonts w:hint="eastAsia"/>
                    </w:rPr>
                    <w:t>符合</w:t>
                  </w:r>
                </w:p>
              </w:tc>
            </w:tr>
            <w:tr w:rsidR="002933FE" w14:paraId="1B077D7E" w14:textId="77777777" w:rsidTr="002933FE">
              <w:trPr>
                <w:trHeight w:val="397"/>
                <w:jc w:val="center"/>
              </w:trPr>
              <w:tc>
                <w:tcPr>
                  <w:tcW w:w="793" w:type="dxa"/>
                  <w:vMerge/>
                  <w:vAlign w:val="center"/>
                </w:tcPr>
                <w:p w14:paraId="613AAB34" w14:textId="77777777" w:rsidR="002933FE" w:rsidRPr="00C84536" w:rsidRDefault="002933FE" w:rsidP="002933FE">
                  <w:pPr>
                    <w:pStyle w:val="af2"/>
                  </w:pPr>
                </w:p>
              </w:tc>
              <w:tc>
                <w:tcPr>
                  <w:tcW w:w="861" w:type="dxa"/>
                  <w:vMerge/>
                  <w:vAlign w:val="center"/>
                </w:tcPr>
                <w:p w14:paraId="22C6E167" w14:textId="77777777" w:rsidR="002933FE" w:rsidRDefault="002933FE" w:rsidP="002933FE">
                  <w:pPr>
                    <w:pStyle w:val="af2"/>
                  </w:pPr>
                </w:p>
              </w:tc>
              <w:tc>
                <w:tcPr>
                  <w:tcW w:w="3897" w:type="dxa"/>
                  <w:gridSpan w:val="2"/>
                  <w:vAlign w:val="center"/>
                </w:tcPr>
                <w:p w14:paraId="42C1FB64" w14:textId="0E07EA69" w:rsidR="002933FE" w:rsidRPr="002933FE" w:rsidRDefault="002933FE" w:rsidP="002933FE">
                  <w:pPr>
                    <w:pStyle w:val="af2"/>
                    <w:jc w:val="both"/>
                  </w:pPr>
                  <w:r w:rsidRPr="002933FE">
                    <w:rPr>
                      <w:rFonts w:hint="eastAsia"/>
                    </w:rPr>
                    <w:t>2.</w:t>
                  </w:r>
                  <w:r w:rsidRPr="002933FE">
                    <w:rPr>
                      <w:rFonts w:ascii="宋体" w:cs="宋体" w:hint="eastAsia"/>
                    </w:rPr>
                    <w:t>镇域产业园外分散工业企业应加</w:t>
                  </w:r>
                  <w:r w:rsidRPr="002933FE">
                    <w:rPr>
                      <w:rFonts w:hint="eastAsia"/>
                    </w:rPr>
                    <w:t>强日常监管，督促企业提升环境风险防范能力，严防发生突发环境事件。</w:t>
                  </w:r>
                </w:p>
              </w:tc>
              <w:tc>
                <w:tcPr>
                  <w:tcW w:w="1703" w:type="dxa"/>
                  <w:vAlign w:val="center"/>
                </w:tcPr>
                <w:p w14:paraId="26D61667" w14:textId="7CE853DA" w:rsidR="002933FE" w:rsidRDefault="002933FE" w:rsidP="002933FE">
                  <w:pPr>
                    <w:pStyle w:val="af2"/>
                    <w:jc w:val="both"/>
                  </w:pPr>
                  <w:r>
                    <w:rPr>
                      <w:rFonts w:hint="eastAsia"/>
                    </w:rPr>
                    <w:t>本项目</w:t>
                  </w:r>
                  <w:r>
                    <w:t>严格实施风险防范措施，</w:t>
                  </w:r>
                  <w:r w:rsidRPr="002933FE">
                    <w:rPr>
                      <w:rFonts w:hint="eastAsia"/>
                    </w:rPr>
                    <w:t>严防发生突发环境事件。</w:t>
                  </w:r>
                </w:p>
              </w:tc>
              <w:tc>
                <w:tcPr>
                  <w:tcW w:w="938" w:type="dxa"/>
                  <w:vAlign w:val="center"/>
                </w:tcPr>
                <w:p w14:paraId="7E26368B" w14:textId="75E5B39F" w:rsidR="002933FE" w:rsidRDefault="002933FE" w:rsidP="002933FE">
                  <w:pPr>
                    <w:pStyle w:val="af2"/>
                  </w:pPr>
                  <w:r>
                    <w:rPr>
                      <w:rFonts w:hint="eastAsia"/>
                    </w:rPr>
                    <w:t>符合</w:t>
                  </w:r>
                </w:p>
              </w:tc>
            </w:tr>
          </w:tbl>
          <w:p w14:paraId="33389D7F" w14:textId="6F26520B" w:rsidR="0023238A" w:rsidRDefault="00C84536" w:rsidP="00C84536">
            <w:pPr>
              <w:spacing w:beforeLines="50" w:before="120"/>
              <w:ind w:firstLine="420"/>
              <w:rPr>
                <w:szCs w:val="21"/>
              </w:rPr>
            </w:pPr>
            <w:r w:rsidRPr="00C84536">
              <w:rPr>
                <w:rFonts w:hint="eastAsia"/>
                <w:szCs w:val="21"/>
              </w:rPr>
              <w:t>综上所述，本项目建设符合“三线一单”相关要求。</w:t>
            </w:r>
          </w:p>
          <w:p w14:paraId="095581C5" w14:textId="6A922BBF" w:rsidR="0033386B" w:rsidRDefault="00C84536" w:rsidP="00805A76">
            <w:pPr>
              <w:pStyle w:val="23"/>
              <w:spacing w:beforeLines="50" w:before="120"/>
            </w:pPr>
            <w:r>
              <w:t>2</w:t>
            </w:r>
            <w:r w:rsidR="0033386B">
              <w:rPr>
                <w:rFonts w:hint="eastAsia"/>
              </w:rPr>
              <w:t>、与《产业结构调整指导目录（</w:t>
            </w:r>
            <w:r w:rsidR="0033386B">
              <w:t>20</w:t>
            </w:r>
            <w:r w:rsidR="002933FE">
              <w:t>24</w:t>
            </w:r>
            <w:r w:rsidR="0033386B">
              <w:rPr>
                <w:rFonts w:hint="eastAsia"/>
              </w:rPr>
              <w:t>年本）》的符合性分析</w:t>
            </w:r>
          </w:p>
          <w:p w14:paraId="416DDACE" w14:textId="3A810170" w:rsidR="004D3281" w:rsidRDefault="0033386B" w:rsidP="0033386B">
            <w:pPr>
              <w:ind w:firstLine="420"/>
            </w:pPr>
            <w:r>
              <w:rPr>
                <w:rFonts w:hint="eastAsia"/>
              </w:rPr>
              <w:t>项目属于</w:t>
            </w:r>
            <w:r w:rsidR="00B06E4D" w:rsidRPr="00B06E4D">
              <w:rPr>
                <w:rFonts w:hint="eastAsia"/>
              </w:rPr>
              <w:t>C3391</w:t>
            </w:r>
            <w:r w:rsidR="00B06E4D" w:rsidRPr="00B06E4D">
              <w:rPr>
                <w:rFonts w:hint="eastAsia"/>
              </w:rPr>
              <w:t>黑色金属铸造</w:t>
            </w:r>
            <w:r w:rsidR="00B06E4D">
              <w:rPr>
                <w:rFonts w:hint="eastAsia"/>
              </w:rPr>
              <w:t>项目</w:t>
            </w:r>
            <w:r>
              <w:rPr>
                <w:rFonts w:hint="eastAsia"/>
              </w:rPr>
              <w:t>，</w:t>
            </w:r>
            <w:r w:rsidR="004D3281">
              <w:rPr>
                <w:rFonts w:hint="eastAsia"/>
              </w:rPr>
              <w:t>本项目</w:t>
            </w:r>
            <w:r w:rsidR="004D3281">
              <w:t>与</w:t>
            </w:r>
            <w:r w:rsidR="004D3281">
              <w:rPr>
                <w:rFonts w:hint="eastAsia"/>
              </w:rPr>
              <w:t>《产业结构调整指导目录（</w:t>
            </w:r>
            <w:r w:rsidR="004D3281">
              <w:t>20</w:t>
            </w:r>
            <w:r w:rsidR="002933FE">
              <w:t>24</w:t>
            </w:r>
            <w:r w:rsidR="004D3281">
              <w:rPr>
                <w:rFonts w:hint="eastAsia"/>
              </w:rPr>
              <w:t>年本）》的</w:t>
            </w:r>
            <w:r w:rsidR="004D3281">
              <w:t>符合性分析见表</w:t>
            </w:r>
            <w:r w:rsidR="004D3281">
              <w:rPr>
                <w:rFonts w:hint="eastAsia"/>
              </w:rPr>
              <w:t>1-4</w:t>
            </w:r>
            <w:r w:rsidR="004D3281">
              <w:rPr>
                <w:rFonts w:hint="eastAsia"/>
              </w:rPr>
              <w:t>。</w:t>
            </w:r>
          </w:p>
          <w:p w14:paraId="2CB6A71A" w14:textId="0B453CEA" w:rsidR="004D3281" w:rsidRPr="00E01DB7" w:rsidRDefault="004D3281" w:rsidP="00805A76">
            <w:pPr>
              <w:pStyle w:val="afe"/>
            </w:pPr>
            <w:r w:rsidRPr="00E01DB7">
              <w:rPr>
                <w:rFonts w:hint="eastAsia"/>
              </w:rPr>
              <w:t>表</w:t>
            </w:r>
            <w:r w:rsidRPr="00E01DB7">
              <w:rPr>
                <w:rFonts w:hint="eastAsia"/>
              </w:rPr>
              <w:t xml:space="preserve">1-4   </w:t>
            </w:r>
            <w:r w:rsidRPr="00E01DB7">
              <w:rPr>
                <w:rFonts w:hint="eastAsia"/>
              </w:rPr>
              <w:t>与《产业结构调整指导目录（</w:t>
            </w:r>
            <w:r w:rsidRPr="00E01DB7">
              <w:t>20</w:t>
            </w:r>
            <w:r w:rsidR="002933FE">
              <w:t>24</w:t>
            </w:r>
            <w:r w:rsidRPr="00E01DB7">
              <w:rPr>
                <w:rFonts w:hint="eastAsia"/>
              </w:rPr>
              <w:t>年本）》的</w:t>
            </w:r>
            <w:r w:rsidRPr="00E01DB7">
              <w:t>符合性分析</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6"/>
              <w:gridCol w:w="2689"/>
              <w:gridCol w:w="3112"/>
              <w:gridCol w:w="1365"/>
            </w:tblGrid>
            <w:tr w:rsidR="004D3281" w:rsidRPr="00E01DB7" w14:paraId="4E21868A" w14:textId="77777777" w:rsidTr="004D3281">
              <w:tc>
                <w:tcPr>
                  <w:tcW w:w="1028" w:type="dxa"/>
                  <w:vAlign w:val="center"/>
                </w:tcPr>
                <w:p w14:paraId="5C38351B" w14:textId="3F07FC06" w:rsidR="004D3281" w:rsidRPr="00E01DB7" w:rsidRDefault="004D3281" w:rsidP="004D3281">
                  <w:pPr>
                    <w:pStyle w:val="af2"/>
                  </w:pPr>
                  <w:r w:rsidRPr="00E01DB7">
                    <w:rPr>
                      <w:rFonts w:hint="eastAsia"/>
                    </w:rPr>
                    <w:t>类别</w:t>
                  </w:r>
                </w:p>
              </w:tc>
              <w:tc>
                <w:tcPr>
                  <w:tcW w:w="2694" w:type="dxa"/>
                  <w:vAlign w:val="center"/>
                </w:tcPr>
                <w:p w14:paraId="735A303C" w14:textId="5DB54651" w:rsidR="004D3281" w:rsidRPr="00E01DB7" w:rsidRDefault="004D3281" w:rsidP="004D3281">
                  <w:pPr>
                    <w:pStyle w:val="af2"/>
                  </w:pPr>
                  <w:r w:rsidRPr="00E01DB7">
                    <w:rPr>
                      <w:rFonts w:hint="eastAsia"/>
                    </w:rPr>
                    <w:t>规范</w:t>
                  </w:r>
                  <w:r w:rsidRPr="00E01DB7">
                    <w:t>要求</w:t>
                  </w:r>
                </w:p>
              </w:tc>
              <w:tc>
                <w:tcPr>
                  <w:tcW w:w="3118" w:type="dxa"/>
                  <w:vAlign w:val="center"/>
                </w:tcPr>
                <w:p w14:paraId="65F96F6C" w14:textId="4E4178C4" w:rsidR="004D3281" w:rsidRPr="00E01DB7" w:rsidRDefault="004D3281" w:rsidP="004D3281">
                  <w:pPr>
                    <w:pStyle w:val="af2"/>
                  </w:pPr>
                  <w:r w:rsidRPr="00E01DB7">
                    <w:rPr>
                      <w:rFonts w:hint="eastAsia"/>
                    </w:rPr>
                    <w:t>本项目</w:t>
                  </w:r>
                  <w:r w:rsidRPr="00E01DB7">
                    <w:t>情况</w:t>
                  </w:r>
                </w:p>
              </w:tc>
              <w:tc>
                <w:tcPr>
                  <w:tcW w:w="1367" w:type="dxa"/>
                  <w:vAlign w:val="center"/>
                </w:tcPr>
                <w:p w14:paraId="2D34655E" w14:textId="40C2DAEF" w:rsidR="004D3281" w:rsidRPr="00E01DB7" w:rsidRDefault="004D3281" w:rsidP="004D3281">
                  <w:pPr>
                    <w:pStyle w:val="af2"/>
                  </w:pPr>
                  <w:r w:rsidRPr="00E01DB7">
                    <w:rPr>
                      <w:rFonts w:hint="eastAsia"/>
                    </w:rPr>
                    <w:t>符合性</w:t>
                  </w:r>
                </w:p>
              </w:tc>
            </w:tr>
            <w:tr w:rsidR="004D3281" w:rsidRPr="00E01DB7" w14:paraId="38AB94C2" w14:textId="77777777" w:rsidTr="004D3281">
              <w:tc>
                <w:tcPr>
                  <w:tcW w:w="1028" w:type="dxa"/>
                  <w:vMerge w:val="restart"/>
                  <w:vAlign w:val="center"/>
                </w:tcPr>
                <w:p w14:paraId="7733293B" w14:textId="5694CA0D" w:rsidR="004D3281" w:rsidRPr="00E01DB7" w:rsidRDefault="004D3281" w:rsidP="004D3281">
                  <w:pPr>
                    <w:pStyle w:val="af2"/>
                  </w:pPr>
                  <w:r w:rsidRPr="00E01DB7">
                    <w:rPr>
                      <w:rFonts w:hint="eastAsia"/>
                    </w:rPr>
                    <w:t>限制类</w:t>
                  </w:r>
                </w:p>
              </w:tc>
              <w:tc>
                <w:tcPr>
                  <w:tcW w:w="2694" w:type="dxa"/>
                  <w:vAlign w:val="center"/>
                </w:tcPr>
                <w:p w14:paraId="00C1B91E" w14:textId="378774C4" w:rsidR="004D3281" w:rsidRPr="00E01DB7" w:rsidRDefault="004D3281" w:rsidP="004D3281">
                  <w:pPr>
                    <w:pStyle w:val="af2"/>
                  </w:pPr>
                  <w:r w:rsidRPr="00E01DB7">
                    <w:rPr>
                      <w:rFonts w:hint="eastAsia"/>
                    </w:rPr>
                    <w:t>使用淘汰类和限制类设备及工艺生产的铸件、锻件</w:t>
                  </w:r>
                </w:p>
              </w:tc>
              <w:tc>
                <w:tcPr>
                  <w:tcW w:w="3118" w:type="dxa"/>
                  <w:vAlign w:val="center"/>
                </w:tcPr>
                <w:p w14:paraId="22E770F8" w14:textId="720EC4D1" w:rsidR="004D3281" w:rsidRPr="00E01DB7" w:rsidRDefault="004D3281" w:rsidP="004D3281">
                  <w:pPr>
                    <w:pStyle w:val="af2"/>
                    <w:jc w:val="both"/>
                  </w:pPr>
                  <w:r w:rsidRPr="00E01DB7">
                    <w:rPr>
                      <w:rFonts w:hint="eastAsia"/>
                    </w:rPr>
                    <w:t>本项目</w:t>
                  </w:r>
                  <w:r w:rsidRPr="00E01DB7">
                    <w:t>设备为重新购置，</w:t>
                  </w:r>
                  <w:r w:rsidRPr="00E01DB7">
                    <w:rPr>
                      <w:rFonts w:hint="eastAsia"/>
                    </w:rPr>
                    <w:t>按规范</w:t>
                  </w:r>
                  <w:r w:rsidRPr="00E01DB7">
                    <w:t>要求购买新设备，不涉及</w:t>
                  </w:r>
                  <w:r w:rsidRPr="00E01DB7">
                    <w:rPr>
                      <w:rFonts w:hint="eastAsia"/>
                    </w:rPr>
                    <w:t>淘汰类和限制类设备</w:t>
                  </w:r>
                </w:p>
              </w:tc>
              <w:tc>
                <w:tcPr>
                  <w:tcW w:w="1367" w:type="dxa"/>
                  <w:vAlign w:val="center"/>
                </w:tcPr>
                <w:p w14:paraId="23E58EFF" w14:textId="34517DF9" w:rsidR="004D3281" w:rsidRPr="00E01DB7" w:rsidRDefault="004D3281" w:rsidP="004D3281">
                  <w:pPr>
                    <w:pStyle w:val="af2"/>
                  </w:pPr>
                  <w:r w:rsidRPr="00E01DB7">
                    <w:rPr>
                      <w:rFonts w:hint="eastAsia"/>
                    </w:rPr>
                    <w:t>符合</w:t>
                  </w:r>
                </w:p>
              </w:tc>
            </w:tr>
            <w:tr w:rsidR="004D3281" w:rsidRPr="00E01DB7" w14:paraId="5F53B479" w14:textId="77777777" w:rsidTr="004D3281">
              <w:tc>
                <w:tcPr>
                  <w:tcW w:w="1028" w:type="dxa"/>
                  <w:vMerge/>
                  <w:vAlign w:val="center"/>
                </w:tcPr>
                <w:p w14:paraId="29769694" w14:textId="77777777" w:rsidR="004D3281" w:rsidRPr="00E01DB7" w:rsidRDefault="004D3281" w:rsidP="004D3281">
                  <w:pPr>
                    <w:pStyle w:val="af2"/>
                  </w:pPr>
                </w:p>
              </w:tc>
              <w:tc>
                <w:tcPr>
                  <w:tcW w:w="2694" w:type="dxa"/>
                  <w:vAlign w:val="center"/>
                </w:tcPr>
                <w:p w14:paraId="457B817C" w14:textId="625032D5" w:rsidR="004D3281" w:rsidRPr="00E01DB7" w:rsidRDefault="004D3281" w:rsidP="004D3281">
                  <w:pPr>
                    <w:pStyle w:val="af2"/>
                  </w:pPr>
                  <w:r w:rsidRPr="00E01DB7">
                    <w:rPr>
                      <w:rFonts w:hint="eastAsia"/>
                    </w:rPr>
                    <w:t>不采用自动化造型设备的粘土砂型铸造项目</w:t>
                  </w:r>
                </w:p>
              </w:tc>
              <w:tc>
                <w:tcPr>
                  <w:tcW w:w="3118" w:type="dxa"/>
                  <w:vAlign w:val="center"/>
                </w:tcPr>
                <w:p w14:paraId="2E234418" w14:textId="2C9FBC90" w:rsidR="004D3281" w:rsidRPr="00E01DB7" w:rsidRDefault="004D3281" w:rsidP="004D3281">
                  <w:pPr>
                    <w:pStyle w:val="af2"/>
                    <w:jc w:val="both"/>
                  </w:pPr>
                  <w:r w:rsidRPr="00E01DB7">
                    <w:rPr>
                      <w:rFonts w:hint="eastAsia"/>
                    </w:rPr>
                    <w:t>本项目</w:t>
                  </w:r>
                  <w:r w:rsidRPr="00E01DB7">
                    <w:t>涉及粘土砂铸造</w:t>
                  </w:r>
                  <w:r w:rsidRPr="00E01DB7">
                    <w:rPr>
                      <w:rFonts w:hint="eastAsia"/>
                    </w:rPr>
                    <w:t>，</w:t>
                  </w:r>
                  <w:r w:rsidRPr="00E01DB7">
                    <w:t>采用自动化造型</w:t>
                  </w:r>
                  <w:r w:rsidRPr="00E01DB7">
                    <w:rPr>
                      <w:rFonts w:hint="eastAsia"/>
                    </w:rPr>
                    <w:t>设备</w:t>
                  </w:r>
                  <w:r w:rsidRPr="00E01DB7">
                    <w:t>造型</w:t>
                  </w:r>
                </w:p>
              </w:tc>
              <w:tc>
                <w:tcPr>
                  <w:tcW w:w="1367" w:type="dxa"/>
                  <w:vAlign w:val="center"/>
                </w:tcPr>
                <w:p w14:paraId="19F82297" w14:textId="355A9818" w:rsidR="004D3281" w:rsidRPr="00E01DB7" w:rsidRDefault="004D3281" w:rsidP="004D3281">
                  <w:pPr>
                    <w:pStyle w:val="af2"/>
                  </w:pPr>
                  <w:r w:rsidRPr="00E01DB7">
                    <w:rPr>
                      <w:rFonts w:hint="eastAsia"/>
                    </w:rPr>
                    <w:t>符合</w:t>
                  </w:r>
                </w:p>
              </w:tc>
            </w:tr>
            <w:tr w:rsidR="004D3281" w:rsidRPr="00E01DB7" w14:paraId="55624B07" w14:textId="77777777" w:rsidTr="004D3281">
              <w:tc>
                <w:tcPr>
                  <w:tcW w:w="1028" w:type="dxa"/>
                  <w:vMerge w:val="restart"/>
                  <w:vAlign w:val="center"/>
                </w:tcPr>
                <w:p w14:paraId="293F79F3" w14:textId="62974417" w:rsidR="004D3281" w:rsidRPr="00E01DB7" w:rsidRDefault="004D3281" w:rsidP="004D3281">
                  <w:pPr>
                    <w:pStyle w:val="af2"/>
                  </w:pPr>
                  <w:r w:rsidRPr="00E01DB7">
                    <w:rPr>
                      <w:rFonts w:hint="eastAsia"/>
                    </w:rPr>
                    <w:t>淘汰类</w:t>
                  </w:r>
                </w:p>
              </w:tc>
              <w:tc>
                <w:tcPr>
                  <w:tcW w:w="2694" w:type="dxa"/>
                  <w:vAlign w:val="center"/>
                </w:tcPr>
                <w:p w14:paraId="033619A7" w14:textId="29524613" w:rsidR="004D3281" w:rsidRPr="00057BCA" w:rsidRDefault="004D3281" w:rsidP="004D3281">
                  <w:pPr>
                    <w:pStyle w:val="af2"/>
                  </w:pPr>
                  <w:r w:rsidRPr="00057BCA">
                    <w:rPr>
                      <w:rFonts w:hint="eastAsia"/>
                    </w:rPr>
                    <w:t>砂型铸造粘土烘干砂型及型芯</w:t>
                  </w:r>
                </w:p>
              </w:tc>
              <w:tc>
                <w:tcPr>
                  <w:tcW w:w="3118" w:type="dxa"/>
                  <w:vAlign w:val="center"/>
                </w:tcPr>
                <w:p w14:paraId="4D82BBE3" w14:textId="2DC59894" w:rsidR="004D3281" w:rsidRPr="00057BCA" w:rsidRDefault="004D3281" w:rsidP="002B1735">
                  <w:pPr>
                    <w:pStyle w:val="af2"/>
                    <w:jc w:val="both"/>
                  </w:pPr>
                  <w:r w:rsidRPr="00057BCA">
                    <w:rPr>
                      <w:rFonts w:hint="eastAsia"/>
                    </w:rPr>
                    <w:t>本项目</w:t>
                  </w:r>
                  <w:r w:rsidRPr="00057BCA">
                    <w:t>采用粘土砂（</w:t>
                  </w:r>
                  <w:r w:rsidRPr="00057BCA">
                    <w:rPr>
                      <w:rFonts w:hint="eastAsia"/>
                    </w:rPr>
                    <w:t>湿型</w:t>
                  </w:r>
                  <w:r w:rsidRPr="00057BCA">
                    <w:t>砂）</w:t>
                  </w:r>
                  <w:r w:rsidRPr="00057BCA">
                    <w:rPr>
                      <w:rFonts w:hint="eastAsia"/>
                    </w:rPr>
                    <w:t>铸造</w:t>
                  </w:r>
                  <w:r w:rsidR="00E01DB7" w:rsidRPr="00057BCA">
                    <w:rPr>
                      <w:rFonts w:hint="eastAsia"/>
                    </w:rPr>
                    <w:t>，采用</w:t>
                  </w:r>
                  <w:r w:rsidR="00E01DB7" w:rsidRPr="00057BCA">
                    <w:t>膨润土作为粘结剂</w:t>
                  </w:r>
                  <w:r w:rsidR="00E01DB7" w:rsidRPr="00057BCA">
                    <w:rPr>
                      <w:rFonts w:hint="eastAsia"/>
                    </w:rPr>
                    <w:t>，</w:t>
                  </w:r>
                  <w:r w:rsidR="002B1735" w:rsidRPr="00057BCA">
                    <w:rPr>
                      <w:rFonts w:hint="eastAsia"/>
                    </w:rPr>
                    <w:t>制好</w:t>
                  </w:r>
                  <w:r w:rsidR="002B1735" w:rsidRPr="00057BCA">
                    <w:t>的型砂</w:t>
                  </w:r>
                  <w:r w:rsidR="00E01DB7" w:rsidRPr="00057BCA">
                    <w:t>直接进行浇注</w:t>
                  </w:r>
                  <w:r w:rsidR="002B1735" w:rsidRPr="00057BCA">
                    <w:rPr>
                      <w:rFonts w:hint="eastAsia"/>
                    </w:rPr>
                    <w:t>，</w:t>
                  </w:r>
                  <w:r w:rsidR="002B1735" w:rsidRPr="00057BCA">
                    <w:t>不</w:t>
                  </w:r>
                  <w:r w:rsidR="002B1735" w:rsidRPr="00057BCA">
                    <w:rPr>
                      <w:rFonts w:hint="eastAsia"/>
                    </w:rPr>
                    <w:t>进行</w:t>
                  </w:r>
                  <w:r w:rsidR="002B1735" w:rsidRPr="00057BCA">
                    <w:t>烘干</w:t>
                  </w:r>
                  <w:r w:rsidR="00E01DB7" w:rsidRPr="00057BCA">
                    <w:rPr>
                      <w:rFonts w:hint="eastAsia"/>
                    </w:rPr>
                    <w:t>。</w:t>
                  </w:r>
                  <w:r w:rsidR="008A3E2A" w:rsidRPr="00057BCA">
                    <w:rPr>
                      <w:rFonts w:hint="eastAsia"/>
                    </w:rPr>
                    <w:t>不属于粘土烘干砂型。</w:t>
                  </w:r>
                </w:p>
              </w:tc>
              <w:tc>
                <w:tcPr>
                  <w:tcW w:w="1367" w:type="dxa"/>
                  <w:vAlign w:val="center"/>
                </w:tcPr>
                <w:p w14:paraId="2B6ED15B" w14:textId="6F899400" w:rsidR="004D3281" w:rsidRPr="00E01DB7" w:rsidRDefault="004D3281" w:rsidP="004D3281">
                  <w:pPr>
                    <w:pStyle w:val="af2"/>
                  </w:pPr>
                  <w:r w:rsidRPr="00E01DB7">
                    <w:rPr>
                      <w:rFonts w:hint="eastAsia"/>
                    </w:rPr>
                    <w:t>符合</w:t>
                  </w:r>
                </w:p>
              </w:tc>
            </w:tr>
            <w:tr w:rsidR="004D3281" w:rsidRPr="00E01DB7" w14:paraId="0AFD397C" w14:textId="77777777" w:rsidTr="004D3281">
              <w:tc>
                <w:tcPr>
                  <w:tcW w:w="1028" w:type="dxa"/>
                  <w:vMerge/>
                  <w:vAlign w:val="center"/>
                </w:tcPr>
                <w:p w14:paraId="36E52382" w14:textId="77777777" w:rsidR="004D3281" w:rsidRPr="00E01DB7" w:rsidRDefault="004D3281" w:rsidP="004D3281">
                  <w:pPr>
                    <w:pStyle w:val="af2"/>
                  </w:pPr>
                </w:p>
              </w:tc>
              <w:tc>
                <w:tcPr>
                  <w:tcW w:w="2694" w:type="dxa"/>
                  <w:vAlign w:val="center"/>
                </w:tcPr>
                <w:p w14:paraId="0F901583" w14:textId="46009522" w:rsidR="004D3281" w:rsidRPr="00E01DB7" w:rsidRDefault="004D3281" w:rsidP="004D3281">
                  <w:pPr>
                    <w:pStyle w:val="af2"/>
                  </w:pPr>
                  <w:r w:rsidRPr="00E01DB7">
                    <w:rPr>
                      <w:rFonts w:hint="eastAsia"/>
                    </w:rPr>
                    <w:t>无磁轭（≥</w:t>
                  </w:r>
                  <w:r w:rsidRPr="00E01DB7">
                    <w:rPr>
                      <w:rFonts w:hint="eastAsia"/>
                    </w:rPr>
                    <w:t>0.25</w:t>
                  </w:r>
                  <w:r w:rsidRPr="00E01DB7">
                    <w:rPr>
                      <w:rFonts w:hint="eastAsia"/>
                    </w:rPr>
                    <w:t>吨）铝壳中频感应电炉</w:t>
                  </w:r>
                </w:p>
              </w:tc>
              <w:tc>
                <w:tcPr>
                  <w:tcW w:w="3118" w:type="dxa"/>
                  <w:vAlign w:val="center"/>
                </w:tcPr>
                <w:p w14:paraId="2595E98E" w14:textId="1663192C" w:rsidR="004D3281" w:rsidRPr="00E01DB7" w:rsidRDefault="004D3281" w:rsidP="004D3281">
                  <w:pPr>
                    <w:pStyle w:val="af2"/>
                    <w:jc w:val="both"/>
                  </w:pPr>
                  <w:r w:rsidRPr="00E01DB7">
                    <w:rPr>
                      <w:rFonts w:hint="eastAsia"/>
                    </w:rPr>
                    <w:t>本项目</w:t>
                  </w:r>
                  <w:r w:rsidRPr="00E01DB7">
                    <w:t>采用磁轭钢壳中频感应电炉</w:t>
                  </w:r>
                  <w:r w:rsidRPr="00E01DB7">
                    <w:rPr>
                      <w:rFonts w:hint="eastAsia"/>
                    </w:rPr>
                    <w:t>熔化</w:t>
                  </w:r>
                  <w:r w:rsidRPr="00E01DB7">
                    <w:t>金属液</w:t>
                  </w:r>
                  <w:r w:rsidR="00E01DB7">
                    <w:rPr>
                      <w:rFonts w:hint="eastAsia"/>
                    </w:rPr>
                    <w:t>。</w:t>
                  </w:r>
                </w:p>
              </w:tc>
              <w:tc>
                <w:tcPr>
                  <w:tcW w:w="1367" w:type="dxa"/>
                  <w:vAlign w:val="center"/>
                </w:tcPr>
                <w:p w14:paraId="032DB173" w14:textId="0BFFC88D" w:rsidR="004D3281" w:rsidRPr="00E01DB7" w:rsidRDefault="004D3281" w:rsidP="004D3281">
                  <w:pPr>
                    <w:pStyle w:val="af2"/>
                  </w:pPr>
                  <w:r w:rsidRPr="00E01DB7">
                    <w:rPr>
                      <w:rFonts w:hint="eastAsia"/>
                    </w:rPr>
                    <w:t>符合</w:t>
                  </w:r>
                </w:p>
              </w:tc>
            </w:tr>
            <w:tr w:rsidR="004D3281" w:rsidRPr="00E01DB7" w14:paraId="3257AF0A" w14:textId="77777777" w:rsidTr="004D3281">
              <w:tc>
                <w:tcPr>
                  <w:tcW w:w="1028" w:type="dxa"/>
                  <w:vMerge/>
                  <w:vAlign w:val="center"/>
                </w:tcPr>
                <w:p w14:paraId="2F930013" w14:textId="77777777" w:rsidR="004D3281" w:rsidRPr="00E01DB7" w:rsidRDefault="004D3281" w:rsidP="004D3281">
                  <w:pPr>
                    <w:pStyle w:val="af2"/>
                  </w:pPr>
                </w:p>
              </w:tc>
              <w:tc>
                <w:tcPr>
                  <w:tcW w:w="2694" w:type="dxa"/>
                  <w:vAlign w:val="center"/>
                </w:tcPr>
                <w:p w14:paraId="3576A1F3" w14:textId="49B01670" w:rsidR="004D3281" w:rsidRPr="00E01DB7" w:rsidRDefault="004D3281" w:rsidP="004D3281">
                  <w:pPr>
                    <w:pStyle w:val="af2"/>
                  </w:pPr>
                  <w:r w:rsidRPr="00E01DB7">
                    <w:rPr>
                      <w:rFonts w:hint="eastAsia"/>
                    </w:rPr>
                    <w:t>无芯工频感应电炉</w:t>
                  </w:r>
                </w:p>
              </w:tc>
              <w:tc>
                <w:tcPr>
                  <w:tcW w:w="3118" w:type="dxa"/>
                  <w:vAlign w:val="center"/>
                </w:tcPr>
                <w:p w14:paraId="232FB5B1" w14:textId="27F1167A" w:rsidR="004D3281" w:rsidRPr="00E01DB7" w:rsidRDefault="004D3281" w:rsidP="00BF248D">
                  <w:pPr>
                    <w:pStyle w:val="af2"/>
                    <w:jc w:val="both"/>
                  </w:pPr>
                  <w:r w:rsidRPr="00E01DB7">
                    <w:rPr>
                      <w:rFonts w:hint="eastAsia"/>
                    </w:rPr>
                    <w:t>本项目</w:t>
                  </w:r>
                  <w:r w:rsidRPr="00E01DB7">
                    <w:t>采用磁轭钢壳中频感应电炉</w:t>
                  </w:r>
                  <w:r w:rsidRPr="00E01DB7">
                    <w:rPr>
                      <w:rFonts w:hint="eastAsia"/>
                    </w:rPr>
                    <w:t>熔化</w:t>
                  </w:r>
                  <w:r w:rsidRPr="00E01DB7">
                    <w:t>金属液</w:t>
                  </w:r>
                  <w:r w:rsidR="00BF248D">
                    <w:rPr>
                      <w:rFonts w:hint="eastAsia"/>
                    </w:rPr>
                    <w:t>，</w:t>
                  </w:r>
                  <w:r w:rsidR="00BF248D">
                    <w:t>不属于</w:t>
                  </w:r>
                  <w:r w:rsidR="00BF248D" w:rsidRPr="00BF248D">
                    <w:rPr>
                      <w:color w:val="FF0000"/>
                    </w:rPr>
                    <w:t>工频</w:t>
                  </w:r>
                  <w:r w:rsidR="00BF248D">
                    <w:t>感应电炉</w:t>
                  </w:r>
                  <w:r w:rsidR="00BF248D">
                    <w:rPr>
                      <w:rFonts w:hint="eastAsia"/>
                    </w:rPr>
                    <w:t>。</w:t>
                  </w:r>
                </w:p>
              </w:tc>
              <w:tc>
                <w:tcPr>
                  <w:tcW w:w="1367" w:type="dxa"/>
                  <w:vAlign w:val="center"/>
                </w:tcPr>
                <w:p w14:paraId="785A1154" w14:textId="6EBD8922" w:rsidR="004D3281" w:rsidRPr="00E01DB7" w:rsidRDefault="004D3281" w:rsidP="004D3281">
                  <w:pPr>
                    <w:pStyle w:val="af2"/>
                  </w:pPr>
                  <w:r w:rsidRPr="00E01DB7">
                    <w:rPr>
                      <w:rFonts w:hint="eastAsia"/>
                    </w:rPr>
                    <w:t>符合</w:t>
                  </w:r>
                </w:p>
              </w:tc>
            </w:tr>
          </w:tbl>
          <w:p w14:paraId="30600A0E" w14:textId="4BA18915" w:rsidR="0033386B" w:rsidRDefault="0033386B" w:rsidP="004D3281">
            <w:pPr>
              <w:spacing w:beforeLines="50" w:before="120"/>
              <w:ind w:firstLine="420"/>
            </w:pPr>
            <w:r>
              <w:rPr>
                <w:rFonts w:hint="eastAsia"/>
              </w:rPr>
              <w:t>项目不属于限制类和淘汰类，属于允许类。项目采用的工艺设备不属于《产业结构调整指导目录（</w:t>
            </w:r>
            <w:r w:rsidR="002933FE">
              <w:t>2024</w:t>
            </w:r>
            <w:r>
              <w:rPr>
                <w:rFonts w:hint="eastAsia"/>
              </w:rPr>
              <w:t>年本）》中</w:t>
            </w:r>
            <w:r w:rsidR="004D3281">
              <w:rPr>
                <w:rFonts w:hint="eastAsia"/>
              </w:rPr>
              <w:t>限制</w:t>
            </w:r>
            <w:r w:rsidR="004D3281">
              <w:t>和</w:t>
            </w:r>
            <w:r>
              <w:rPr>
                <w:rFonts w:hint="eastAsia"/>
              </w:rPr>
              <w:t>淘汰范畴。因此，项目符合国家现行产业政策。</w:t>
            </w:r>
          </w:p>
          <w:p w14:paraId="1B2B12D6" w14:textId="21874185" w:rsidR="0033386B" w:rsidRDefault="00B06E4D" w:rsidP="00D215F3">
            <w:pPr>
              <w:pStyle w:val="23"/>
            </w:pPr>
            <w:r>
              <w:t>3</w:t>
            </w:r>
            <w:r w:rsidR="0033386B">
              <w:rPr>
                <w:rFonts w:hint="eastAsia"/>
              </w:rPr>
              <w:t>、与《</w:t>
            </w:r>
            <w:r>
              <w:rPr>
                <w:rFonts w:hint="eastAsia"/>
              </w:rPr>
              <w:t>铸造企业</w:t>
            </w:r>
            <w:r>
              <w:t>规范条件</w:t>
            </w:r>
            <w:r w:rsidR="00CD158E">
              <w:rPr>
                <w:rFonts w:hint="eastAsia"/>
              </w:rPr>
              <w:t>》（</w:t>
            </w:r>
            <w:r w:rsidR="00BE74E3">
              <w:rPr>
                <w:rFonts w:hint="eastAsia"/>
              </w:rPr>
              <w:t>T/CFA0310021-2023</w:t>
            </w:r>
            <w:r w:rsidR="0033386B">
              <w:rPr>
                <w:rFonts w:hint="eastAsia"/>
              </w:rPr>
              <w:t>）</w:t>
            </w:r>
            <w:r w:rsidR="00CD158E">
              <w:rPr>
                <w:rFonts w:hint="eastAsia"/>
              </w:rPr>
              <w:t>的</w:t>
            </w:r>
            <w:r w:rsidR="0033386B">
              <w:rPr>
                <w:rFonts w:hint="eastAsia"/>
              </w:rPr>
              <w:t>符合性分析</w:t>
            </w:r>
          </w:p>
          <w:p w14:paraId="5E7E555C" w14:textId="1FC10BAD" w:rsidR="0033386B" w:rsidRDefault="00894DFE" w:rsidP="0033386B">
            <w:pPr>
              <w:ind w:firstLine="420"/>
            </w:pPr>
            <w:r>
              <w:rPr>
                <w:rFonts w:hint="eastAsia"/>
              </w:rPr>
              <w:t>项目</w:t>
            </w:r>
            <w:r>
              <w:t>与</w:t>
            </w:r>
            <w:r w:rsidR="00B06E4D" w:rsidRPr="00B06E4D">
              <w:rPr>
                <w:rFonts w:hint="eastAsia"/>
              </w:rPr>
              <w:t>《铸造企业规范条件》（</w:t>
            </w:r>
            <w:r w:rsidR="00BE74E3">
              <w:rPr>
                <w:rFonts w:hint="eastAsia"/>
              </w:rPr>
              <w:t>T/CFA0310021-2023</w:t>
            </w:r>
            <w:r w:rsidR="00B06E4D" w:rsidRPr="00B06E4D">
              <w:rPr>
                <w:rFonts w:hint="eastAsia"/>
              </w:rPr>
              <w:t>）</w:t>
            </w:r>
            <w:r w:rsidRPr="00894DFE">
              <w:rPr>
                <w:rFonts w:hint="eastAsia"/>
              </w:rPr>
              <w:t>的符合性</w:t>
            </w:r>
            <w:r>
              <w:rPr>
                <w:rFonts w:hint="eastAsia"/>
              </w:rPr>
              <w:t>分析</w:t>
            </w:r>
            <w:r>
              <w:t>见表</w:t>
            </w:r>
            <w:r w:rsidR="000B6F64">
              <w:rPr>
                <w:rFonts w:hint="eastAsia"/>
              </w:rPr>
              <w:t>1-5</w:t>
            </w:r>
            <w:r>
              <w:rPr>
                <w:rFonts w:hint="eastAsia"/>
              </w:rPr>
              <w:t>。</w:t>
            </w:r>
          </w:p>
          <w:p w14:paraId="2F9D9E6A" w14:textId="606358DA" w:rsidR="0033386B" w:rsidRDefault="0033386B" w:rsidP="0033386B">
            <w:pPr>
              <w:pStyle w:val="afe"/>
              <w:ind w:firstLine="420"/>
            </w:pPr>
            <w:r>
              <w:rPr>
                <w:rFonts w:hint="eastAsia"/>
              </w:rPr>
              <w:t>表</w:t>
            </w:r>
            <w:r w:rsidR="000B6F64">
              <w:t>1-5</w:t>
            </w:r>
            <w:r>
              <w:t xml:space="preserve">  </w:t>
            </w:r>
            <w:r w:rsidR="002E3485">
              <w:t xml:space="preserve"> </w:t>
            </w:r>
            <w:r w:rsidR="002E3485">
              <w:rPr>
                <w:rFonts w:hint="eastAsia"/>
              </w:rPr>
              <w:t>与</w:t>
            </w:r>
            <w:r w:rsidR="00BE74E3" w:rsidRPr="00B06E4D">
              <w:rPr>
                <w:rFonts w:hint="eastAsia"/>
              </w:rPr>
              <w:t>《铸造企业规范条件》</w:t>
            </w:r>
            <w:r w:rsidR="002E3485">
              <w:rPr>
                <w:rFonts w:hint="eastAsia"/>
              </w:rPr>
              <w:t>（</w:t>
            </w:r>
            <w:r w:rsidR="00BE74E3">
              <w:rPr>
                <w:rFonts w:hint="eastAsia"/>
              </w:rPr>
              <w:t>T/CFA0310021-2023</w:t>
            </w:r>
            <w:r w:rsidR="002E3485">
              <w:rPr>
                <w:rFonts w:hint="eastAsia"/>
              </w:rPr>
              <w:t>）的符合性分析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2"/>
              <w:gridCol w:w="4102"/>
              <w:gridCol w:w="2692"/>
              <w:gridCol w:w="796"/>
            </w:tblGrid>
            <w:tr w:rsidR="0033386B" w14:paraId="3B43D161" w14:textId="77777777" w:rsidTr="00B06E4D">
              <w:trPr>
                <w:trHeight w:val="397"/>
                <w:jc w:val="center"/>
              </w:trPr>
              <w:tc>
                <w:tcPr>
                  <w:tcW w:w="602" w:type="dxa"/>
                  <w:vAlign w:val="center"/>
                  <w:hideMark/>
                </w:tcPr>
                <w:p w14:paraId="4CD302E0" w14:textId="296B8C42" w:rsidR="0033386B" w:rsidRDefault="00B06E4D" w:rsidP="00CD158E">
                  <w:pPr>
                    <w:pStyle w:val="af2"/>
                  </w:pPr>
                  <w:r>
                    <w:rPr>
                      <w:rFonts w:hint="eastAsia"/>
                    </w:rPr>
                    <w:t>类别</w:t>
                  </w:r>
                </w:p>
              </w:tc>
              <w:tc>
                <w:tcPr>
                  <w:tcW w:w="4102" w:type="dxa"/>
                  <w:vAlign w:val="center"/>
                  <w:hideMark/>
                </w:tcPr>
                <w:p w14:paraId="56223852" w14:textId="292C8BCC" w:rsidR="0033386B" w:rsidRDefault="00B06E4D" w:rsidP="00CD158E">
                  <w:pPr>
                    <w:pStyle w:val="af2"/>
                  </w:pPr>
                  <w:r>
                    <w:rPr>
                      <w:rFonts w:hint="eastAsia"/>
                    </w:rPr>
                    <w:t>规范</w:t>
                  </w:r>
                  <w:r w:rsidR="00DF3A3C">
                    <w:rPr>
                      <w:rFonts w:hint="eastAsia"/>
                    </w:rPr>
                    <w:t>要求</w:t>
                  </w:r>
                </w:p>
              </w:tc>
              <w:tc>
                <w:tcPr>
                  <w:tcW w:w="2692" w:type="dxa"/>
                  <w:vAlign w:val="center"/>
                  <w:hideMark/>
                </w:tcPr>
                <w:p w14:paraId="79D77FAC" w14:textId="77777777" w:rsidR="0033386B" w:rsidRDefault="0033386B" w:rsidP="00CD158E">
                  <w:pPr>
                    <w:pStyle w:val="af2"/>
                  </w:pPr>
                  <w:r>
                    <w:rPr>
                      <w:rFonts w:hint="eastAsia"/>
                    </w:rPr>
                    <w:t>项目情况</w:t>
                  </w:r>
                </w:p>
              </w:tc>
              <w:tc>
                <w:tcPr>
                  <w:tcW w:w="796" w:type="dxa"/>
                  <w:vAlign w:val="center"/>
                  <w:hideMark/>
                </w:tcPr>
                <w:p w14:paraId="5B49DA2D" w14:textId="77777777" w:rsidR="0033386B" w:rsidRDefault="0033386B" w:rsidP="00CD158E">
                  <w:pPr>
                    <w:pStyle w:val="af2"/>
                  </w:pPr>
                  <w:r>
                    <w:rPr>
                      <w:rFonts w:hint="eastAsia"/>
                    </w:rPr>
                    <w:t>是否符合</w:t>
                  </w:r>
                </w:p>
              </w:tc>
            </w:tr>
            <w:tr w:rsidR="00154740" w14:paraId="4F531E63" w14:textId="77777777" w:rsidTr="00BF248D">
              <w:trPr>
                <w:trHeight w:val="397"/>
                <w:jc w:val="center"/>
              </w:trPr>
              <w:tc>
                <w:tcPr>
                  <w:tcW w:w="602" w:type="dxa"/>
                  <w:vAlign w:val="center"/>
                </w:tcPr>
                <w:p w14:paraId="207444B2" w14:textId="1C9826D9" w:rsidR="00154740" w:rsidRDefault="00154740" w:rsidP="00CD158E">
                  <w:pPr>
                    <w:pStyle w:val="af2"/>
                  </w:pPr>
                  <w:r>
                    <w:rPr>
                      <w:rFonts w:hint="eastAsia"/>
                    </w:rPr>
                    <w:t>生产</w:t>
                  </w:r>
                  <w:r>
                    <w:t>规模</w:t>
                  </w:r>
                </w:p>
              </w:tc>
              <w:tc>
                <w:tcPr>
                  <w:tcW w:w="4102" w:type="dxa"/>
                  <w:vAlign w:val="center"/>
                </w:tcPr>
                <w:p w14:paraId="1E40A76B" w14:textId="7E65C14B" w:rsidR="00154740" w:rsidRDefault="0016534A" w:rsidP="00BF248D">
                  <w:pPr>
                    <w:pStyle w:val="af2"/>
                    <w:jc w:val="both"/>
                  </w:pPr>
                  <w:r>
                    <w:t>铸铁件生产</w:t>
                  </w:r>
                  <w:r w:rsidR="00404751">
                    <w:rPr>
                      <w:rFonts w:hint="eastAsia"/>
                    </w:rPr>
                    <w:t>现有</w:t>
                  </w:r>
                  <w:r w:rsidR="00404751">
                    <w:t>企业销售收入需</w:t>
                  </w:r>
                  <m:oMath>
                    <m:r>
                      <m:rPr>
                        <m:sty m:val="p"/>
                      </m:rPr>
                      <w:rPr>
                        <w:rFonts w:ascii="Cambria Math" w:hAnsi="Cambria Math"/>
                      </w:rPr>
                      <m:t>≥</m:t>
                    </m:r>
                  </m:oMath>
                  <w:r w:rsidR="00404751">
                    <w:t>7000</w:t>
                  </w:r>
                  <w:r w:rsidR="00404751">
                    <w:rPr>
                      <w:rFonts w:hint="eastAsia"/>
                    </w:rPr>
                    <w:t>万元，</w:t>
                  </w:r>
                  <w:r w:rsidR="00404751">
                    <w:t>参考产量为</w:t>
                  </w:r>
                  <w:r w:rsidR="00404751">
                    <w:rPr>
                      <w:rFonts w:hint="eastAsia"/>
                    </w:rPr>
                    <w:t>5000</w:t>
                  </w:r>
                  <w:r w:rsidR="00404751">
                    <w:rPr>
                      <w:rFonts w:hint="eastAsia"/>
                    </w:rPr>
                    <w:t>吨；</w:t>
                  </w:r>
                  <w:r>
                    <w:rPr>
                      <w:rFonts w:hint="eastAsia"/>
                    </w:rPr>
                    <w:t>新</w:t>
                  </w:r>
                  <w:r>
                    <w:t>（</w:t>
                  </w:r>
                  <w:r>
                    <w:rPr>
                      <w:rFonts w:hint="eastAsia"/>
                    </w:rPr>
                    <w:t>改、扩</w:t>
                  </w:r>
                  <w:r>
                    <w:t>）</w:t>
                  </w:r>
                  <w:r>
                    <w:rPr>
                      <w:rFonts w:hint="eastAsia"/>
                    </w:rPr>
                    <w:t>建</w:t>
                  </w:r>
                  <w:r>
                    <w:t>企业</w:t>
                  </w:r>
                  <w:r>
                    <w:rPr>
                      <w:rFonts w:hint="eastAsia"/>
                    </w:rPr>
                    <w:t>销售</w:t>
                  </w:r>
                  <w:r>
                    <w:t>收入需</w:t>
                  </w:r>
                  <m:oMath>
                    <m:r>
                      <m:rPr>
                        <m:sty m:val="p"/>
                      </m:rPr>
                      <w:rPr>
                        <w:rFonts w:ascii="Cambria Math" w:hAnsi="Cambria Math"/>
                      </w:rPr>
                      <m:t>≥</m:t>
                    </m:r>
                  </m:oMath>
                  <w:r>
                    <w:t>7000</w:t>
                  </w:r>
                  <w:r>
                    <w:rPr>
                      <w:rFonts w:hint="eastAsia"/>
                    </w:rPr>
                    <w:t>万元，</w:t>
                  </w:r>
                  <w:r>
                    <w:t>参考产量为</w:t>
                  </w:r>
                  <w:r>
                    <w:rPr>
                      <w:rFonts w:hint="eastAsia"/>
                    </w:rPr>
                    <w:t>10000</w:t>
                  </w:r>
                  <w:r>
                    <w:rPr>
                      <w:rFonts w:hint="eastAsia"/>
                    </w:rPr>
                    <w:t>吨</w:t>
                  </w:r>
                  <w:r w:rsidR="00404751">
                    <w:rPr>
                      <w:rFonts w:hint="eastAsia"/>
                    </w:rPr>
                    <w:t>。</w:t>
                  </w:r>
                  <w:r w:rsidR="00BE74E3">
                    <w:rPr>
                      <w:rFonts w:hint="eastAsia"/>
                    </w:rPr>
                    <w:t>艺术</w:t>
                  </w:r>
                  <w:r w:rsidR="00BE74E3">
                    <w:t>铸造企业规模不设立指标要求。</w:t>
                  </w:r>
                </w:p>
                <w:p w14:paraId="277C36E9" w14:textId="3135319B" w:rsidR="00404751" w:rsidRDefault="00404751" w:rsidP="00BF248D">
                  <w:pPr>
                    <w:pStyle w:val="af2"/>
                    <w:jc w:val="both"/>
                  </w:pPr>
                  <w:r>
                    <w:rPr>
                      <w:rFonts w:hint="eastAsia"/>
                    </w:rPr>
                    <w:t>注：企业</w:t>
                  </w:r>
                  <w:r>
                    <w:t>技改后</w:t>
                  </w:r>
                  <w:r>
                    <w:rPr>
                      <w:rFonts w:hint="eastAsia"/>
                    </w:rPr>
                    <w:t>其</w:t>
                  </w:r>
                  <w:r>
                    <w:t>规模要求按照现有</w:t>
                  </w:r>
                  <w:r>
                    <w:rPr>
                      <w:rFonts w:hint="eastAsia"/>
                    </w:rPr>
                    <w:t>企业</w:t>
                  </w:r>
                  <w:r>
                    <w:t>执行，扩建后其规模要求按照新建企业执行。</w:t>
                  </w:r>
                </w:p>
              </w:tc>
              <w:tc>
                <w:tcPr>
                  <w:tcW w:w="2692" w:type="dxa"/>
                  <w:vAlign w:val="center"/>
                </w:tcPr>
                <w:p w14:paraId="63533EBE" w14:textId="5BEEEF82" w:rsidR="00154740" w:rsidRPr="0016534A" w:rsidRDefault="0016534A" w:rsidP="00BF248D">
                  <w:pPr>
                    <w:pStyle w:val="af2"/>
                    <w:jc w:val="both"/>
                  </w:pPr>
                  <w:r>
                    <w:rPr>
                      <w:rFonts w:hint="eastAsia"/>
                    </w:rPr>
                    <w:t>本项目生产铸铁件</w:t>
                  </w:r>
                  <w:r w:rsidR="006E09AA">
                    <w:t>，年产汽</w:t>
                  </w:r>
                  <w:r w:rsidR="00BE74E3">
                    <w:rPr>
                      <w:rFonts w:hint="eastAsia"/>
                    </w:rPr>
                    <w:t>、</w:t>
                  </w:r>
                  <w:r w:rsidR="006E09AA">
                    <w:t>摩发动机配件和农</w:t>
                  </w:r>
                  <w:r>
                    <w:t>机传动箱配件</w:t>
                  </w:r>
                  <w:r w:rsidR="004D3281">
                    <w:rPr>
                      <w:rFonts w:hint="eastAsia"/>
                    </w:rPr>
                    <w:t>成品</w:t>
                  </w:r>
                  <w:r>
                    <w:rPr>
                      <w:rFonts w:hint="eastAsia"/>
                    </w:rPr>
                    <w:t>共</w:t>
                  </w:r>
                  <w:r>
                    <w:t>约</w:t>
                  </w:r>
                  <w:r w:rsidR="00BF248D">
                    <w:t>9340</w:t>
                  </w:r>
                  <w:r>
                    <w:rPr>
                      <w:rFonts w:hint="eastAsia"/>
                    </w:rPr>
                    <w:t>吨</w:t>
                  </w:r>
                  <w:r w:rsidR="00D906A9">
                    <w:rPr>
                      <w:rFonts w:hint="eastAsia"/>
                    </w:rPr>
                    <w:t>，</w:t>
                  </w:r>
                  <w:r w:rsidR="00D906A9" w:rsidRPr="00D906A9">
                    <w:rPr>
                      <w:color w:val="FF0000"/>
                    </w:rPr>
                    <w:t>现有项目生产铸铁件</w:t>
                  </w:r>
                  <w:r w:rsidR="00D906A9" w:rsidRPr="00D906A9">
                    <w:rPr>
                      <w:rFonts w:hint="eastAsia"/>
                      <w:color w:val="FF0000"/>
                    </w:rPr>
                    <w:t>14000</w:t>
                  </w:r>
                  <w:r w:rsidR="00D906A9" w:rsidRPr="00D906A9">
                    <w:rPr>
                      <w:rFonts w:hint="eastAsia"/>
                      <w:color w:val="FF0000"/>
                    </w:rPr>
                    <w:t>吨</w:t>
                  </w:r>
                  <w:r w:rsidR="00BF248D">
                    <w:rPr>
                      <w:rFonts w:hint="eastAsia"/>
                    </w:rPr>
                    <w:t>，</w:t>
                  </w:r>
                  <w:r w:rsidR="00BF248D">
                    <w:t>扩建完成后企业</w:t>
                  </w:r>
                  <w:r w:rsidR="00404751">
                    <w:rPr>
                      <w:rFonts w:hint="eastAsia"/>
                    </w:rPr>
                    <w:t>铸件</w:t>
                  </w:r>
                  <w:r w:rsidR="00BF248D">
                    <w:t>总产</w:t>
                  </w:r>
                  <w:r w:rsidR="00BF248D">
                    <w:rPr>
                      <w:rFonts w:hint="eastAsia"/>
                    </w:rPr>
                    <w:t>量</w:t>
                  </w:r>
                  <w:r w:rsidR="00BF248D">
                    <w:t>为</w:t>
                  </w:r>
                  <w:r w:rsidR="00404751">
                    <w:rPr>
                      <w:rFonts w:hint="eastAsia"/>
                    </w:rPr>
                    <w:t>23340</w:t>
                  </w:r>
                  <w:r w:rsidR="00404751">
                    <w:rPr>
                      <w:rFonts w:hint="eastAsia"/>
                    </w:rPr>
                    <w:t>吨</w:t>
                  </w:r>
                  <w:r w:rsidR="00BF248D">
                    <w:rPr>
                      <w:rFonts w:hint="eastAsia"/>
                    </w:rPr>
                    <w:t>，</w:t>
                  </w:r>
                  <w:r w:rsidR="00BF248D">
                    <w:t>大于规范</w:t>
                  </w:r>
                  <w:r w:rsidR="009129CA">
                    <w:rPr>
                      <w:rFonts w:hint="eastAsia"/>
                    </w:rPr>
                    <w:t>新建</w:t>
                  </w:r>
                  <w:r w:rsidR="009129CA">
                    <w:t>企业</w:t>
                  </w:r>
                  <w:r w:rsidR="00BF248D">
                    <w:t>所</w:t>
                  </w:r>
                  <w:r w:rsidR="00BF248D">
                    <w:rPr>
                      <w:rFonts w:hint="eastAsia"/>
                    </w:rPr>
                    <w:t>设</w:t>
                  </w:r>
                  <w:r w:rsidR="009129CA">
                    <w:rPr>
                      <w:rFonts w:hint="eastAsia"/>
                    </w:rPr>
                    <w:t>产量</w:t>
                  </w:r>
                  <w:r w:rsidR="00BF248D">
                    <w:t>指标。</w:t>
                  </w:r>
                </w:p>
              </w:tc>
              <w:tc>
                <w:tcPr>
                  <w:tcW w:w="796" w:type="dxa"/>
                  <w:vAlign w:val="center"/>
                </w:tcPr>
                <w:p w14:paraId="0B9ADE69" w14:textId="473EEB15" w:rsidR="00154740" w:rsidRDefault="0016534A" w:rsidP="00CD158E">
                  <w:pPr>
                    <w:pStyle w:val="af2"/>
                  </w:pPr>
                  <w:r>
                    <w:rPr>
                      <w:rFonts w:hint="eastAsia"/>
                    </w:rPr>
                    <w:t>符合</w:t>
                  </w:r>
                </w:p>
              </w:tc>
            </w:tr>
            <w:tr w:rsidR="00B06E4D" w14:paraId="036940ED" w14:textId="77777777" w:rsidTr="00B06E4D">
              <w:trPr>
                <w:trHeight w:val="397"/>
                <w:jc w:val="center"/>
              </w:trPr>
              <w:tc>
                <w:tcPr>
                  <w:tcW w:w="602" w:type="dxa"/>
                  <w:vMerge w:val="restart"/>
                  <w:vAlign w:val="center"/>
                </w:tcPr>
                <w:p w14:paraId="333D2391" w14:textId="07A1BA8C" w:rsidR="00B06E4D" w:rsidRDefault="00B06E4D" w:rsidP="00CD158E">
                  <w:pPr>
                    <w:pStyle w:val="af2"/>
                  </w:pPr>
                  <w:r>
                    <w:rPr>
                      <w:rFonts w:hint="eastAsia"/>
                    </w:rPr>
                    <w:t>生产</w:t>
                  </w:r>
                  <w:r>
                    <w:t>工艺</w:t>
                  </w:r>
                </w:p>
              </w:tc>
              <w:tc>
                <w:tcPr>
                  <w:tcW w:w="4102" w:type="dxa"/>
                  <w:vAlign w:val="center"/>
                </w:tcPr>
                <w:p w14:paraId="4B8A49F1" w14:textId="55C66B2D" w:rsidR="00B06E4D" w:rsidRDefault="00B06E4D" w:rsidP="00B06E4D">
                  <w:pPr>
                    <w:pStyle w:val="af2"/>
                    <w:jc w:val="both"/>
                  </w:pPr>
                  <w:r w:rsidRPr="00B06E4D">
                    <w:rPr>
                      <w:rFonts w:hint="eastAsia"/>
                    </w:rPr>
                    <w:t>企业应根据生产铸件的材质、品种、批量，合理选择低污染、低排放、低能耗、经济高效的铸造工艺。</w:t>
                  </w:r>
                </w:p>
              </w:tc>
              <w:tc>
                <w:tcPr>
                  <w:tcW w:w="2692" w:type="dxa"/>
                  <w:vMerge w:val="restart"/>
                  <w:vAlign w:val="center"/>
                </w:tcPr>
                <w:p w14:paraId="13437B58" w14:textId="4C019962" w:rsidR="00B06E4D" w:rsidRDefault="00B06E4D" w:rsidP="00CD21F4">
                  <w:pPr>
                    <w:pStyle w:val="af2"/>
                  </w:pPr>
                  <w:r>
                    <w:rPr>
                      <w:rFonts w:hint="eastAsia"/>
                    </w:rPr>
                    <w:t>本项目属于</w:t>
                  </w:r>
                  <w:r>
                    <w:t>黑色金属铸造</w:t>
                  </w:r>
                  <w:r>
                    <w:rPr>
                      <w:rFonts w:hint="eastAsia"/>
                    </w:rPr>
                    <w:t>项目</w:t>
                  </w:r>
                  <w:r>
                    <w:t>，主要生产汽</w:t>
                  </w:r>
                  <w:r w:rsidR="00CD21F4">
                    <w:rPr>
                      <w:rFonts w:hint="eastAsia"/>
                    </w:rPr>
                    <w:t>、</w:t>
                  </w:r>
                  <w:r>
                    <w:t>摩发动机配件和</w:t>
                  </w:r>
                  <w:r>
                    <w:rPr>
                      <w:rFonts w:hint="eastAsia"/>
                    </w:rPr>
                    <w:t>农耕机</w:t>
                  </w:r>
                  <w:r>
                    <w:t>传送箱配件，</w:t>
                  </w:r>
                  <w:r>
                    <w:rPr>
                      <w:rFonts w:hint="eastAsia"/>
                    </w:rPr>
                    <w:t>项目</w:t>
                  </w:r>
                  <w:r w:rsidR="00C30285" w:rsidRPr="00E01DB7">
                    <w:t>采用粘土砂（</w:t>
                  </w:r>
                  <w:r w:rsidR="00C30285" w:rsidRPr="00E01DB7">
                    <w:rPr>
                      <w:rFonts w:hint="eastAsia"/>
                    </w:rPr>
                    <w:t>湿型</w:t>
                  </w:r>
                  <w:r w:rsidR="00C30285" w:rsidRPr="00E01DB7">
                    <w:t>）</w:t>
                  </w:r>
                  <w:r w:rsidR="00C30285" w:rsidRPr="00E01DB7">
                    <w:rPr>
                      <w:rFonts w:hint="eastAsia"/>
                    </w:rPr>
                    <w:t>铸造</w:t>
                  </w:r>
                  <w:r w:rsidR="0016534A" w:rsidRPr="00E01DB7">
                    <w:t>，</w:t>
                  </w:r>
                  <w:r w:rsidR="0016534A" w:rsidRPr="00E01DB7">
                    <w:rPr>
                      <w:rFonts w:hint="eastAsia"/>
                    </w:rPr>
                    <w:t>车</w:t>
                  </w:r>
                  <w:r w:rsidR="0016534A">
                    <w:rPr>
                      <w:rFonts w:hint="eastAsia"/>
                    </w:rPr>
                    <w:t>间</w:t>
                  </w:r>
                  <w:r w:rsidR="0016534A">
                    <w:t>内</w:t>
                  </w:r>
                  <w:r w:rsidR="009D6AFB">
                    <w:rPr>
                      <w:rFonts w:hint="eastAsia"/>
                    </w:rPr>
                    <w:t>设置</w:t>
                  </w:r>
                  <w:r w:rsidR="00211C33">
                    <w:t>造型机进行</w:t>
                  </w:r>
                  <w:r w:rsidR="009D6AFB">
                    <w:rPr>
                      <w:rFonts w:hint="eastAsia"/>
                    </w:rPr>
                    <w:t>自动</w:t>
                  </w:r>
                  <w:r w:rsidR="00211C33">
                    <w:t>造型</w:t>
                  </w:r>
                  <w:r w:rsidR="00BE74E3">
                    <w:t>，</w:t>
                  </w:r>
                  <w:r w:rsidR="00BE74E3">
                    <w:rPr>
                      <w:rFonts w:hint="eastAsia"/>
                    </w:rPr>
                    <w:t>不采用</w:t>
                  </w:r>
                  <w:r w:rsidR="00BE74E3">
                    <w:t>人工造型</w:t>
                  </w:r>
                  <w:r w:rsidR="00211C33">
                    <w:rPr>
                      <w:rFonts w:hint="eastAsia"/>
                    </w:rPr>
                    <w:t>；</w:t>
                  </w:r>
                  <w:r w:rsidR="00211C33">
                    <w:t>本项目不涉及水玻璃熔模</w:t>
                  </w:r>
                  <w:r w:rsidR="00211C33">
                    <w:rPr>
                      <w:rFonts w:hint="eastAsia"/>
                    </w:rPr>
                    <w:t>精密</w:t>
                  </w:r>
                  <w:r w:rsidR="00211C33">
                    <w:t>铸造，不涉及铝</w:t>
                  </w:r>
                  <w:r w:rsidR="00211C33">
                    <w:rPr>
                      <w:rFonts w:hint="eastAsia"/>
                    </w:rPr>
                    <w:t>合金</w:t>
                  </w:r>
                  <w:r w:rsidR="00211C33">
                    <w:t>、锌合金等有色金属熔炼</w:t>
                  </w:r>
                  <w:r w:rsidR="00BE74E3">
                    <w:t>。</w:t>
                  </w:r>
                </w:p>
              </w:tc>
              <w:tc>
                <w:tcPr>
                  <w:tcW w:w="796" w:type="dxa"/>
                  <w:vMerge w:val="restart"/>
                  <w:vAlign w:val="center"/>
                </w:tcPr>
                <w:p w14:paraId="1EDF9BD0" w14:textId="116A61C0" w:rsidR="00B06E4D" w:rsidRDefault="00B06E4D" w:rsidP="00CD158E">
                  <w:pPr>
                    <w:pStyle w:val="af2"/>
                  </w:pPr>
                  <w:r>
                    <w:rPr>
                      <w:rFonts w:hint="eastAsia"/>
                    </w:rPr>
                    <w:t>符合</w:t>
                  </w:r>
                </w:p>
              </w:tc>
            </w:tr>
            <w:tr w:rsidR="00B06E4D" w14:paraId="527C17B8" w14:textId="77777777" w:rsidTr="00B06E4D">
              <w:trPr>
                <w:trHeight w:val="397"/>
                <w:jc w:val="center"/>
              </w:trPr>
              <w:tc>
                <w:tcPr>
                  <w:tcW w:w="602" w:type="dxa"/>
                  <w:vMerge/>
                  <w:vAlign w:val="center"/>
                </w:tcPr>
                <w:p w14:paraId="4B473293" w14:textId="77777777" w:rsidR="00B06E4D" w:rsidRDefault="00B06E4D" w:rsidP="00CD158E">
                  <w:pPr>
                    <w:pStyle w:val="af2"/>
                  </w:pPr>
                </w:p>
              </w:tc>
              <w:tc>
                <w:tcPr>
                  <w:tcW w:w="4102" w:type="dxa"/>
                  <w:vAlign w:val="center"/>
                </w:tcPr>
                <w:p w14:paraId="056C1E6D" w14:textId="567D4E2D" w:rsidR="00B06E4D" w:rsidRDefault="00B06E4D" w:rsidP="00B06E4D">
                  <w:pPr>
                    <w:pStyle w:val="af2"/>
                    <w:jc w:val="both"/>
                  </w:pPr>
                  <w:r w:rsidRPr="00B06E4D">
                    <w:rPr>
                      <w:rFonts w:hint="eastAsia"/>
                    </w:rPr>
                    <w:t>企业不应使用国家明令淘汰的生产工艺。不应采用粘土砂干型</w:t>
                  </w:r>
                  <w:r w:rsidRPr="00B06E4D">
                    <w:rPr>
                      <w:rFonts w:hint="eastAsia"/>
                    </w:rPr>
                    <w:t>/</w:t>
                  </w:r>
                  <w:r w:rsidRPr="00B06E4D">
                    <w:rPr>
                      <w:rFonts w:hint="eastAsia"/>
                    </w:rPr>
                    <w:t>芯、油砂制芯、七〇砂制型</w:t>
                  </w:r>
                  <w:r w:rsidRPr="00B06E4D">
                    <w:rPr>
                      <w:rFonts w:hint="eastAsia"/>
                    </w:rPr>
                    <w:t>/</w:t>
                  </w:r>
                  <w:r w:rsidRPr="00B06E4D">
                    <w:rPr>
                      <w:rFonts w:hint="eastAsia"/>
                    </w:rPr>
                    <w:t>芯等落后铸造工艺；粘土砂批量铸件生产企业不应采用手工造型；水玻璃熔模精密铸造企业模壳硬化不应采用氯化铵硬化工艺；铝合金、锌合金等有色金属熔炼不应采用六氯乙烷等有毒有害的精炼剂。</w:t>
                  </w:r>
                </w:p>
              </w:tc>
              <w:tc>
                <w:tcPr>
                  <w:tcW w:w="2692" w:type="dxa"/>
                  <w:vMerge/>
                  <w:vAlign w:val="center"/>
                </w:tcPr>
                <w:p w14:paraId="1FD7FA17" w14:textId="77777777" w:rsidR="00B06E4D" w:rsidRDefault="00B06E4D" w:rsidP="00CD158E">
                  <w:pPr>
                    <w:pStyle w:val="af2"/>
                  </w:pPr>
                </w:p>
              </w:tc>
              <w:tc>
                <w:tcPr>
                  <w:tcW w:w="796" w:type="dxa"/>
                  <w:vMerge/>
                  <w:vAlign w:val="center"/>
                </w:tcPr>
                <w:p w14:paraId="3BA20A90" w14:textId="77777777" w:rsidR="00B06E4D" w:rsidRDefault="00B06E4D" w:rsidP="00CD158E">
                  <w:pPr>
                    <w:pStyle w:val="af2"/>
                  </w:pPr>
                </w:p>
              </w:tc>
            </w:tr>
            <w:tr w:rsidR="00B06E4D" w14:paraId="2AF9D254" w14:textId="77777777" w:rsidTr="00B06E4D">
              <w:trPr>
                <w:trHeight w:val="397"/>
                <w:jc w:val="center"/>
              </w:trPr>
              <w:tc>
                <w:tcPr>
                  <w:tcW w:w="602" w:type="dxa"/>
                  <w:vMerge/>
                  <w:vAlign w:val="center"/>
                </w:tcPr>
                <w:p w14:paraId="247ADD72" w14:textId="77777777" w:rsidR="00B06E4D" w:rsidRDefault="00B06E4D" w:rsidP="00CD158E">
                  <w:pPr>
                    <w:pStyle w:val="af2"/>
                  </w:pPr>
                </w:p>
              </w:tc>
              <w:tc>
                <w:tcPr>
                  <w:tcW w:w="4102" w:type="dxa"/>
                  <w:vAlign w:val="center"/>
                </w:tcPr>
                <w:p w14:paraId="188E345C" w14:textId="29A55683" w:rsidR="00B06E4D" w:rsidRDefault="00B06E4D" w:rsidP="00B06E4D">
                  <w:pPr>
                    <w:pStyle w:val="af2"/>
                    <w:jc w:val="both"/>
                  </w:pPr>
                  <w:r w:rsidRPr="00B06E4D">
                    <w:rPr>
                      <w:rFonts w:hint="eastAsia"/>
                    </w:rPr>
                    <w:t>采用粘土砂工艺批量生产铸件的现有企业不应采用手工造型；新建粘土砂型铸造项目应采用自动化造型；新建熔模精密铸造项目</w:t>
                  </w:r>
                  <w:r w:rsidRPr="00B06E4D">
                    <w:rPr>
                      <w:rFonts w:hint="eastAsia"/>
                    </w:rPr>
                    <w:lastRenderedPageBreak/>
                    <w:t>不应采用水玻璃熔模精密铸造工艺。</w:t>
                  </w:r>
                </w:p>
              </w:tc>
              <w:tc>
                <w:tcPr>
                  <w:tcW w:w="2692" w:type="dxa"/>
                  <w:vMerge/>
                  <w:vAlign w:val="center"/>
                </w:tcPr>
                <w:p w14:paraId="227B6E03" w14:textId="77777777" w:rsidR="00B06E4D" w:rsidRDefault="00B06E4D" w:rsidP="00CD158E">
                  <w:pPr>
                    <w:pStyle w:val="af2"/>
                  </w:pPr>
                </w:p>
              </w:tc>
              <w:tc>
                <w:tcPr>
                  <w:tcW w:w="796" w:type="dxa"/>
                  <w:vMerge/>
                  <w:vAlign w:val="center"/>
                </w:tcPr>
                <w:p w14:paraId="74383297" w14:textId="77777777" w:rsidR="00B06E4D" w:rsidRDefault="00B06E4D" w:rsidP="00CD158E">
                  <w:pPr>
                    <w:pStyle w:val="af2"/>
                  </w:pPr>
                </w:p>
              </w:tc>
            </w:tr>
            <w:tr w:rsidR="00540BC6" w14:paraId="6CD4DD1D" w14:textId="77777777" w:rsidTr="00540BC6">
              <w:trPr>
                <w:trHeight w:val="397"/>
                <w:jc w:val="center"/>
              </w:trPr>
              <w:tc>
                <w:tcPr>
                  <w:tcW w:w="602" w:type="dxa"/>
                  <w:vMerge w:val="restart"/>
                  <w:vAlign w:val="center"/>
                </w:tcPr>
                <w:p w14:paraId="59AD4FD1" w14:textId="19F44ED4" w:rsidR="00540BC6" w:rsidRDefault="00540BC6" w:rsidP="00CD158E">
                  <w:pPr>
                    <w:pStyle w:val="af2"/>
                  </w:pPr>
                  <w:r>
                    <w:rPr>
                      <w:rFonts w:hint="eastAsia"/>
                    </w:rPr>
                    <w:lastRenderedPageBreak/>
                    <w:t>生产</w:t>
                  </w:r>
                  <w:r>
                    <w:t>设备</w:t>
                  </w:r>
                </w:p>
              </w:tc>
              <w:tc>
                <w:tcPr>
                  <w:tcW w:w="4102" w:type="dxa"/>
                  <w:vAlign w:val="center"/>
                </w:tcPr>
                <w:p w14:paraId="68DBDBB1" w14:textId="43EDD5C5" w:rsidR="00540BC6" w:rsidRDefault="00540BC6" w:rsidP="00540BC6">
                  <w:pPr>
                    <w:pStyle w:val="af2"/>
                    <w:jc w:val="both"/>
                  </w:pPr>
                  <w:r w:rsidRPr="00B06E4D">
                    <w:rPr>
                      <w:rFonts w:hint="eastAsia"/>
                    </w:rPr>
                    <w:t>企业不应使用国家明令淘汰的生产装备，如：无芯工频感应电炉、</w:t>
                  </w:r>
                  <w:r w:rsidRPr="00B06E4D">
                    <w:rPr>
                      <w:rFonts w:hint="eastAsia"/>
                    </w:rPr>
                    <w:t>0.25</w:t>
                  </w:r>
                  <w:r w:rsidRPr="00B06E4D">
                    <w:rPr>
                      <w:rFonts w:hint="eastAsia"/>
                    </w:rPr>
                    <w:t>吨及以上无磁轭的铝壳中频感应电炉等。</w:t>
                  </w:r>
                </w:p>
              </w:tc>
              <w:tc>
                <w:tcPr>
                  <w:tcW w:w="2692" w:type="dxa"/>
                  <w:vAlign w:val="center"/>
                </w:tcPr>
                <w:p w14:paraId="5587FC2D" w14:textId="45DD4598" w:rsidR="00540BC6" w:rsidRDefault="00540BC6" w:rsidP="00BF248D">
                  <w:pPr>
                    <w:pStyle w:val="af2"/>
                    <w:jc w:val="both"/>
                  </w:pPr>
                  <w:r>
                    <w:rPr>
                      <w:rFonts w:hint="eastAsia"/>
                    </w:rPr>
                    <w:t>项目</w:t>
                  </w:r>
                  <w:r>
                    <w:t>采用</w:t>
                  </w:r>
                  <w:r w:rsidR="00BF248D">
                    <w:t>2</w:t>
                  </w:r>
                  <w:r>
                    <w:rPr>
                      <w:rFonts w:hint="eastAsia"/>
                    </w:rPr>
                    <w:t>台</w:t>
                  </w:r>
                  <w:r w:rsidR="00404751" w:rsidRPr="009129CA">
                    <w:t>0.75</w:t>
                  </w:r>
                  <w:r w:rsidRPr="009129CA">
                    <w:t>t/h</w:t>
                  </w:r>
                  <w:r>
                    <w:rPr>
                      <w:rFonts w:hint="eastAsia"/>
                    </w:rPr>
                    <w:t>的</w:t>
                  </w:r>
                  <w:r>
                    <w:t>钢壳磁轭中频电炉，</w:t>
                  </w:r>
                  <w:r w:rsidR="00BF248D">
                    <w:rPr>
                      <w:rFonts w:hint="eastAsia"/>
                    </w:rPr>
                    <w:t>此</w:t>
                  </w:r>
                  <w:r w:rsidR="009D6AFB">
                    <w:rPr>
                      <w:rFonts w:hint="eastAsia"/>
                    </w:rPr>
                    <w:t>熔化设备</w:t>
                  </w:r>
                  <w:r>
                    <w:t>不属于国家明令淘汰的生产装备</w:t>
                  </w:r>
                </w:p>
              </w:tc>
              <w:tc>
                <w:tcPr>
                  <w:tcW w:w="796" w:type="dxa"/>
                  <w:vAlign w:val="center"/>
                </w:tcPr>
                <w:p w14:paraId="5CE2333F" w14:textId="7C61B3DE" w:rsidR="00540BC6" w:rsidRDefault="00540BC6" w:rsidP="00CD158E">
                  <w:pPr>
                    <w:pStyle w:val="af2"/>
                  </w:pPr>
                  <w:r>
                    <w:rPr>
                      <w:rFonts w:hint="eastAsia"/>
                    </w:rPr>
                    <w:t>符合</w:t>
                  </w:r>
                </w:p>
              </w:tc>
            </w:tr>
            <w:tr w:rsidR="00540BC6" w14:paraId="587A746B" w14:textId="77777777" w:rsidTr="00540BC6">
              <w:trPr>
                <w:trHeight w:val="397"/>
                <w:jc w:val="center"/>
              </w:trPr>
              <w:tc>
                <w:tcPr>
                  <w:tcW w:w="602" w:type="dxa"/>
                  <w:vMerge/>
                  <w:vAlign w:val="center"/>
                </w:tcPr>
                <w:p w14:paraId="3228D021" w14:textId="230DA87B" w:rsidR="00540BC6" w:rsidRDefault="00540BC6" w:rsidP="00CD158E">
                  <w:pPr>
                    <w:pStyle w:val="af2"/>
                  </w:pPr>
                </w:p>
              </w:tc>
              <w:tc>
                <w:tcPr>
                  <w:tcW w:w="4102" w:type="dxa"/>
                  <w:vAlign w:val="center"/>
                </w:tcPr>
                <w:p w14:paraId="62C53D68" w14:textId="06C11184" w:rsidR="00540BC6" w:rsidRDefault="00BE74E3" w:rsidP="00540BC6">
                  <w:pPr>
                    <w:pStyle w:val="af2"/>
                    <w:jc w:val="both"/>
                  </w:pPr>
                  <w:r>
                    <w:rPr>
                      <w:rFonts w:hint="eastAsia"/>
                    </w:rPr>
                    <w:t>铸件生产</w:t>
                  </w:r>
                  <w:r>
                    <w:t>企业采用冲天炉熔炼，其设备熔化率宜大于</w:t>
                  </w:r>
                  <w:r>
                    <w:rPr>
                      <w:rFonts w:hint="eastAsia"/>
                    </w:rPr>
                    <w:t>10</w:t>
                  </w:r>
                  <w:r>
                    <w:rPr>
                      <w:rFonts w:hint="eastAsia"/>
                    </w:rPr>
                    <w:t>吨</w:t>
                  </w:r>
                  <w:r>
                    <w:rPr>
                      <w:rFonts w:hint="eastAsia"/>
                    </w:rPr>
                    <w:t>/</w:t>
                  </w:r>
                  <w:r>
                    <w:rPr>
                      <w:rFonts w:hint="eastAsia"/>
                    </w:rPr>
                    <w:t>小时</w:t>
                  </w:r>
                  <w:r>
                    <w:t>。</w:t>
                  </w:r>
                </w:p>
              </w:tc>
              <w:tc>
                <w:tcPr>
                  <w:tcW w:w="2692" w:type="dxa"/>
                  <w:vAlign w:val="center"/>
                </w:tcPr>
                <w:p w14:paraId="43D19A32" w14:textId="5123B50B" w:rsidR="00540BC6" w:rsidRDefault="00540BC6" w:rsidP="00BE74E3">
                  <w:pPr>
                    <w:pStyle w:val="af2"/>
                    <w:jc w:val="both"/>
                  </w:pPr>
                  <w:r>
                    <w:rPr>
                      <w:rFonts w:hint="eastAsia"/>
                    </w:rPr>
                    <w:t>本项目</w:t>
                  </w:r>
                  <w:r>
                    <w:t>不涉及</w:t>
                  </w:r>
                  <w:r w:rsidR="00BE74E3">
                    <w:rPr>
                      <w:rFonts w:hint="eastAsia"/>
                    </w:rPr>
                    <w:t>使用</w:t>
                  </w:r>
                  <w:r>
                    <w:rPr>
                      <w:rFonts w:hint="eastAsia"/>
                    </w:rPr>
                    <w:t>冲天</w:t>
                  </w:r>
                  <w:r>
                    <w:t>炉熔化</w:t>
                  </w:r>
                </w:p>
              </w:tc>
              <w:tc>
                <w:tcPr>
                  <w:tcW w:w="796" w:type="dxa"/>
                  <w:vAlign w:val="center"/>
                </w:tcPr>
                <w:p w14:paraId="5B153AB7" w14:textId="2F8F8037" w:rsidR="00540BC6" w:rsidRPr="00540BC6" w:rsidRDefault="00540BC6" w:rsidP="00CD158E">
                  <w:pPr>
                    <w:pStyle w:val="af2"/>
                  </w:pPr>
                  <w:r>
                    <w:rPr>
                      <w:rFonts w:hint="eastAsia"/>
                    </w:rPr>
                    <w:t>符合</w:t>
                  </w:r>
                </w:p>
              </w:tc>
            </w:tr>
            <w:tr w:rsidR="00540BC6" w14:paraId="4AAE8016" w14:textId="77777777" w:rsidTr="00540BC6">
              <w:trPr>
                <w:trHeight w:val="397"/>
                <w:jc w:val="center"/>
              </w:trPr>
              <w:tc>
                <w:tcPr>
                  <w:tcW w:w="602" w:type="dxa"/>
                  <w:vMerge/>
                  <w:vAlign w:val="center"/>
                </w:tcPr>
                <w:p w14:paraId="25E92E17" w14:textId="77777777" w:rsidR="00540BC6" w:rsidRDefault="00540BC6" w:rsidP="00CD158E">
                  <w:pPr>
                    <w:pStyle w:val="af2"/>
                  </w:pPr>
                </w:p>
              </w:tc>
              <w:tc>
                <w:tcPr>
                  <w:tcW w:w="4102" w:type="dxa"/>
                  <w:vAlign w:val="center"/>
                </w:tcPr>
                <w:p w14:paraId="7D99E831" w14:textId="7917D994" w:rsidR="00540BC6" w:rsidRPr="00B06E4D" w:rsidRDefault="00540BC6" w:rsidP="00540BC6">
                  <w:pPr>
                    <w:pStyle w:val="af2"/>
                    <w:jc w:val="both"/>
                  </w:pPr>
                  <w:r w:rsidRPr="00B06E4D">
                    <w:rPr>
                      <w:rFonts w:hint="eastAsia"/>
                    </w:rPr>
                    <w:t>企业应配备与生产能力相匹配的熔炼、保温和精炼设备，如冲天炉、中频感应电炉、电弧炉、精炼炉（</w:t>
                  </w:r>
                  <w:r w:rsidRPr="00B06E4D">
                    <w:rPr>
                      <w:rFonts w:hint="eastAsia"/>
                    </w:rPr>
                    <w:t>AOD</w:t>
                  </w:r>
                  <w:r w:rsidRPr="00B06E4D">
                    <w:rPr>
                      <w:rFonts w:hint="eastAsia"/>
                    </w:rPr>
                    <w:t>、</w:t>
                  </w:r>
                  <w:r w:rsidRPr="00B06E4D">
                    <w:rPr>
                      <w:rFonts w:hint="eastAsia"/>
                    </w:rPr>
                    <w:t>VOD</w:t>
                  </w:r>
                  <w:r w:rsidRPr="00B06E4D">
                    <w:rPr>
                      <w:rFonts w:hint="eastAsia"/>
                    </w:rPr>
                    <w:t>、</w:t>
                  </w:r>
                  <w:r w:rsidRPr="00B06E4D">
                    <w:rPr>
                      <w:rFonts w:hint="eastAsia"/>
                    </w:rPr>
                    <w:t>LF</w:t>
                  </w:r>
                  <w:r w:rsidRPr="00B06E4D">
                    <w:rPr>
                      <w:rFonts w:hint="eastAsia"/>
                    </w:rPr>
                    <w:t>炉等）、电阻炉、燃气炉、保温炉等。</w:t>
                  </w:r>
                </w:p>
              </w:tc>
              <w:tc>
                <w:tcPr>
                  <w:tcW w:w="2692" w:type="dxa"/>
                  <w:vAlign w:val="center"/>
                </w:tcPr>
                <w:p w14:paraId="146D96B7" w14:textId="71876725" w:rsidR="00540BC6" w:rsidRDefault="00540BC6" w:rsidP="00BF248D">
                  <w:pPr>
                    <w:pStyle w:val="af2"/>
                    <w:jc w:val="both"/>
                  </w:pPr>
                  <w:r>
                    <w:rPr>
                      <w:rFonts w:hint="eastAsia"/>
                    </w:rPr>
                    <w:t>项目</w:t>
                  </w:r>
                  <w:r>
                    <w:t>采用</w:t>
                  </w:r>
                  <w:r w:rsidR="00BF248D">
                    <w:t>2</w:t>
                  </w:r>
                  <w:r>
                    <w:rPr>
                      <w:rFonts w:hint="eastAsia"/>
                    </w:rPr>
                    <w:t>台</w:t>
                  </w:r>
                  <w:r w:rsidR="00404751">
                    <w:t>0.75</w:t>
                  </w:r>
                  <w:r>
                    <w:t>t/h</w:t>
                  </w:r>
                  <w:r>
                    <w:rPr>
                      <w:rFonts w:hint="eastAsia"/>
                    </w:rPr>
                    <w:t>的</w:t>
                  </w:r>
                  <w:r>
                    <w:t>钢壳磁轭中频电炉</w:t>
                  </w:r>
                  <w:r>
                    <w:rPr>
                      <w:rFonts w:hint="eastAsia"/>
                    </w:rPr>
                    <w:t>，</w:t>
                  </w:r>
                  <w:r>
                    <w:t>与项目生产能力匹配</w:t>
                  </w:r>
                </w:p>
              </w:tc>
              <w:tc>
                <w:tcPr>
                  <w:tcW w:w="796" w:type="dxa"/>
                  <w:vAlign w:val="center"/>
                </w:tcPr>
                <w:p w14:paraId="4B3BA825" w14:textId="7AE5D203" w:rsidR="00540BC6" w:rsidRDefault="00540BC6" w:rsidP="00CD158E">
                  <w:pPr>
                    <w:pStyle w:val="af2"/>
                  </w:pPr>
                  <w:r>
                    <w:rPr>
                      <w:rFonts w:hint="eastAsia"/>
                    </w:rPr>
                    <w:t>符合</w:t>
                  </w:r>
                </w:p>
              </w:tc>
            </w:tr>
            <w:tr w:rsidR="00BE74E3" w14:paraId="63156780" w14:textId="77777777" w:rsidTr="00540BC6">
              <w:trPr>
                <w:trHeight w:val="397"/>
                <w:jc w:val="center"/>
              </w:trPr>
              <w:tc>
                <w:tcPr>
                  <w:tcW w:w="602" w:type="dxa"/>
                  <w:vMerge/>
                  <w:vAlign w:val="center"/>
                </w:tcPr>
                <w:p w14:paraId="48F101E9" w14:textId="77777777" w:rsidR="00BE74E3" w:rsidRDefault="00BE74E3" w:rsidP="00CD158E">
                  <w:pPr>
                    <w:pStyle w:val="af2"/>
                  </w:pPr>
                </w:p>
              </w:tc>
              <w:tc>
                <w:tcPr>
                  <w:tcW w:w="4102" w:type="dxa"/>
                  <w:vAlign w:val="center"/>
                </w:tcPr>
                <w:p w14:paraId="60E3290D" w14:textId="4DBC1CB3" w:rsidR="00BE74E3" w:rsidRPr="00B06E4D" w:rsidRDefault="00BE74E3" w:rsidP="00540BC6">
                  <w:pPr>
                    <w:pStyle w:val="af2"/>
                    <w:jc w:val="both"/>
                  </w:pPr>
                  <w:r>
                    <w:rPr>
                      <w:rFonts w:hint="eastAsia"/>
                    </w:rPr>
                    <w:t>企业</w:t>
                  </w:r>
                  <w:r>
                    <w:t>熔炼（</w:t>
                  </w:r>
                  <w:r>
                    <w:rPr>
                      <w:rFonts w:hint="eastAsia"/>
                    </w:rPr>
                    <w:t>化</w:t>
                  </w:r>
                  <w:r>
                    <w:t>）</w:t>
                  </w:r>
                  <w:r>
                    <w:rPr>
                      <w:rFonts w:hint="eastAsia"/>
                    </w:rPr>
                    <w:t>设备</w:t>
                  </w:r>
                  <w:r>
                    <w:t>炉前应</w:t>
                  </w:r>
                  <w:r>
                    <w:rPr>
                      <w:rFonts w:hint="eastAsia"/>
                    </w:rPr>
                    <w:t>配置</w:t>
                  </w:r>
                  <w:r>
                    <w:t>必要的化学成分分析、金属液</w:t>
                  </w:r>
                  <w:r>
                    <w:rPr>
                      <w:rFonts w:hint="eastAsia"/>
                    </w:rPr>
                    <w:t>温度</w:t>
                  </w:r>
                  <w:r>
                    <w:t>测量等检测仪器</w:t>
                  </w:r>
                  <w:r>
                    <w:rPr>
                      <w:rFonts w:hint="eastAsia"/>
                    </w:rPr>
                    <w:t>。</w:t>
                  </w:r>
                </w:p>
              </w:tc>
              <w:tc>
                <w:tcPr>
                  <w:tcW w:w="2692" w:type="dxa"/>
                  <w:vAlign w:val="center"/>
                </w:tcPr>
                <w:p w14:paraId="05AAB6A9" w14:textId="07CAA691" w:rsidR="00BE74E3" w:rsidRDefault="00BE74E3" w:rsidP="00540BC6">
                  <w:pPr>
                    <w:pStyle w:val="af2"/>
                    <w:jc w:val="both"/>
                  </w:pPr>
                  <w:r>
                    <w:rPr>
                      <w:rFonts w:hint="eastAsia"/>
                    </w:rPr>
                    <w:t>项目</w:t>
                  </w:r>
                  <w:r>
                    <w:t>配置</w:t>
                  </w:r>
                  <w:r>
                    <w:rPr>
                      <w:rFonts w:hint="eastAsia"/>
                    </w:rPr>
                    <w:t>有</w:t>
                  </w:r>
                  <w:r>
                    <w:t>光谱检测仪和炉前铁水分析仪对金属液进行检测分析</w:t>
                  </w:r>
                </w:p>
              </w:tc>
              <w:tc>
                <w:tcPr>
                  <w:tcW w:w="796" w:type="dxa"/>
                  <w:vAlign w:val="center"/>
                </w:tcPr>
                <w:p w14:paraId="012E2A32" w14:textId="0CA0E8B5" w:rsidR="00BE74E3" w:rsidRPr="00BE74E3" w:rsidRDefault="00BE74E3" w:rsidP="00CD158E">
                  <w:pPr>
                    <w:pStyle w:val="af2"/>
                  </w:pPr>
                  <w:r>
                    <w:rPr>
                      <w:rFonts w:hint="eastAsia"/>
                    </w:rPr>
                    <w:t>符合</w:t>
                  </w:r>
                </w:p>
              </w:tc>
            </w:tr>
            <w:tr w:rsidR="00540BC6" w14:paraId="0EC5EC2A" w14:textId="77777777" w:rsidTr="00BF248D">
              <w:trPr>
                <w:trHeight w:val="397"/>
                <w:jc w:val="center"/>
              </w:trPr>
              <w:tc>
                <w:tcPr>
                  <w:tcW w:w="602" w:type="dxa"/>
                  <w:vMerge/>
                  <w:vAlign w:val="center"/>
                </w:tcPr>
                <w:p w14:paraId="244B9A2E" w14:textId="77777777" w:rsidR="00540BC6" w:rsidRDefault="00540BC6" w:rsidP="00CD158E">
                  <w:pPr>
                    <w:pStyle w:val="af2"/>
                  </w:pPr>
                </w:p>
              </w:tc>
              <w:tc>
                <w:tcPr>
                  <w:tcW w:w="4102" w:type="dxa"/>
                  <w:vAlign w:val="center"/>
                </w:tcPr>
                <w:p w14:paraId="03669B0D" w14:textId="6B6FC49D" w:rsidR="00540BC6" w:rsidRPr="00B06E4D" w:rsidRDefault="00540BC6" w:rsidP="00540BC6">
                  <w:pPr>
                    <w:pStyle w:val="af2"/>
                    <w:jc w:val="both"/>
                  </w:pPr>
                  <w:r w:rsidRPr="00B06E4D">
                    <w:rPr>
                      <w:rFonts w:hint="eastAsia"/>
                    </w:rPr>
                    <w:t>企业应配备与产品及生产能力相匹配的造型、制芯及成型设备（线），如粘土砂造型机（线）、树脂砂混砂机、壳型（芯）机、铁模覆砂生产线、水玻璃砂生产线、消失模</w:t>
                  </w:r>
                  <w:r w:rsidRPr="00B06E4D">
                    <w:rPr>
                      <w:rFonts w:hint="eastAsia"/>
                    </w:rPr>
                    <w:t>/V</w:t>
                  </w:r>
                  <w:r w:rsidRPr="00B06E4D">
                    <w:rPr>
                      <w:rFonts w:hint="eastAsia"/>
                    </w:rPr>
                    <w:t>法</w:t>
                  </w:r>
                  <w:r w:rsidRPr="00B06E4D">
                    <w:rPr>
                      <w:rFonts w:hint="eastAsia"/>
                    </w:rPr>
                    <w:t>/</w:t>
                  </w:r>
                  <w:r w:rsidRPr="00B06E4D">
                    <w:rPr>
                      <w:rFonts w:hint="eastAsia"/>
                    </w:rPr>
                    <w:t>实型铸造设备、离心铸造设备、冷</w:t>
                  </w:r>
                  <w:r w:rsidRPr="00B06E4D">
                    <w:rPr>
                      <w:rFonts w:hint="eastAsia"/>
                    </w:rPr>
                    <w:t>/</w:t>
                  </w:r>
                  <w:r w:rsidRPr="00B06E4D">
                    <w:rPr>
                      <w:rFonts w:hint="eastAsia"/>
                    </w:rPr>
                    <w:t>热室压铸机、低压铸造机、重力铸造设备、挤压铸造设备、差压铸造设备、熔模铸造设备（线）、冷</w:t>
                  </w:r>
                  <w:r w:rsidRPr="00B06E4D">
                    <w:rPr>
                      <w:rFonts w:hint="eastAsia"/>
                    </w:rPr>
                    <w:t>/</w:t>
                  </w:r>
                  <w:r w:rsidRPr="00B06E4D">
                    <w:rPr>
                      <w:rFonts w:hint="eastAsia"/>
                    </w:rPr>
                    <w:t>热芯盒制芯机（中心）、制芯中心、快速成型设备等。</w:t>
                  </w:r>
                </w:p>
              </w:tc>
              <w:tc>
                <w:tcPr>
                  <w:tcW w:w="2692" w:type="dxa"/>
                  <w:vAlign w:val="center"/>
                </w:tcPr>
                <w:p w14:paraId="1256E804" w14:textId="78672DAF" w:rsidR="00540BC6" w:rsidRDefault="00540BC6" w:rsidP="00BF248D">
                  <w:pPr>
                    <w:pStyle w:val="af2"/>
                    <w:jc w:val="both"/>
                  </w:pPr>
                  <w:r>
                    <w:rPr>
                      <w:rFonts w:hint="eastAsia"/>
                    </w:rPr>
                    <w:t>项目</w:t>
                  </w:r>
                  <w:r>
                    <w:t>配套</w:t>
                  </w:r>
                  <w:r w:rsidR="00D906A9">
                    <w:rPr>
                      <w:rFonts w:hint="eastAsia"/>
                    </w:rPr>
                    <w:t>建设</w:t>
                  </w:r>
                  <w:r>
                    <w:t>与生产能力相匹配的砂</w:t>
                  </w:r>
                  <w:r w:rsidR="00BE74E3">
                    <w:rPr>
                      <w:rFonts w:hint="eastAsia"/>
                    </w:rPr>
                    <w:t>处理线、</w:t>
                  </w:r>
                  <w:r w:rsidR="00BE74E3">
                    <w:t>造型机</w:t>
                  </w:r>
                  <w:r>
                    <w:t>等</w:t>
                  </w:r>
                  <w:r w:rsidR="00BF248D">
                    <w:rPr>
                      <w:rFonts w:hint="eastAsia"/>
                    </w:rPr>
                    <w:t>设备</w:t>
                  </w:r>
                </w:p>
              </w:tc>
              <w:tc>
                <w:tcPr>
                  <w:tcW w:w="796" w:type="dxa"/>
                  <w:vAlign w:val="center"/>
                </w:tcPr>
                <w:p w14:paraId="2B0F8DF6" w14:textId="12317DB3" w:rsidR="00540BC6" w:rsidRDefault="00540BC6" w:rsidP="00CD158E">
                  <w:pPr>
                    <w:pStyle w:val="af2"/>
                  </w:pPr>
                  <w:r>
                    <w:rPr>
                      <w:rFonts w:hint="eastAsia"/>
                    </w:rPr>
                    <w:t>符合</w:t>
                  </w:r>
                </w:p>
              </w:tc>
            </w:tr>
            <w:tr w:rsidR="00540BC6" w14:paraId="220E0059" w14:textId="77777777" w:rsidTr="00BF248D">
              <w:trPr>
                <w:trHeight w:val="397"/>
                <w:jc w:val="center"/>
              </w:trPr>
              <w:tc>
                <w:tcPr>
                  <w:tcW w:w="602" w:type="dxa"/>
                  <w:vMerge/>
                  <w:vAlign w:val="center"/>
                </w:tcPr>
                <w:p w14:paraId="5A76251F" w14:textId="77777777" w:rsidR="00540BC6" w:rsidRDefault="00540BC6" w:rsidP="00CD158E">
                  <w:pPr>
                    <w:pStyle w:val="af2"/>
                  </w:pPr>
                </w:p>
              </w:tc>
              <w:tc>
                <w:tcPr>
                  <w:tcW w:w="4102" w:type="dxa"/>
                  <w:vAlign w:val="center"/>
                </w:tcPr>
                <w:p w14:paraId="017B0516" w14:textId="6E49548A" w:rsidR="00540BC6" w:rsidRPr="00B06E4D" w:rsidRDefault="00540BC6" w:rsidP="00BE74E3">
                  <w:pPr>
                    <w:pStyle w:val="af2"/>
                    <w:jc w:val="both"/>
                  </w:pPr>
                  <w:r w:rsidRPr="00B06E4D">
                    <w:rPr>
                      <w:rFonts w:hint="eastAsia"/>
                    </w:rPr>
                    <w:t>采用</w:t>
                  </w:r>
                  <w:r w:rsidR="00BE74E3">
                    <w:rPr>
                      <w:rFonts w:hint="eastAsia"/>
                    </w:rPr>
                    <w:t>粘土砂</w:t>
                  </w:r>
                  <w:r w:rsidR="00BE74E3">
                    <w:t>、树脂自硬砂、酯硬化水玻璃砂铸造的</w:t>
                  </w:r>
                  <w:r w:rsidRPr="00B06E4D">
                    <w:rPr>
                      <w:rFonts w:hint="eastAsia"/>
                    </w:rPr>
                    <w:t>企业应配备完善的砂处理设备和</w:t>
                  </w:r>
                  <w:r w:rsidR="00BE74E3">
                    <w:rPr>
                      <w:rFonts w:hint="eastAsia"/>
                    </w:rPr>
                    <w:t>砂</w:t>
                  </w:r>
                  <w:r w:rsidR="00BE74E3">
                    <w:t>再生</w:t>
                  </w:r>
                  <w:r w:rsidRPr="00B06E4D">
                    <w:rPr>
                      <w:rFonts w:hint="eastAsia"/>
                    </w:rPr>
                    <w:t>设备，碱性酚醛树脂自硬砂再生回收率不小于</w:t>
                  </w:r>
                  <w:r w:rsidRPr="00B06E4D">
                    <w:rPr>
                      <w:rFonts w:hint="eastAsia"/>
                    </w:rPr>
                    <w:t>80%</w:t>
                  </w:r>
                  <w:r w:rsidRPr="00B06E4D">
                    <w:rPr>
                      <w:rFonts w:hint="eastAsia"/>
                    </w:rPr>
                    <w:t>，粘土砂旧砂回用率不小于</w:t>
                  </w:r>
                  <w:r w:rsidRPr="00B06E4D">
                    <w:rPr>
                      <w:rFonts w:hint="eastAsia"/>
                    </w:rPr>
                    <w:t>95%</w:t>
                  </w:r>
                </w:p>
              </w:tc>
              <w:tc>
                <w:tcPr>
                  <w:tcW w:w="2692" w:type="dxa"/>
                  <w:vAlign w:val="center"/>
                </w:tcPr>
                <w:p w14:paraId="677EC2E7" w14:textId="63F7E654" w:rsidR="00540BC6" w:rsidRPr="00BF248D" w:rsidRDefault="001931EE" w:rsidP="00BF248D">
                  <w:pPr>
                    <w:pStyle w:val="af2"/>
                    <w:jc w:val="both"/>
                  </w:pPr>
                  <w:r>
                    <w:rPr>
                      <w:rFonts w:hint="eastAsia"/>
                    </w:rPr>
                    <w:t>项目</w:t>
                  </w:r>
                  <w:r w:rsidR="00BF768D" w:rsidRPr="00F64B98">
                    <w:rPr>
                      <w:rFonts w:hint="eastAsia"/>
                    </w:rPr>
                    <w:t>粘土砂</w:t>
                  </w:r>
                  <w:r w:rsidR="00BF248D">
                    <w:rPr>
                      <w:rFonts w:hint="eastAsia"/>
                    </w:rPr>
                    <w:t>铸造</w:t>
                  </w:r>
                  <w:r w:rsidR="00BF768D" w:rsidRPr="00F64B98">
                    <w:t>线配备砂再生处理</w:t>
                  </w:r>
                  <w:r w:rsidR="00BF768D" w:rsidRPr="00F64B98">
                    <w:rPr>
                      <w:rFonts w:hint="eastAsia"/>
                    </w:rPr>
                    <w:t>设备，</w:t>
                  </w:r>
                  <w:r w:rsidRPr="002C4F59">
                    <w:t>粘土砂再生回收率为</w:t>
                  </w:r>
                  <w:r w:rsidRPr="002C4F59">
                    <w:rPr>
                      <w:rFonts w:hint="eastAsia"/>
                    </w:rPr>
                    <w:t>95</w:t>
                  </w:r>
                  <w:r w:rsidRPr="002C4F59">
                    <w:t>%</w:t>
                  </w:r>
                </w:p>
              </w:tc>
              <w:tc>
                <w:tcPr>
                  <w:tcW w:w="796" w:type="dxa"/>
                  <w:vAlign w:val="center"/>
                </w:tcPr>
                <w:p w14:paraId="050814AE" w14:textId="6E557912" w:rsidR="00540BC6" w:rsidRDefault="00540BC6" w:rsidP="00CD158E">
                  <w:pPr>
                    <w:pStyle w:val="af2"/>
                  </w:pPr>
                  <w:r>
                    <w:rPr>
                      <w:rFonts w:hint="eastAsia"/>
                    </w:rPr>
                    <w:t>符合</w:t>
                  </w:r>
                </w:p>
              </w:tc>
            </w:tr>
            <w:tr w:rsidR="009C036B" w14:paraId="44FF5625" w14:textId="77777777" w:rsidTr="009326FB">
              <w:trPr>
                <w:trHeight w:val="397"/>
                <w:jc w:val="center"/>
              </w:trPr>
              <w:tc>
                <w:tcPr>
                  <w:tcW w:w="602" w:type="dxa"/>
                  <w:vMerge w:val="restart"/>
                  <w:vAlign w:val="center"/>
                </w:tcPr>
                <w:p w14:paraId="21F10A6F" w14:textId="57882A6A" w:rsidR="009C036B" w:rsidRDefault="009C036B" w:rsidP="00CD158E">
                  <w:pPr>
                    <w:pStyle w:val="af2"/>
                  </w:pPr>
                  <w:r>
                    <w:rPr>
                      <w:rFonts w:hint="eastAsia"/>
                    </w:rPr>
                    <w:t>质量</w:t>
                  </w:r>
                  <w:r>
                    <w:t>控制</w:t>
                  </w:r>
                </w:p>
              </w:tc>
              <w:tc>
                <w:tcPr>
                  <w:tcW w:w="4102" w:type="dxa"/>
                  <w:vAlign w:val="center"/>
                </w:tcPr>
                <w:p w14:paraId="3729F627" w14:textId="39DF4A71" w:rsidR="009C036B" w:rsidRPr="00BE74E3" w:rsidRDefault="009C036B" w:rsidP="00BE74E3">
                  <w:pPr>
                    <w:pStyle w:val="af2"/>
                    <w:jc w:val="both"/>
                  </w:pPr>
                  <w:r>
                    <w:rPr>
                      <w:rFonts w:hint="eastAsia"/>
                    </w:rPr>
                    <w:t>企业</w:t>
                  </w:r>
                  <w:r>
                    <w:t>应按照</w:t>
                  </w:r>
                  <w:r>
                    <w:rPr>
                      <w:rFonts w:hint="eastAsia"/>
                    </w:rPr>
                    <w:t>GB/T19001</w:t>
                  </w:r>
                  <w:r>
                    <w:rPr>
                      <w:rFonts w:hint="eastAsia"/>
                    </w:rPr>
                    <w:t>（或</w:t>
                  </w:r>
                  <w:r>
                    <w:rPr>
                      <w:rFonts w:hint="eastAsia"/>
                    </w:rPr>
                    <w:t>IATF16949</w:t>
                  </w:r>
                  <w:r>
                    <w:rPr>
                      <w:rFonts w:hint="eastAsia"/>
                    </w:rPr>
                    <w:t>、</w:t>
                  </w:r>
                  <w:r>
                    <w:rPr>
                      <w:rFonts w:hint="eastAsia"/>
                    </w:rPr>
                    <w:t>GJB9001C</w:t>
                  </w:r>
                  <w:r>
                    <w:rPr>
                      <w:rFonts w:hint="eastAsia"/>
                    </w:rPr>
                    <w:t>、</w:t>
                  </w:r>
                  <w:r>
                    <w:rPr>
                      <w:rFonts w:hint="eastAsia"/>
                    </w:rPr>
                    <w:t>RB/T048</w:t>
                  </w:r>
                  <w:r>
                    <w:rPr>
                      <w:rFonts w:hint="eastAsia"/>
                    </w:rPr>
                    <w:t>等）标准</w:t>
                  </w:r>
                  <w:r>
                    <w:t>建立质量管理体系，通过认证并持续有效运行。</w:t>
                  </w:r>
                </w:p>
              </w:tc>
              <w:tc>
                <w:tcPr>
                  <w:tcW w:w="2692" w:type="dxa"/>
                  <w:vAlign w:val="center"/>
                </w:tcPr>
                <w:p w14:paraId="5FD507FD" w14:textId="3AC3EB95" w:rsidR="009C036B" w:rsidRDefault="009C036B" w:rsidP="009326FB">
                  <w:pPr>
                    <w:pStyle w:val="af2"/>
                    <w:jc w:val="both"/>
                  </w:pPr>
                  <w:r>
                    <w:rPr>
                      <w:rFonts w:hint="eastAsia"/>
                    </w:rPr>
                    <w:t>企业应</w:t>
                  </w:r>
                  <w:r>
                    <w:t>按要求建立</w:t>
                  </w:r>
                  <w:r>
                    <w:rPr>
                      <w:rFonts w:hint="eastAsia"/>
                    </w:rPr>
                    <w:t>质量</w:t>
                  </w:r>
                  <w:r>
                    <w:t>管理体系</w:t>
                  </w:r>
                  <w:r>
                    <w:rPr>
                      <w:rFonts w:hint="eastAsia"/>
                    </w:rPr>
                    <w:t>，</w:t>
                  </w:r>
                  <w:r>
                    <w:t>通过认证</w:t>
                  </w:r>
                  <w:r>
                    <w:rPr>
                      <w:rFonts w:hint="eastAsia"/>
                    </w:rPr>
                    <w:t>并持续</w:t>
                  </w:r>
                  <w:r>
                    <w:t>运行</w:t>
                  </w:r>
                </w:p>
              </w:tc>
              <w:tc>
                <w:tcPr>
                  <w:tcW w:w="796" w:type="dxa"/>
                  <w:vAlign w:val="center"/>
                </w:tcPr>
                <w:p w14:paraId="0AA05C3D" w14:textId="09317B10" w:rsidR="009C036B" w:rsidRPr="009C036B" w:rsidRDefault="009C036B" w:rsidP="00CD158E">
                  <w:pPr>
                    <w:pStyle w:val="af2"/>
                  </w:pPr>
                  <w:r>
                    <w:rPr>
                      <w:rFonts w:hint="eastAsia"/>
                    </w:rPr>
                    <w:t>符合</w:t>
                  </w:r>
                </w:p>
              </w:tc>
            </w:tr>
            <w:tr w:rsidR="009C036B" w14:paraId="6820B2F9" w14:textId="77777777" w:rsidTr="009326FB">
              <w:trPr>
                <w:trHeight w:val="397"/>
                <w:jc w:val="center"/>
              </w:trPr>
              <w:tc>
                <w:tcPr>
                  <w:tcW w:w="602" w:type="dxa"/>
                  <w:vMerge/>
                  <w:vAlign w:val="center"/>
                </w:tcPr>
                <w:p w14:paraId="69CDEBCC" w14:textId="77777777" w:rsidR="009C036B" w:rsidRDefault="009C036B" w:rsidP="00CD158E">
                  <w:pPr>
                    <w:pStyle w:val="af2"/>
                  </w:pPr>
                </w:p>
              </w:tc>
              <w:tc>
                <w:tcPr>
                  <w:tcW w:w="4102" w:type="dxa"/>
                  <w:vAlign w:val="center"/>
                </w:tcPr>
                <w:p w14:paraId="1BDBF19D" w14:textId="15E6FF23" w:rsidR="009C036B" w:rsidRPr="00B06E4D" w:rsidRDefault="009C036B" w:rsidP="00BE74E3">
                  <w:pPr>
                    <w:pStyle w:val="af2"/>
                    <w:jc w:val="both"/>
                  </w:pPr>
                  <w:r>
                    <w:rPr>
                      <w:rFonts w:hint="eastAsia"/>
                    </w:rPr>
                    <w:t>企业</w:t>
                  </w:r>
                  <w:r>
                    <w:t>应</w:t>
                  </w:r>
                  <w:r>
                    <w:rPr>
                      <w:rFonts w:hint="eastAsia"/>
                    </w:rPr>
                    <w:t>设置</w:t>
                  </w:r>
                  <w:r>
                    <w:t>质量管理部门，并配备专职质量</w:t>
                  </w:r>
                  <w:r>
                    <w:rPr>
                      <w:rFonts w:hint="eastAsia"/>
                    </w:rPr>
                    <w:t>检测</w:t>
                  </w:r>
                  <w:r>
                    <w:t>人员；应配置与原辅材料、生产过程以及铸件质量相关的理化、计量、无损、型砂检测等检验检测设备。</w:t>
                  </w:r>
                </w:p>
              </w:tc>
              <w:tc>
                <w:tcPr>
                  <w:tcW w:w="2692" w:type="dxa"/>
                  <w:vAlign w:val="center"/>
                </w:tcPr>
                <w:p w14:paraId="5FD0DB37" w14:textId="04C0C25C" w:rsidR="009C036B" w:rsidRDefault="009C036B" w:rsidP="009326FB">
                  <w:pPr>
                    <w:pStyle w:val="af2"/>
                    <w:jc w:val="both"/>
                  </w:pPr>
                  <w:r>
                    <w:rPr>
                      <w:rFonts w:hint="eastAsia"/>
                    </w:rPr>
                    <w:t>企业设置有</w:t>
                  </w:r>
                  <w:r>
                    <w:t>专门的质量管理</w:t>
                  </w:r>
                  <w:r>
                    <w:rPr>
                      <w:rFonts w:hint="eastAsia"/>
                    </w:rPr>
                    <w:t>部门</w:t>
                  </w:r>
                  <w:r>
                    <w:t>，对原辅材料、铸件等进行质量检测</w:t>
                  </w:r>
                </w:p>
              </w:tc>
              <w:tc>
                <w:tcPr>
                  <w:tcW w:w="796" w:type="dxa"/>
                  <w:vAlign w:val="center"/>
                </w:tcPr>
                <w:p w14:paraId="6A76BC3F" w14:textId="71ECE5F6" w:rsidR="009C036B" w:rsidRPr="009C036B" w:rsidRDefault="009C036B" w:rsidP="00CD158E">
                  <w:pPr>
                    <w:pStyle w:val="af2"/>
                  </w:pPr>
                  <w:r>
                    <w:rPr>
                      <w:rFonts w:hint="eastAsia"/>
                    </w:rPr>
                    <w:t>符合</w:t>
                  </w:r>
                </w:p>
              </w:tc>
            </w:tr>
            <w:tr w:rsidR="009C036B" w14:paraId="7A415081" w14:textId="77777777" w:rsidTr="009326FB">
              <w:trPr>
                <w:trHeight w:val="397"/>
                <w:jc w:val="center"/>
              </w:trPr>
              <w:tc>
                <w:tcPr>
                  <w:tcW w:w="602" w:type="dxa"/>
                  <w:vMerge/>
                  <w:vAlign w:val="center"/>
                </w:tcPr>
                <w:p w14:paraId="7D3C9EED" w14:textId="77777777" w:rsidR="009C036B" w:rsidRDefault="009C036B" w:rsidP="009C036B">
                  <w:pPr>
                    <w:pStyle w:val="af2"/>
                  </w:pPr>
                </w:p>
              </w:tc>
              <w:tc>
                <w:tcPr>
                  <w:tcW w:w="4102" w:type="dxa"/>
                  <w:vAlign w:val="center"/>
                </w:tcPr>
                <w:p w14:paraId="19A9DAA5" w14:textId="5AA7871D" w:rsidR="009C036B" w:rsidRPr="00BE74E3" w:rsidRDefault="009C036B" w:rsidP="009C036B">
                  <w:pPr>
                    <w:pStyle w:val="af2"/>
                    <w:jc w:val="both"/>
                  </w:pPr>
                  <w:r>
                    <w:rPr>
                      <w:rFonts w:hint="eastAsia"/>
                    </w:rPr>
                    <w:t>铸件</w:t>
                  </w:r>
                  <w:r>
                    <w:t>的外观质量（</w:t>
                  </w:r>
                  <w:r>
                    <w:rPr>
                      <w:rFonts w:hint="eastAsia"/>
                    </w:rPr>
                    <w:t>尺寸精度</w:t>
                  </w:r>
                  <w:r>
                    <w:t>、表面粗糙度）</w:t>
                  </w:r>
                  <w:r>
                    <w:rPr>
                      <w:rFonts w:hint="eastAsia"/>
                    </w:rPr>
                    <w:t>、</w:t>
                  </w:r>
                  <w:r>
                    <w:t>内在质量（</w:t>
                  </w:r>
                  <w:r>
                    <w:rPr>
                      <w:rFonts w:hint="eastAsia"/>
                    </w:rPr>
                    <w:t>化学成分</w:t>
                  </w:r>
                  <w:r>
                    <w:t>、金相组织等）</w:t>
                  </w:r>
                  <w:r>
                    <w:rPr>
                      <w:rFonts w:hint="eastAsia"/>
                    </w:rPr>
                    <w:t>及</w:t>
                  </w:r>
                  <w:r>
                    <w:t>力学性能等指标应符合规定的技术要求。</w:t>
                  </w:r>
                </w:p>
              </w:tc>
              <w:tc>
                <w:tcPr>
                  <w:tcW w:w="2692" w:type="dxa"/>
                  <w:vAlign w:val="center"/>
                </w:tcPr>
                <w:p w14:paraId="243598D3" w14:textId="7E272684" w:rsidR="009C036B" w:rsidRDefault="009C036B" w:rsidP="009326FB">
                  <w:pPr>
                    <w:pStyle w:val="af2"/>
                    <w:jc w:val="both"/>
                  </w:pPr>
                  <w:r>
                    <w:rPr>
                      <w:rFonts w:hint="eastAsia"/>
                    </w:rPr>
                    <w:t>企业设置有</w:t>
                  </w:r>
                  <w:r>
                    <w:t>专门的质量管理</w:t>
                  </w:r>
                  <w:r>
                    <w:rPr>
                      <w:rFonts w:hint="eastAsia"/>
                    </w:rPr>
                    <w:t>部门</w:t>
                  </w:r>
                  <w:r>
                    <w:t>，对铸件等进行质量检测</w:t>
                  </w:r>
                </w:p>
              </w:tc>
              <w:tc>
                <w:tcPr>
                  <w:tcW w:w="796" w:type="dxa"/>
                  <w:vAlign w:val="center"/>
                </w:tcPr>
                <w:p w14:paraId="3734A8ED" w14:textId="11F0EAE5" w:rsidR="009C036B" w:rsidRDefault="009C036B" w:rsidP="009C036B">
                  <w:pPr>
                    <w:pStyle w:val="af2"/>
                  </w:pPr>
                  <w:r>
                    <w:rPr>
                      <w:rFonts w:hint="eastAsia"/>
                    </w:rPr>
                    <w:t>符合</w:t>
                  </w:r>
                </w:p>
              </w:tc>
            </w:tr>
            <w:tr w:rsidR="009C036B" w14:paraId="159140BF" w14:textId="77777777" w:rsidTr="009326FB">
              <w:trPr>
                <w:trHeight w:val="397"/>
                <w:jc w:val="center"/>
              </w:trPr>
              <w:tc>
                <w:tcPr>
                  <w:tcW w:w="602" w:type="dxa"/>
                  <w:vMerge w:val="restart"/>
                  <w:vAlign w:val="center"/>
                </w:tcPr>
                <w:p w14:paraId="1BFEB0F7" w14:textId="4FD5EA8F" w:rsidR="009C036B" w:rsidRDefault="009C036B" w:rsidP="009C036B">
                  <w:pPr>
                    <w:pStyle w:val="af2"/>
                  </w:pPr>
                  <w:r>
                    <w:rPr>
                      <w:rFonts w:hint="eastAsia"/>
                    </w:rPr>
                    <w:t>能源</w:t>
                  </w:r>
                  <w:r>
                    <w:lastRenderedPageBreak/>
                    <w:t>消耗</w:t>
                  </w:r>
                </w:p>
              </w:tc>
              <w:tc>
                <w:tcPr>
                  <w:tcW w:w="4102" w:type="dxa"/>
                  <w:vAlign w:val="center"/>
                </w:tcPr>
                <w:p w14:paraId="14D7A4A9" w14:textId="6B244123" w:rsidR="009C036B" w:rsidRPr="00F64B98" w:rsidRDefault="009C036B" w:rsidP="009C036B">
                  <w:pPr>
                    <w:pStyle w:val="af2"/>
                    <w:jc w:val="both"/>
                  </w:pPr>
                  <w:r w:rsidRPr="00F64B98">
                    <w:rPr>
                      <w:rFonts w:hint="eastAsia"/>
                    </w:rPr>
                    <w:lastRenderedPageBreak/>
                    <w:t>企业</w:t>
                  </w:r>
                  <w:r w:rsidRPr="00F64B98">
                    <w:t>应建立能源管理制度，可按照</w:t>
                  </w:r>
                  <w:r w:rsidRPr="00F64B98">
                    <w:rPr>
                      <w:rFonts w:hint="eastAsia"/>
                    </w:rPr>
                    <w:t>GB/T23331</w:t>
                  </w:r>
                  <w:r w:rsidRPr="00F64B98">
                    <w:rPr>
                      <w:rFonts w:hint="eastAsia"/>
                    </w:rPr>
                    <w:t>要求</w:t>
                  </w:r>
                  <w:r w:rsidRPr="00F64B98">
                    <w:t>建立能源管理体系，通过认</w:t>
                  </w:r>
                  <w:r w:rsidRPr="00F64B98">
                    <w:lastRenderedPageBreak/>
                    <w:t>证并持续有效运行。</w:t>
                  </w:r>
                </w:p>
              </w:tc>
              <w:tc>
                <w:tcPr>
                  <w:tcW w:w="2692" w:type="dxa"/>
                  <w:vAlign w:val="center"/>
                </w:tcPr>
                <w:p w14:paraId="2FD4B253" w14:textId="70B28811" w:rsidR="009C036B" w:rsidRPr="00F64B98" w:rsidRDefault="009C036B" w:rsidP="009326FB">
                  <w:pPr>
                    <w:pStyle w:val="af2"/>
                    <w:jc w:val="both"/>
                  </w:pPr>
                  <w:r w:rsidRPr="00F64B98">
                    <w:rPr>
                      <w:rFonts w:hint="eastAsia"/>
                    </w:rPr>
                    <w:lastRenderedPageBreak/>
                    <w:t>企业</w:t>
                  </w:r>
                  <w:r w:rsidRPr="00F64B98">
                    <w:t>按要求建立能源管理体系</w:t>
                  </w:r>
                  <w:r w:rsidRPr="00F64B98">
                    <w:rPr>
                      <w:rFonts w:hint="eastAsia"/>
                    </w:rPr>
                    <w:t>，</w:t>
                  </w:r>
                  <w:r w:rsidRPr="00F64B98">
                    <w:t>通过认证</w:t>
                  </w:r>
                  <w:r w:rsidRPr="00F64B98">
                    <w:rPr>
                      <w:rFonts w:hint="eastAsia"/>
                    </w:rPr>
                    <w:t>并</w:t>
                  </w:r>
                  <w:r w:rsidRPr="00F64B98">
                    <w:t>持续运行</w:t>
                  </w:r>
                </w:p>
              </w:tc>
              <w:tc>
                <w:tcPr>
                  <w:tcW w:w="796" w:type="dxa"/>
                  <w:vAlign w:val="center"/>
                </w:tcPr>
                <w:p w14:paraId="0DC9E635" w14:textId="05EACE72" w:rsidR="009C036B" w:rsidRPr="009C036B" w:rsidRDefault="009C036B" w:rsidP="009C036B">
                  <w:pPr>
                    <w:pStyle w:val="af2"/>
                  </w:pPr>
                  <w:r>
                    <w:rPr>
                      <w:rFonts w:hint="eastAsia"/>
                    </w:rPr>
                    <w:t>符合</w:t>
                  </w:r>
                </w:p>
              </w:tc>
            </w:tr>
            <w:tr w:rsidR="009C036B" w14:paraId="7A65D301" w14:textId="77777777" w:rsidTr="00540BC6">
              <w:trPr>
                <w:trHeight w:val="397"/>
                <w:jc w:val="center"/>
              </w:trPr>
              <w:tc>
                <w:tcPr>
                  <w:tcW w:w="602" w:type="dxa"/>
                  <w:vMerge/>
                  <w:vAlign w:val="center"/>
                </w:tcPr>
                <w:p w14:paraId="20B508DB" w14:textId="1FDBD70E" w:rsidR="009C036B" w:rsidRDefault="009C036B" w:rsidP="009C036B">
                  <w:pPr>
                    <w:pStyle w:val="af2"/>
                  </w:pPr>
                </w:p>
              </w:tc>
              <w:tc>
                <w:tcPr>
                  <w:tcW w:w="4102" w:type="dxa"/>
                  <w:vAlign w:val="center"/>
                </w:tcPr>
                <w:p w14:paraId="5C217E1E" w14:textId="68412C36" w:rsidR="009C036B" w:rsidRPr="00F64B98" w:rsidRDefault="009C036B" w:rsidP="009C036B">
                  <w:pPr>
                    <w:pStyle w:val="af2"/>
                    <w:jc w:val="both"/>
                  </w:pPr>
                  <w:r w:rsidRPr="00F64B98">
                    <w:rPr>
                      <w:rFonts w:hint="eastAsia"/>
                    </w:rPr>
                    <w:t>新（改、扩）建铸造项目应开展节能评估和审查。</w:t>
                  </w:r>
                </w:p>
              </w:tc>
              <w:tc>
                <w:tcPr>
                  <w:tcW w:w="2692" w:type="dxa"/>
                  <w:vAlign w:val="center"/>
                </w:tcPr>
                <w:p w14:paraId="0BF02675" w14:textId="29E99C6A" w:rsidR="009C036B" w:rsidRPr="00F64B98" w:rsidRDefault="00F64B98" w:rsidP="00F64B98">
                  <w:pPr>
                    <w:pStyle w:val="af2"/>
                  </w:pPr>
                  <w:r w:rsidRPr="00F64B98">
                    <w:rPr>
                      <w:rFonts w:hint="eastAsia"/>
                    </w:rPr>
                    <w:t>企业</w:t>
                  </w:r>
                  <w:r w:rsidRPr="00F64B98">
                    <w:t>按要求</w:t>
                  </w:r>
                  <w:r>
                    <w:rPr>
                      <w:rFonts w:hint="eastAsia"/>
                    </w:rPr>
                    <w:t>开展</w:t>
                  </w:r>
                  <w:r>
                    <w:t>节能评估和审查</w:t>
                  </w:r>
                </w:p>
              </w:tc>
              <w:tc>
                <w:tcPr>
                  <w:tcW w:w="796" w:type="dxa"/>
                  <w:vAlign w:val="center"/>
                </w:tcPr>
                <w:p w14:paraId="17001D04" w14:textId="1CAFCD14" w:rsidR="009C036B" w:rsidRDefault="009C036B" w:rsidP="009C036B">
                  <w:pPr>
                    <w:pStyle w:val="af2"/>
                  </w:pPr>
                  <w:r>
                    <w:rPr>
                      <w:rFonts w:hint="eastAsia"/>
                    </w:rPr>
                    <w:t>符合</w:t>
                  </w:r>
                </w:p>
              </w:tc>
            </w:tr>
            <w:tr w:rsidR="009C036B" w14:paraId="04281EDE" w14:textId="77777777" w:rsidTr="009326FB">
              <w:trPr>
                <w:trHeight w:val="397"/>
                <w:jc w:val="center"/>
              </w:trPr>
              <w:tc>
                <w:tcPr>
                  <w:tcW w:w="602" w:type="dxa"/>
                  <w:vMerge/>
                  <w:vAlign w:val="center"/>
                </w:tcPr>
                <w:p w14:paraId="5215615A" w14:textId="77777777" w:rsidR="009C036B" w:rsidRDefault="009C036B" w:rsidP="009C036B">
                  <w:pPr>
                    <w:pStyle w:val="af2"/>
                  </w:pPr>
                </w:p>
              </w:tc>
              <w:tc>
                <w:tcPr>
                  <w:tcW w:w="4102" w:type="dxa"/>
                  <w:vAlign w:val="center"/>
                </w:tcPr>
                <w:p w14:paraId="19449124" w14:textId="115D7BE5" w:rsidR="009C036B" w:rsidRPr="00B06E4D" w:rsidRDefault="009C036B" w:rsidP="00F64B98">
                  <w:pPr>
                    <w:pStyle w:val="af2"/>
                    <w:jc w:val="both"/>
                  </w:pPr>
                  <w:r w:rsidRPr="00B06E4D">
                    <w:rPr>
                      <w:rFonts w:hint="eastAsia"/>
                    </w:rPr>
                    <w:t>企业的主要熔炼设备</w:t>
                  </w:r>
                  <w:r w:rsidR="00F64B98">
                    <w:rPr>
                      <w:rFonts w:hint="eastAsia"/>
                    </w:rPr>
                    <w:t>＜</w:t>
                  </w:r>
                  <w:r w:rsidR="00F64B98">
                    <w:t>1</w:t>
                  </w:r>
                  <w:r>
                    <w:rPr>
                      <w:rFonts w:hint="eastAsia"/>
                    </w:rPr>
                    <w:t>t</w:t>
                  </w:r>
                  <w:r w:rsidRPr="00B06E4D">
                    <w:rPr>
                      <w:rFonts w:hint="eastAsia"/>
                    </w:rPr>
                    <w:t>中频无心感应电炉熔炼</w:t>
                  </w:r>
                  <w:r>
                    <w:rPr>
                      <w:rFonts w:hint="eastAsia"/>
                    </w:rPr>
                    <w:t>（</w:t>
                  </w:r>
                  <w:r w:rsidRPr="00B06E4D">
                    <w:rPr>
                      <w:rFonts w:hint="eastAsia"/>
                    </w:rPr>
                    <w:t>铸铁</w:t>
                  </w:r>
                  <w:r>
                    <w:rPr>
                      <w:rFonts w:hint="eastAsia"/>
                    </w:rPr>
                    <w:t>）</w:t>
                  </w:r>
                  <w:r>
                    <w:t>-</w:t>
                  </w:r>
                  <w:r>
                    <w:t>灰铸铁能耗</w:t>
                  </w:r>
                  <w:r>
                    <w:rPr>
                      <w:rFonts w:hint="eastAsia"/>
                    </w:rPr>
                    <w:t>准入</w:t>
                  </w:r>
                  <w:r>
                    <w:t>值</w:t>
                  </w:r>
                  <w:r w:rsidRPr="00B06E4D">
                    <w:rPr>
                      <w:rFonts w:hint="eastAsia"/>
                    </w:rPr>
                    <w:t>（</w:t>
                  </w:r>
                  <w:r>
                    <w:rPr>
                      <w:rFonts w:hint="eastAsia"/>
                    </w:rPr>
                    <w:t>148</w:t>
                  </w:r>
                  <w:r w:rsidRPr="00B06E4D">
                    <w:rPr>
                      <w:rFonts w:hint="eastAsia"/>
                    </w:rPr>
                    <w:t>0</w:t>
                  </w:r>
                  <w:r w:rsidRPr="00B06E4D">
                    <w:rPr>
                      <w:rFonts w:hint="eastAsia"/>
                    </w:rPr>
                    <w:t>℃）</w:t>
                  </w:r>
                  <w:r>
                    <w:rPr>
                      <w:rFonts w:hint="eastAsia"/>
                    </w:rPr>
                    <w:t>为</w:t>
                  </w:r>
                  <w:r>
                    <w:rPr>
                      <w:rFonts w:hint="eastAsia"/>
                    </w:rPr>
                    <w:t>6</w:t>
                  </w:r>
                  <w:r w:rsidR="00F64B98">
                    <w:t>1</w:t>
                  </w:r>
                  <w:r w:rsidRPr="00B06E4D">
                    <w:rPr>
                      <w:rFonts w:hint="eastAsia"/>
                    </w:rPr>
                    <w:t>0</w:t>
                  </w:r>
                  <w:r>
                    <w:rPr>
                      <w:rFonts w:hint="eastAsia"/>
                    </w:rPr>
                    <w:t>k</w:t>
                  </w:r>
                  <w:r>
                    <w:t>W</w:t>
                  </w:r>
                  <w:r w:rsidRPr="009C036B">
                    <w:rPr>
                      <w:b/>
                    </w:rPr>
                    <w:t>·</w:t>
                  </w:r>
                  <w:r>
                    <w:t>h/t</w:t>
                  </w:r>
                  <w:r w:rsidRPr="00B06E4D">
                    <w:rPr>
                      <w:rFonts w:hint="eastAsia"/>
                    </w:rPr>
                    <w:t>金属液；</w:t>
                  </w:r>
                </w:p>
              </w:tc>
              <w:tc>
                <w:tcPr>
                  <w:tcW w:w="2692" w:type="dxa"/>
                  <w:vAlign w:val="center"/>
                </w:tcPr>
                <w:p w14:paraId="7680C494" w14:textId="111327A2" w:rsidR="009C036B" w:rsidRDefault="009C036B" w:rsidP="00404751">
                  <w:pPr>
                    <w:pStyle w:val="af2"/>
                    <w:jc w:val="both"/>
                  </w:pPr>
                  <w:r>
                    <w:rPr>
                      <w:rFonts w:hint="eastAsia"/>
                    </w:rPr>
                    <w:t>项目</w:t>
                  </w:r>
                  <w:r>
                    <w:t>采用</w:t>
                  </w:r>
                  <w:r w:rsidR="00BF248D">
                    <w:rPr>
                      <w:rFonts w:hint="eastAsia"/>
                    </w:rPr>
                    <w:t>2</w:t>
                  </w:r>
                  <w:r>
                    <w:rPr>
                      <w:rFonts w:hint="eastAsia"/>
                    </w:rPr>
                    <w:t>台</w:t>
                  </w:r>
                  <w:r w:rsidR="00404751">
                    <w:rPr>
                      <w:rFonts w:hint="eastAsia"/>
                    </w:rPr>
                    <w:t>0.75</w:t>
                  </w:r>
                  <w:r>
                    <w:t>t/h</w:t>
                  </w:r>
                  <w:r>
                    <w:rPr>
                      <w:rFonts w:hint="eastAsia"/>
                    </w:rPr>
                    <w:t>的</w:t>
                  </w:r>
                  <w:r>
                    <w:t>钢壳磁轭中频电炉</w:t>
                  </w:r>
                  <w:r>
                    <w:rPr>
                      <w:rFonts w:hint="eastAsia"/>
                    </w:rPr>
                    <w:t>，</w:t>
                  </w:r>
                  <w:r w:rsidRPr="00E06B7A">
                    <w:rPr>
                      <w:rFonts w:hint="eastAsia"/>
                    </w:rPr>
                    <w:t>熔化工序用电量约</w:t>
                  </w:r>
                  <w:r w:rsidR="00404751">
                    <w:t>560</w:t>
                  </w:r>
                  <w:r w:rsidRPr="00E06B7A">
                    <w:rPr>
                      <w:rFonts w:hint="eastAsia"/>
                    </w:rPr>
                    <w:t>万</w:t>
                  </w:r>
                  <w:r w:rsidRPr="00E06B7A">
                    <w:rPr>
                      <w:rFonts w:hint="eastAsia"/>
                    </w:rPr>
                    <w:t>kWh/a</w:t>
                  </w:r>
                  <w:r w:rsidRPr="00E06B7A">
                    <w:rPr>
                      <w:rFonts w:hint="eastAsia"/>
                    </w:rPr>
                    <w:t>，原料生铁</w:t>
                  </w:r>
                  <w:r>
                    <w:rPr>
                      <w:rFonts w:hint="eastAsia"/>
                    </w:rPr>
                    <w:t>等</w:t>
                  </w:r>
                  <w:r w:rsidRPr="00E06B7A">
                    <w:rPr>
                      <w:rFonts w:hint="eastAsia"/>
                    </w:rPr>
                    <w:t>使用量</w:t>
                  </w:r>
                  <w:r w:rsidR="00404751">
                    <w:t>9340</w:t>
                  </w:r>
                  <w:r w:rsidRPr="00E06B7A">
                    <w:rPr>
                      <w:rFonts w:hint="eastAsia"/>
                    </w:rPr>
                    <w:t>t/a</w:t>
                  </w:r>
                  <w:r w:rsidRPr="00E06B7A">
                    <w:rPr>
                      <w:rFonts w:hint="eastAsia"/>
                    </w:rPr>
                    <w:t>，平均钢壳磁轭中频电炉能耗约为</w:t>
                  </w:r>
                  <w:r w:rsidR="00404751">
                    <w:t>599.57</w:t>
                  </w:r>
                  <w:r>
                    <w:rPr>
                      <w:rFonts w:hint="eastAsia"/>
                    </w:rPr>
                    <w:t>k</w:t>
                  </w:r>
                  <w:r>
                    <w:t>W</w:t>
                  </w:r>
                  <w:r w:rsidRPr="009C036B">
                    <w:rPr>
                      <w:b/>
                    </w:rPr>
                    <w:t>·</w:t>
                  </w:r>
                  <w:r>
                    <w:t>h/t</w:t>
                  </w:r>
                  <w:r w:rsidRPr="00B06E4D">
                    <w:rPr>
                      <w:rFonts w:hint="eastAsia"/>
                    </w:rPr>
                    <w:t>金属液</w:t>
                  </w:r>
                  <w:r w:rsidRPr="00E06B7A">
                    <w:rPr>
                      <w:rFonts w:hint="eastAsia"/>
                    </w:rPr>
                    <w:t>&lt;</w:t>
                  </w:r>
                  <w:r w:rsidR="00F64B98">
                    <w:t>61</w:t>
                  </w:r>
                  <w:r>
                    <w:t>0</w:t>
                  </w:r>
                  <w:r>
                    <w:rPr>
                      <w:rFonts w:hint="eastAsia"/>
                    </w:rPr>
                    <w:t>k</w:t>
                  </w:r>
                  <w:r>
                    <w:t>W</w:t>
                  </w:r>
                  <w:r w:rsidRPr="009C036B">
                    <w:rPr>
                      <w:b/>
                    </w:rPr>
                    <w:t>·</w:t>
                  </w:r>
                  <w:r>
                    <w:t>h/t</w:t>
                  </w:r>
                  <w:r w:rsidRPr="00B06E4D">
                    <w:rPr>
                      <w:rFonts w:hint="eastAsia"/>
                    </w:rPr>
                    <w:t>金属液</w:t>
                  </w:r>
                  <w:r w:rsidRPr="00E06B7A">
                    <w:rPr>
                      <w:rFonts w:hint="eastAsia"/>
                    </w:rPr>
                    <w:t>。</w:t>
                  </w:r>
                </w:p>
              </w:tc>
              <w:tc>
                <w:tcPr>
                  <w:tcW w:w="796" w:type="dxa"/>
                  <w:vAlign w:val="center"/>
                </w:tcPr>
                <w:p w14:paraId="45024BF0" w14:textId="1F5B3F86" w:rsidR="009C036B" w:rsidRDefault="009C036B" w:rsidP="009C036B">
                  <w:pPr>
                    <w:pStyle w:val="af2"/>
                  </w:pPr>
                  <w:r>
                    <w:rPr>
                      <w:rFonts w:hint="eastAsia"/>
                    </w:rPr>
                    <w:t>符合</w:t>
                  </w:r>
                </w:p>
              </w:tc>
            </w:tr>
            <w:tr w:rsidR="009C036B" w14:paraId="227E275F" w14:textId="77777777" w:rsidTr="00540BC6">
              <w:trPr>
                <w:trHeight w:val="397"/>
                <w:jc w:val="center"/>
              </w:trPr>
              <w:tc>
                <w:tcPr>
                  <w:tcW w:w="602" w:type="dxa"/>
                  <w:vMerge w:val="restart"/>
                  <w:vAlign w:val="center"/>
                </w:tcPr>
                <w:p w14:paraId="3E29A8EC" w14:textId="5DBC09A7" w:rsidR="009C036B" w:rsidRDefault="009C036B" w:rsidP="009C036B">
                  <w:pPr>
                    <w:pStyle w:val="af2"/>
                  </w:pPr>
                  <w:r>
                    <w:rPr>
                      <w:rFonts w:hint="eastAsia"/>
                    </w:rPr>
                    <w:t>环境</w:t>
                  </w:r>
                  <w:r>
                    <w:t>保护</w:t>
                  </w:r>
                </w:p>
              </w:tc>
              <w:tc>
                <w:tcPr>
                  <w:tcW w:w="4102" w:type="dxa"/>
                  <w:vAlign w:val="center"/>
                </w:tcPr>
                <w:p w14:paraId="5F4247AA" w14:textId="36D1E4CC" w:rsidR="009C036B" w:rsidRPr="00B06E4D" w:rsidRDefault="009C036B" w:rsidP="009C036B">
                  <w:pPr>
                    <w:pStyle w:val="af2"/>
                    <w:jc w:val="both"/>
                  </w:pPr>
                  <w:r w:rsidRPr="009C036B">
                    <w:rPr>
                      <w:rFonts w:hint="eastAsia"/>
                    </w:rPr>
                    <w:t>企业应按</w:t>
                  </w:r>
                  <w:r w:rsidRPr="009C036B">
                    <w:rPr>
                      <w:rFonts w:hint="eastAsia"/>
                    </w:rPr>
                    <w:t>HJ1115</w:t>
                  </w:r>
                  <w:r w:rsidRPr="009C036B">
                    <w:rPr>
                      <w:rFonts w:hint="eastAsia"/>
                    </w:rPr>
                    <w:t>、</w:t>
                  </w:r>
                  <w:r>
                    <w:rPr>
                      <w:rFonts w:hint="eastAsia"/>
                    </w:rPr>
                    <w:t>HJ1200</w:t>
                  </w:r>
                  <w:r w:rsidRPr="009C036B">
                    <w:rPr>
                      <w:rFonts w:hint="eastAsia"/>
                    </w:rPr>
                    <w:t>的要求，取得排污许可证</w:t>
                  </w:r>
                  <w:r>
                    <w:rPr>
                      <w:rFonts w:hint="eastAsia"/>
                    </w:rPr>
                    <w:t>；</w:t>
                  </w:r>
                  <w:r w:rsidRPr="009C036B">
                    <w:rPr>
                      <w:rFonts w:hint="eastAsia"/>
                    </w:rPr>
                    <w:t>宜按照</w:t>
                  </w:r>
                  <w:r>
                    <w:rPr>
                      <w:rFonts w:hint="eastAsia"/>
                    </w:rPr>
                    <w:t>HJ1251</w:t>
                  </w:r>
                  <w:r w:rsidRPr="009C036B">
                    <w:rPr>
                      <w:rFonts w:hint="eastAsia"/>
                    </w:rPr>
                    <w:t>的要求制定自行监测方案</w:t>
                  </w:r>
                  <w:r w:rsidR="009326FB">
                    <w:rPr>
                      <w:rFonts w:hint="eastAsia"/>
                    </w:rPr>
                    <w:t>。</w:t>
                  </w:r>
                </w:p>
              </w:tc>
              <w:tc>
                <w:tcPr>
                  <w:tcW w:w="2692" w:type="dxa"/>
                  <w:vAlign w:val="center"/>
                </w:tcPr>
                <w:p w14:paraId="0CC42E1C" w14:textId="0FD312B0" w:rsidR="009C036B" w:rsidRPr="009C036B" w:rsidRDefault="009C036B" w:rsidP="009C036B">
                  <w:pPr>
                    <w:pStyle w:val="af2"/>
                  </w:pPr>
                  <w:r>
                    <w:rPr>
                      <w:rFonts w:hint="eastAsia"/>
                    </w:rPr>
                    <w:t>企</w:t>
                  </w:r>
                  <w:r w:rsidRPr="00E01DB7">
                    <w:rPr>
                      <w:rFonts w:hint="eastAsia"/>
                    </w:rPr>
                    <w:t>业</w:t>
                  </w:r>
                  <w:r w:rsidR="004D3281" w:rsidRPr="00E01DB7">
                    <w:rPr>
                      <w:rFonts w:hint="eastAsia"/>
                    </w:rPr>
                    <w:t>需</w:t>
                  </w:r>
                  <w:r>
                    <w:t>按要求取得排污许可</w:t>
                  </w:r>
                  <w:r>
                    <w:rPr>
                      <w:rFonts w:hint="eastAsia"/>
                    </w:rPr>
                    <w:t>，</w:t>
                  </w:r>
                  <w:r>
                    <w:t>并制定自行监测方案</w:t>
                  </w:r>
                </w:p>
              </w:tc>
              <w:tc>
                <w:tcPr>
                  <w:tcW w:w="796" w:type="dxa"/>
                  <w:vAlign w:val="center"/>
                </w:tcPr>
                <w:p w14:paraId="5D29AA7B" w14:textId="67073ECA" w:rsidR="009C036B" w:rsidRPr="009C036B" w:rsidRDefault="009C036B" w:rsidP="009C036B">
                  <w:pPr>
                    <w:pStyle w:val="af2"/>
                  </w:pPr>
                  <w:r>
                    <w:rPr>
                      <w:rFonts w:hint="eastAsia"/>
                    </w:rPr>
                    <w:t>符合</w:t>
                  </w:r>
                </w:p>
              </w:tc>
            </w:tr>
            <w:tr w:rsidR="009C036B" w14:paraId="4C9A4ADF" w14:textId="77777777" w:rsidTr="00540BC6">
              <w:trPr>
                <w:trHeight w:val="397"/>
                <w:jc w:val="center"/>
              </w:trPr>
              <w:tc>
                <w:tcPr>
                  <w:tcW w:w="602" w:type="dxa"/>
                  <w:vMerge/>
                  <w:vAlign w:val="center"/>
                </w:tcPr>
                <w:p w14:paraId="20B250BA" w14:textId="77777777" w:rsidR="009C036B" w:rsidRDefault="009C036B" w:rsidP="009C036B">
                  <w:pPr>
                    <w:pStyle w:val="af2"/>
                  </w:pPr>
                </w:p>
              </w:tc>
              <w:tc>
                <w:tcPr>
                  <w:tcW w:w="4102" w:type="dxa"/>
                  <w:vAlign w:val="center"/>
                </w:tcPr>
                <w:p w14:paraId="73CFAEE2" w14:textId="5932B127" w:rsidR="009C036B" w:rsidRDefault="009C036B" w:rsidP="009C036B">
                  <w:pPr>
                    <w:pStyle w:val="af2"/>
                    <w:jc w:val="both"/>
                  </w:pPr>
                  <w:r w:rsidRPr="009C036B">
                    <w:rPr>
                      <w:rFonts w:hint="eastAsia"/>
                    </w:rPr>
                    <w:t>企业大气污染物排放应符合</w:t>
                  </w:r>
                  <w:r>
                    <w:rPr>
                      <w:rFonts w:hint="eastAsia"/>
                    </w:rPr>
                    <w:t>GB39726</w:t>
                  </w:r>
                  <w:r w:rsidRPr="009C036B">
                    <w:rPr>
                      <w:rFonts w:hint="eastAsia"/>
                    </w:rPr>
                    <w:t>的要求。应配置完善的环保处理装置，废气、废水、噪声工业固体废物等排放与处置措施应符合国家及地方环保法规和标准的规定</w:t>
                  </w:r>
                  <w:r>
                    <w:rPr>
                      <w:rFonts w:hint="eastAsia"/>
                    </w:rPr>
                    <w:t>。</w:t>
                  </w:r>
                </w:p>
              </w:tc>
              <w:tc>
                <w:tcPr>
                  <w:tcW w:w="2692" w:type="dxa"/>
                  <w:vAlign w:val="center"/>
                </w:tcPr>
                <w:p w14:paraId="0175009A" w14:textId="2F80B684" w:rsidR="009C036B" w:rsidRDefault="009C036B" w:rsidP="009C036B">
                  <w:pPr>
                    <w:pStyle w:val="af2"/>
                  </w:pPr>
                  <w:r>
                    <w:rPr>
                      <w:rFonts w:hint="eastAsia"/>
                    </w:rPr>
                    <w:t>企</w:t>
                  </w:r>
                  <w:r w:rsidRPr="00E01DB7">
                    <w:rPr>
                      <w:rFonts w:hint="eastAsia"/>
                    </w:rPr>
                    <w:t>业</w:t>
                  </w:r>
                  <w:r w:rsidR="004D3281" w:rsidRPr="00E01DB7">
                    <w:rPr>
                      <w:rFonts w:hint="eastAsia"/>
                    </w:rPr>
                    <w:t>需</w:t>
                  </w:r>
                  <w:r w:rsidRPr="00E01DB7">
                    <w:t>按</w:t>
                  </w:r>
                  <w:r>
                    <w:t>环评</w:t>
                  </w:r>
                  <w:r>
                    <w:rPr>
                      <w:rFonts w:hint="eastAsia"/>
                    </w:rPr>
                    <w:t>和</w:t>
                  </w:r>
                  <w:r>
                    <w:t>相关环保法规和标准</w:t>
                  </w:r>
                  <w:r>
                    <w:rPr>
                      <w:rFonts w:hint="eastAsia"/>
                    </w:rPr>
                    <w:t>要求</w:t>
                  </w:r>
                  <w:r>
                    <w:t>配置完善环保处理</w:t>
                  </w:r>
                  <w:r>
                    <w:rPr>
                      <w:rFonts w:hint="eastAsia"/>
                    </w:rPr>
                    <w:t>装置</w:t>
                  </w:r>
                </w:p>
              </w:tc>
              <w:tc>
                <w:tcPr>
                  <w:tcW w:w="796" w:type="dxa"/>
                  <w:vAlign w:val="center"/>
                </w:tcPr>
                <w:p w14:paraId="00A4C806" w14:textId="3A4D3F42" w:rsidR="009C036B" w:rsidRDefault="009C036B" w:rsidP="009C036B">
                  <w:pPr>
                    <w:pStyle w:val="af2"/>
                  </w:pPr>
                  <w:r>
                    <w:rPr>
                      <w:rFonts w:hint="eastAsia"/>
                    </w:rPr>
                    <w:t>符合</w:t>
                  </w:r>
                </w:p>
              </w:tc>
            </w:tr>
            <w:tr w:rsidR="009C036B" w14:paraId="5CAEA337" w14:textId="77777777" w:rsidTr="00540BC6">
              <w:trPr>
                <w:trHeight w:val="397"/>
                <w:jc w:val="center"/>
              </w:trPr>
              <w:tc>
                <w:tcPr>
                  <w:tcW w:w="602" w:type="dxa"/>
                  <w:vMerge/>
                  <w:vAlign w:val="center"/>
                </w:tcPr>
                <w:p w14:paraId="68476005" w14:textId="77777777" w:rsidR="009C036B" w:rsidRDefault="009C036B" w:rsidP="009C036B">
                  <w:pPr>
                    <w:pStyle w:val="af2"/>
                  </w:pPr>
                </w:p>
              </w:tc>
              <w:tc>
                <w:tcPr>
                  <w:tcW w:w="4102" w:type="dxa"/>
                  <w:vAlign w:val="center"/>
                </w:tcPr>
                <w:p w14:paraId="153B8832" w14:textId="207279A9" w:rsidR="009C036B" w:rsidRDefault="009C036B" w:rsidP="009C036B">
                  <w:pPr>
                    <w:pStyle w:val="af2"/>
                    <w:jc w:val="both"/>
                  </w:pPr>
                  <w:r w:rsidRPr="009C036B">
                    <w:rPr>
                      <w:rFonts w:hint="eastAsia"/>
                    </w:rPr>
                    <w:t>企业宜参照《重污染天气重点行业应急减排措施制定技术指南》的要求开展绩效分级管理，制定重污染天气应急减排措施。</w:t>
                  </w:r>
                </w:p>
              </w:tc>
              <w:tc>
                <w:tcPr>
                  <w:tcW w:w="2692" w:type="dxa"/>
                  <w:vAlign w:val="center"/>
                </w:tcPr>
                <w:p w14:paraId="27E49A9E" w14:textId="77E6B1DA" w:rsidR="009C036B" w:rsidRDefault="009C036B" w:rsidP="009C036B">
                  <w:pPr>
                    <w:pStyle w:val="af2"/>
                  </w:pPr>
                  <w:r>
                    <w:rPr>
                      <w:rFonts w:hint="eastAsia"/>
                    </w:rPr>
                    <w:t>企</w:t>
                  </w:r>
                  <w:r w:rsidRPr="00E01DB7">
                    <w:rPr>
                      <w:rFonts w:hint="eastAsia"/>
                    </w:rPr>
                    <w:t>业</w:t>
                  </w:r>
                  <w:r w:rsidR="004D3281" w:rsidRPr="00E01DB7">
                    <w:rPr>
                      <w:rFonts w:hint="eastAsia"/>
                    </w:rPr>
                    <w:t>需</w:t>
                  </w:r>
                  <w:r w:rsidRPr="00E01DB7">
                    <w:t>参</w:t>
                  </w:r>
                  <w:r>
                    <w:t>照技术指南开展绩效分级管理，制定重污染天气应急减排措施。</w:t>
                  </w:r>
                </w:p>
              </w:tc>
              <w:tc>
                <w:tcPr>
                  <w:tcW w:w="796" w:type="dxa"/>
                  <w:vAlign w:val="center"/>
                </w:tcPr>
                <w:p w14:paraId="080C5893" w14:textId="7CFB03DC" w:rsidR="009C036B" w:rsidRPr="009C036B" w:rsidRDefault="009C036B" w:rsidP="009C036B">
                  <w:pPr>
                    <w:pStyle w:val="af2"/>
                  </w:pPr>
                  <w:r>
                    <w:rPr>
                      <w:rFonts w:hint="eastAsia"/>
                    </w:rPr>
                    <w:t>符合</w:t>
                  </w:r>
                </w:p>
              </w:tc>
            </w:tr>
            <w:tr w:rsidR="009C036B" w14:paraId="61DC03EA" w14:textId="77777777" w:rsidTr="00540BC6">
              <w:trPr>
                <w:trHeight w:val="397"/>
                <w:jc w:val="center"/>
              </w:trPr>
              <w:tc>
                <w:tcPr>
                  <w:tcW w:w="602" w:type="dxa"/>
                  <w:vMerge/>
                  <w:vAlign w:val="center"/>
                </w:tcPr>
                <w:p w14:paraId="10E62C03" w14:textId="77777777" w:rsidR="009C036B" w:rsidRDefault="009C036B" w:rsidP="009C036B">
                  <w:pPr>
                    <w:pStyle w:val="af2"/>
                  </w:pPr>
                </w:p>
              </w:tc>
              <w:tc>
                <w:tcPr>
                  <w:tcW w:w="4102" w:type="dxa"/>
                  <w:vAlign w:val="center"/>
                </w:tcPr>
                <w:p w14:paraId="69332FAD" w14:textId="1D00B12B" w:rsidR="009C036B" w:rsidRDefault="009C036B" w:rsidP="009C036B">
                  <w:pPr>
                    <w:pStyle w:val="af2"/>
                    <w:jc w:val="both"/>
                  </w:pPr>
                  <w:r>
                    <w:rPr>
                      <w:rFonts w:hint="eastAsia"/>
                    </w:rPr>
                    <w:t>企业</w:t>
                  </w:r>
                  <w:r>
                    <w:t>可按照</w:t>
                  </w:r>
                  <w:r>
                    <w:rPr>
                      <w:rFonts w:hint="eastAsia"/>
                    </w:rPr>
                    <w:t>GB/T24001</w:t>
                  </w:r>
                  <w:r>
                    <w:rPr>
                      <w:rFonts w:hint="eastAsia"/>
                    </w:rPr>
                    <w:t>要求</w:t>
                  </w:r>
                  <w:r>
                    <w:t>建立环境管理体系</w:t>
                  </w:r>
                  <w:r>
                    <w:rPr>
                      <w:rFonts w:hint="eastAsia"/>
                    </w:rPr>
                    <w:t>，</w:t>
                  </w:r>
                  <w:r>
                    <w:t>通过认证</w:t>
                  </w:r>
                  <w:r w:rsidRPr="009C036B">
                    <w:rPr>
                      <w:rFonts w:hint="eastAsia"/>
                    </w:rPr>
                    <w:t>并持续有效运行</w:t>
                  </w:r>
                  <w:r>
                    <w:rPr>
                      <w:rFonts w:hint="eastAsia"/>
                    </w:rPr>
                    <w:t>。</w:t>
                  </w:r>
                </w:p>
              </w:tc>
              <w:tc>
                <w:tcPr>
                  <w:tcW w:w="2692" w:type="dxa"/>
                  <w:vAlign w:val="center"/>
                </w:tcPr>
                <w:p w14:paraId="6BB8EFB7" w14:textId="68E4D36D" w:rsidR="009C036B" w:rsidRDefault="009C036B" w:rsidP="009C036B">
                  <w:pPr>
                    <w:pStyle w:val="af2"/>
                  </w:pPr>
                  <w:r>
                    <w:rPr>
                      <w:rFonts w:hint="eastAsia"/>
                    </w:rPr>
                    <w:t>企业</w:t>
                  </w:r>
                  <w:r>
                    <w:t>可按照</w:t>
                  </w:r>
                  <w:r>
                    <w:rPr>
                      <w:rFonts w:hint="eastAsia"/>
                    </w:rPr>
                    <w:t>要求</w:t>
                  </w:r>
                  <w:r>
                    <w:t>建立环境管理体系</w:t>
                  </w:r>
                  <w:r>
                    <w:rPr>
                      <w:rFonts w:hint="eastAsia"/>
                    </w:rPr>
                    <w:t>，</w:t>
                  </w:r>
                  <w:r>
                    <w:t>通过认证</w:t>
                  </w:r>
                  <w:r w:rsidRPr="009C036B">
                    <w:rPr>
                      <w:rFonts w:hint="eastAsia"/>
                    </w:rPr>
                    <w:t>并持续有效运行</w:t>
                  </w:r>
                  <w:r>
                    <w:rPr>
                      <w:rFonts w:hint="eastAsia"/>
                    </w:rPr>
                    <w:t>。</w:t>
                  </w:r>
                </w:p>
              </w:tc>
              <w:tc>
                <w:tcPr>
                  <w:tcW w:w="796" w:type="dxa"/>
                  <w:vAlign w:val="center"/>
                </w:tcPr>
                <w:p w14:paraId="30D12097" w14:textId="7506B40E" w:rsidR="009C036B" w:rsidRPr="009C036B" w:rsidRDefault="009C036B" w:rsidP="009C036B">
                  <w:pPr>
                    <w:pStyle w:val="af2"/>
                  </w:pPr>
                  <w:r>
                    <w:rPr>
                      <w:rFonts w:hint="eastAsia"/>
                    </w:rPr>
                    <w:t>符合</w:t>
                  </w:r>
                </w:p>
              </w:tc>
            </w:tr>
          </w:tbl>
          <w:p w14:paraId="252632C7" w14:textId="0498E4D0" w:rsidR="002E3485" w:rsidRDefault="00CD158E" w:rsidP="00D215F3">
            <w:pPr>
              <w:spacing w:beforeLines="50" w:before="120"/>
              <w:ind w:firstLine="420"/>
            </w:pPr>
            <w:r>
              <w:t>综上所述，本项目</w:t>
            </w:r>
            <w:r>
              <w:rPr>
                <w:rFonts w:hint="eastAsia"/>
              </w:rPr>
              <w:t>符合</w:t>
            </w:r>
            <w:r w:rsidR="00E06B7A" w:rsidRPr="00E06B7A">
              <w:rPr>
                <w:rFonts w:hint="eastAsia"/>
              </w:rPr>
              <w:t>《铸造企业规范条件》（</w:t>
            </w:r>
            <w:r w:rsidR="009C036B">
              <w:rPr>
                <w:rFonts w:hint="eastAsia"/>
              </w:rPr>
              <w:t>T/CFA0310021-2023</w:t>
            </w:r>
            <w:r w:rsidR="00E06B7A" w:rsidRPr="00E06B7A">
              <w:rPr>
                <w:rFonts w:hint="eastAsia"/>
              </w:rPr>
              <w:t>）</w:t>
            </w:r>
            <w:r>
              <w:rPr>
                <w:rFonts w:hint="eastAsia"/>
              </w:rPr>
              <w:t>的</w:t>
            </w:r>
            <w:r>
              <w:t>相关要求。</w:t>
            </w:r>
          </w:p>
          <w:p w14:paraId="03AFAE5B" w14:textId="4A28C7F1" w:rsidR="00BF02B6" w:rsidRDefault="00BF02B6" w:rsidP="000D3231">
            <w:pPr>
              <w:pStyle w:val="23"/>
            </w:pPr>
            <w:r>
              <w:t>4</w:t>
            </w:r>
            <w:r>
              <w:rPr>
                <w:rFonts w:hint="eastAsia"/>
              </w:rPr>
              <w:t>、与《</w:t>
            </w:r>
            <w:r w:rsidRPr="001D35B3">
              <w:rPr>
                <w:rFonts w:hint="eastAsia"/>
              </w:rPr>
              <w:t>重庆市发展和改革委员会关于印发重庆市产业投资准入工作手册的通知</w:t>
            </w:r>
            <w:r>
              <w:rPr>
                <w:rFonts w:hint="eastAsia"/>
              </w:rPr>
              <w:t>》</w:t>
            </w:r>
            <w:r w:rsidRPr="00F64B98">
              <w:rPr>
                <w:rFonts w:hint="eastAsia"/>
              </w:rPr>
              <w:t>（渝发改投资〔</w:t>
            </w:r>
            <w:r w:rsidRPr="00F64B98">
              <w:rPr>
                <w:rFonts w:hint="eastAsia"/>
              </w:rPr>
              <w:t>2022</w:t>
            </w:r>
            <w:r w:rsidRPr="00F64B98">
              <w:rPr>
                <w:rFonts w:hint="eastAsia"/>
              </w:rPr>
              <w:t>〕</w:t>
            </w:r>
            <w:r w:rsidRPr="00F64B98">
              <w:rPr>
                <w:rFonts w:hint="eastAsia"/>
              </w:rPr>
              <w:t>1436</w:t>
            </w:r>
            <w:r w:rsidRPr="00F64B98">
              <w:rPr>
                <w:rFonts w:hint="eastAsia"/>
              </w:rPr>
              <w:t>号）</w:t>
            </w:r>
            <w:r>
              <w:rPr>
                <w:rFonts w:hint="eastAsia"/>
              </w:rPr>
              <w:t>符合性分析</w:t>
            </w:r>
          </w:p>
          <w:p w14:paraId="05C08113" w14:textId="6CF9B529" w:rsidR="00BF02B6" w:rsidRDefault="00BF02B6" w:rsidP="00BF02B6">
            <w:pPr>
              <w:ind w:firstLine="420"/>
            </w:pPr>
            <w:r>
              <w:rPr>
                <w:rFonts w:hint="eastAsia"/>
              </w:rPr>
              <w:t>本项目</w:t>
            </w:r>
            <w:r>
              <w:t>与</w:t>
            </w:r>
            <w:r>
              <w:rPr>
                <w:rFonts w:hint="eastAsia"/>
              </w:rPr>
              <w:t>《</w:t>
            </w:r>
            <w:r w:rsidRPr="001D35B3">
              <w:rPr>
                <w:rFonts w:hint="eastAsia"/>
              </w:rPr>
              <w:t>重庆市发展和改革委员会关于印发重庆市产业投资准入工作手册的通知</w:t>
            </w:r>
            <w:r>
              <w:rPr>
                <w:rFonts w:hint="eastAsia"/>
              </w:rPr>
              <w:t>》（</w:t>
            </w:r>
            <w:r w:rsidRPr="001D35B3">
              <w:rPr>
                <w:rFonts w:hint="eastAsia"/>
              </w:rPr>
              <w:t>渝发改投资〔</w:t>
            </w:r>
            <w:r w:rsidRPr="001D35B3">
              <w:rPr>
                <w:rFonts w:hint="eastAsia"/>
              </w:rPr>
              <w:t>2022</w:t>
            </w:r>
            <w:r w:rsidRPr="001D35B3">
              <w:rPr>
                <w:rFonts w:hint="eastAsia"/>
              </w:rPr>
              <w:t>〕</w:t>
            </w:r>
            <w:r w:rsidRPr="001D35B3">
              <w:rPr>
                <w:rFonts w:hint="eastAsia"/>
              </w:rPr>
              <w:t>1436</w:t>
            </w:r>
            <w:r w:rsidRPr="001D35B3">
              <w:rPr>
                <w:rFonts w:hint="eastAsia"/>
              </w:rPr>
              <w:t>号</w:t>
            </w:r>
            <w:r>
              <w:rPr>
                <w:rFonts w:hint="eastAsia"/>
              </w:rPr>
              <w:t>）有关要求通知对照分析见表</w:t>
            </w:r>
            <w:r w:rsidR="000B6F64">
              <w:rPr>
                <w:rFonts w:hint="eastAsia"/>
              </w:rPr>
              <w:t>1-6</w:t>
            </w:r>
            <w:r>
              <w:rPr>
                <w:rFonts w:hint="eastAsia"/>
              </w:rPr>
              <w:t>。</w:t>
            </w:r>
          </w:p>
          <w:p w14:paraId="4524693A" w14:textId="3AE0451C" w:rsidR="00BF02B6" w:rsidRDefault="00BF02B6" w:rsidP="008E39B6">
            <w:pPr>
              <w:pStyle w:val="afe"/>
            </w:pPr>
            <w:r>
              <w:rPr>
                <w:rFonts w:hint="eastAsia"/>
              </w:rPr>
              <w:t>表</w:t>
            </w:r>
            <w:r w:rsidR="000B6F64">
              <w:t>1-6</w:t>
            </w:r>
            <w:r>
              <w:t xml:space="preserve">   </w:t>
            </w:r>
            <w:r>
              <w:rPr>
                <w:rFonts w:hint="eastAsia"/>
              </w:rPr>
              <w:t>与</w:t>
            </w:r>
            <w:r w:rsidRPr="001D35B3">
              <w:rPr>
                <w:rFonts w:hint="eastAsia"/>
              </w:rPr>
              <w:t>渝发改投资〔</w:t>
            </w:r>
            <w:r w:rsidRPr="001D35B3">
              <w:rPr>
                <w:rFonts w:hint="eastAsia"/>
              </w:rPr>
              <w:t>2022</w:t>
            </w:r>
            <w:r w:rsidRPr="001D35B3">
              <w:rPr>
                <w:rFonts w:hint="eastAsia"/>
              </w:rPr>
              <w:t>〕</w:t>
            </w:r>
            <w:r w:rsidRPr="001D35B3">
              <w:rPr>
                <w:rFonts w:hint="eastAsia"/>
              </w:rPr>
              <w:t>1436</w:t>
            </w:r>
            <w:r w:rsidRPr="001D35B3">
              <w:rPr>
                <w:rFonts w:hint="eastAsia"/>
              </w:rPr>
              <w:t>号</w:t>
            </w:r>
            <w:r>
              <w:rPr>
                <w:rFonts w:hint="eastAsia"/>
              </w:rPr>
              <w:t>的符合性分析表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3"/>
              <w:gridCol w:w="4929"/>
              <w:gridCol w:w="1842"/>
              <w:gridCol w:w="818"/>
            </w:tblGrid>
            <w:tr w:rsidR="00BF02B6" w14:paraId="4D9639FF" w14:textId="77777777" w:rsidTr="009129CA">
              <w:trPr>
                <w:trHeight w:val="397"/>
                <w:jc w:val="center"/>
              </w:trPr>
              <w:tc>
                <w:tcPr>
                  <w:tcW w:w="603" w:type="dxa"/>
                  <w:vAlign w:val="center"/>
                  <w:hideMark/>
                </w:tcPr>
                <w:p w14:paraId="20E5C02C" w14:textId="77777777" w:rsidR="00BF02B6" w:rsidRDefault="00BF02B6" w:rsidP="00BF02B6">
                  <w:pPr>
                    <w:pStyle w:val="af2"/>
                  </w:pPr>
                  <w:r>
                    <w:rPr>
                      <w:rFonts w:hint="eastAsia"/>
                    </w:rPr>
                    <w:t>序号</w:t>
                  </w:r>
                </w:p>
              </w:tc>
              <w:tc>
                <w:tcPr>
                  <w:tcW w:w="4929" w:type="dxa"/>
                  <w:vAlign w:val="center"/>
                  <w:hideMark/>
                </w:tcPr>
                <w:p w14:paraId="290A1341" w14:textId="77777777" w:rsidR="00BF02B6" w:rsidRDefault="00BF02B6" w:rsidP="00BF02B6">
                  <w:pPr>
                    <w:pStyle w:val="af2"/>
                  </w:pPr>
                  <w:r>
                    <w:rPr>
                      <w:rFonts w:hint="eastAsia"/>
                    </w:rPr>
                    <w:t>实施细则</w:t>
                  </w:r>
                </w:p>
              </w:tc>
              <w:tc>
                <w:tcPr>
                  <w:tcW w:w="1842" w:type="dxa"/>
                  <w:vAlign w:val="center"/>
                  <w:hideMark/>
                </w:tcPr>
                <w:p w14:paraId="02917218" w14:textId="77777777" w:rsidR="00BF02B6" w:rsidRDefault="00BF02B6" w:rsidP="00BF02B6">
                  <w:pPr>
                    <w:pStyle w:val="af2"/>
                  </w:pPr>
                  <w:r>
                    <w:rPr>
                      <w:rFonts w:hint="eastAsia"/>
                    </w:rPr>
                    <w:t>本项目情况</w:t>
                  </w:r>
                </w:p>
              </w:tc>
              <w:tc>
                <w:tcPr>
                  <w:tcW w:w="818" w:type="dxa"/>
                  <w:vAlign w:val="center"/>
                  <w:hideMark/>
                </w:tcPr>
                <w:p w14:paraId="20D2AF27" w14:textId="77777777" w:rsidR="00BF02B6" w:rsidRDefault="00BF02B6" w:rsidP="00BF02B6">
                  <w:pPr>
                    <w:pStyle w:val="af2"/>
                  </w:pPr>
                  <w:r>
                    <w:rPr>
                      <w:rFonts w:hint="eastAsia"/>
                    </w:rPr>
                    <w:t>是否符合</w:t>
                  </w:r>
                </w:p>
              </w:tc>
            </w:tr>
            <w:tr w:rsidR="00BF02B6" w14:paraId="45EC45CB" w14:textId="77777777" w:rsidTr="009129CA">
              <w:trPr>
                <w:trHeight w:val="397"/>
                <w:jc w:val="center"/>
              </w:trPr>
              <w:tc>
                <w:tcPr>
                  <w:tcW w:w="603" w:type="dxa"/>
                  <w:vMerge w:val="restart"/>
                  <w:vAlign w:val="center"/>
                </w:tcPr>
                <w:p w14:paraId="173BB96A" w14:textId="77777777" w:rsidR="00BF02B6" w:rsidRDefault="00BF02B6" w:rsidP="00BF02B6">
                  <w:pPr>
                    <w:pStyle w:val="af2"/>
                  </w:pPr>
                  <w:r>
                    <w:rPr>
                      <w:rFonts w:hint="eastAsia"/>
                    </w:rPr>
                    <w:t>不予准入类</w:t>
                  </w:r>
                </w:p>
              </w:tc>
              <w:tc>
                <w:tcPr>
                  <w:tcW w:w="4929" w:type="dxa"/>
                  <w:vAlign w:val="center"/>
                </w:tcPr>
                <w:p w14:paraId="6944DFD0" w14:textId="77777777" w:rsidR="00BF02B6" w:rsidRDefault="00BF02B6" w:rsidP="00BF02B6">
                  <w:pPr>
                    <w:pStyle w:val="af2"/>
                    <w:jc w:val="both"/>
                  </w:pPr>
                  <w:r>
                    <w:rPr>
                      <w:rFonts w:hint="eastAsia"/>
                    </w:rPr>
                    <w:t>全市范围内不予准入：</w:t>
                  </w:r>
                </w:p>
                <w:p w14:paraId="124B1345" w14:textId="77777777" w:rsidR="00BF02B6" w:rsidRDefault="00BF02B6" w:rsidP="00BF02B6">
                  <w:pPr>
                    <w:pStyle w:val="af2"/>
                    <w:jc w:val="both"/>
                  </w:pPr>
                  <w:r>
                    <w:rPr>
                      <w:rFonts w:hint="eastAsia"/>
                    </w:rPr>
                    <w:t>1</w:t>
                  </w:r>
                  <w:r>
                    <w:rPr>
                      <w:rFonts w:hint="eastAsia"/>
                    </w:rPr>
                    <w:t>、国家产业结构调整指导目录中的淘汰类项目</w:t>
                  </w:r>
                </w:p>
                <w:p w14:paraId="652EF656" w14:textId="77777777" w:rsidR="00BF02B6" w:rsidRDefault="00BF02B6" w:rsidP="00BF02B6">
                  <w:pPr>
                    <w:pStyle w:val="af2"/>
                    <w:jc w:val="both"/>
                  </w:pPr>
                  <w:r>
                    <w:rPr>
                      <w:rFonts w:hint="eastAsia"/>
                    </w:rPr>
                    <w:t>2</w:t>
                  </w:r>
                  <w:r>
                    <w:rPr>
                      <w:rFonts w:hint="eastAsia"/>
                    </w:rPr>
                    <w:t>、天然林商业性采伐</w:t>
                  </w:r>
                </w:p>
                <w:p w14:paraId="55AD2AE4" w14:textId="77777777" w:rsidR="00BF02B6" w:rsidRDefault="00BF02B6" w:rsidP="00BF02B6">
                  <w:pPr>
                    <w:pStyle w:val="af2"/>
                    <w:jc w:val="both"/>
                  </w:pPr>
                  <w:r>
                    <w:rPr>
                      <w:rFonts w:hint="eastAsia"/>
                    </w:rPr>
                    <w:t>3</w:t>
                  </w:r>
                  <w:r>
                    <w:rPr>
                      <w:rFonts w:hint="eastAsia"/>
                    </w:rPr>
                    <w:t>、法律法规和相关政策明令不予准入的其他项目</w:t>
                  </w:r>
                </w:p>
              </w:tc>
              <w:tc>
                <w:tcPr>
                  <w:tcW w:w="1842" w:type="dxa"/>
                  <w:vAlign w:val="center"/>
                </w:tcPr>
                <w:p w14:paraId="6F534B03" w14:textId="77777777" w:rsidR="00BF02B6" w:rsidRDefault="00BF02B6" w:rsidP="00BF02B6">
                  <w:pPr>
                    <w:pStyle w:val="af2"/>
                    <w:jc w:val="both"/>
                  </w:pPr>
                  <w:r>
                    <w:rPr>
                      <w:rFonts w:hint="eastAsia"/>
                    </w:rPr>
                    <w:t>项目</w:t>
                  </w:r>
                  <w:r>
                    <w:t>不属于</w:t>
                  </w:r>
                  <w:r>
                    <w:rPr>
                      <w:rFonts w:hint="eastAsia"/>
                    </w:rPr>
                    <w:t>全市范围内不予准入项目</w:t>
                  </w:r>
                </w:p>
              </w:tc>
              <w:tc>
                <w:tcPr>
                  <w:tcW w:w="818" w:type="dxa"/>
                  <w:vAlign w:val="center"/>
                </w:tcPr>
                <w:p w14:paraId="6971984A" w14:textId="77777777" w:rsidR="00BF02B6" w:rsidRPr="001D35B3" w:rsidRDefault="00BF02B6" w:rsidP="00BF02B6">
                  <w:pPr>
                    <w:pStyle w:val="af2"/>
                  </w:pPr>
                  <w:r>
                    <w:rPr>
                      <w:rFonts w:hint="eastAsia"/>
                    </w:rPr>
                    <w:t>符合</w:t>
                  </w:r>
                </w:p>
              </w:tc>
            </w:tr>
            <w:tr w:rsidR="00BF02B6" w14:paraId="53483E64" w14:textId="77777777" w:rsidTr="009129CA">
              <w:trPr>
                <w:trHeight w:val="397"/>
                <w:jc w:val="center"/>
              </w:trPr>
              <w:tc>
                <w:tcPr>
                  <w:tcW w:w="603" w:type="dxa"/>
                  <w:vMerge/>
                  <w:vAlign w:val="center"/>
                </w:tcPr>
                <w:p w14:paraId="143E60B4" w14:textId="77777777" w:rsidR="00BF02B6" w:rsidRDefault="00BF02B6" w:rsidP="00BF02B6">
                  <w:pPr>
                    <w:pStyle w:val="af2"/>
                  </w:pPr>
                </w:p>
              </w:tc>
              <w:tc>
                <w:tcPr>
                  <w:tcW w:w="4929" w:type="dxa"/>
                  <w:vAlign w:val="center"/>
                </w:tcPr>
                <w:p w14:paraId="381098B5" w14:textId="77777777" w:rsidR="00BF02B6" w:rsidRDefault="00BF02B6" w:rsidP="00BF02B6">
                  <w:pPr>
                    <w:pStyle w:val="af2"/>
                    <w:jc w:val="both"/>
                  </w:pPr>
                  <w:r>
                    <w:rPr>
                      <w:rFonts w:hint="eastAsia"/>
                    </w:rPr>
                    <w:t>重点区域不予准入：</w:t>
                  </w:r>
                </w:p>
                <w:p w14:paraId="6FBF1DE2" w14:textId="77777777" w:rsidR="00BF02B6" w:rsidRDefault="00BF02B6" w:rsidP="00BF02B6">
                  <w:pPr>
                    <w:pStyle w:val="af2"/>
                    <w:jc w:val="both"/>
                  </w:pPr>
                  <w:r>
                    <w:rPr>
                      <w:rFonts w:hint="eastAsia"/>
                    </w:rPr>
                    <w:t>1</w:t>
                  </w:r>
                  <w:r>
                    <w:rPr>
                      <w:rFonts w:hint="eastAsia"/>
                    </w:rPr>
                    <w:t>、外环绕城高速公路以内长江、嘉陵江水域采砂</w:t>
                  </w:r>
                </w:p>
                <w:p w14:paraId="11EA67E8" w14:textId="77777777" w:rsidR="00BF02B6" w:rsidRDefault="00BF02B6" w:rsidP="00BF02B6">
                  <w:pPr>
                    <w:pStyle w:val="af2"/>
                    <w:jc w:val="both"/>
                  </w:pPr>
                  <w:r>
                    <w:rPr>
                      <w:rFonts w:hint="eastAsia"/>
                    </w:rPr>
                    <w:lastRenderedPageBreak/>
                    <w:t>2</w:t>
                  </w:r>
                  <w:r>
                    <w:rPr>
                      <w:rFonts w:hint="eastAsia"/>
                    </w:rPr>
                    <w:t>、二十五度以上陡坡地开垦种植农作物</w:t>
                  </w:r>
                </w:p>
                <w:p w14:paraId="68A0EC0C" w14:textId="77777777" w:rsidR="00BF02B6" w:rsidRDefault="00BF02B6" w:rsidP="00BF02B6">
                  <w:pPr>
                    <w:pStyle w:val="af2"/>
                    <w:jc w:val="both"/>
                  </w:pPr>
                  <w:r>
                    <w:rPr>
                      <w:rFonts w:hint="eastAsia"/>
                    </w:rPr>
                    <w:t>3</w:t>
                  </w:r>
                  <w:r>
                    <w:rPr>
                      <w:rFonts w:hint="eastAsia"/>
                    </w:rPr>
                    <w:t>、在自然保护区核心区、缓冲区的岸线和河段范围内投资建设旅游和生产经营项目</w:t>
                  </w:r>
                </w:p>
                <w:p w14:paraId="008C6E1E" w14:textId="77777777" w:rsidR="00BF02B6" w:rsidRDefault="00BF02B6" w:rsidP="00BF02B6">
                  <w:pPr>
                    <w:pStyle w:val="af2"/>
                    <w:jc w:val="both"/>
                  </w:pPr>
                  <w:r>
                    <w:rPr>
                      <w:rFonts w:hint="eastAsia"/>
                    </w:rPr>
                    <w:t>4</w:t>
                  </w:r>
                  <w:r>
                    <w:rPr>
                      <w:rFonts w:hint="eastAsia"/>
                    </w:rPr>
                    <w:t>、饮用水水源一级保护区的岸线和河段范围内新建、改建、扩建与供水设施和保护水源无关的项目，以及网箱养殖、畜禽养殖、放养畜禽、旅游可能污染饮用水水体的投资建设项目。在饮用水水源二级保护区的岸线和河段范围内新建、改建、扩建排放污染物的投资建设项目。</w:t>
                  </w:r>
                </w:p>
                <w:p w14:paraId="26691BA3" w14:textId="534E0CE7" w:rsidR="00BF02B6" w:rsidRDefault="00BF02B6" w:rsidP="00BF02B6">
                  <w:pPr>
                    <w:pStyle w:val="af2"/>
                    <w:jc w:val="both"/>
                  </w:pPr>
                  <w:r>
                    <w:rPr>
                      <w:rFonts w:hint="eastAsia"/>
                    </w:rPr>
                    <w:t>5</w:t>
                  </w:r>
                  <w:r>
                    <w:rPr>
                      <w:rFonts w:hint="eastAsia"/>
                    </w:rPr>
                    <w:t>、长江干流岸线</w:t>
                  </w:r>
                  <w:r>
                    <w:rPr>
                      <w:rFonts w:hint="eastAsia"/>
                    </w:rPr>
                    <w:t>3</w:t>
                  </w:r>
                  <w:r>
                    <w:rPr>
                      <w:rFonts w:hint="eastAsia"/>
                    </w:rPr>
                    <w:t>公里范围内和重要支流岸线</w:t>
                  </w:r>
                  <w:r>
                    <w:rPr>
                      <w:rFonts w:hint="eastAsia"/>
                    </w:rPr>
                    <w:t>1</w:t>
                  </w:r>
                  <w:r>
                    <w:rPr>
                      <w:rFonts w:hint="eastAsia"/>
                    </w:rPr>
                    <w:t>公里范围内新建、改建、扩建尾矿库、冶炼渣库和磷石膏库</w:t>
                  </w:r>
                  <w:r>
                    <w:rPr>
                      <w:rFonts w:hint="eastAsia"/>
                    </w:rPr>
                    <w:t>(</w:t>
                  </w:r>
                  <w:r>
                    <w:rPr>
                      <w:rFonts w:hint="eastAsia"/>
                    </w:rPr>
                    <w:t>以提升安全、生态环境保护水平为</w:t>
                  </w:r>
                  <w:r w:rsidR="001E6BA1">
                    <w:rPr>
                      <w:rFonts w:hint="eastAsia"/>
                    </w:rPr>
                    <w:t>目</w:t>
                  </w:r>
                  <w:r>
                    <w:rPr>
                      <w:rFonts w:hint="eastAsia"/>
                    </w:rPr>
                    <w:t>的的改建除外</w:t>
                  </w:r>
                  <w:r>
                    <w:rPr>
                      <w:rFonts w:hint="eastAsia"/>
                    </w:rPr>
                    <w:t>)</w:t>
                  </w:r>
                  <w:r>
                    <w:rPr>
                      <w:rFonts w:hint="eastAsia"/>
                    </w:rPr>
                    <w:t>。</w:t>
                  </w:r>
                </w:p>
                <w:p w14:paraId="29561289" w14:textId="77777777" w:rsidR="00BF02B6" w:rsidRDefault="00BF02B6" w:rsidP="00BF02B6">
                  <w:pPr>
                    <w:pStyle w:val="af2"/>
                    <w:jc w:val="both"/>
                  </w:pPr>
                  <w:r>
                    <w:rPr>
                      <w:rFonts w:hint="eastAsia"/>
                    </w:rPr>
                    <w:t>6</w:t>
                  </w:r>
                  <w:r>
                    <w:rPr>
                      <w:rFonts w:hint="eastAsia"/>
                    </w:rPr>
                    <w:t>、在风景名胜区核心景区的岸线和河段范围内投资建设与风景名胜资源保护无关的项目。</w:t>
                  </w:r>
                </w:p>
                <w:p w14:paraId="6611DA56" w14:textId="77777777" w:rsidR="00BF02B6" w:rsidRDefault="00BF02B6" w:rsidP="00BF02B6">
                  <w:pPr>
                    <w:pStyle w:val="af2"/>
                    <w:jc w:val="both"/>
                  </w:pPr>
                  <w:r>
                    <w:rPr>
                      <w:rFonts w:hint="eastAsia"/>
                    </w:rPr>
                    <w:t>7</w:t>
                  </w:r>
                  <w:r>
                    <w:rPr>
                      <w:rFonts w:hint="eastAsia"/>
                    </w:rPr>
                    <w:t>、在国家湿地公园的岸线和河段范围内挖沙、采矿，以及任何不符合主体功能定位的投资建设项目。</w:t>
                  </w:r>
                </w:p>
                <w:p w14:paraId="55F1FF27" w14:textId="77777777" w:rsidR="00BF02B6" w:rsidRDefault="00BF02B6" w:rsidP="00BF02B6">
                  <w:pPr>
                    <w:pStyle w:val="af2"/>
                    <w:jc w:val="both"/>
                  </w:pPr>
                  <w:r>
                    <w:rPr>
                      <w:rFonts w:hint="eastAsia"/>
                    </w:rPr>
                    <w:t>8</w:t>
                  </w:r>
                  <w:r>
                    <w:rPr>
                      <w:rFonts w:hint="eastAsia"/>
                    </w:rPr>
                    <w:t>、在《长江岸线保护和开发利用总体规划》划定的岸线保护区和保留区内投资建设除事关公共安全及公众利益的防洪护岸、河道治理、供水、环境保护、航道整治、国家重要基础设施以外的项目。</w:t>
                  </w:r>
                </w:p>
                <w:p w14:paraId="3FD65E86" w14:textId="77777777" w:rsidR="00BF02B6" w:rsidRDefault="00BF02B6" w:rsidP="00BF02B6">
                  <w:pPr>
                    <w:pStyle w:val="af2"/>
                    <w:jc w:val="both"/>
                  </w:pPr>
                  <w:r>
                    <w:rPr>
                      <w:rFonts w:hint="eastAsia"/>
                    </w:rPr>
                    <w:t>9</w:t>
                  </w:r>
                  <w:r>
                    <w:rPr>
                      <w:rFonts w:hint="eastAsia"/>
                    </w:rPr>
                    <w:t>、在《全国重要江河湖泊水功能区划》划定的河段及湖泊保护区、保留区内投资建设不利于水资源及自然生态保护的项目。</w:t>
                  </w:r>
                </w:p>
              </w:tc>
              <w:tc>
                <w:tcPr>
                  <w:tcW w:w="1842" w:type="dxa"/>
                  <w:vAlign w:val="center"/>
                </w:tcPr>
                <w:p w14:paraId="1DF50EFA" w14:textId="77777777" w:rsidR="00BF02B6" w:rsidRDefault="00BF02B6" w:rsidP="00BF02B6">
                  <w:pPr>
                    <w:pStyle w:val="af2"/>
                    <w:jc w:val="both"/>
                  </w:pPr>
                  <w:r>
                    <w:rPr>
                      <w:rFonts w:hint="eastAsia"/>
                    </w:rPr>
                    <w:lastRenderedPageBreak/>
                    <w:t>项目</w:t>
                  </w:r>
                  <w:r>
                    <w:t>不位于重点区域</w:t>
                  </w:r>
                  <w:r>
                    <w:rPr>
                      <w:rFonts w:hint="eastAsia"/>
                    </w:rPr>
                    <w:t>，</w:t>
                  </w:r>
                  <w:r>
                    <w:t>且不属于</w:t>
                  </w:r>
                  <w:r>
                    <w:rPr>
                      <w:rFonts w:hint="eastAsia"/>
                    </w:rPr>
                    <w:t>重点区域不予准入</w:t>
                  </w:r>
                  <w:r>
                    <w:rPr>
                      <w:rFonts w:hint="eastAsia"/>
                    </w:rPr>
                    <w:lastRenderedPageBreak/>
                    <w:t>项目</w:t>
                  </w:r>
                </w:p>
              </w:tc>
              <w:tc>
                <w:tcPr>
                  <w:tcW w:w="818" w:type="dxa"/>
                  <w:vAlign w:val="center"/>
                </w:tcPr>
                <w:p w14:paraId="5D4C4D8F" w14:textId="77777777" w:rsidR="00BF02B6" w:rsidRDefault="00BF02B6" w:rsidP="00BF02B6">
                  <w:pPr>
                    <w:pStyle w:val="af2"/>
                  </w:pPr>
                  <w:r>
                    <w:rPr>
                      <w:rFonts w:hint="eastAsia"/>
                    </w:rPr>
                    <w:lastRenderedPageBreak/>
                    <w:t>符合</w:t>
                  </w:r>
                </w:p>
              </w:tc>
            </w:tr>
            <w:tr w:rsidR="00BF02B6" w14:paraId="1D925819" w14:textId="77777777" w:rsidTr="009129CA">
              <w:trPr>
                <w:trHeight w:val="397"/>
                <w:jc w:val="center"/>
              </w:trPr>
              <w:tc>
                <w:tcPr>
                  <w:tcW w:w="603" w:type="dxa"/>
                  <w:vMerge w:val="restart"/>
                  <w:vAlign w:val="center"/>
                  <w:hideMark/>
                </w:tcPr>
                <w:p w14:paraId="158E5B32" w14:textId="77777777" w:rsidR="00BF02B6" w:rsidRDefault="00BF02B6" w:rsidP="00BF02B6">
                  <w:pPr>
                    <w:pStyle w:val="af2"/>
                  </w:pPr>
                  <w:r>
                    <w:rPr>
                      <w:rFonts w:hint="eastAsia"/>
                    </w:rPr>
                    <w:lastRenderedPageBreak/>
                    <w:t>限制</w:t>
                  </w:r>
                  <w:r>
                    <w:t>准入类</w:t>
                  </w:r>
                </w:p>
              </w:tc>
              <w:tc>
                <w:tcPr>
                  <w:tcW w:w="4929" w:type="dxa"/>
                  <w:vAlign w:val="center"/>
                </w:tcPr>
                <w:p w14:paraId="114D50FA" w14:textId="77777777" w:rsidR="00BF02B6" w:rsidRDefault="00BF02B6" w:rsidP="00BF02B6">
                  <w:pPr>
                    <w:pStyle w:val="af2"/>
                    <w:jc w:val="both"/>
                  </w:pPr>
                  <w:r>
                    <w:rPr>
                      <w:rFonts w:hint="eastAsia"/>
                    </w:rPr>
                    <w:t>全市范围内限制准入：</w:t>
                  </w:r>
                </w:p>
                <w:p w14:paraId="5E28490E" w14:textId="77777777" w:rsidR="00BF02B6" w:rsidRDefault="00BF02B6" w:rsidP="00BF02B6">
                  <w:pPr>
                    <w:pStyle w:val="af2"/>
                    <w:jc w:val="both"/>
                  </w:pPr>
                  <w:r>
                    <w:rPr>
                      <w:rFonts w:hint="eastAsia"/>
                    </w:rPr>
                    <w:t>1</w:t>
                  </w:r>
                  <w:r>
                    <w:rPr>
                      <w:rFonts w:hint="eastAsia"/>
                    </w:rPr>
                    <w:t>、新建、扩建不符合国家产能置换要求的严重过剩产能行业的项目。新建、扩建不符合要求的高耗能高排放项目</w:t>
                  </w:r>
                </w:p>
                <w:p w14:paraId="4A878DCE" w14:textId="77777777" w:rsidR="00BF02B6" w:rsidRDefault="00BF02B6" w:rsidP="00BF02B6">
                  <w:pPr>
                    <w:pStyle w:val="af2"/>
                    <w:jc w:val="both"/>
                  </w:pPr>
                  <w:r>
                    <w:rPr>
                      <w:rFonts w:hint="eastAsia"/>
                    </w:rPr>
                    <w:t>2</w:t>
                  </w:r>
                  <w:r>
                    <w:rPr>
                      <w:rFonts w:hint="eastAsia"/>
                    </w:rPr>
                    <w:t>、新建、扩建不符合国家石化、现代煤化工等产业布局规划的项目</w:t>
                  </w:r>
                </w:p>
                <w:p w14:paraId="4D57EB01" w14:textId="77777777" w:rsidR="00BF02B6" w:rsidRDefault="00BF02B6" w:rsidP="00BF02B6">
                  <w:pPr>
                    <w:pStyle w:val="af2"/>
                    <w:jc w:val="both"/>
                  </w:pPr>
                  <w:r>
                    <w:rPr>
                      <w:rFonts w:hint="eastAsia"/>
                    </w:rPr>
                    <w:t>3</w:t>
                  </w:r>
                  <w:r>
                    <w:rPr>
                      <w:rFonts w:hint="eastAsia"/>
                    </w:rPr>
                    <w:t>、在合规园区外新建、扩建钢铁、石化、化工、焦化、建材、有色、制浆造纸等高污染项目</w:t>
                  </w:r>
                </w:p>
                <w:p w14:paraId="40DF7708" w14:textId="77777777" w:rsidR="00BF02B6" w:rsidRDefault="00BF02B6" w:rsidP="00BF02B6">
                  <w:pPr>
                    <w:pStyle w:val="af2"/>
                    <w:jc w:val="both"/>
                  </w:pPr>
                  <w:r>
                    <w:rPr>
                      <w:rFonts w:hint="eastAsia"/>
                    </w:rPr>
                    <w:t>4</w:t>
                  </w:r>
                  <w:r>
                    <w:rPr>
                      <w:rFonts w:hint="eastAsia"/>
                    </w:rPr>
                    <w:t>、《汽车产业投资管理规定》（国家发展和改革委员会令第</w:t>
                  </w:r>
                  <w:r>
                    <w:rPr>
                      <w:rFonts w:hint="eastAsia"/>
                    </w:rPr>
                    <w:t>22</w:t>
                  </w:r>
                  <w:r>
                    <w:rPr>
                      <w:rFonts w:hint="eastAsia"/>
                    </w:rPr>
                    <w:t>号）明确禁止建设的汽车投资项目</w:t>
                  </w:r>
                </w:p>
              </w:tc>
              <w:tc>
                <w:tcPr>
                  <w:tcW w:w="1842" w:type="dxa"/>
                  <w:vAlign w:val="center"/>
                </w:tcPr>
                <w:p w14:paraId="57E63670" w14:textId="77777777" w:rsidR="00BF02B6" w:rsidRPr="001D35B3" w:rsidRDefault="00BF02B6" w:rsidP="00BF02B6">
                  <w:pPr>
                    <w:pStyle w:val="af2"/>
                    <w:jc w:val="both"/>
                  </w:pPr>
                  <w:r>
                    <w:rPr>
                      <w:rFonts w:hint="eastAsia"/>
                    </w:rPr>
                    <w:t>项目</w:t>
                  </w:r>
                  <w:r>
                    <w:t>不属于严重过剩产能行业、高耗能高排放、石化、现代煤化</w:t>
                  </w:r>
                  <w:r>
                    <w:rPr>
                      <w:rFonts w:hint="eastAsia"/>
                    </w:rPr>
                    <w:t>、</w:t>
                  </w:r>
                  <w:r>
                    <w:t>高污染和明确禁止的汽车投资项目</w:t>
                  </w:r>
                </w:p>
              </w:tc>
              <w:tc>
                <w:tcPr>
                  <w:tcW w:w="818" w:type="dxa"/>
                  <w:vAlign w:val="center"/>
                  <w:hideMark/>
                </w:tcPr>
                <w:p w14:paraId="35C339EF" w14:textId="77777777" w:rsidR="00BF02B6" w:rsidRDefault="00BF02B6" w:rsidP="00BF02B6">
                  <w:pPr>
                    <w:pStyle w:val="af2"/>
                  </w:pPr>
                  <w:r>
                    <w:rPr>
                      <w:rFonts w:hint="eastAsia"/>
                    </w:rPr>
                    <w:t>符合</w:t>
                  </w:r>
                </w:p>
              </w:tc>
            </w:tr>
            <w:tr w:rsidR="00BF02B6" w14:paraId="6448431E" w14:textId="77777777" w:rsidTr="009129CA">
              <w:trPr>
                <w:trHeight w:val="397"/>
                <w:jc w:val="center"/>
              </w:trPr>
              <w:tc>
                <w:tcPr>
                  <w:tcW w:w="603" w:type="dxa"/>
                  <w:vMerge/>
                  <w:vAlign w:val="center"/>
                </w:tcPr>
                <w:p w14:paraId="124A7B7F" w14:textId="77777777" w:rsidR="00BF02B6" w:rsidRDefault="00BF02B6" w:rsidP="00BF02B6">
                  <w:pPr>
                    <w:pStyle w:val="af2"/>
                  </w:pPr>
                </w:p>
              </w:tc>
              <w:tc>
                <w:tcPr>
                  <w:tcW w:w="4929" w:type="dxa"/>
                  <w:vAlign w:val="center"/>
                </w:tcPr>
                <w:p w14:paraId="4E706465" w14:textId="77777777" w:rsidR="00BF02B6" w:rsidRDefault="00BF02B6" w:rsidP="00BF02B6">
                  <w:pPr>
                    <w:pStyle w:val="af2"/>
                    <w:jc w:val="both"/>
                  </w:pPr>
                  <w:r>
                    <w:rPr>
                      <w:rFonts w:hint="eastAsia"/>
                    </w:rPr>
                    <w:t>重点区域范围内限制准入：</w:t>
                  </w:r>
                </w:p>
                <w:p w14:paraId="48C84571" w14:textId="77777777" w:rsidR="00BF02B6" w:rsidRDefault="00BF02B6" w:rsidP="00BF02B6">
                  <w:pPr>
                    <w:pStyle w:val="af2"/>
                    <w:jc w:val="both"/>
                  </w:pPr>
                  <w:r>
                    <w:rPr>
                      <w:rFonts w:hint="eastAsia"/>
                    </w:rPr>
                    <w:t>1</w:t>
                  </w:r>
                  <w:r>
                    <w:rPr>
                      <w:rFonts w:hint="eastAsia"/>
                    </w:rPr>
                    <w:t>、长江干支流、重要湖泊岸线</w:t>
                  </w:r>
                  <w:r>
                    <w:rPr>
                      <w:rFonts w:hint="eastAsia"/>
                    </w:rPr>
                    <w:t>1</w:t>
                  </w:r>
                  <w:r>
                    <w:rPr>
                      <w:rFonts w:hint="eastAsia"/>
                    </w:rPr>
                    <w:t>公里范围内新建、扩建化工园区和化工项目，长江、嘉陵江、乌江岸线</w:t>
                  </w:r>
                  <w:r>
                    <w:rPr>
                      <w:rFonts w:hint="eastAsia"/>
                    </w:rPr>
                    <w:t>1</w:t>
                  </w:r>
                  <w:r>
                    <w:rPr>
                      <w:rFonts w:hint="eastAsia"/>
                    </w:rPr>
                    <w:t>公里范围内布局新建纸浆制造、印染等有在环境风险的项目</w:t>
                  </w:r>
                </w:p>
                <w:p w14:paraId="461CD638" w14:textId="77777777" w:rsidR="00BF02B6" w:rsidRDefault="00BF02B6" w:rsidP="00BF02B6">
                  <w:pPr>
                    <w:pStyle w:val="af2"/>
                    <w:jc w:val="both"/>
                  </w:pPr>
                  <w:r>
                    <w:rPr>
                      <w:rFonts w:hint="eastAsia"/>
                    </w:rPr>
                    <w:t>2</w:t>
                  </w:r>
                  <w:r>
                    <w:rPr>
                      <w:rFonts w:hint="eastAsia"/>
                    </w:rPr>
                    <w:t>、在水产种质资源保护区的岸线和河段范围内新建</w:t>
                  </w:r>
                  <w:r>
                    <w:rPr>
                      <w:rFonts w:hint="eastAsia"/>
                    </w:rPr>
                    <w:lastRenderedPageBreak/>
                    <w:t>围湖造田等投资建设项目</w:t>
                  </w:r>
                </w:p>
              </w:tc>
              <w:tc>
                <w:tcPr>
                  <w:tcW w:w="1842" w:type="dxa"/>
                  <w:vAlign w:val="center"/>
                </w:tcPr>
                <w:p w14:paraId="5B52F7D6" w14:textId="77777777" w:rsidR="00BF02B6" w:rsidRDefault="00BF02B6" w:rsidP="00BF02B6">
                  <w:pPr>
                    <w:pStyle w:val="af2"/>
                    <w:jc w:val="both"/>
                  </w:pPr>
                  <w:r>
                    <w:rPr>
                      <w:rFonts w:hint="eastAsia"/>
                    </w:rPr>
                    <w:lastRenderedPageBreak/>
                    <w:t>项目</w:t>
                  </w:r>
                  <w:r>
                    <w:t>不位于</w:t>
                  </w:r>
                  <w:r w:rsidRPr="001D35B3">
                    <w:rPr>
                      <w:rFonts w:hint="eastAsia"/>
                    </w:rPr>
                    <w:t>长江、嘉陵江、乌江岸线</w:t>
                  </w:r>
                  <w:r w:rsidRPr="001D35B3">
                    <w:rPr>
                      <w:rFonts w:hint="eastAsia"/>
                    </w:rPr>
                    <w:t>1</w:t>
                  </w:r>
                  <w:r w:rsidRPr="001D35B3">
                    <w:rPr>
                      <w:rFonts w:hint="eastAsia"/>
                    </w:rPr>
                    <w:t>公里范围内</w:t>
                  </w:r>
                  <w:r>
                    <w:rPr>
                      <w:rFonts w:hint="eastAsia"/>
                    </w:rPr>
                    <w:t>和</w:t>
                  </w:r>
                  <w:r w:rsidRPr="001D35B3">
                    <w:rPr>
                      <w:rFonts w:hint="eastAsia"/>
                    </w:rPr>
                    <w:t>水产种质资源保护区的岸线和河段范围内</w:t>
                  </w:r>
                  <w:r>
                    <w:rPr>
                      <w:rFonts w:hint="eastAsia"/>
                    </w:rPr>
                    <w:t>，</w:t>
                  </w:r>
                  <w:r>
                    <w:t>且</w:t>
                  </w:r>
                  <w:r>
                    <w:rPr>
                      <w:rFonts w:hint="eastAsia"/>
                    </w:rPr>
                    <w:t>项目</w:t>
                  </w:r>
                  <w:r>
                    <w:t>不</w:t>
                  </w:r>
                  <w:r>
                    <w:lastRenderedPageBreak/>
                    <w:t>属于</w:t>
                  </w:r>
                  <w:r>
                    <w:rPr>
                      <w:rFonts w:hint="eastAsia"/>
                    </w:rPr>
                    <w:t>制浆</w:t>
                  </w:r>
                  <w:r>
                    <w:t>制造、印染等</w:t>
                  </w:r>
                  <w:r>
                    <w:rPr>
                      <w:rFonts w:hint="eastAsia"/>
                    </w:rPr>
                    <w:t>存</w:t>
                  </w:r>
                  <w:r w:rsidRPr="001D35B3">
                    <w:rPr>
                      <w:rFonts w:hint="eastAsia"/>
                    </w:rPr>
                    <w:t>在环境风险的项目</w:t>
                  </w:r>
                  <w:r>
                    <w:rPr>
                      <w:rFonts w:hint="eastAsia"/>
                    </w:rPr>
                    <w:t>和</w:t>
                  </w:r>
                  <w:r w:rsidRPr="001D35B3">
                    <w:rPr>
                      <w:rFonts w:hint="eastAsia"/>
                    </w:rPr>
                    <w:t>围湖造田等投资建设项目</w:t>
                  </w:r>
                </w:p>
              </w:tc>
              <w:tc>
                <w:tcPr>
                  <w:tcW w:w="818" w:type="dxa"/>
                  <w:vAlign w:val="center"/>
                </w:tcPr>
                <w:p w14:paraId="18FAB040" w14:textId="77777777" w:rsidR="00BF02B6" w:rsidRDefault="00BF02B6" w:rsidP="00BF02B6">
                  <w:pPr>
                    <w:pStyle w:val="af2"/>
                  </w:pPr>
                  <w:r>
                    <w:rPr>
                      <w:rFonts w:hint="eastAsia"/>
                    </w:rPr>
                    <w:lastRenderedPageBreak/>
                    <w:t>符合</w:t>
                  </w:r>
                </w:p>
              </w:tc>
            </w:tr>
          </w:tbl>
          <w:p w14:paraId="4576B9CF" w14:textId="33E8E6BE" w:rsidR="00E06B7A" w:rsidRDefault="00BF02B6" w:rsidP="00D215F3">
            <w:pPr>
              <w:spacing w:beforeLines="50" w:before="120"/>
              <w:ind w:firstLine="420"/>
            </w:pPr>
            <w:r>
              <w:rPr>
                <w:rFonts w:hint="eastAsia"/>
              </w:rPr>
              <w:lastRenderedPageBreak/>
              <w:t>由表</w:t>
            </w:r>
            <w:r>
              <w:rPr>
                <w:rFonts w:hint="eastAsia"/>
              </w:rPr>
              <w:t>1-</w:t>
            </w:r>
            <w:r>
              <w:t>5</w:t>
            </w:r>
            <w:r>
              <w:rPr>
                <w:rFonts w:hint="eastAsia"/>
              </w:rPr>
              <w:t>分析可知，项目符合《</w:t>
            </w:r>
            <w:r w:rsidRPr="001D35B3">
              <w:rPr>
                <w:rFonts w:hint="eastAsia"/>
              </w:rPr>
              <w:t>重庆市发展和改革委员会关于印发重庆市产业投资准入工作手册的通知</w:t>
            </w:r>
            <w:r>
              <w:rPr>
                <w:rFonts w:hint="eastAsia"/>
              </w:rPr>
              <w:t>》（</w:t>
            </w:r>
            <w:r w:rsidRPr="001D35B3">
              <w:rPr>
                <w:rFonts w:hint="eastAsia"/>
              </w:rPr>
              <w:t>渝发改投资〔</w:t>
            </w:r>
            <w:r w:rsidRPr="001D35B3">
              <w:rPr>
                <w:rFonts w:hint="eastAsia"/>
              </w:rPr>
              <w:t>2022</w:t>
            </w:r>
            <w:r w:rsidRPr="001D35B3">
              <w:rPr>
                <w:rFonts w:hint="eastAsia"/>
              </w:rPr>
              <w:t>〕</w:t>
            </w:r>
            <w:r w:rsidRPr="001D35B3">
              <w:rPr>
                <w:rFonts w:hint="eastAsia"/>
              </w:rPr>
              <w:t>1436</w:t>
            </w:r>
            <w:r w:rsidRPr="001D35B3">
              <w:rPr>
                <w:rFonts w:hint="eastAsia"/>
              </w:rPr>
              <w:t>号</w:t>
            </w:r>
            <w:r>
              <w:rPr>
                <w:rFonts w:hint="eastAsia"/>
              </w:rPr>
              <w:t>）的准入要求。</w:t>
            </w:r>
          </w:p>
          <w:p w14:paraId="7F985C14" w14:textId="0097474A" w:rsidR="00BF02B6" w:rsidRDefault="00BF02B6" w:rsidP="00F64B98">
            <w:pPr>
              <w:pStyle w:val="23"/>
            </w:pPr>
            <w:r>
              <w:rPr>
                <w:rFonts w:hint="eastAsia"/>
              </w:rPr>
              <w:t>5</w:t>
            </w:r>
            <w:r>
              <w:rPr>
                <w:rFonts w:hint="eastAsia"/>
              </w:rPr>
              <w:t>、与《长江经济带发展负面清单指南</w:t>
            </w:r>
            <w:r w:rsidR="001D7FDE">
              <w:rPr>
                <w:rFonts w:hint="eastAsia"/>
              </w:rPr>
              <w:t>（试行）</w:t>
            </w:r>
            <w:r>
              <w:rPr>
                <w:rFonts w:hint="eastAsia"/>
              </w:rPr>
              <w:t>》（</w:t>
            </w:r>
            <w:r>
              <w:t>2022</w:t>
            </w:r>
            <w:r>
              <w:rPr>
                <w:rFonts w:hint="eastAsia"/>
              </w:rPr>
              <w:t>年版）（长江办</w:t>
            </w:r>
            <w:r>
              <w:rPr>
                <w:rFonts w:ascii="宋体" w:hAnsi="宋体" w:hint="eastAsia"/>
              </w:rPr>
              <w:t>〔2022〕7号</w:t>
            </w:r>
            <w:r>
              <w:rPr>
                <w:rFonts w:hint="eastAsia"/>
              </w:rPr>
              <w:t>）符合性分析</w:t>
            </w:r>
          </w:p>
          <w:p w14:paraId="13117835" w14:textId="4C2ED5C5" w:rsidR="00BF02B6" w:rsidRDefault="00BF02B6" w:rsidP="00BF02B6">
            <w:pPr>
              <w:ind w:firstLine="420"/>
            </w:pPr>
            <w:r>
              <w:rPr>
                <w:rFonts w:hint="eastAsia"/>
              </w:rPr>
              <w:t>根据《长江经济带发展负面清单指南</w:t>
            </w:r>
            <w:r w:rsidR="001D7FDE" w:rsidRPr="001D7FDE">
              <w:rPr>
                <w:rFonts w:hint="eastAsia"/>
              </w:rPr>
              <w:t>（试行）</w:t>
            </w:r>
            <w:r w:rsidR="001D7FDE">
              <w:rPr>
                <w:rFonts w:hint="eastAsia"/>
              </w:rPr>
              <w:t>》（</w:t>
            </w:r>
            <w:r>
              <w:t>2022</w:t>
            </w:r>
            <w:r>
              <w:rPr>
                <w:rFonts w:hint="eastAsia"/>
              </w:rPr>
              <w:t>年版）（长江办〔</w:t>
            </w:r>
            <w:r>
              <w:t>2022</w:t>
            </w:r>
            <w:r>
              <w:rPr>
                <w:rFonts w:hint="eastAsia"/>
              </w:rPr>
              <w:t>〕</w:t>
            </w:r>
            <w:r>
              <w:t>7</w:t>
            </w:r>
            <w:r>
              <w:rPr>
                <w:rFonts w:hint="eastAsia"/>
              </w:rPr>
              <w:t>号），为深入贯彻关于推动长江经济带发展的重要讲话和指示批示精神，认真落实长江保护法，进一步完善长江经济带负面清单管理制度体系，要坚持“生态优先、绿色发展”的战略定位和“共抓大保护、不搞大开发”的战略导向，把修复长江生态环境摆在压倒性位置，严格实行负面清单管理制度体系。</w:t>
            </w:r>
          </w:p>
          <w:p w14:paraId="203D565B" w14:textId="22F50239" w:rsidR="00BF02B6" w:rsidRDefault="00BF02B6" w:rsidP="00404751">
            <w:pPr>
              <w:pStyle w:val="afe"/>
            </w:pPr>
            <w:r>
              <w:rPr>
                <w:rFonts w:hint="eastAsia"/>
              </w:rPr>
              <w:t>表</w:t>
            </w:r>
            <w:r w:rsidR="000B6F64">
              <w:t>1-7</w:t>
            </w:r>
            <w:r>
              <w:t xml:space="preserve">   </w:t>
            </w:r>
            <w:r>
              <w:rPr>
                <w:rFonts w:hint="eastAsia"/>
              </w:rPr>
              <w:t>与《长江经济带发展负面清单指南</w:t>
            </w:r>
            <w:r w:rsidR="001D7FDE" w:rsidRPr="001D7FDE">
              <w:rPr>
                <w:rFonts w:hint="eastAsia"/>
              </w:rPr>
              <w:t>（试行）</w:t>
            </w:r>
            <w:r w:rsidR="001D7FDE">
              <w:rPr>
                <w:rFonts w:hint="eastAsia"/>
              </w:rPr>
              <w:t>》（</w:t>
            </w:r>
            <w:r>
              <w:t>2022</w:t>
            </w:r>
            <w:r>
              <w:rPr>
                <w:rFonts w:hint="eastAsia"/>
              </w:rPr>
              <w:t>年版）符合性分析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3"/>
              <w:gridCol w:w="4526"/>
              <w:gridCol w:w="2007"/>
              <w:gridCol w:w="1056"/>
            </w:tblGrid>
            <w:tr w:rsidR="00BF02B6" w14:paraId="17A44E06" w14:textId="77777777" w:rsidTr="00F64B98">
              <w:trPr>
                <w:trHeight w:val="397"/>
                <w:jc w:val="center"/>
              </w:trPr>
              <w:tc>
                <w:tcPr>
                  <w:tcW w:w="603" w:type="dxa"/>
                  <w:tcBorders>
                    <w:top w:val="single" w:sz="12" w:space="0" w:color="auto"/>
                    <w:left w:val="single" w:sz="12" w:space="0" w:color="auto"/>
                    <w:bottom w:val="single" w:sz="4" w:space="0" w:color="auto"/>
                    <w:right w:val="single" w:sz="4" w:space="0" w:color="auto"/>
                  </w:tcBorders>
                  <w:vAlign w:val="center"/>
                  <w:hideMark/>
                </w:tcPr>
                <w:p w14:paraId="6C26B760" w14:textId="77777777" w:rsidR="00BF02B6" w:rsidRDefault="00BF02B6" w:rsidP="00BF02B6">
                  <w:pPr>
                    <w:pStyle w:val="af2"/>
                  </w:pPr>
                  <w:r>
                    <w:rPr>
                      <w:rFonts w:hint="eastAsia"/>
                    </w:rPr>
                    <w:t>序号</w:t>
                  </w:r>
                </w:p>
              </w:tc>
              <w:tc>
                <w:tcPr>
                  <w:tcW w:w="4526" w:type="dxa"/>
                  <w:tcBorders>
                    <w:top w:val="single" w:sz="12" w:space="0" w:color="auto"/>
                    <w:left w:val="single" w:sz="4" w:space="0" w:color="auto"/>
                    <w:bottom w:val="single" w:sz="4" w:space="0" w:color="auto"/>
                    <w:right w:val="single" w:sz="4" w:space="0" w:color="auto"/>
                  </w:tcBorders>
                  <w:vAlign w:val="center"/>
                  <w:hideMark/>
                </w:tcPr>
                <w:p w14:paraId="2455C14F" w14:textId="77777777" w:rsidR="00BF02B6" w:rsidRDefault="00BF02B6" w:rsidP="00BF02B6">
                  <w:pPr>
                    <w:pStyle w:val="af2"/>
                  </w:pPr>
                  <w:r>
                    <w:rPr>
                      <w:rFonts w:hint="eastAsia"/>
                    </w:rPr>
                    <w:t>实施细则</w:t>
                  </w:r>
                </w:p>
              </w:tc>
              <w:tc>
                <w:tcPr>
                  <w:tcW w:w="2007" w:type="dxa"/>
                  <w:tcBorders>
                    <w:top w:val="single" w:sz="12" w:space="0" w:color="auto"/>
                    <w:left w:val="single" w:sz="4" w:space="0" w:color="auto"/>
                    <w:bottom w:val="single" w:sz="4" w:space="0" w:color="auto"/>
                    <w:right w:val="single" w:sz="4" w:space="0" w:color="auto"/>
                  </w:tcBorders>
                  <w:vAlign w:val="center"/>
                  <w:hideMark/>
                </w:tcPr>
                <w:p w14:paraId="08E5A8AD" w14:textId="77777777" w:rsidR="00BF02B6" w:rsidRDefault="00BF02B6" w:rsidP="00BF02B6">
                  <w:pPr>
                    <w:pStyle w:val="af2"/>
                  </w:pPr>
                  <w:r>
                    <w:rPr>
                      <w:rFonts w:hint="eastAsia"/>
                    </w:rPr>
                    <w:t>项目情况</w:t>
                  </w:r>
                </w:p>
              </w:tc>
              <w:tc>
                <w:tcPr>
                  <w:tcW w:w="1056" w:type="dxa"/>
                  <w:tcBorders>
                    <w:top w:val="single" w:sz="12" w:space="0" w:color="auto"/>
                    <w:left w:val="single" w:sz="4" w:space="0" w:color="auto"/>
                    <w:bottom w:val="single" w:sz="4" w:space="0" w:color="auto"/>
                    <w:right w:val="single" w:sz="12" w:space="0" w:color="auto"/>
                  </w:tcBorders>
                  <w:vAlign w:val="center"/>
                  <w:hideMark/>
                </w:tcPr>
                <w:p w14:paraId="6D84B86E" w14:textId="77777777" w:rsidR="00BF02B6" w:rsidRDefault="00BF02B6" w:rsidP="00BF02B6">
                  <w:pPr>
                    <w:pStyle w:val="af2"/>
                  </w:pPr>
                  <w:r>
                    <w:rPr>
                      <w:rFonts w:hint="eastAsia"/>
                    </w:rPr>
                    <w:t>是否符合</w:t>
                  </w:r>
                </w:p>
              </w:tc>
            </w:tr>
            <w:tr w:rsidR="00BF02B6" w14:paraId="22B837EF"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1551EB9D" w14:textId="77777777" w:rsidR="00BF02B6" w:rsidRDefault="00BF02B6" w:rsidP="00BF02B6">
                  <w:pPr>
                    <w:pStyle w:val="af2"/>
                  </w:pPr>
                  <w:r>
                    <w:t>1</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2C898B1" w14:textId="77777777" w:rsidR="00BF02B6" w:rsidRDefault="00BF02B6" w:rsidP="00BF02B6">
                  <w:pPr>
                    <w:pStyle w:val="af2"/>
                    <w:jc w:val="both"/>
                  </w:pPr>
                  <w:r>
                    <w:rPr>
                      <w:rFonts w:hint="eastAsia"/>
                    </w:rPr>
                    <w:t>禁止建设不符合全国和省级港口布局规划以及港口总体规划的码头项目，禁止建设不符合《长江干线过江通道布局规划》的过长江通道项目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49669AF" w14:textId="77777777" w:rsidR="00BF02B6" w:rsidRDefault="00BF02B6" w:rsidP="00BF02B6">
                  <w:pPr>
                    <w:pStyle w:val="af2"/>
                    <w:jc w:val="both"/>
                  </w:pPr>
                  <w:r>
                    <w:rPr>
                      <w:rFonts w:hint="eastAsia"/>
                    </w:rPr>
                    <w:t>项目不属于码头项目和长江通道项目</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79613EEE" w14:textId="77777777" w:rsidR="00BF02B6" w:rsidRDefault="00BF02B6" w:rsidP="00BF02B6">
                  <w:pPr>
                    <w:pStyle w:val="af2"/>
                  </w:pPr>
                  <w:r>
                    <w:rPr>
                      <w:rFonts w:hint="eastAsia"/>
                    </w:rPr>
                    <w:t>符合</w:t>
                  </w:r>
                </w:p>
              </w:tc>
            </w:tr>
            <w:tr w:rsidR="00BF02B6" w14:paraId="71EC142E"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10468EE3" w14:textId="77777777" w:rsidR="00BF02B6" w:rsidRDefault="00BF02B6" w:rsidP="00BF02B6">
                  <w:pPr>
                    <w:pStyle w:val="af2"/>
                  </w:pPr>
                  <w:r>
                    <w:t>2</w:t>
                  </w:r>
                </w:p>
              </w:tc>
              <w:tc>
                <w:tcPr>
                  <w:tcW w:w="4526" w:type="dxa"/>
                  <w:tcBorders>
                    <w:top w:val="single" w:sz="4" w:space="0" w:color="auto"/>
                    <w:left w:val="single" w:sz="4" w:space="0" w:color="auto"/>
                    <w:bottom w:val="single" w:sz="4" w:space="0" w:color="auto"/>
                    <w:right w:val="single" w:sz="4" w:space="0" w:color="auto"/>
                  </w:tcBorders>
                  <w:vAlign w:val="center"/>
                  <w:hideMark/>
                </w:tcPr>
                <w:p w14:paraId="7DE463BE" w14:textId="77777777" w:rsidR="00BF02B6" w:rsidRDefault="00BF02B6" w:rsidP="00BF02B6">
                  <w:pPr>
                    <w:pStyle w:val="af2"/>
                    <w:jc w:val="both"/>
                  </w:pPr>
                  <w:r>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DD36297" w14:textId="77777777" w:rsidR="00BF02B6" w:rsidRDefault="00BF02B6" w:rsidP="00BF02B6">
                  <w:pPr>
                    <w:pStyle w:val="af2"/>
                    <w:jc w:val="both"/>
                  </w:pPr>
                  <w:r>
                    <w:rPr>
                      <w:rFonts w:hint="eastAsia"/>
                    </w:rPr>
                    <w:t>项目不在自然保护区、风景名胜区等区域内</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717A0A5A" w14:textId="77777777" w:rsidR="00BF02B6" w:rsidRDefault="00BF02B6" w:rsidP="00BF02B6">
                  <w:pPr>
                    <w:pStyle w:val="af2"/>
                  </w:pPr>
                  <w:r>
                    <w:rPr>
                      <w:rFonts w:hint="eastAsia"/>
                    </w:rPr>
                    <w:t>符合</w:t>
                  </w:r>
                </w:p>
              </w:tc>
            </w:tr>
            <w:tr w:rsidR="00BF02B6" w14:paraId="34266898"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08CF21B9" w14:textId="77777777" w:rsidR="00BF02B6" w:rsidRDefault="00BF02B6" w:rsidP="00BF02B6">
                  <w:pPr>
                    <w:pStyle w:val="af2"/>
                  </w:pPr>
                  <w:r>
                    <w:t>3</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D4D772C" w14:textId="77777777" w:rsidR="00BF02B6" w:rsidRDefault="00BF02B6" w:rsidP="00BF02B6">
                  <w:pPr>
                    <w:pStyle w:val="af2"/>
                    <w:jc w:val="both"/>
                  </w:pPr>
                  <w:r>
                    <w:rPr>
                      <w:rFonts w:hint="eastAsia"/>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FE198F7" w14:textId="77777777" w:rsidR="00BF02B6" w:rsidRDefault="00BF02B6" w:rsidP="00BF02B6">
                  <w:pPr>
                    <w:pStyle w:val="af2"/>
                    <w:jc w:val="both"/>
                  </w:pPr>
                  <w:r>
                    <w:rPr>
                      <w:rFonts w:hint="eastAsia"/>
                    </w:rPr>
                    <w:t>项目不在饮用水水源一级保护区、二级保护区范围内</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3CB62E99" w14:textId="77777777" w:rsidR="00BF02B6" w:rsidRDefault="00BF02B6" w:rsidP="00BF02B6">
                  <w:pPr>
                    <w:pStyle w:val="af2"/>
                  </w:pPr>
                  <w:r>
                    <w:rPr>
                      <w:rFonts w:hint="eastAsia"/>
                    </w:rPr>
                    <w:t>符合</w:t>
                  </w:r>
                </w:p>
              </w:tc>
            </w:tr>
            <w:tr w:rsidR="00BF02B6" w14:paraId="7574B9FF"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40874DDC" w14:textId="77777777" w:rsidR="00BF02B6" w:rsidRDefault="00BF02B6" w:rsidP="00BF02B6">
                  <w:pPr>
                    <w:pStyle w:val="af2"/>
                  </w:pPr>
                  <w:r>
                    <w:t>4</w:t>
                  </w:r>
                </w:p>
              </w:tc>
              <w:tc>
                <w:tcPr>
                  <w:tcW w:w="4526" w:type="dxa"/>
                  <w:tcBorders>
                    <w:top w:val="single" w:sz="4" w:space="0" w:color="auto"/>
                    <w:left w:val="single" w:sz="4" w:space="0" w:color="auto"/>
                    <w:bottom w:val="single" w:sz="4" w:space="0" w:color="auto"/>
                    <w:right w:val="single" w:sz="4" w:space="0" w:color="auto"/>
                  </w:tcBorders>
                  <w:vAlign w:val="center"/>
                  <w:hideMark/>
                </w:tcPr>
                <w:p w14:paraId="21C2C512" w14:textId="77777777" w:rsidR="00BF02B6" w:rsidRDefault="00BF02B6" w:rsidP="00BF02B6">
                  <w:pPr>
                    <w:pStyle w:val="af2"/>
                    <w:jc w:val="both"/>
                  </w:pPr>
                  <w:r>
                    <w:rPr>
                      <w:rFonts w:hint="eastAsia"/>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80EF657" w14:textId="7EDEE82B" w:rsidR="00BF02B6" w:rsidRDefault="00BF02B6" w:rsidP="00BF02B6">
                  <w:pPr>
                    <w:pStyle w:val="af2"/>
                    <w:jc w:val="both"/>
                  </w:pPr>
                  <w:r>
                    <w:rPr>
                      <w:rFonts w:hint="eastAsia"/>
                    </w:rPr>
                    <w:t>项目不新建排污口，</w:t>
                  </w:r>
                  <w:r w:rsidR="00F64B98">
                    <w:rPr>
                      <w:rFonts w:hint="eastAsia"/>
                    </w:rPr>
                    <w:t>项目</w:t>
                  </w:r>
                  <w:r w:rsidR="00F64B98">
                    <w:t>属于黑色金属铸造写项目</w:t>
                  </w:r>
                  <w:r w:rsidR="00F64B98">
                    <w:rPr>
                      <w:rFonts w:hint="eastAsia"/>
                    </w:rPr>
                    <w:t>，</w:t>
                  </w:r>
                  <w:r>
                    <w:rPr>
                      <w:rFonts w:hint="eastAsia"/>
                    </w:rPr>
                    <w:t>且项目不在水产种质资源保护区</w:t>
                  </w:r>
                  <w:r w:rsidR="00F64B98">
                    <w:rPr>
                      <w:rFonts w:hint="eastAsia"/>
                    </w:rPr>
                    <w:t>、国家湿地公园的岸线和河段范围内</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010D474B" w14:textId="77777777" w:rsidR="00BF02B6" w:rsidRDefault="00BF02B6" w:rsidP="00BF02B6">
                  <w:pPr>
                    <w:pStyle w:val="af2"/>
                  </w:pPr>
                  <w:r>
                    <w:rPr>
                      <w:rFonts w:hint="eastAsia"/>
                    </w:rPr>
                    <w:t>符合</w:t>
                  </w:r>
                </w:p>
              </w:tc>
            </w:tr>
            <w:tr w:rsidR="00BF02B6" w14:paraId="630C3378"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1A105CDB" w14:textId="77777777" w:rsidR="00BF02B6" w:rsidRDefault="00BF02B6" w:rsidP="00BF02B6">
                  <w:pPr>
                    <w:pStyle w:val="af2"/>
                  </w:pPr>
                  <w:r>
                    <w:lastRenderedPageBreak/>
                    <w:t>5</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0C70E43" w14:textId="77777777" w:rsidR="00BF02B6" w:rsidRDefault="00BF02B6" w:rsidP="00BF02B6">
                  <w:pPr>
                    <w:pStyle w:val="af2"/>
                    <w:jc w:val="both"/>
                  </w:pPr>
                  <w:r>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保护区、保留区内投资建设不利于水资源及自然生态保护的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F7AC580" w14:textId="77777777" w:rsidR="00BF02B6" w:rsidRDefault="00BF02B6" w:rsidP="00BF02B6">
                  <w:pPr>
                    <w:pStyle w:val="af2"/>
                    <w:jc w:val="both"/>
                  </w:pPr>
                  <w:r>
                    <w:rPr>
                      <w:rFonts w:hint="eastAsia"/>
                    </w:rPr>
                    <w:t>项目不在文件中所指区域</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53F7C34D" w14:textId="77777777" w:rsidR="00BF02B6" w:rsidRDefault="00BF02B6" w:rsidP="00BF02B6">
                  <w:pPr>
                    <w:pStyle w:val="af2"/>
                  </w:pPr>
                  <w:r>
                    <w:rPr>
                      <w:rFonts w:hint="eastAsia"/>
                    </w:rPr>
                    <w:t>符合</w:t>
                  </w:r>
                </w:p>
              </w:tc>
            </w:tr>
            <w:tr w:rsidR="00BF02B6" w14:paraId="1D198ABD"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661F5BE8" w14:textId="77777777" w:rsidR="00BF02B6" w:rsidRDefault="00BF02B6" w:rsidP="00BF02B6">
                  <w:pPr>
                    <w:pStyle w:val="af2"/>
                  </w:pPr>
                  <w:r>
                    <w:t>6</w:t>
                  </w:r>
                </w:p>
              </w:tc>
              <w:tc>
                <w:tcPr>
                  <w:tcW w:w="4526" w:type="dxa"/>
                  <w:tcBorders>
                    <w:top w:val="single" w:sz="4" w:space="0" w:color="auto"/>
                    <w:left w:val="single" w:sz="4" w:space="0" w:color="auto"/>
                    <w:bottom w:val="single" w:sz="4" w:space="0" w:color="auto"/>
                    <w:right w:val="single" w:sz="4" w:space="0" w:color="auto"/>
                  </w:tcBorders>
                  <w:vAlign w:val="center"/>
                  <w:hideMark/>
                </w:tcPr>
                <w:p w14:paraId="5C15C0E6" w14:textId="77777777" w:rsidR="00BF02B6" w:rsidRDefault="00BF02B6" w:rsidP="00BF02B6">
                  <w:pPr>
                    <w:pStyle w:val="af2"/>
                    <w:jc w:val="both"/>
                  </w:pPr>
                  <w:r>
                    <w:rPr>
                      <w:rFonts w:hint="eastAsia"/>
                    </w:rPr>
                    <w:t>禁止未经许可在长江干流及湖泊新设、改设或扩大排污口</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9962DCB" w14:textId="324983D6" w:rsidR="00BF02B6" w:rsidRDefault="00154740" w:rsidP="00BF02B6">
                  <w:pPr>
                    <w:pStyle w:val="af2"/>
                    <w:jc w:val="both"/>
                  </w:pPr>
                  <w:r>
                    <w:rPr>
                      <w:rFonts w:hint="eastAsia"/>
                    </w:rPr>
                    <w:t>本项目废水排放口</w:t>
                  </w:r>
                  <w:r w:rsidR="00BF02B6">
                    <w:rPr>
                      <w:rFonts w:hint="eastAsia"/>
                    </w:rPr>
                    <w:t>不在长江干流</w:t>
                  </w:r>
                  <w:r w:rsidRPr="00154740">
                    <w:rPr>
                      <w:rFonts w:hint="eastAsia"/>
                    </w:rPr>
                    <w:t>及湖泊</w:t>
                  </w:r>
                  <w:r w:rsidR="00BF02B6">
                    <w:rPr>
                      <w:rFonts w:hint="eastAsia"/>
                    </w:rPr>
                    <w:t>。</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2167905A" w14:textId="77777777" w:rsidR="00BF02B6" w:rsidRDefault="00BF02B6" w:rsidP="00BF02B6">
                  <w:pPr>
                    <w:pStyle w:val="af2"/>
                  </w:pPr>
                  <w:r>
                    <w:rPr>
                      <w:rFonts w:hint="eastAsia"/>
                    </w:rPr>
                    <w:t>符合</w:t>
                  </w:r>
                </w:p>
              </w:tc>
            </w:tr>
            <w:tr w:rsidR="00BF02B6" w14:paraId="0EDF9B55"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77EC376B" w14:textId="77777777" w:rsidR="00BF02B6" w:rsidRDefault="00BF02B6" w:rsidP="00BF02B6">
                  <w:pPr>
                    <w:pStyle w:val="af2"/>
                  </w:pPr>
                  <w:r>
                    <w:t>7</w:t>
                  </w:r>
                </w:p>
              </w:tc>
              <w:tc>
                <w:tcPr>
                  <w:tcW w:w="4526" w:type="dxa"/>
                  <w:tcBorders>
                    <w:top w:val="single" w:sz="4" w:space="0" w:color="auto"/>
                    <w:left w:val="single" w:sz="4" w:space="0" w:color="auto"/>
                    <w:bottom w:val="single" w:sz="4" w:space="0" w:color="auto"/>
                    <w:right w:val="single" w:sz="4" w:space="0" w:color="auto"/>
                  </w:tcBorders>
                  <w:vAlign w:val="center"/>
                  <w:hideMark/>
                </w:tcPr>
                <w:p w14:paraId="3C16FE01" w14:textId="77777777" w:rsidR="00BF02B6" w:rsidRDefault="00BF02B6" w:rsidP="00BF02B6">
                  <w:pPr>
                    <w:pStyle w:val="af2"/>
                    <w:jc w:val="both"/>
                  </w:pPr>
                  <w:r>
                    <w:rPr>
                      <w:rFonts w:hint="eastAsia"/>
                    </w:rPr>
                    <w:t>禁止在“一江一口两湖七河”和</w:t>
                  </w:r>
                  <w:r>
                    <w:t>332</w:t>
                  </w:r>
                  <w:r>
                    <w:rPr>
                      <w:rFonts w:hint="eastAsia"/>
                    </w:rPr>
                    <w:t>个水生生物保护区开展生产性捕捞。</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91B4933" w14:textId="77777777" w:rsidR="00BF02B6" w:rsidRDefault="00BF02B6" w:rsidP="00BF02B6">
                  <w:pPr>
                    <w:pStyle w:val="af2"/>
                    <w:jc w:val="both"/>
                  </w:pPr>
                  <w:r>
                    <w:rPr>
                      <w:rFonts w:hint="eastAsia"/>
                    </w:rPr>
                    <w:t>本项目生产工序不涉及捕捞</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06D40565" w14:textId="77777777" w:rsidR="00BF02B6" w:rsidRDefault="00BF02B6" w:rsidP="00BF02B6">
                  <w:pPr>
                    <w:pStyle w:val="af2"/>
                  </w:pPr>
                  <w:r>
                    <w:rPr>
                      <w:rFonts w:hint="eastAsia"/>
                    </w:rPr>
                    <w:t>符合</w:t>
                  </w:r>
                </w:p>
              </w:tc>
            </w:tr>
            <w:tr w:rsidR="00BF02B6" w14:paraId="3C4A0099"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3356C2BA" w14:textId="77777777" w:rsidR="00BF02B6" w:rsidRDefault="00BF02B6" w:rsidP="00BF02B6">
                  <w:pPr>
                    <w:pStyle w:val="af2"/>
                  </w:pPr>
                  <w:r>
                    <w:t>8</w:t>
                  </w:r>
                </w:p>
              </w:tc>
              <w:tc>
                <w:tcPr>
                  <w:tcW w:w="4526" w:type="dxa"/>
                  <w:tcBorders>
                    <w:top w:val="single" w:sz="4" w:space="0" w:color="auto"/>
                    <w:left w:val="single" w:sz="4" w:space="0" w:color="auto"/>
                    <w:bottom w:val="single" w:sz="4" w:space="0" w:color="auto"/>
                    <w:right w:val="single" w:sz="4" w:space="0" w:color="auto"/>
                  </w:tcBorders>
                  <w:vAlign w:val="center"/>
                  <w:hideMark/>
                </w:tcPr>
                <w:p w14:paraId="227931EA" w14:textId="77777777" w:rsidR="00BF02B6" w:rsidRDefault="00BF02B6" w:rsidP="00BF02B6">
                  <w:pPr>
                    <w:pStyle w:val="af2"/>
                    <w:jc w:val="both"/>
                  </w:pPr>
                  <w:r>
                    <w:rPr>
                      <w:rFonts w:hint="eastAsia"/>
                    </w:rPr>
                    <w:t>禁止在长江干流、重要湖泊岸线一公里范围内新建、扩建化工园区和化工项目，禁止在长江干流岸线三公里范围内和重要支流岸线一公里范围内新建、改建、扩建尾矿库、冶炼渣库和磷石膏库，以提升安全、生态环境保护水平为目的的改扩建除外。</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E7C9768" w14:textId="77777777" w:rsidR="00BF02B6" w:rsidRDefault="00BF02B6" w:rsidP="00BF02B6">
                  <w:pPr>
                    <w:pStyle w:val="af2"/>
                    <w:jc w:val="both"/>
                  </w:pPr>
                  <w:r>
                    <w:rPr>
                      <w:rFonts w:hint="eastAsia"/>
                    </w:rPr>
                    <w:t>项目不属于文件中所指项目</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2CC92981" w14:textId="77777777" w:rsidR="00BF02B6" w:rsidRDefault="00BF02B6" w:rsidP="00BF02B6">
                  <w:pPr>
                    <w:pStyle w:val="af2"/>
                  </w:pPr>
                  <w:r>
                    <w:rPr>
                      <w:rFonts w:hint="eastAsia"/>
                    </w:rPr>
                    <w:t>符合</w:t>
                  </w:r>
                </w:p>
              </w:tc>
            </w:tr>
            <w:tr w:rsidR="00BF02B6" w14:paraId="6B709148"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7E05B309" w14:textId="77777777" w:rsidR="00BF02B6" w:rsidRDefault="00BF02B6" w:rsidP="00BF02B6">
                  <w:pPr>
                    <w:pStyle w:val="af2"/>
                  </w:pPr>
                  <w:r>
                    <w:t>9</w:t>
                  </w:r>
                </w:p>
              </w:tc>
              <w:tc>
                <w:tcPr>
                  <w:tcW w:w="4526" w:type="dxa"/>
                  <w:tcBorders>
                    <w:top w:val="single" w:sz="4" w:space="0" w:color="auto"/>
                    <w:left w:val="single" w:sz="4" w:space="0" w:color="auto"/>
                    <w:bottom w:val="single" w:sz="4" w:space="0" w:color="auto"/>
                    <w:right w:val="single" w:sz="4" w:space="0" w:color="auto"/>
                  </w:tcBorders>
                  <w:vAlign w:val="center"/>
                  <w:hideMark/>
                </w:tcPr>
                <w:p w14:paraId="3BB26F15" w14:textId="77777777" w:rsidR="00BF02B6" w:rsidRDefault="00BF02B6" w:rsidP="00BF02B6">
                  <w:pPr>
                    <w:pStyle w:val="af2"/>
                    <w:jc w:val="both"/>
                  </w:pPr>
                  <w:r>
                    <w:rPr>
                      <w:rFonts w:hint="eastAsia"/>
                    </w:rPr>
                    <w:t>禁止在合规园区外新建、扩建钢铁、石化、化工、焦化、建材、有色、制浆造纸等高污染项目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75C5A8F" w14:textId="77777777" w:rsidR="00BF02B6" w:rsidRDefault="00BF02B6" w:rsidP="00BF02B6">
                  <w:pPr>
                    <w:pStyle w:val="af2"/>
                    <w:jc w:val="both"/>
                  </w:pPr>
                  <w:r>
                    <w:rPr>
                      <w:rFonts w:hint="eastAsia"/>
                    </w:rPr>
                    <w:t>项目不属于文件中所指项目</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3D0B094D" w14:textId="77777777" w:rsidR="00BF02B6" w:rsidRDefault="00BF02B6" w:rsidP="00BF02B6">
                  <w:pPr>
                    <w:pStyle w:val="af2"/>
                  </w:pPr>
                  <w:r>
                    <w:rPr>
                      <w:rFonts w:hint="eastAsia"/>
                    </w:rPr>
                    <w:t>符合</w:t>
                  </w:r>
                </w:p>
              </w:tc>
            </w:tr>
            <w:tr w:rsidR="00BF02B6" w14:paraId="5092ECF2"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58826DD7" w14:textId="77777777" w:rsidR="00BF02B6" w:rsidRDefault="00BF02B6" w:rsidP="00BF02B6">
                  <w:pPr>
                    <w:pStyle w:val="af2"/>
                  </w:pPr>
                  <w:r>
                    <w:t>10</w:t>
                  </w:r>
                </w:p>
              </w:tc>
              <w:tc>
                <w:tcPr>
                  <w:tcW w:w="4526" w:type="dxa"/>
                  <w:tcBorders>
                    <w:top w:val="single" w:sz="4" w:space="0" w:color="auto"/>
                    <w:left w:val="single" w:sz="4" w:space="0" w:color="auto"/>
                    <w:bottom w:val="single" w:sz="4" w:space="0" w:color="auto"/>
                    <w:right w:val="single" w:sz="4" w:space="0" w:color="auto"/>
                  </w:tcBorders>
                  <w:vAlign w:val="center"/>
                  <w:hideMark/>
                </w:tcPr>
                <w:p w14:paraId="1EBCC685" w14:textId="77777777" w:rsidR="00BF02B6" w:rsidRDefault="00BF02B6" w:rsidP="00BF02B6">
                  <w:pPr>
                    <w:pStyle w:val="af2"/>
                    <w:jc w:val="both"/>
                  </w:pPr>
                  <w:r>
                    <w:rPr>
                      <w:rFonts w:hint="eastAsia"/>
                    </w:rPr>
                    <w:t>禁止新建、扩建不符合国家石化、现代煤化工等产业布局规划的项目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B18A7FE" w14:textId="77777777" w:rsidR="00BF02B6" w:rsidRDefault="00BF02B6" w:rsidP="00BF02B6">
                  <w:pPr>
                    <w:pStyle w:val="af2"/>
                    <w:jc w:val="both"/>
                  </w:pPr>
                  <w:r>
                    <w:rPr>
                      <w:rFonts w:hint="eastAsia"/>
                    </w:rPr>
                    <w:t>项目不属于文件中所指项目</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0BF1A6A6" w14:textId="77777777" w:rsidR="00BF02B6" w:rsidRDefault="00BF02B6" w:rsidP="00BF02B6">
                  <w:pPr>
                    <w:pStyle w:val="af2"/>
                  </w:pPr>
                  <w:r>
                    <w:rPr>
                      <w:rFonts w:hint="eastAsia"/>
                    </w:rPr>
                    <w:t>符合</w:t>
                  </w:r>
                </w:p>
              </w:tc>
            </w:tr>
            <w:tr w:rsidR="00BF02B6" w14:paraId="349ACC39" w14:textId="77777777" w:rsidTr="00F64B98">
              <w:trPr>
                <w:trHeight w:val="397"/>
                <w:jc w:val="center"/>
              </w:trPr>
              <w:tc>
                <w:tcPr>
                  <w:tcW w:w="603" w:type="dxa"/>
                  <w:tcBorders>
                    <w:top w:val="single" w:sz="4" w:space="0" w:color="auto"/>
                    <w:left w:val="single" w:sz="12" w:space="0" w:color="auto"/>
                    <w:bottom w:val="single" w:sz="4" w:space="0" w:color="auto"/>
                    <w:right w:val="single" w:sz="4" w:space="0" w:color="auto"/>
                  </w:tcBorders>
                  <w:vAlign w:val="center"/>
                  <w:hideMark/>
                </w:tcPr>
                <w:p w14:paraId="2F98D40F" w14:textId="77777777" w:rsidR="00BF02B6" w:rsidRDefault="00BF02B6" w:rsidP="00BF02B6">
                  <w:pPr>
                    <w:pStyle w:val="af2"/>
                  </w:pPr>
                  <w:r>
                    <w:t>11</w:t>
                  </w:r>
                </w:p>
              </w:tc>
              <w:tc>
                <w:tcPr>
                  <w:tcW w:w="4526" w:type="dxa"/>
                  <w:tcBorders>
                    <w:top w:val="single" w:sz="4" w:space="0" w:color="auto"/>
                    <w:left w:val="single" w:sz="4" w:space="0" w:color="auto"/>
                    <w:bottom w:val="single" w:sz="4" w:space="0" w:color="auto"/>
                    <w:right w:val="single" w:sz="4" w:space="0" w:color="auto"/>
                  </w:tcBorders>
                  <w:vAlign w:val="center"/>
                  <w:hideMark/>
                </w:tcPr>
                <w:p w14:paraId="150C1C9E" w14:textId="77777777" w:rsidR="00BF02B6" w:rsidRDefault="00BF02B6" w:rsidP="00BF02B6">
                  <w:pPr>
                    <w:pStyle w:val="af2"/>
                    <w:jc w:val="both"/>
                  </w:pPr>
                  <w:r>
                    <w:rPr>
                      <w:rFonts w:hint="eastAsia"/>
                    </w:rPr>
                    <w:t>禁止新建、扩建法律法规和相关政策明令禁止的落后产能项目。禁止新建、扩建不符合国家产能置换要求的严重过剩产能行业的项目。禁止新建、扩建不符合要求的高耗能高排放项目。</w:t>
                  </w:r>
                </w:p>
              </w:tc>
              <w:tc>
                <w:tcPr>
                  <w:tcW w:w="2007" w:type="dxa"/>
                  <w:tcBorders>
                    <w:top w:val="single" w:sz="4" w:space="0" w:color="auto"/>
                    <w:left w:val="single" w:sz="4" w:space="0" w:color="auto"/>
                    <w:bottom w:val="single" w:sz="4" w:space="0" w:color="auto"/>
                    <w:right w:val="single" w:sz="4" w:space="0" w:color="auto"/>
                  </w:tcBorders>
                  <w:vAlign w:val="center"/>
                  <w:hideMark/>
                </w:tcPr>
                <w:p w14:paraId="0CB292B9" w14:textId="77777777" w:rsidR="00BF02B6" w:rsidRDefault="00BF02B6" w:rsidP="00BF02B6">
                  <w:pPr>
                    <w:pStyle w:val="af2"/>
                    <w:jc w:val="both"/>
                  </w:pPr>
                  <w:r>
                    <w:rPr>
                      <w:rFonts w:hint="eastAsia"/>
                    </w:rPr>
                    <w:t>项目不属于文件中所指项目</w:t>
                  </w:r>
                </w:p>
              </w:tc>
              <w:tc>
                <w:tcPr>
                  <w:tcW w:w="1056" w:type="dxa"/>
                  <w:tcBorders>
                    <w:top w:val="single" w:sz="4" w:space="0" w:color="auto"/>
                    <w:left w:val="single" w:sz="4" w:space="0" w:color="auto"/>
                    <w:bottom w:val="single" w:sz="4" w:space="0" w:color="auto"/>
                    <w:right w:val="single" w:sz="12" w:space="0" w:color="auto"/>
                  </w:tcBorders>
                  <w:vAlign w:val="center"/>
                  <w:hideMark/>
                </w:tcPr>
                <w:p w14:paraId="39B374F6" w14:textId="77777777" w:rsidR="00BF02B6" w:rsidRDefault="00BF02B6" w:rsidP="00BF02B6">
                  <w:pPr>
                    <w:pStyle w:val="af2"/>
                  </w:pPr>
                  <w:r>
                    <w:rPr>
                      <w:rFonts w:hint="eastAsia"/>
                    </w:rPr>
                    <w:t>符合</w:t>
                  </w:r>
                </w:p>
              </w:tc>
            </w:tr>
            <w:tr w:rsidR="00BF02B6" w14:paraId="2CD58BDC" w14:textId="77777777" w:rsidTr="00F64B98">
              <w:trPr>
                <w:trHeight w:val="397"/>
                <w:jc w:val="center"/>
              </w:trPr>
              <w:tc>
                <w:tcPr>
                  <w:tcW w:w="603" w:type="dxa"/>
                  <w:tcBorders>
                    <w:top w:val="single" w:sz="4" w:space="0" w:color="auto"/>
                    <w:left w:val="single" w:sz="12" w:space="0" w:color="auto"/>
                    <w:bottom w:val="single" w:sz="12" w:space="0" w:color="auto"/>
                    <w:right w:val="single" w:sz="4" w:space="0" w:color="auto"/>
                  </w:tcBorders>
                  <w:vAlign w:val="center"/>
                  <w:hideMark/>
                </w:tcPr>
                <w:p w14:paraId="31996BCB" w14:textId="77777777" w:rsidR="00BF02B6" w:rsidRDefault="00BF02B6" w:rsidP="00BF02B6">
                  <w:pPr>
                    <w:pStyle w:val="af2"/>
                  </w:pPr>
                  <w:r>
                    <w:t>12</w:t>
                  </w:r>
                </w:p>
              </w:tc>
              <w:tc>
                <w:tcPr>
                  <w:tcW w:w="4526" w:type="dxa"/>
                  <w:tcBorders>
                    <w:top w:val="single" w:sz="4" w:space="0" w:color="auto"/>
                    <w:left w:val="single" w:sz="4" w:space="0" w:color="auto"/>
                    <w:bottom w:val="single" w:sz="12" w:space="0" w:color="auto"/>
                    <w:right w:val="single" w:sz="4" w:space="0" w:color="auto"/>
                  </w:tcBorders>
                  <w:vAlign w:val="center"/>
                  <w:hideMark/>
                </w:tcPr>
                <w:p w14:paraId="65C9105A" w14:textId="77777777" w:rsidR="00BF02B6" w:rsidRDefault="00BF02B6" w:rsidP="00BF02B6">
                  <w:pPr>
                    <w:pStyle w:val="af2"/>
                    <w:jc w:val="both"/>
                  </w:pPr>
                  <w:r>
                    <w:rPr>
                      <w:rFonts w:hint="eastAsia"/>
                    </w:rPr>
                    <w:t>法律法规及相关政策文件有更加严格规定的从其规定</w:t>
                  </w:r>
                </w:p>
              </w:tc>
              <w:tc>
                <w:tcPr>
                  <w:tcW w:w="2007" w:type="dxa"/>
                  <w:tcBorders>
                    <w:top w:val="single" w:sz="4" w:space="0" w:color="auto"/>
                    <w:left w:val="single" w:sz="4" w:space="0" w:color="auto"/>
                    <w:bottom w:val="single" w:sz="12" w:space="0" w:color="auto"/>
                    <w:right w:val="single" w:sz="4" w:space="0" w:color="auto"/>
                  </w:tcBorders>
                  <w:vAlign w:val="center"/>
                  <w:hideMark/>
                </w:tcPr>
                <w:p w14:paraId="6D854314" w14:textId="77777777" w:rsidR="00BF02B6" w:rsidRDefault="00BF02B6" w:rsidP="00BF02B6">
                  <w:pPr>
                    <w:pStyle w:val="af2"/>
                    <w:jc w:val="both"/>
                  </w:pPr>
                  <w:r>
                    <w:rPr>
                      <w:rFonts w:hint="eastAsia"/>
                    </w:rPr>
                    <w:t>项目不属于文件中所指项目</w:t>
                  </w:r>
                </w:p>
              </w:tc>
              <w:tc>
                <w:tcPr>
                  <w:tcW w:w="1056" w:type="dxa"/>
                  <w:tcBorders>
                    <w:top w:val="single" w:sz="4" w:space="0" w:color="auto"/>
                    <w:left w:val="single" w:sz="4" w:space="0" w:color="auto"/>
                    <w:bottom w:val="single" w:sz="12" w:space="0" w:color="auto"/>
                    <w:right w:val="single" w:sz="12" w:space="0" w:color="auto"/>
                  </w:tcBorders>
                  <w:vAlign w:val="center"/>
                  <w:hideMark/>
                </w:tcPr>
                <w:p w14:paraId="2C6B562B" w14:textId="77777777" w:rsidR="00BF02B6" w:rsidRDefault="00BF02B6" w:rsidP="00BF02B6">
                  <w:pPr>
                    <w:pStyle w:val="af2"/>
                  </w:pPr>
                  <w:r>
                    <w:rPr>
                      <w:rFonts w:hint="eastAsia"/>
                    </w:rPr>
                    <w:t>符合</w:t>
                  </w:r>
                </w:p>
              </w:tc>
            </w:tr>
          </w:tbl>
          <w:p w14:paraId="76C318E8" w14:textId="1A1482E9" w:rsidR="00E06B7A" w:rsidRDefault="00BF02B6" w:rsidP="00D215F3">
            <w:pPr>
              <w:spacing w:beforeLines="50" w:before="120"/>
              <w:ind w:firstLine="420"/>
            </w:pPr>
            <w:r w:rsidRPr="00BD4CF0">
              <w:rPr>
                <w:rFonts w:hint="eastAsia"/>
              </w:rPr>
              <w:t>由表</w:t>
            </w:r>
            <w:r w:rsidR="000B6F64">
              <w:t>1-7</w:t>
            </w:r>
            <w:r w:rsidRPr="00BD4CF0">
              <w:rPr>
                <w:rFonts w:hint="eastAsia"/>
              </w:rPr>
              <w:t>可知，</w:t>
            </w:r>
            <w:r>
              <w:rPr>
                <w:rFonts w:hint="eastAsia"/>
              </w:rPr>
              <w:t>项目与《长江经济带发展负面清单指南</w:t>
            </w:r>
            <w:r w:rsidR="001D7FDE" w:rsidRPr="001D7FDE">
              <w:rPr>
                <w:rFonts w:hint="eastAsia"/>
              </w:rPr>
              <w:t>（试行）</w:t>
            </w:r>
            <w:r w:rsidR="001D7FDE">
              <w:rPr>
                <w:rFonts w:hint="eastAsia"/>
              </w:rPr>
              <w:t>》（</w:t>
            </w:r>
            <w:r>
              <w:t>2022</w:t>
            </w:r>
            <w:r>
              <w:rPr>
                <w:rFonts w:hint="eastAsia"/>
              </w:rPr>
              <w:t>年版）（长江办〔</w:t>
            </w:r>
            <w:r>
              <w:t>2022</w:t>
            </w:r>
            <w:r>
              <w:rPr>
                <w:rFonts w:hint="eastAsia"/>
              </w:rPr>
              <w:t>〕</w:t>
            </w:r>
            <w:r>
              <w:t>7</w:t>
            </w:r>
            <w:r>
              <w:rPr>
                <w:rFonts w:hint="eastAsia"/>
              </w:rPr>
              <w:t>号）是相符合的。</w:t>
            </w:r>
          </w:p>
          <w:p w14:paraId="6383E7C9" w14:textId="1F462B57" w:rsidR="008E39B6" w:rsidRDefault="008E39B6" w:rsidP="008E39B6">
            <w:pPr>
              <w:pStyle w:val="23"/>
            </w:pPr>
            <w:r>
              <w:rPr>
                <w:rFonts w:hint="eastAsia"/>
              </w:rPr>
              <w:t>6</w:t>
            </w:r>
            <w:r>
              <w:rPr>
                <w:rFonts w:hint="eastAsia"/>
              </w:rPr>
              <w:t>、与</w:t>
            </w:r>
            <w:r>
              <w:t>《</w:t>
            </w:r>
            <w:r w:rsidR="001D7FDE">
              <w:rPr>
                <w:rFonts w:hint="eastAsia"/>
              </w:rPr>
              <w:t>四川省、重庆市长江经济带发展负面清单实施细则</w:t>
            </w:r>
            <w:r w:rsidR="001D7FDE" w:rsidRPr="001D7FDE">
              <w:rPr>
                <w:rFonts w:hint="eastAsia"/>
              </w:rPr>
              <w:t>（试行）</w:t>
            </w:r>
            <w:r>
              <w:t>》</w:t>
            </w:r>
            <w:r w:rsidR="001D7FDE">
              <w:rPr>
                <w:rFonts w:hint="eastAsia"/>
              </w:rPr>
              <w:t>（</w:t>
            </w:r>
            <w:r w:rsidR="001D7FDE" w:rsidRPr="008E39B6">
              <w:rPr>
                <w:rFonts w:hint="eastAsia"/>
              </w:rPr>
              <w:t>2022</w:t>
            </w:r>
            <w:r w:rsidR="001D7FDE" w:rsidRPr="008E39B6">
              <w:rPr>
                <w:rFonts w:hint="eastAsia"/>
              </w:rPr>
              <w:t>年版）</w:t>
            </w:r>
            <w:r>
              <w:rPr>
                <w:rFonts w:hint="eastAsia"/>
              </w:rPr>
              <w:t>的</w:t>
            </w:r>
            <w:r>
              <w:t>符合性分析。</w:t>
            </w:r>
          </w:p>
          <w:p w14:paraId="565FFF48" w14:textId="78236FAE" w:rsidR="008E39B6" w:rsidRDefault="008E39B6" w:rsidP="008E39B6">
            <w:pPr>
              <w:ind w:firstLine="420"/>
            </w:pPr>
            <w:r>
              <w:rPr>
                <w:rFonts w:hint="eastAsia"/>
              </w:rPr>
              <w:t>本项目</w:t>
            </w:r>
            <w:r>
              <w:t>与</w:t>
            </w:r>
            <w:r w:rsidRPr="008E39B6">
              <w:rPr>
                <w:rFonts w:hint="eastAsia"/>
              </w:rPr>
              <w:t>《四川省、重庆市长江经济带发展负面清单实施细则</w:t>
            </w:r>
            <w:r w:rsidR="001D7FDE" w:rsidRPr="001D7FDE">
              <w:rPr>
                <w:rFonts w:hint="eastAsia"/>
              </w:rPr>
              <w:t>（试行）</w:t>
            </w:r>
            <w:r w:rsidRPr="008E39B6">
              <w:rPr>
                <w:rFonts w:hint="eastAsia"/>
              </w:rPr>
              <w:t>》</w:t>
            </w:r>
            <w:r w:rsidR="001D7FDE">
              <w:rPr>
                <w:rFonts w:hint="eastAsia"/>
              </w:rPr>
              <w:t>（</w:t>
            </w:r>
            <w:r w:rsidR="001D7FDE" w:rsidRPr="008E39B6">
              <w:rPr>
                <w:rFonts w:hint="eastAsia"/>
              </w:rPr>
              <w:t>2022</w:t>
            </w:r>
            <w:r w:rsidR="001D7FDE" w:rsidRPr="008E39B6">
              <w:rPr>
                <w:rFonts w:hint="eastAsia"/>
              </w:rPr>
              <w:t>年版）</w:t>
            </w:r>
            <w:r w:rsidRPr="008E39B6">
              <w:rPr>
                <w:rFonts w:hint="eastAsia"/>
              </w:rPr>
              <w:t>的符合性分析</w:t>
            </w:r>
            <w:r>
              <w:rPr>
                <w:rFonts w:hint="eastAsia"/>
              </w:rPr>
              <w:t>见表</w:t>
            </w:r>
            <w:r>
              <w:rPr>
                <w:rFonts w:hint="eastAsia"/>
              </w:rPr>
              <w:t>1-</w:t>
            </w:r>
            <w:r w:rsidR="000B6F64">
              <w:t>8</w:t>
            </w:r>
            <w:r>
              <w:rPr>
                <w:rFonts w:hint="eastAsia"/>
              </w:rPr>
              <w:t>。</w:t>
            </w:r>
          </w:p>
          <w:p w14:paraId="471CAC20" w14:textId="4EABC4CB" w:rsidR="008E39B6" w:rsidRDefault="008E39B6" w:rsidP="008E39B6">
            <w:pPr>
              <w:pStyle w:val="afe"/>
              <w:ind w:firstLine="420"/>
            </w:pPr>
            <w:r>
              <w:rPr>
                <w:rFonts w:hint="eastAsia"/>
              </w:rPr>
              <w:t>表</w:t>
            </w:r>
            <w:r w:rsidR="000B6F64">
              <w:t>1-8</w:t>
            </w:r>
            <w:r>
              <w:t xml:space="preserve">   </w:t>
            </w:r>
            <w:r>
              <w:rPr>
                <w:rFonts w:hint="eastAsia"/>
              </w:rPr>
              <w:t>与《</w:t>
            </w:r>
            <w:r w:rsidRPr="008E39B6">
              <w:rPr>
                <w:rFonts w:hint="eastAsia"/>
              </w:rPr>
              <w:t>四川省、重庆市长江经济带发展负面清单实施细则</w:t>
            </w:r>
            <w:r w:rsidR="001D7FDE" w:rsidRPr="001D7FDE">
              <w:rPr>
                <w:rFonts w:hint="eastAsia"/>
              </w:rPr>
              <w:t>（试行）</w:t>
            </w:r>
            <w:r>
              <w:rPr>
                <w:rFonts w:hint="eastAsia"/>
              </w:rPr>
              <w:t>》</w:t>
            </w:r>
            <w:r w:rsidR="001D7FDE">
              <w:rPr>
                <w:rFonts w:hint="eastAsia"/>
              </w:rPr>
              <w:t>（</w:t>
            </w:r>
            <w:r w:rsidR="001D7FDE" w:rsidRPr="008E39B6">
              <w:rPr>
                <w:rFonts w:hint="eastAsia"/>
              </w:rPr>
              <w:t>2022</w:t>
            </w:r>
            <w:r w:rsidR="001D7FDE" w:rsidRPr="008E39B6">
              <w:rPr>
                <w:rFonts w:hint="eastAsia"/>
              </w:rPr>
              <w:t>年版）</w:t>
            </w:r>
            <w:r>
              <w:rPr>
                <w:rFonts w:hint="eastAsia"/>
              </w:rPr>
              <w:t>的符合性分析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3"/>
              <w:gridCol w:w="4101"/>
              <w:gridCol w:w="2432"/>
              <w:gridCol w:w="1056"/>
            </w:tblGrid>
            <w:tr w:rsidR="008E39B6" w14:paraId="7F516CAB" w14:textId="77777777" w:rsidTr="00ED3534">
              <w:trPr>
                <w:trHeight w:val="397"/>
                <w:jc w:val="center"/>
              </w:trPr>
              <w:tc>
                <w:tcPr>
                  <w:tcW w:w="603" w:type="dxa"/>
                  <w:vAlign w:val="center"/>
                  <w:hideMark/>
                </w:tcPr>
                <w:p w14:paraId="320410FB" w14:textId="77777777" w:rsidR="008E39B6" w:rsidRDefault="008E39B6" w:rsidP="008E39B6">
                  <w:pPr>
                    <w:pStyle w:val="af2"/>
                  </w:pPr>
                  <w:r>
                    <w:rPr>
                      <w:rFonts w:hint="eastAsia"/>
                    </w:rPr>
                    <w:t>序</w:t>
                  </w:r>
                  <w:r>
                    <w:rPr>
                      <w:rFonts w:hint="eastAsia"/>
                    </w:rPr>
                    <w:lastRenderedPageBreak/>
                    <w:t>号</w:t>
                  </w:r>
                </w:p>
              </w:tc>
              <w:tc>
                <w:tcPr>
                  <w:tcW w:w="4101" w:type="dxa"/>
                  <w:vAlign w:val="center"/>
                  <w:hideMark/>
                </w:tcPr>
                <w:p w14:paraId="610C405A" w14:textId="7D1F2F4F" w:rsidR="008E39B6" w:rsidRDefault="008E39B6" w:rsidP="008E39B6">
                  <w:pPr>
                    <w:pStyle w:val="af2"/>
                  </w:pPr>
                  <w:r>
                    <w:rPr>
                      <w:rFonts w:hint="eastAsia"/>
                    </w:rPr>
                    <w:lastRenderedPageBreak/>
                    <w:t>管控内容</w:t>
                  </w:r>
                </w:p>
              </w:tc>
              <w:tc>
                <w:tcPr>
                  <w:tcW w:w="2432" w:type="dxa"/>
                  <w:vAlign w:val="center"/>
                  <w:hideMark/>
                </w:tcPr>
                <w:p w14:paraId="2E0DAE5D" w14:textId="77777777" w:rsidR="008E39B6" w:rsidRDefault="008E39B6" w:rsidP="008E39B6">
                  <w:pPr>
                    <w:pStyle w:val="af2"/>
                  </w:pPr>
                  <w:r>
                    <w:rPr>
                      <w:rFonts w:hint="eastAsia"/>
                    </w:rPr>
                    <w:t>项目情况</w:t>
                  </w:r>
                </w:p>
              </w:tc>
              <w:tc>
                <w:tcPr>
                  <w:tcW w:w="1056" w:type="dxa"/>
                  <w:vAlign w:val="center"/>
                  <w:hideMark/>
                </w:tcPr>
                <w:p w14:paraId="5DE6EE50" w14:textId="77777777" w:rsidR="008E39B6" w:rsidRDefault="008E39B6" w:rsidP="008E39B6">
                  <w:pPr>
                    <w:pStyle w:val="af2"/>
                  </w:pPr>
                  <w:r>
                    <w:rPr>
                      <w:rFonts w:hint="eastAsia"/>
                    </w:rPr>
                    <w:t>是否符合</w:t>
                  </w:r>
                </w:p>
              </w:tc>
            </w:tr>
            <w:tr w:rsidR="008E39B6" w14:paraId="48BC8411" w14:textId="77777777" w:rsidTr="00ED3534">
              <w:trPr>
                <w:trHeight w:val="397"/>
                <w:jc w:val="center"/>
              </w:trPr>
              <w:tc>
                <w:tcPr>
                  <w:tcW w:w="603" w:type="dxa"/>
                  <w:vAlign w:val="center"/>
                </w:tcPr>
                <w:p w14:paraId="71CF2F6D" w14:textId="79099BFC" w:rsidR="008E39B6" w:rsidRDefault="00C25D9F" w:rsidP="008E39B6">
                  <w:pPr>
                    <w:pStyle w:val="af2"/>
                  </w:pPr>
                  <w:r>
                    <w:rPr>
                      <w:rFonts w:hint="eastAsia"/>
                    </w:rPr>
                    <w:lastRenderedPageBreak/>
                    <w:t>1</w:t>
                  </w:r>
                </w:p>
              </w:tc>
              <w:tc>
                <w:tcPr>
                  <w:tcW w:w="4101" w:type="dxa"/>
                  <w:vAlign w:val="center"/>
                </w:tcPr>
                <w:p w14:paraId="345B5C4A" w14:textId="08ABDE6B" w:rsidR="008E39B6" w:rsidRDefault="008E39B6" w:rsidP="008E39B6">
                  <w:pPr>
                    <w:pStyle w:val="af2"/>
                    <w:jc w:val="both"/>
                  </w:pPr>
                  <w:r w:rsidRPr="008E39B6">
                    <w:rPr>
                      <w:rFonts w:hint="eastAsia"/>
                    </w:rPr>
                    <w:t>禁止新建、改建和扩建不符合全国港口布局规划以及《四川省内河水运发展规划》《泸州</w:t>
                  </w:r>
                  <w:r w:rsidRPr="008E39B6">
                    <w:rPr>
                      <w:rFonts w:hint="eastAsia"/>
                    </w:rPr>
                    <w:t>-</w:t>
                  </w:r>
                  <w:r w:rsidRPr="008E39B6">
                    <w:rPr>
                      <w:rFonts w:hint="eastAsia"/>
                    </w:rPr>
                    <w:t>宜宾</w:t>
                  </w:r>
                  <w:r w:rsidRPr="008E39B6">
                    <w:rPr>
                      <w:rFonts w:hint="eastAsia"/>
                    </w:rPr>
                    <w:t>--</w:t>
                  </w:r>
                  <w:r w:rsidRPr="008E39B6">
                    <w:rPr>
                      <w:rFonts w:hint="eastAsia"/>
                    </w:rPr>
                    <w:t>乐山港口群布局规划》《重庆港总体规划</w:t>
                  </w:r>
                  <w:r w:rsidRPr="008E39B6">
                    <w:rPr>
                      <w:rFonts w:hint="eastAsia"/>
                    </w:rPr>
                    <w:t>(2035</w:t>
                  </w:r>
                  <w:r w:rsidRPr="008E39B6">
                    <w:rPr>
                      <w:rFonts w:hint="eastAsia"/>
                    </w:rPr>
                    <w:t>年</w:t>
                  </w:r>
                  <w:r w:rsidRPr="008E39B6">
                    <w:rPr>
                      <w:rFonts w:hint="eastAsia"/>
                    </w:rPr>
                    <w:t>)</w:t>
                  </w:r>
                  <w:r w:rsidRPr="008E39B6">
                    <w:rPr>
                      <w:rFonts w:hint="eastAsia"/>
                    </w:rPr>
                    <w:t>》等省级港口布局规划及市级港口总体规划的码头项目。</w:t>
                  </w:r>
                </w:p>
              </w:tc>
              <w:tc>
                <w:tcPr>
                  <w:tcW w:w="2432" w:type="dxa"/>
                  <w:vAlign w:val="center"/>
                </w:tcPr>
                <w:p w14:paraId="2FF05ED2" w14:textId="0501D114" w:rsidR="008E39B6" w:rsidRPr="008E39B6" w:rsidRDefault="008E39B6" w:rsidP="008E39B6">
                  <w:pPr>
                    <w:pStyle w:val="af2"/>
                  </w:pPr>
                  <w:r>
                    <w:rPr>
                      <w:rFonts w:hint="eastAsia"/>
                    </w:rPr>
                    <w:t>项目</w:t>
                  </w:r>
                  <w:r>
                    <w:t>不属于码头项目</w:t>
                  </w:r>
                </w:p>
              </w:tc>
              <w:tc>
                <w:tcPr>
                  <w:tcW w:w="1056" w:type="dxa"/>
                  <w:vAlign w:val="center"/>
                </w:tcPr>
                <w:p w14:paraId="33727342" w14:textId="31BE97CD" w:rsidR="008E39B6" w:rsidRDefault="008E39B6" w:rsidP="008E39B6">
                  <w:pPr>
                    <w:pStyle w:val="af2"/>
                  </w:pPr>
                  <w:r>
                    <w:rPr>
                      <w:rFonts w:hint="eastAsia"/>
                    </w:rPr>
                    <w:t>符合</w:t>
                  </w:r>
                </w:p>
              </w:tc>
            </w:tr>
            <w:tr w:rsidR="008E39B6" w14:paraId="3A59A57D" w14:textId="77777777" w:rsidTr="00ED3534">
              <w:trPr>
                <w:trHeight w:val="397"/>
                <w:jc w:val="center"/>
              </w:trPr>
              <w:tc>
                <w:tcPr>
                  <w:tcW w:w="603" w:type="dxa"/>
                  <w:vAlign w:val="center"/>
                </w:tcPr>
                <w:p w14:paraId="71C2D4C1" w14:textId="00B21C58" w:rsidR="008E39B6" w:rsidRDefault="00C25D9F" w:rsidP="008E39B6">
                  <w:pPr>
                    <w:pStyle w:val="af2"/>
                  </w:pPr>
                  <w:r>
                    <w:rPr>
                      <w:rFonts w:hint="eastAsia"/>
                    </w:rPr>
                    <w:t>2</w:t>
                  </w:r>
                </w:p>
              </w:tc>
              <w:tc>
                <w:tcPr>
                  <w:tcW w:w="4101" w:type="dxa"/>
                  <w:vAlign w:val="center"/>
                  <w:hideMark/>
                </w:tcPr>
                <w:p w14:paraId="5A68DB09" w14:textId="52BC05E1" w:rsidR="008E39B6" w:rsidRDefault="008E39B6" w:rsidP="008E39B6">
                  <w:pPr>
                    <w:pStyle w:val="af2"/>
                    <w:jc w:val="both"/>
                  </w:pPr>
                  <w:r>
                    <w:rPr>
                      <w:rFonts w:hint="eastAsia"/>
                    </w:rPr>
                    <w:t>禁止新建</w:t>
                  </w:r>
                  <w:r>
                    <w:t>、改建和扩建</w:t>
                  </w:r>
                  <w:r>
                    <w:rPr>
                      <w:rFonts w:hint="eastAsia"/>
                    </w:rPr>
                    <w:t>不符合《长江干线过江通道布局规划（</w:t>
                  </w:r>
                  <w:r>
                    <w:rPr>
                      <w:rFonts w:hint="eastAsia"/>
                    </w:rPr>
                    <w:t>2020-2035</w:t>
                  </w:r>
                  <w:r>
                    <w:rPr>
                      <w:rFonts w:hint="eastAsia"/>
                    </w:rPr>
                    <w:t>年）》的过长江通道项目（含</w:t>
                  </w:r>
                  <w:r>
                    <w:t>桥梁、隧道</w:t>
                  </w:r>
                  <w:r>
                    <w:rPr>
                      <w:rFonts w:hint="eastAsia"/>
                    </w:rPr>
                    <w:t>），</w:t>
                  </w:r>
                  <w:r>
                    <w:t>国家发展改革委同意</w:t>
                  </w:r>
                  <w:r>
                    <w:rPr>
                      <w:rFonts w:hint="eastAsia"/>
                    </w:rPr>
                    <w:t>过长江</w:t>
                  </w:r>
                  <w:r>
                    <w:t>通道线位调整的除外。</w:t>
                  </w:r>
                </w:p>
              </w:tc>
              <w:tc>
                <w:tcPr>
                  <w:tcW w:w="2432" w:type="dxa"/>
                  <w:vAlign w:val="center"/>
                  <w:hideMark/>
                </w:tcPr>
                <w:p w14:paraId="03A7C9E8" w14:textId="20C053C9" w:rsidR="008E39B6" w:rsidRDefault="008E39B6" w:rsidP="008E39B6">
                  <w:pPr>
                    <w:pStyle w:val="af2"/>
                    <w:jc w:val="both"/>
                  </w:pPr>
                  <w:r>
                    <w:rPr>
                      <w:rFonts w:hint="eastAsia"/>
                    </w:rPr>
                    <w:t>项目不属于长江通道项目</w:t>
                  </w:r>
                </w:p>
              </w:tc>
              <w:tc>
                <w:tcPr>
                  <w:tcW w:w="1056" w:type="dxa"/>
                  <w:vAlign w:val="center"/>
                  <w:hideMark/>
                </w:tcPr>
                <w:p w14:paraId="56F97065" w14:textId="77777777" w:rsidR="008E39B6" w:rsidRDefault="008E39B6" w:rsidP="008E39B6">
                  <w:pPr>
                    <w:pStyle w:val="af2"/>
                  </w:pPr>
                  <w:r>
                    <w:rPr>
                      <w:rFonts w:hint="eastAsia"/>
                    </w:rPr>
                    <w:t>符合</w:t>
                  </w:r>
                </w:p>
              </w:tc>
            </w:tr>
            <w:tr w:rsidR="008E39B6" w14:paraId="73F7FDB4" w14:textId="77777777" w:rsidTr="00ED3534">
              <w:trPr>
                <w:trHeight w:val="397"/>
                <w:jc w:val="center"/>
              </w:trPr>
              <w:tc>
                <w:tcPr>
                  <w:tcW w:w="603" w:type="dxa"/>
                  <w:vAlign w:val="center"/>
                </w:tcPr>
                <w:p w14:paraId="1C2E7B3D" w14:textId="4BF610F1" w:rsidR="008E39B6" w:rsidRDefault="00C25D9F" w:rsidP="008E39B6">
                  <w:pPr>
                    <w:pStyle w:val="af2"/>
                  </w:pPr>
                  <w:r>
                    <w:rPr>
                      <w:rFonts w:hint="eastAsia"/>
                    </w:rPr>
                    <w:t>3</w:t>
                  </w:r>
                </w:p>
              </w:tc>
              <w:tc>
                <w:tcPr>
                  <w:tcW w:w="4101" w:type="dxa"/>
                  <w:vAlign w:val="center"/>
                  <w:hideMark/>
                </w:tcPr>
                <w:p w14:paraId="3E3A89EF" w14:textId="723DA7A8" w:rsidR="008E39B6" w:rsidRDefault="008E39B6" w:rsidP="008E39B6">
                  <w:pPr>
                    <w:pStyle w:val="af2"/>
                    <w:jc w:val="both"/>
                  </w:pPr>
                  <w:r>
                    <w:rPr>
                      <w:rFonts w:hint="eastAsia"/>
                    </w:rPr>
                    <w:t>禁止在自然保护区核心区、缓冲区的岸线和河段范围内投资建设旅游和生产经营项目。自然保护区</w:t>
                  </w:r>
                  <w:r>
                    <w:t>的内部未分区的，</w:t>
                  </w:r>
                  <w:r>
                    <w:rPr>
                      <w:rFonts w:hint="eastAsia"/>
                    </w:rPr>
                    <w:t>依照</w:t>
                  </w:r>
                  <w:r>
                    <w:t>核心区和缓冲区的规定管控。</w:t>
                  </w:r>
                </w:p>
              </w:tc>
              <w:tc>
                <w:tcPr>
                  <w:tcW w:w="2432" w:type="dxa"/>
                  <w:vAlign w:val="center"/>
                  <w:hideMark/>
                </w:tcPr>
                <w:p w14:paraId="66CA6732" w14:textId="7BD92B14" w:rsidR="008E39B6" w:rsidRDefault="008E39B6" w:rsidP="008E39B6">
                  <w:pPr>
                    <w:pStyle w:val="af2"/>
                    <w:jc w:val="both"/>
                  </w:pPr>
                  <w:r>
                    <w:rPr>
                      <w:rFonts w:hint="eastAsia"/>
                    </w:rPr>
                    <w:t>项目位于</w:t>
                  </w:r>
                  <w:r>
                    <w:t>大石组团工业园区</w:t>
                  </w:r>
                  <w:r>
                    <w:rPr>
                      <w:rFonts w:hint="eastAsia"/>
                    </w:rPr>
                    <w:t>，</w:t>
                  </w:r>
                  <w:r>
                    <w:t>项目区域</w:t>
                  </w:r>
                  <w:r>
                    <w:rPr>
                      <w:rFonts w:hint="eastAsia"/>
                    </w:rPr>
                    <w:t>不涉及自然保护区</w:t>
                  </w:r>
                </w:p>
              </w:tc>
              <w:tc>
                <w:tcPr>
                  <w:tcW w:w="1056" w:type="dxa"/>
                  <w:vAlign w:val="center"/>
                  <w:hideMark/>
                </w:tcPr>
                <w:p w14:paraId="7DE5CD0A" w14:textId="77777777" w:rsidR="008E39B6" w:rsidRDefault="008E39B6" w:rsidP="008E39B6">
                  <w:pPr>
                    <w:pStyle w:val="af2"/>
                  </w:pPr>
                  <w:r>
                    <w:rPr>
                      <w:rFonts w:hint="eastAsia"/>
                    </w:rPr>
                    <w:t>符合</w:t>
                  </w:r>
                </w:p>
              </w:tc>
            </w:tr>
            <w:tr w:rsidR="008E39B6" w14:paraId="6D1D385E" w14:textId="77777777" w:rsidTr="00ED3534">
              <w:trPr>
                <w:trHeight w:val="397"/>
                <w:jc w:val="center"/>
              </w:trPr>
              <w:tc>
                <w:tcPr>
                  <w:tcW w:w="603" w:type="dxa"/>
                  <w:vAlign w:val="center"/>
                </w:tcPr>
                <w:p w14:paraId="3CC32CD8" w14:textId="39F4D780" w:rsidR="008E39B6" w:rsidRDefault="00C25D9F" w:rsidP="008E39B6">
                  <w:pPr>
                    <w:pStyle w:val="af2"/>
                  </w:pPr>
                  <w:r>
                    <w:rPr>
                      <w:rFonts w:hint="eastAsia"/>
                    </w:rPr>
                    <w:t>4</w:t>
                  </w:r>
                </w:p>
              </w:tc>
              <w:tc>
                <w:tcPr>
                  <w:tcW w:w="4101" w:type="dxa"/>
                  <w:vAlign w:val="center"/>
                </w:tcPr>
                <w:p w14:paraId="269C3FD9" w14:textId="2D67A2B1" w:rsidR="008E39B6" w:rsidRDefault="008E39B6" w:rsidP="008E39B6">
                  <w:pPr>
                    <w:pStyle w:val="af2"/>
                    <w:jc w:val="both"/>
                  </w:pPr>
                  <w:r>
                    <w:rPr>
                      <w:rFonts w:hint="eastAsia"/>
                    </w:rPr>
                    <w:t>禁止违反</w:t>
                  </w:r>
                  <w:r>
                    <w:t>风景名胜区规划，在风景名胜区内设立各类开发区。禁止</w:t>
                  </w:r>
                  <w:r>
                    <w:rPr>
                      <w:rFonts w:hint="eastAsia"/>
                    </w:rPr>
                    <w:t>在</w:t>
                  </w:r>
                  <w:r>
                    <w:t>风景名胜区核心景区的岸线和河段</w:t>
                  </w:r>
                  <w:r>
                    <w:rPr>
                      <w:rFonts w:hint="eastAsia"/>
                    </w:rPr>
                    <w:t>范围内</w:t>
                  </w:r>
                  <w:r>
                    <w:t>建设宾馆、招待所、</w:t>
                  </w:r>
                  <w:r>
                    <w:rPr>
                      <w:rFonts w:hint="eastAsia"/>
                    </w:rPr>
                    <w:t>培训中心</w:t>
                  </w:r>
                  <w:r>
                    <w:t>、疗养院以及与风景名胜资源保护项目无关的项目。</w:t>
                  </w:r>
                </w:p>
              </w:tc>
              <w:tc>
                <w:tcPr>
                  <w:tcW w:w="2432" w:type="dxa"/>
                  <w:vAlign w:val="center"/>
                </w:tcPr>
                <w:p w14:paraId="534A3874" w14:textId="39501086" w:rsidR="008E39B6" w:rsidRDefault="008E39B6" w:rsidP="008E39B6">
                  <w:pPr>
                    <w:pStyle w:val="af2"/>
                    <w:jc w:val="both"/>
                  </w:pPr>
                  <w:r>
                    <w:rPr>
                      <w:rFonts w:hint="eastAsia"/>
                    </w:rPr>
                    <w:t>项目位于</w:t>
                  </w:r>
                  <w:r>
                    <w:t>大石组团工业园区</w:t>
                  </w:r>
                  <w:r>
                    <w:rPr>
                      <w:rFonts w:hint="eastAsia"/>
                    </w:rPr>
                    <w:t>，</w:t>
                  </w:r>
                  <w:r>
                    <w:t>项目区域</w:t>
                  </w:r>
                  <w:r>
                    <w:rPr>
                      <w:rFonts w:hint="eastAsia"/>
                    </w:rPr>
                    <w:t>不涉及风景名胜区</w:t>
                  </w:r>
                </w:p>
              </w:tc>
              <w:tc>
                <w:tcPr>
                  <w:tcW w:w="1056" w:type="dxa"/>
                  <w:vAlign w:val="center"/>
                </w:tcPr>
                <w:p w14:paraId="6164A510" w14:textId="4BBB23A1" w:rsidR="008E39B6" w:rsidRDefault="008E39B6" w:rsidP="008E39B6">
                  <w:pPr>
                    <w:pStyle w:val="af2"/>
                  </w:pPr>
                  <w:r>
                    <w:rPr>
                      <w:rFonts w:hint="eastAsia"/>
                    </w:rPr>
                    <w:t>符合</w:t>
                  </w:r>
                </w:p>
              </w:tc>
            </w:tr>
            <w:tr w:rsidR="00ED3534" w14:paraId="74DE6776" w14:textId="77777777" w:rsidTr="00ED3534">
              <w:trPr>
                <w:trHeight w:val="397"/>
                <w:jc w:val="center"/>
              </w:trPr>
              <w:tc>
                <w:tcPr>
                  <w:tcW w:w="603" w:type="dxa"/>
                  <w:vAlign w:val="center"/>
                </w:tcPr>
                <w:p w14:paraId="6695F5B8" w14:textId="00FC28AA" w:rsidR="00ED3534" w:rsidRDefault="00C25D9F" w:rsidP="008E39B6">
                  <w:pPr>
                    <w:pStyle w:val="af2"/>
                  </w:pPr>
                  <w:r>
                    <w:rPr>
                      <w:rFonts w:hint="eastAsia"/>
                    </w:rPr>
                    <w:t>5</w:t>
                  </w:r>
                </w:p>
              </w:tc>
              <w:tc>
                <w:tcPr>
                  <w:tcW w:w="4101" w:type="dxa"/>
                  <w:vAlign w:val="center"/>
                </w:tcPr>
                <w:p w14:paraId="22007F38" w14:textId="53E281D9" w:rsidR="00ED3534" w:rsidRDefault="00ED3534" w:rsidP="008E39B6">
                  <w:pPr>
                    <w:pStyle w:val="af2"/>
                    <w:jc w:val="both"/>
                  </w:pPr>
                  <w:r>
                    <w:rPr>
                      <w:rFonts w:hint="eastAsia"/>
                    </w:rPr>
                    <w:t>禁止</w:t>
                  </w:r>
                  <w:r>
                    <w:t>在饮用水水源准保护区的岸线和河段范围内新建、扩建对水体污染严重的建设项目，禁止改建增加排污量的项目。</w:t>
                  </w:r>
                </w:p>
              </w:tc>
              <w:tc>
                <w:tcPr>
                  <w:tcW w:w="2432" w:type="dxa"/>
                  <w:vAlign w:val="center"/>
                </w:tcPr>
                <w:p w14:paraId="081D45FD" w14:textId="76DB54F4" w:rsidR="00ED3534" w:rsidRPr="00ED3534" w:rsidRDefault="00ED3534" w:rsidP="008E39B6">
                  <w:pPr>
                    <w:pStyle w:val="af2"/>
                    <w:jc w:val="both"/>
                  </w:pPr>
                  <w:r>
                    <w:rPr>
                      <w:rFonts w:hint="eastAsia"/>
                    </w:rPr>
                    <w:t>本项目</w:t>
                  </w:r>
                  <w:r>
                    <w:t>不位于饮用水水源准保护区内</w:t>
                  </w:r>
                </w:p>
              </w:tc>
              <w:tc>
                <w:tcPr>
                  <w:tcW w:w="1056" w:type="dxa"/>
                  <w:vAlign w:val="center"/>
                </w:tcPr>
                <w:p w14:paraId="6612A8B0" w14:textId="575706C1" w:rsidR="00ED3534" w:rsidRPr="00ED3534" w:rsidRDefault="00ED3534" w:rsidP="008E39B6">
                  <w:pPr>
                    <w:pStyle w:val="af2"/>
                  </w:pPr>
                  <w:r>
                    <w:rPr>
                      <w:rFonts w:hint="eastAsia"/>
                    </w:rPr>
                    <w:t>符合</w:t>
                  </w:r>
                </w:p>
              </w:tc>
            </w:tr>
            <w:tr w:rsidR="008E39B6" w14:paraId="3161C83F" w14:textId="77777777" w:rsidTr="00ED3534">
              <w:trPr>
                <w:trHeight w:val="397"/>
                <w:jc w:val="center"/>
              </w:trPr>
              <w:tc>
                <w:tcPr>
                  <w:tcW w:w="603" w:type="dxa"/>
                  <w:vAlign w:val="center"/>
                </w:tcPr>
                <w:p w14:paraId="0BCCD303" w14:textId="64B0A918" w:rsidR="008E39B6" w:rsidRDefault="00C25D9F" w:rsidP="008E39B6">
                  <w:pPr>
                    <w:pStyle w:val="af2"/>
                  </w:pPr>
                  <w:r>
                    <w:rPr>
                      <w:rFonts w:hint="eastAsia"/>
                    </w:rPr>
                    <w:t>6</w:t>
                  </w:r>
                </w:p>
              </w:tc>
              <w:tc>
                <w:tcPr>
                  <w:tcW w:w="4101" w:type="dxa"/>
                  <w:vAlign w:val="center"/>
                  <w:hideMark/>
                </w:tcPr>
                <w:p w14:paraId="77018021" w14:textId="77777777" w:rsidR="008E39B6" w:rsidRDefault="008E39B6" w:rsidP="00ED3534">
                  <w:pPr>
                    <w:pStyle w:val="af2"/>
                    <w:jc w:val="both"/>
                  </w:pPr>
                  <w:r>
                    <w:rPr>
                      <w:rFonts w:hint="eastAsia"/>
                    </w:rPr>
                    <w:t>饮用水水源</w:t>
                  </w:r>
                  <w:r w:rsidR="00ED3534">
                    <w:rPr>
                      <w:rFonts w:hint="eastAsia"/>
                    </w:rPr>
                    <w:t>二</w:t>
                  </w:r>
                  <w:r>
                    <w:rPr>
                      <w:rFonts w:hint="eastAsia"/>
                    </w:rPr>
                    <w:t>级保护区的岸线和河段范围内</w:t>
                  </w:r>
                  <w:r w:rsidR="00ED3534">
                    <w:rPr>
                      <w:rFonts w:hint="eastAsia"/>
                    </w:rPr>
                    <w:t>，除</w:t>
                  </w:r>
                  <w:r w:rsidR="00ED3534">
                    <w:t>遵守准保护区规定外，禁止</w:t>
                  </w:r>
                  <w:r>
                    <w:rPr>
                      <w:rFonts w:hint="eastAsia"/>
                    </w:rPr>
                    <w:t>新建、改建、扩建排放污染物的投资建设项目</w:t>
                  </w:r>
                  <w:r w:rsidR="00ED3534">
                    <w:rPr>
                      <w:rFonts w:hint="eastAsia"/>
                    </w:rPr>
                    <w:t>；</w:t>
                  </w:r>
                  <w:r w:rsidR="00ED3534">
                    <w:t>禁止从事对水体有污染的水产养殖活动。</w:t>
                  </w:r>
                </w:p>
                <w:p w14:paraId="4BC7CDDD" w14:textId="1A65EDCA" w:rsidR="00ED3534" w:rsidRDefault="00ED3534" w:rsidP="00ED3534">
                  <w:pPr>
                    <w:pStyle w:val="af2"/>
                    <w:jc w:val="both"/>
                  </w:pPr>
                  <w:r>
                    <w:rPr>
                      <w:rFonts w:hint="eastAsia"/>
                    </w:rPr>
                    <w:t>饮用水水源一级保护区的岸线和河段范围内，除</w:t>
                  </w:r>
                  <w:r>
                    <w:t>遵守</w:t>
                  </w:r>
                  <w:r>
                    <w:rPr>
                      <w:rFonts w:hint="eastAsia"/>
                    </w:rPr>
                    <w:t>二级</w:t>
                  </w:r>
                  <w:r>
                    <w:t>保护区规定外</w:t>
                  </w:r>
                  <w:r>
                    <w:rPr>
                      <w:rFonts w:hint="eastAsia"/>
                    </w:rPr>
                    <w:t>，</w:t>
                  </w:r>
                  <w:r>
                    <w:t>禁止新建、改建、扩建与供水设施</w:t>
                  </w:r>
                  <w:r>
                    <w:rPr>
                      <w:rFonts w:hint="eastAsia"/>
                    </w:rPr>
                    <w:t>和</w:t>
                  </w:r>
                  <w:r>
                    <w:t>保护水源</w:t>
                  </w:r>
                  <w:r>
                    <w:rPr>
                      <w:rFonts w:hint="eastAsia"/>
                    </w:rPr>
                    <w:t>无关</w:t>
                  </w:r>
                  <w:r>
                    <w:t>的项目，以及</w:t>
                  </w:r>
                  <w:r>
                    <w:rPr>
                      <w:rFonts w:hint="eastAsia"/>
                    </w:rPr>
                    <w:t>网箱</w:t>
                  </w:r>
                  <w:r>
                    <w:t>养殖、畜禽养殖、旅游等可能污染引用水水体的投资建设项目。</w:t>
                  </w:r>
                </w:p>
              </w:tc>
              <w:tc>
                <w:tcPr>
                  <w:tcW w:w="2432" w:type="dxa"/>
                  <w:vAlign w:val="center"/>
                  <w:hideMark/>
                </w:tcPr>
                <w:p w14:paraId="4B3184D4" w14:textId="77777777" w:rsidR="008E39B6" w:rsidRDefault="008E39B6" w:rsidP="008E39B6">
                  <w:pPr>
                    <w:pStyle w:val="af2"/>
                    <w:jc w:val="both"/>
                  </w:pPr>
                  <w:r>
                    <w:rPr>
                      <w:rFonts w:hint="eastAsia"/>
                    </w:rPr>
                    <w:t>项目不在饮用水水源一级保护区、二级保护区范围内</w:t>
                  </w:r>
                </w:p>
              </w:tc>
              <w:tc>
                <w:tcPr>
                  <w:tcW w:w="1056" w:type="dxa"/>
                  <w:vAlign w:val="center"/>
                  <w:hideMark/>
                </w:tcPr>
                <w:p w14:paraId="45C1A849" w14:textId="77777777" w:rsidR="008E39B6" w:rsidRDefault="008E39B6" w:rsidP="008E39B6">
                  <w:pPr>
                    <w:pStyle w:val="af2"/>
                  </w:pPr>
                  <w:r>
                    <w:rPr>
                      <w:rFonts w:hint="eastAsia"/>
                    </w:rPr>
                    <w:t>符合</w:t>
                  </w:r>
                </w:p>
              </w:tc>
            </w:tr>
            <w:tr w:rsidR="008E39B6" w14:paraId="1404DBAE" w14:textId="77777777" w:rsidTr="00ED3534">
              <w:trPr>
                <w:trHeight w:val="397"/>
                <w:jc w:val="center"/>
              </w:trPr>
              <w:tc>
                <w:tcPr>
                  <w:tcW w:w="603" w:type="dxa"/>
                  <w:vAlign w:val="center"/>
                  <w:hideMark/>
                </w:tcPr>
                <w:p w14:paraId="0F4BD68E" w14:textId="75952E28" w:rsidR="008E39B6" w:rsidRDefault="00C25D9F" w:rsidP="008E39B6">
                  <w:pPr>
                    <w:pStyle w:val="af2"/>
                  </w:pPr>
                  <w:r>
                    <w:t>7</w:t>
                  </w:r>
                </w:p>
              </w:tc>
              <w:tc>
                <w:tcPr>
                  <w:tcW w:w="4101" w:type="dxa"/>
                  <w:vAlign w:val="center"/>
                  <w:hideMark/>
                </w:tcPr>
                <w:p w14:paraId="58B227C4" w14:textId="77777777" w:rsidR="00ED3534" w:rsidRDefault="008E39B6" w:rsidP="00ED3534">
                  <w:pPr>
                    <w:pStyle w:val="af2"/>
                    <w:jc w:val="both"/>
                  </w:pPr>
                  <w:r>
                    <w:rPr>
                      <w:rFonts w:hint="eastAsia"/>
                    </w:rPr>
                    <w:t>禁止在水产种质资源保护区的岸线和河段范围内新建</w:t>
                  </w:r>
                  <w:r w:rsidR="00ED3534">
                    <w:rPr>
                      <w:rFonts w:hint="eastAsia"/>
                    </w:rPr>
                    <w:t>围湖造田、围湖造地或挖沙</w:t>
                  </w:r>
                  <w:r w:rsidR="00ED3534">
                    <w:t>采石</w:t>
                  </w:r>
                  <w:r>
                    <w:rPr>
                      <w:rFonts w:hint="eastAsia"/>
                    </w:rPr>
                    <w:t>等投资建设项目。</w:t>
                  </w:r>
                </w:p>
                <w:p w14:paraId="6B72CBDE" w14:textId="2B94E5F2" w:rsidR="008E39B6" w:rsidRDefault="00ED3534" w:rsidP="00ED3534">
                  <w:pPr>
                    <w:pStyle w:val="af2"/>
                    <w:jc w:val="both"/>
                  </w:pPr>
                  <w:r w:rsidRPr="00ED3534">
                    <w:rPr>
                      <w:rFonts w:hint="eastAsia"/>
                    </w:rPr>
                    <w:t>禁止在国家湿地公园的岸线和河段范围内开</w:t>
                  </w:r>
                  <w:r>
                    <w:rPr>
                      <w:rFonts w:hint="eastAsia"/>
                    </w:rPr>
                    <w:t>（围）</w:t>
                  </w:r>
                  <w:r w:rsidRPr="00ED3534">
                    <w:rPr>
                      <w:rFonts w:hint="eastAsia"/>
                    </w:rPr>
                    <w:t>垦、填埋或者排干湿地，截断湿地水源，挖沙、采矿，倾倒有毒有害物质、废弃物、垃圾，从事房地产、度假村、高尔夫球场、风力发电、光伏发电等任何不符合主体功能定位的建设项目和开发活动，破坏野</w:t>
                  </w:r>
                  <w:r w:rsidRPr="00ED3534">
                    <w:rPr>
                      <w:rFonts w:hint="eastAsia"/>
                    </w:rPr>
                    <w:lastRenderedPageBreak/>
                    <w:t>生动物栖息地和迁徙通道、鱼类河游通道。</w:t>
                  </w:r>
                </w:p>
              </w:tc>
              <w:tc>
                <w:tcPr>
                  <w:tcW w:w="2432" w:type="dxa"/>
                  <w:vAlign w:val="center"/>
                  <w:hideMark/>
                </w:tcPr>
                <w:p w14:paraId="2E03EC06" w14:textId="45C3D9BC" w:rsidR="008E39B6" w:rsidRDefault="008E39B6" w:rsidP="00ED3534">
                  <w:pPr>
                    <w:pStyle w:val="af2"/>
                    <w:jc w:val="both"/>
                  </w:pPr>
                  <w:r>
                    <w:rPr>
                      <w:rFonts w:hint="eastAsia"/>
                    </w:rPr>
                    <w:lastRenderedPageBreak/>
                    <w:t>项目</w:t>
                  </w:r>
                  <w:r w:rsidR="00ED3534">
                    <w:t>属于黑色金属铸造</w:t>
                  </w:r>
                  <w:r>
                    <w:t>项目</w:t>
                  </w:r>
                  <w:r>
                    <w:rPr>
                      <w:rFonts w:hint="eastAsia"/>
                    </w:rPr>
                    <w:t>，不在水产种质资源保护区、国家湿地公园的岸线和河段范围内</w:t>
                  </w:r>
                </w:p>
              </w:tc>
              <w:tc>
                <w:tcPr>
                  <w:tcW w:w="1056" w:type="dxa"/>
                  <w:vAlign w:val="center"/>
                  <w:hideMark/>
                </w:tcPr>
                <w:p w14:paraId="67827D11" w14:textId="77777777" w:rsidR="008E39B6" w:rsidRDefault="008E39B6" w:rsidP="008E39B6">
                  <w:pPr>
                    <w:pStyle w:val="af2"/>
                  </w:pPr>
                  <w:r>
                    <w:rPr>
                      <w:rFonts w:hint="eastAsia"/>
                    </w:rPr>
                    <w:t>符合</w:t>
                  </w:r>
                </w:p>
              </w:tc>
            </w:tr>
            <w:tr w:rsidR="008E39B6" w14:paraId="721396D7" w14:textId="77777777" w:rsidTr="00ED3534">
              <w:trPr>
                <w:trHeight w:val="397"/>
                <w:jc w:val="center"/>
              </w:trPr>
              <w:tc>
                <w:tcPr>
                  <w:tcW w:w="603" w:type="dxa"/>
                  <w:vAlign w:val="center"/>
                  <w:hideMark/>
                </w:tcPr>
                <w:p w14:paraId="196C6846" w14:textId="09506841" w:rsidR="008E39B6" w:rsidRDefault="00C25D9F" w:rsidP="008E39B6">
                  <w:pPr>
                    <w:pStyle w:val="af2"/>
                  </w:pPr>
                  <w:r>
                    <w:lastRenderedPageBreak/>
                    <w:t>8</w:t>
                  </w:r>
                </w:p>
              </w:tc>
              <w:tc>
                <w:tcPr>
                  <w:tcW w:w="4101" w:type="dxa"/>
                  <w:vAlign w:val="center"/>
                  <w:hideMark/>
                </w:tcPr>
                <w:p w14:paraId="0584D871" w14:textId="77777777" w:rsidR="00ED3534" w:rsidRDefault="008E39B6" w:rsidP="008E39B6">
                  <w:pPr>
                    <w:pStyle w:val="af2"/>
                    <w:jc w:val="both"/>
                  </w:pPr>
                  <w:r>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14:paraId="6EE8F289" w14:textId="5470240B" w:rsidR="008E39B6" w:rsidRDefault="008E39B6" w:rsidP="008E39B6">
                  <w:pPr>
                    <w:pStyle w:val="af2"/>
                    <w:jc w:val="both"/>
                  </w:pPr>
                  <w:r>
                    <w:rPr>
                      <w:rFonts w:hint="eastAsia"/>
                    </w:rPr>
                    <w:t>禁止在《全国重要江河湖泊水功能区划》划定的河段保护区、保留区内投资建设不利于水资源及自然生态保护的项目</w:t>
                  </w:r>
                </w:p>
              </w:tc>
              <w:tc>
                <w:tcPr>
                  <w:tcW w:w="2432" w:type="dxa"/>
                  <w:vAlign w:val="center"/>
                  <w:hideMark/>
                </w:tcPr>
                <w:p w14:paraId="79AD58F1" w14:textId="77777777" w:rsidR="008E39B6" w:rsidRDefault="008E39B6" w:rsidP="008E39B6">
                  <w:pPr>
                    <w:pStyle w:val="af2"/>
                    <w:jc w:val="both"/>
                  </w:pPr>
                  <w:r>
                    <w:rPr>
                      <w:rFonts w:hint="eastAsia"/>
                    </w:rPr>
                    <w:t>项目不在文件中所指区域</w:t>
                  </w:r>
                </w:p>
              </w:tc>
              <w:tc>
                <w:tcPr>
                  <w:tcW w:w="1056" w:type="dxa"/>
                  <w:vAlign w:val="center"/>
                  <w:hideMark/>
                </w:tcPr>
                <w:p w14:paraId="0A3A1A67" w14:textId="77777777" w:rsidR="008E39B6" w:rsidRDefault="008E39B6" w:rsidP="008E39B6">
                  <w:pPr>
                    <w:pStyle w:val="af2"/>
                  </w:pPr>
                  <w:r>
                    <w:rPr>
                      <w:rFonts w:hint="eastAsia"/>
                    </w:rPr>
                    <w:t>符合</w:t>
                  </w:r>
                </w:p>
              </w:tc>
            </w:tr>
            <w:tr w:rsidR="008E39B6" w14:paraId="7C242E77" w14:textId="77777777" w:rsidTr="00ED3534">
              <w:trPr>
                <w:trHeight w:val="397"/>
                <w:jc w:val="center"/>
              </w:trPr>
              <w:tc>
                <w:tcPr>
                  <w:tcW w:w="603" w:type="dxa"/>
                  <w:vAlign w:val="center"/>
                  <w:hideMark/>
                </w:tcPr>
                <w:p w14:paraId="748EA37F" w14:textId="0DC9E34E" w:rsidR="008E39B6" w:rsidRDefault="00C25D9F" w:rsidP="008E39B6">
                  <w:pPr>
                    <w:pStyle w:val="af2"/>
                  </w:pPr>
                  <w:r>
                    <w:t>9</w:t>
                  </w:r>
                </w:p>
              </w:tc>
              <w:tc>
                <w:tcPr>
                  <w:tcW w:w="4101" w:type="dxa"/>
                  <w:vAlign w:val="center"/>
                  <w:hideMark/>
                </w:tcPr>
                <w:p w14:paraId="1F2346D6" w14:textId="3C906C44" w:rsidR="008E39B6" w:rsidRDefault="008E39B6" w:rsidP="00ED3534">
                  <w:pPr>
                    <w:pStyle w:val="af2"/>
                    <w:jc w:val="both"/>
                  </w:pPr>
                  <w:r>
                    <w:rPr>
                      <w:rFonts w:hint="eastAsia"/>
                    </w:rPr>
                    <w:t>禁止</w:t>
                  </w:r>
                  <w:r w:rsidR="00ED3534">
                    <w:rPr>
                      <w:rFonts w:hint="eastAsia"/>
                    </w:rPr>
                    <w:t>在</w:t>
                  </w:r>
                  <w:r w:rsidR="00ED3534">
                    <w:t>长江流域江河、湖泊新设、改设或者扩大排污口，经有管辖权的生态环境主管部门或者长江流域生态环境监督管理机构同意的除外。</w:t>
                  </w:r>
                </w:p>
              </w:tc>
              <w:tc>
                <w:tcPr>
                  <w:tcW w:w="2432" w:type="dxa"/>
                  <w:vAlign w:val="center"/>
                  <w:hideMark/>
                </w:tcPr>
                <w:p w14:paraId="2761316C" w14:textId="5D944BEB" w:rsidR="008E39B6" w:rsidRDefault="008E39B6" w:rsidP="00D906A9">
                  <w:pPr>
                    <w:pStyle w:val="af2"/>
                    <w:jc w:val="both"/>
                  </w:pPr>
                  <w:r>
                    <w:rPr>
                      <w:rFonts w:hint="eastAsia"/>
                    </w:rPr>
                    <w:t>本项目</w:t>
                  </w:r>
                  <w:r w:rsidR="00D906A9">
                    <w:rPr>
                      <w:rFonts w:hint="eastAsia"/>
                    </w:rPr>
                    <w:t>不涉及在</w:t>
                  </w:r>
                  <w:r w:rsidR="00D906A9">
                    <w:t>长江流域江河、湖泊新设、改设或者扩大排污口</w:t>
                  </w:r>
                  <w:r>
                    <w:rPr>
                      <w:rFonts w:hint="eastAsia"/>
                    </w:rPr>
                    <w:t>。</w:t>
                  </w:r>
                </w:p>
              </w:tc>
              <w:tc>
                <w:tcPr>
                  <w:tcW w:w="1056" w:type="dxa"/>
                  <w:vAlign w:val="center"/>
                  <w:hideMark/>
                </w:tcPr>
                <w:p w14:paraId="56B1C01E" w14:textId="77777777" w:rsidR="008E39B6" w:rsidRDefault="008E39B6" w:rsidP="008E39B6">
                  <w:pPr>
                    <w:pStyle w:val="af2"/>
                  </w:pPr>
                  <w:r>
                    <w:rPr>
                      <w:rFonts w:hint="eastAsia"/>
                    </w:rPr>
                    <w:t>符合</w:t>
                  </w:r>
                </w:p>
              </w:tc>
            </w:tr>
            <w:tr w:rsidR="008E39B6" w14:paraId="1E3F72EC" w14:textId="77777777" w:rsidTr="00ED3534">
              <w:trPr>
                <w:trHeight w:val="397"/>
                <w:jc w:val="center"/>
              </w:trPr>
              <w:tc>
                <w:tcPr>
                  <w:tcW w:w="603" w:type="dxa"/>
                  <w:vAlign w:val="center"/>
                  <w:hideMark/>
                </w:tcPr>
                <w:p w14:paraId="131776D5" w14:textId="4E83B2DB" w:rsidR="008E39B6" w:rsidRDefault="00C25D9F" w:rsidP="008E39B6">
                  <w:pPr>
                    <w:pStyle w:val="af2"/>
                  </w:pPr>
                  <w:r>
                    <w:t>10</w:t>
                  </w:r>
                </w:p>
              </w:tc>
              <w:tc>
                <w:tcPr>
                  <w:tcW w:w="4101" w:type="dxa"/>
                  <w:vAlign w:val="center"/>
                  <w:hideMark/>
                </w:tcPr>
                <w:p w14:paraId="06367691" w14:textId="64B6B545" w:rsidR="008E39B6" w:rsidRDefault="008E39B6" w:rsidP="00ED3534">
                  <w:pPr>
                    <w:pStyle w:val="af2"/>
                    <w:jc w:val="both"/>
                  </w:pPr>
                  <w:r>
                    <w:rPr>
                      <w:rFonts w:hint="eastAsia"/>
                    </w:rPr>
                    <w:t>禁止在</w:t>
                  </w:r>
                  <w:r w:rsidR="00ED3534">
                    <w:rPr>
                      <w:rFonts w:hint="eastAsia"/>
                    </w:rPr>
                    <w:t>长江</w:t>
                  </w:r>
                  <w:r w:rsidR="00ED3534">
                    <w:t>干流、大渡河、岷江、赤水河、沱江、嘉陵江乌江、汉江和</w:t>
                  </w:r>
                  <w:r w:rsidR="00ED3534">
                    <w:rPr>
                      <w:rFonts w:hint="eastAsia"/>
                    </w:rPr>
                    <w:t>51</w:t>
                  </w:r>
                  <w:r w:rsidR="00ED3534">
                    <w:rPr>
                      <w:rFonts w:hint="eastAsia"/>
                    </w:rPr>
                    <w:t>个</w:t>
                  </w:r>
                  <w:r w:rsidR="00ED3534">
                    <w:t>（</w:t>
                  </w:r>
                  <w:r w:rsidR="00ED3534">
                    <w:rPr>
                      <w:rFonts w:hint="eastAsia"/>
                    </w:rPr>
                    <w:t>四川省</w:t>
                  </w:r>
                  <w:r w:rsidR="00ED3534">
                    <w:rPr>
                      <w:rFonts w:hint="eastAsia"/>
                    </w:rPr>
                    <w:t>45</w:t>
                  </w:r>
                  <w:r w:rsidR="00ED3534">
                    <w:rPr>
                      <w:rFonts w:hint="eastAsia"/>
                    </w:rPr>
                    <w:t>个</w:t>
                  </w:r>
                  <w:r w:rsidR="00ED3534">
                    <w:t>、</w:t>
                  </w:r>
                  <w:r w:rsidR="00ED3534">
                    <w:rPr>
                      <w:rFonts w:hint="eastAsia"/>
                    </w:rPr>
                    <w:t>重庆市</w:t>
                  </w:r>
                  <w:r w:rsidR="00ED3534">
                    <w:rPr>
                      <w:rFonts w:hint="eastAsia"/>
                    </w:rPr>
                    <w:t>6</w:t>
                  </w:r>
                  <w:r w:rsidR="00ED3534">
                    <w:rPr>
                      <w:rFonts w:hint="eastAsia"/>
                    </w:rPr>
                    <w:t>个</w:t>
                  </w:r>
                  <w:r w:rsidR="00ED3534">
                    <w:t>）</w:t>
                  </w:r>
                  <w:r>
                    <w:rPr>
                      <w:rFonts w:hint="eastAsia"/>
                    </w:rPr>
                    <w:t>水生生物保护区开展生产性捕捞。</w:t>
                  </w:r>
                </w:p>
              </w:tc>
              <w:tc>
                <w:tcPr>
                  <w:tcW w:w="2432" w:type="dxa"/>
                  <w:vAlign w:val="center"/>
                  <w:hideMark/>
                </w:tcPr>
                <w:p w14:paraId="726F3A17" w14:textId="50551233" w:rsidR="008E39B6" w:rsidRDefault="008E39B6" w:rsidP="008E39B6">
                  <w:pPr>
                    <w:pStyle w:val="af2"/>
                    <w:jc w:val="both"/>
                  </w:pPr>
                  <w:r>
                    <w:rPr>
                      <w:rFonts w:hint="eastAsia"/>
                    </w:rPr>
                    <w:t>本项目生产工序不涉及</w:t>
                  </w:r>
                  <w:r w:rsidR="00ED3534">
                    <w:rPr>
                      <w:rFonts w:hint="eastAsia"/>
                    </w:rPr>
                    <w:t>生产性</w:t>
                  </w:r>
                  <w:r>
                    <w:rPr>
                      <w:rFonts w:hint="eastAsia"/>
                    </w:rPr>
                    <w:t>捕捞</w:t>
                  </w:r>
                </w:p>
              </w:tc>
              <w:tc>
                <w:tcPr>
                  <w:tcW w:w="1056" w:type="dxa"/>
                  <w:vAlign w:val="center"/>
                  <w:hideMark/>
                </w:tcPr>
                <w:p w14:paraId="30148502" w14:textId="77777777" w:rsidR="008E39B6" w:rsidRDefault="008E39B6" w:rsidP="008E39B6">
                  <w:pPr>
                    <w:pStyle w:val="af2"/>
                  </w:pPr>
                  <w:r>
                    <w:rPr>
                      <w:rFonts w:hint="eastAsia"/>
                    </w:rPr>
                    <w:t>符合</w:t>
                  </w:r>
                </w:p>
              </w:tc>
            </w:tr>
            <w:tr w:rsidR="008E39B6" w14:paraId="0A286658" w14:textId="77777777" w:rsidTr="00ED3534">
              <w:trPr>
                <w:trHeight w:val="397"/>
                <w:jc w:val="center"/>
              </w:trPr>
              <w:tc>
                <w:tcPr>
                  <w:tcW w:w="603" w:type="dxa"/>
                  <w:vAlign w:val="center"/>
                  <w:hideMark/>
                </w:tcPr>
                <w:p w14:paraId="03288F5F" w14:textId="6FE03BFC" w:rsidR="008E39B6" w:rsidRDefault="00C25D9F" w:rsidP="008E39B6">
                  <w:pPr>
                    <w:pStyle w:val="af2"/>
                  </w:pPr>
                  <w:r>
                    <w:t>11</w:t>
                  </w:r>
                </w:p>
              </w:tc>
              <w:tc>
                <w:tcPr>
                  <w:tcW w:w="4101" w:type="dxa"/>
                  <w:vAlign w:val="center"/>
                  <w:hideMark/>
                </w:tcPr>
                <w:p w14:paraId="7CCCBD23" w14:textId="77777777" w:rsidR="00ED3534" w:rsidRDefault="008E39B6" w:rsidP="008E39B6">
                  <w:pPr>
                    <w:pStyle w:val="af2"/>
                    <w:jc w:val="both"/>
                  </w:pPr>
                  <w:r>
                    <w:rPr>
                      <w:rFonts w:hint="eastAsia"/>
                    </w:rPr>
                    <w:t>禁止在</w:t>
                  </w:r>
                  <w:r w:rsidR="00ED3534">
                    <w:rPr>
                      <w:rFonts w:hint="eastAsia"/>
                    </w:rPr>
                    <w:t>长江干流、重要湖泊岸线一公里范围内新建、扩建化工园区和化工项目。</w:t>
                  </w:r>
                </w:p>
                <w:p w14:paraId="20DF22FA" w14:textId="77777777" w:rsidR="008E39B6" w:rsidRDefault="008E39B6" w:rsidP="008E39B6">
                  <w:pPr>
                    <w:pStyle w:val="af2"/>
                    <w:jc w:val="both"/>
                  </w:pPr>
                  <w:r>
                    <w:rPr>
                      <w:rFonts w:hint="eastAsia"/>
                    </w:rPr>
                    <w:t>禁止在长江干流岸线三公里范围内和重要支流岸线一公里范围内新建、改建、扩建尾矿库、冶炼渣库和磷石膏库，以提升安全、生态环境保护水平为目的的改扩建除外。</w:t>
                  </w:r>
                </w:p>
                <w:p w14:paraId="4610D580" w14:textId="7C77826E" w:rsidR="00ED3534" w:rsidRDefault="00ED3534" w:rsidP="008E39B6">
                  <w:pPr>
                    <w:pStyle w:val="af2"/>
                    <w:jc w:val="both"/>
                  </w:pPr>
                  <w:r>
                    <w:rPr>
                      <w:rFonts w:hint="eastAsia"/>
                    </w:rPr>
                    <w:t>禁止在生态</w:t>
                  </w:r>
                  <w:r>
                    <w:t>保护红线、永久基本农田集中区域和其他需要特别保护的区域内选址建设尾矿库</w:t>
                  </w:r>
                  <w:r>
                    <w:rPr>
                      <w:rFonts w:hint="eastAsia"/>
                    </w:rPr>
                    <w:t>、</w:t>
                  </w:r>
                  <w:r>
                    <w:t>冶炼渣库、磷石膏库。</w:t>
                  </w:r>
                </w:p>
              </w:tc>
              <w:tc>
                <w:tcPr>
                  <w:tcW w:w="2432" w:type="dxa"/>
                  <w:vAlign w:val="center"/>
                  <w:hideMark/>
                </w:tcPr>
                <w:p w14:paraId="0EDB6CDE" w14:textId="74EA11DB" w:rsidR="00ED3534" w:rsidRPr="00ED3534" w:rsidRDefault="008E39B6" w:rsidP="00ED3534">
                  <w:pPr>
                    <w:pStyle w:val="af2"/>
                    <w:jc w:val="both"/>
                  </w:pPr>
                  <w:r>
                    <w:rPr>
                      <w:rFonts w:hint="eastAsia"/>
                    </w:rPr>
                    <w:t>项目</w:t>
                  </w:r>
                  <w:r w:rsidR="00ED3534">
                    <w:rPr>
                      <w:rFonts w:hint="eastAsia"/>
                    </w:rPr>
                    <w:t>位于</w:t>
                  </w:r>
                  <w:r w:rsidR="00ED3534">
                    <w:t>大石组团工业园区内</w:t>
                  </w:r>
                  <w:r w:rsidR="00ED3534">
                    <w:rPr>
                      <w:rFonts w:hint="eastAsia"/>
                    </w:rPr>
                    <w:t>，</w:t>
                  </w:r>
                  <w:r w:rsidR="00ED3534">
                    <w:t>不涉及文件</w:t>
                  </w:r>
                  <w:r w:rsidR="00ED3534">
                    <w:rPr>
                      <w:rFonts w:hint="eastAsia"/>
                    </w:rPr>
                    <w:t>中所指</w:t>
                  </w:r>
                  <w:r w:rsidR="00ED3534">
                    <w:t>区域</w:t>
                  </w:r>
                  <w:r w:rsidR="00ED3534">
                    <w:rPr>
                      <w:rFonts w:hint="eastAsia"/>
                    </w:rPr>
                    <w:t>，</w:t>
                  </w:r>
                  <w:r>
                    <w:rPr>
                      <w:rFonts w:hint="eastAsia"/>
                    </w:rPr>
                    <w:t>不属于</w:t>
                  </w:r>
                  <w:r w:rsidR="00ED3534">
                    <w:rPr>
                      <w:rFonts w:hint="eastAsia"/>
                    </w:rPr>
                    <w:t>化工</w:t>
                  </w:r>
                  <w:r w:rsidR="00ED3534">
                    <w:t>项目</w:t>
                  </w:r>
                  <w:r w:rsidR="00ED3534">
                    <w:rPr>
                      <w:rFonts w:hint="eastAsia"/>
                    </w:rPr>
                    <w:t>、</w:t>
                  </w:r>
                  <w:r w:rsidR="00ED3534">
                    <w:t>尾矿库、冶炼渣库</w:t>
                  </w:r>
                  <w:r w:rsidR="00ED3534">
                    <w:rPr>
                      <w:rFonts w:hint="eastAsia"/>
                    </w:rPr>
                    <w:t>和磷石</w:t>
                  </w:r>
                  <w:r w:rsidR="00ED3534">
                    <w:t>膏库</w:t>
                  </w:r>
                  <w:r w:rsidR="00ED3534">
                    <w:rPr>
                      <w:rFonts w:hint="eastAsia"/>
                    </w:rPr>
                    <w:t>。</w:t>
                  </w:r>
                </w:p>
              </w:tc>
              <w:tc>
                <w:tcPr>
                  <w:tcW w:w="1056" w:type="dxa"/>
                  <w:vAlign w:val="center"/>
                  <w:hideMark/>
                </w:tcPr>
                <w:p w14:paraId="12EC3134" w14:textId="77777777" w:rsidR="008E39B6" w:rsidRDefault="008E39B6" w:rsidP="008E39B6">
                  <w:pPr>
                    <w:pStyle w:val="af2"/>
                  </w:pPr>
                  <w:r>
                    <w:rPr>
                      <w:rFonts w:hint="eastAsia"/>
                    </w:rPr>
                    <w:t>符合</w:t>
                  </w:r>
                </w:p>
              </w:tc>
            </w:tr>
            <w:tr w:rsidR="008E39B6" w14:paraId="43B4D959" w14:textId="77777777" w:rsidTr="00ED3534">
              <w:trPr>
                <w:trHeight w:val="397"/>
                <w:jc w:val="center"/>
              </w:trPr>
              <w:tc>
                <w:tcPr>
                  <w:tcW w:w="603" w:type="dxa"/>
                  <w:vAlign w:val="center"/>
                  <w:hideMark/>
                </w:tcPr>
                <w:p w14:paraId="4AEAF843" w14:textId="6894F642" w:rsidR="008E39B6" w:rsidRDefault="00C25D9F" w:rsidP="008E39B6">
                  <w:pPr>
                    <w:pStyle w:val="af2"/>
                  </w:pPr>
                  <w:r>
                    <w:t>12</w:t>
                  </w:r>
                </w:p>
              </w:tc>
              <w:tc>
                <w:tcPr>
                  <w:tcW w:w="4101" w:type="dxa"/>
                  <w:vAlign w:val="center"/>
                  <w:hideMark/>
                </w:tcPr>
                <w:p w14:paraId="33430851" w14:textId="77777777" w:rsidR="008E39B6" w:rsidRDefault="008E39B6" w:rsidP="008E39B6">
                  <w:pPr>
                    <w:pStyle w:val="af2"/>
                    <w:jc w:val="both"/>
                  </w:pPr>
                  <w:r>
                    <w:rPr>
                      <w:rFonts w:hint="eastAsia"/>
                    </w:rPr>
                    <w:t>禁止在合规园区外新建、扩建钢铁、石化、化工、焦化、建材、有色、制浆造纸等高污染项目</w:t>
                  </w:r>
                </w:p>
              </w:tc>
              <w:tc>
                <w:tcPr>
                  <w:tcW w:w="2432" w:type="dxa"/>
                  <w:vAlign w:val="center"/>
                  <w:hideMark/>
                </w:tcPr>
                <w:p w14:paraId="2DA2ED6F" w14:textId="3224ADCC" w:rsidR="008E39B6" w:rsidRDefault="008E39B6" w:rsidP="008E39B6">
                  <w:pPr>
                    <w:pStyle w:val="af2"/>
                    <w:jc w:val="both"/>
                  </w:pPr>
                  <w:r>
                    <w:rPr>
                      <w:rFonts w:hint="eastAsia"/>
                    </w:rPr>
                    <w:t>项目</w:t>
                  </w:r>
                  <w:r w:rsidR="00ED3534">
                    <w:rPr>
                      <w:rFonts w:hint="eastAsia"/>
                    </w:rPr>
                    <w:t>位于</w:t>
                  </w:r>
                  <w:r w:rsidR="00ED3534">
                    <w:t>合川区大石组团</w:t>
                  </w:r>
                  <w:r w:rsidR="00ED3534">
                    <w:rPr>
                      <w:rFonts w:hint="eastAsia"/>
                    </w:rPr>
                    <w:t>工业</w:t>
                  </w:r>
                  <w:r w:rsidR="00ED3534">
                    <w:t>园区内，</w:t>
                  </w:r>
                  <w:r>
                    <w:rPr>
                      <w:rFonts w:hint="eastAsia"/>
                    </w:rPr>
                    <w:t>不属于文件中所指项目</w:t>
                  </w:r>
                </w:p>
              </w:tc>
              <w:tc>
                <w:tcPr>
                  <w:tcW w:w="1056" w:type="dxa"/>
                  <w:vAlign w:val="center"/>
                  <w:hideMark/>
                </w:tcPr>
                <w:p w14:paraId="5E7B8547" w14:textId="77777777" w:rsidR="008E39B6" w:rsidRDefault="008E39B6" w:rsidP="008E39B6">
                  <w:pPr>
                    <w:pStyle w:val="af2"/>
                  </w:pPr>
                  <w:r>
                    <w:rPr>
                      <w:rFonts w:hint="eastAsia"/>
                    </w:rPr>
                    <w:t>符合</w:t>
                  </w:r>
                </w:p>
              </w:tc>
            </w:tr>
            <w:tr w:rsidR="008E39B6" w14:paraId="58B9989A" w14:textId="77777777" w:rsidTr="00ED3534">
              <w:trPr>
                <w:trHeight w:val="397"/>
                <w:jc w:val="center"/>
              </w:trPr>
              <w:tc>
                <w:tcPr>
                  <w:tcW w:w="603" w:type="dxa"/>
                  <w:vAlign w:val="center"/>
                  <w:hideMark/>
                </w:tcPr>
                <w:p w14:paraId="0C02FC09" w14:textId="78CCD082" w:rsidR="008E39B6" w:rsidRDefault="00C25D9F" w:rsidP="008E39B6">
                  <w:pPr>
                    <w:pStyle w:val="af2"/>
                  </w:pPr>
                  <w:r>
                    <w:t>13</w:t>
                  </w:r>
                </w:p>
              </w:tc>
              <w:tc>
                <w:tcPr>
                  <w:tcW w:w="4101" w:type="dxa"/>
                  <w:vAlign w:val="center"/>
                  <w:hideMark/>
                </w:tcPr>
                <w:p w14:paraId="698B8A6F" w14:textId="77777777" w:rsidR="008E39B6" w:rsidRDefault="008E39B6" w:rsidP="008E39B6">
                  <w:pPr>
                    <w:pStyle w:val="af2"/>
                    <w:jc w:val="both"/>
                  </w:pPr>
                  <w:r>
                    <w:rPr>
                      <w:rFonts w:hint="eastAsia"/>
                    </w:rPr>
                    <w:t>禁止新建、扩建不符合国家石化、现代煤化工等产业布局规划的项目</w:t>
                  </w:r>
                </w:p>
              </w:tc>
              <w:tc>
                <w:tcPr>
                  <w:tcW w:w="2432" w:type="dxa"/>
                  <w:vAlign w:val="center"/>
                  <w:hideMark/>
                </w:tcPr>
                <w:p w14:paraId="294AA1C3" w14:textId="77777777" w:rsidR="008E39B6" w:rsidRDefault="008E39B6" w:rsidP="008E39B6">
                  <w:pPr>
                    <w:pStyle w:val="af2"/>
                    <w:jc w:val="both"/>
                  </w:pPr>
                  <w:r>
                    <w:rPr>
                      <w:rFonts w:hint="eastAsia"/>
                    </w:rPr>
                    <w:t>项目不属于文件中所指项目</w:t>
                  </w:r>
                </w:p>
              </w:tc>
              <w:tc>
                <w:tcPr>
                  <w:tcW w:w="1056" w:type="dxa"/>
                  <w:vAlign w:val="center"/>
                  <w:hideMark/>
                </w:tcPr>
                <w:p w14:paraId="2F2C7CB9" w14:textId="77777777" w:rsidR="008E39B6" w:rsidRDefault="008E39B6" w:rsidP="008E39B6">
                  <w:pPr>
                    <w:pStyle w:val="af2"/>
                  </w:pPr>
                  <w:r>
                    <w:rPr>
                      <w:rFonts w:hint="eastAsia"/>
                    </w:rPr>
                    <w:t>符合</w:t>
                  </w:r>
                </w:p>
              </w:tc>
            </w:tr>
            <w:tr w:rsidR="008E39B6" w14:paraId="25CE8929" w14:textId="77777777" w:rsidTr="00ED3534">
              <w:trPr>
                <w:trHeight w:val="397"/>
                <w:jc w:val="center"/>
              </w:trPr>
              <w:tc>
                <w:tcPr>
                  <w:tcW w:w="603" w:type="dxa"/>
                  <w:vAlign w:val="center"/>
                  <w:hideMark/>
                </w:tcPr>
                <w:p w14:paraId="63202C27" w14:textId="0718264D" w:rsidR="008E39B6" w:rsidRDefault="00C25D9F" w:rsidP="008E39B6">
                  <w:pPr>
                    <w:pStyle w:val="af2"/>
                  </w:pPr>
                  <w:r>
                    <w:t>14</w:t>
                  </w:r>
                </w:p>
              </w:tc>
              <w:tc>
                <w:tcPr>
                  <w:tcW w:w="4101" w:type="dxa"/>
                  <w:vAlign w:val="center"/>
                  <w:hideMark/>
                </w:tcPr>
                <w:p w14:paraId="5A2CDDFB" w14:textId="0F2D2889" w:rsidR="00ED3534" w:rsidRDefault="008E39B6" w:rsidP="008E39B6">
                  <w:pPr>
                    <w:pStyle w:val="af2"/>
                    <w:jc w:val="both"/>
                  </w:pPr>
                  <w:r>
                    <w:rPr>
                      <w:rFonts w:hint="eastAsia"/>
                    </w:rPr>
                    <w:t>禁止新建、扩建法律法规和相关政策明令禁止的落后产能项目。</w:t>
                  </w:r>
                  <w:r w:rsidR="00ED3534">
                    <w:rPr>
                      <w:rFonts w:hint="eastAsia"/>
                    </w:rPr>
                    <w:t>对</w:t>
                  </w:r>
                  <w:r w:rsidR="00ED3534">
                    <w:t>《</w:t>
                  </w:r>
                  <w:r w:rsidR="00ED3534">
                    <w:rPr>
                      <w:rFonts w:hint="eastAsia"/>
                    </w:rPr>
                    <w:t>产业</w:t>
                  </w:r>
                  <w:r w:rsidR="00ED3534">
                    <w:t>结构调整指导目录》</w:t>
                  </w:r>
                  <w:r w:rsidR="00ED3534">
                    <w:rPr>
                      <w:rFonts w:hint="eastAsia"/>
                    </w:rPr>
                    <w:t>中淘汰类</w:t>
                  </w:r>
                  <w:r w:rsidR="00ED3534">
                    <w:t>项目，禁止投资</w:t>
                  </w:r>
                  <w:r w:rsidR="00ED3534">
                    <w:rPr>
                      <w:rFonts w:hint="eastAsia"/>
                    </w:rPr>
                    <w:t>；</w:t>
                  </w:r>
                  <w:r w:rsidR="00ED3534">
                    <w:t>限制类的新建项目。禁止</w:t>
                  </w:r>
                  <w:r w:rsidR="00ED3534">
                    <w:rPr>
                      <w:rFonts w:hint="eastAsia"/>
                    </w:rPr>
                    <w:t>投资</w:t>
                  </w:r>
                  <w:r w:rsidR="00ED3534">
                    <w:t>，对属于限制类的现有生产能力，</w:t>
                  </w:r>
                  <w:r w:rsidR="00ED3534">
                    <w:rPr>
                      <w:rFonts w:hint="eastAsia"/>
                    </w:rPr>
                    <w:t>允许</w:t>
                  </w:r>
                  <w:r w:rsidR="00ED3534">
                    <w:t>企业在一定期限内采取措施改造升级。</w:t>
                  </w:r>
                </w:p>
                <w:p w14:paraId="644AB6B2" w14:textId="6E9F5018" w:rsidR="008E39B6" w:rsidRDefault="008E39B6" w:rsidP="008E39B6">
                  <w:pPr>
                    <w:pStyle w:val="af2"/>
                    <w:jc w:val="both"/>
                  </w:pPr>
                  <w:r>
                    <w:rPr>
                      <w:rFonts w:hint="eastAsia"/>
                    </w:rPr>
                    <w:t>禁止新建、扩建不符合国家产能置换要求的严重过剩产能行业的项目。</w:t>
                  </w:r>
                  <w:r w:rsidR="00C25D9F">
                    <w:rPr>
                      <w:rFonts w:hint="eastAsia"/>
                    </w:rPr>
                    <w:t>对于</w:t>
                  </w:r>
                  <w:r w:rsidR="00C25D9F">
                    <w:t>不符合国</w:t>
                  </w:r>
                  <w:r w:rsidR="00C25D9F">
                    <w:rPr>
                      <w:rFonts w:hint="eastAsia"/>
                    </w:rPr>
                    <w:t>家</w:t>
                  </w:r>
                  <w:r w:rsidR="00C25D9F">
                    <w:rPr>
                      <w:rFonts w:hint="eastAsia"/>
                    </w:rPr>
                    <w:lastRenderedPageBreak/>
                    <w:t>产能置换要求的严重过剩产能行业，</w:t>
                  </w:r>
                  <w:r w:rsidR="00C25D9F">
                    <w:t>不得</w:t>
                  </w:r>
                  <w:r w:rsidR="00C25D9F">
                    <w:rPr>
                      <w:rFonts w:hint="eastAsia"/>
                    </w:rPr>
                    <w:t>以</w:t>
                  </w:r>
                  <w:r w:rsidR="00C25D9F">
                    <w:t>其他任何名义、任何方式备案</w:t>
                  </w:r>
                  <w:r w:rsidR="00C25D9F">
                    <w:rPr>
                      <w:rFonts w:hint="eastAsia"/>
                    </w:rPr>
                    <w:t>新增</w:t>
                  </w:r>
                  <w:r w:rsidR="00C25D9F">
                    <w:t>产能项目</w:t>
                  </w:r>
                  <w:r w:rsidR="00C25D9F">
                    <w:rPr>
                      <w:rFonts w:hint="eastAsia"/>
                    </w:rPr>
                    <w:t>。</w:t>
                  </w:r>
                </w:p>
              </w:tc>
              <w:tc>
                <w:tcPr>
                  <w:tcW w:w="2432" w:type="dxa"/>
                  <w:vAlign w:val="center"/>
                  <w:hideMark/>
                </w:tcPr>
                <w:p w14:paraId="214FC566" w14:textId="70D09630" w:rsidR="008E39B6" w:rsidRDefault="008E39B6" w:rsidP="00C25D9F">
                  <w:pPr>
                    <w:pStyle w:val="af2"/>
                    <w:jc w:val="both"/>
                  </w:pPr>
                  <w:r>
                    <w:rPr>
                      <w:rFonts w:hint="eastAsia"/>
                    </w:rPr>
                    <w:lastRenderedPageBreak/>
                    <w:t>项目不属于</w:t>
                  </w:r>
                  <w:r w:rsidR="00C25D9F">
                    <w:rPr>
                      <w:rFonts w:hint="eastAsia"/>
                    </w:rPr>
                    <w:t>落后产能项目</w:t>
                  </w:r>
                  <w:r w:rsidR="00C25D9F">
                    <w:t>，不属于淘汰类和限制类项目，</w:t>
                  </w:r>
                  <w:r w:rsidR="00C25D9F">
                    <w:rPr>
                      <w:rFonts w:hint="eastAsia"/>
                    </w:rPr>
                    <w:t>不属于不符合国家产能置换要求的严重过剩产能行业的项目</w:t>
                  </w:r>
                  <w:r w:rsidR="00C25D9F">
                    <w:t>。</w:t>
                  </w:r>
                </w:p>
              </w:tc>
              <w:tc>
                <w:tcPr>
                  <w:tcW w:w="1056" w:type="dxa"/>
                  <w:vAlign w:val="center"/>
                  <w:hideMark/>
                </w:tcPr>
                <w:p w14:paraId="0C54A1C4" w14:textId="77777777" w:rsidR="008E39B6" w:rsidRDefault="008E39B6" w:rsidP="008E39B6">
                  <w:pPr>
                    <w:pStyle w:val="af2"/>
                  </w:pPr>
                  <w:r>
                    <w:rPr>
                      <w:rFonts w:hint="eastAsia"/>
                    </w:rPr>
                    <w:t>符合</w:t>
                  </w:r>
                </w:p>
              </w:tc>
            </w:tr>
            <w:tr w:rsidR="00C25D9F" w14:paraId="0637D3C8" w14:textId="77777777" w:rsidTr="00ED3534">
              <w:trPr>
                <w:trHeight w:val="397"/>
                <w:jc w:val="center"/>
              </w:trPr>
              <w:tc>
                <w:tcPr>
                  <w:tcW w:w="603" w:type="dxa"/>
                  <w:vAlign w:val="center"/>
                </w:tcPr>
                <w:p w14:paraId="1D0D7874" w14:textId="448200E2" w:rsidR="00C25D9F" w:rsidRDefault="00C25D9F" w:rsidP="008E39B6">
                  <w:pPr>
                    <w:pStyle w:val="af2"/>
                  </w:pPr>
                  <w:r>
                    <w:rPr>
                      <w:rFonts w:hint="eastAsia"/>
                    </w:rPr>
                    <w:lastRenderedPageBreak/>
                    <w:t>15</w:t>
                  </w:r>
                </w:p>
              </w:tc>
              <w:tc>
                <w:tcPr>
                  <w:tcW w:w="4101" w:type="dxa"/>
                  <w:vAlign w:val="center"/>
                </w:tcPr>
                <w:p w14:paraId="628E9171" w14:textId="77777777" w:rsidR="00C25D9F" w:rsidRDefault="00C25D9F" w:rsidP="008E39B6">
                  <w:pPr>
                    <w:pStyle w:val="af2"/>
                    <w:jc w:val="both"/>
                  </w:pPr>
                  <w:r>
                    <w:rPr>
                      <w:rFonts w:hint="eastAsia"/>
                    </w:rPr>
                    <w:t>禁止</w:t>
                  </w:r>
                  <w:r>
                    <w:t>建设以下燃油汽车投资项目（</w:t>
                  </w:r>
                  <w:r>
                    <w:rPr>
                      <w:rFonts w:hint="eastAsia"/>
                    </w:rPr>
                    <w:t>不在</w:t>
                  </w:r>
                  <w:r>
                    <w:t>中国境内销售产品的投资项目除外）</w:t>
                  </w:r>
                  <w:r>
                    <w:rPr>
                      <w:rFonts w:hint="eastAsia"/>
                    </w:rPr>
                    <w:t>：</w:t>
                  </w:r>
                </w:p>
                <w:p w14:paraId="26C57033" w14:textId="417FF473" w:rsidR="00C25D9F" w:rsidRDefault="00C25D9F" w:rsidP="008E39B6">
                  <w:pPr>
                    <w:pStyle w:val="af2"/>
                    <w:jc w:val="both"/>
                  </w:pPr>
                  <w:r>
                    <w:t>1</w:t>
                  </w:r>
                  <w:r>
                    <w:rPr>
                      <w:rFonts w:hint="eastAsia"/>
                    </w:rPr>
                    <w:t>、</w:t>
                  </w:r>
                  <w:r>
                    <w:t>新建独立燃油汽车企业</w:t>
                  </w:r>
                  <w:r>
                    <w:rPr>
                      <w:rFonts w:hint="eastAsia"/>
                    </w:rPr>
                    <w:t>；</w:t>
                  </w:r>
                </w:p>
                <w:p w14:paraId="5121BE71" w14:textId="77777777" w:rsidR="00C25D9F" w:rsidRDefault="00C25D9F" w:rsidP="008E39B6">
                  <w:pPr>
                    <w:pStyle w:val="af2"/>
                    <w:jc w:val="both"/>
                  </w:pPr>
                  <w:r>
                    <w:t>2</w:t>
                  </w:r>
                  <w:r>
                    <w:rPr>
                      <w:rFonts w:hint="eastAsia"/>
                    </w:rPr>
                    <w:t>、现有</w:t>
                  </w:r>
                  <w:r>
                    <w:t>汽车企业</w:t>
                  </w:r>
                  <w:r>
                    <w:rPr>
                      <w:rFonts w:hint="eastAsia"/>
                    </w:rPr>
                    <w:t>跨乘</w:t>
                  </w:r>
                  <w:r>
                    <w:t>用车、商用车类别建设燃油汽车</w:t>
                  </w:r>
                  <w:r>
                    <w:rPr>
                      <w:rFonts w:hint="eastAsia"/>
                    </w:rPr>
                    <w:t>生产</w:t>
                  </w:r>
                  <w:r>
                    <w:t>能力；</w:t>
                  </w:r>
                </w:p>
                <w:p w14:paraId="5576ABDA" w14:textId="77777777" w:rsidR="00C25D9F" w:rsidRDefault="00C25D9F" w:rsidP="008E39B6">
                  <w:pPr>
                    <w:pStyle w:val="af2"/>
                    <w:jc w:val="both"/>
                  </w:pPr>
                  <w:r>
                    <w:t>3</w:t>
                  </w:r>
                  <w:r>
                    <w:rPr>
                      <w:rFonts w:hint="eastAsia"/>
                    </w:rPr>
                    <w:t>、外省</w:t>
                  </w:r>
                  <w:r>
                    <w:t>现有燃油汽车企业整体搬迁至本省（</w:t>
                  </w:r>
                  <w:r>
                    <w:rPr>
                      <w:rFonts w:hint="eastAsia"/>
                    </w:rPr>
                    <w:t>列入</w:t>
                  </w:r>
                  <w:r>
                    <w:t>国家级区域发展规划或不改变企业股权结构的项目除外）</w:t>
                  </w:r>
                  <w:r>
                    <w:rPr>
                      <w:rFonts w:hint="eastAsia"/>
                    </w:rPr>
                    <w:t>；</w:t>
                  </w:r>
                </w:p>
                <w:p w14:paraId="28D2BAF5" w14:textId="31939320" w:rsidR="00C25D9F" w:rsidRPr="00C25D9F" w:rsidRDefault="00C25D9F" w:rsidP="008E39B6">
                  <w:pPr>
                    <w:pStyle w:val="af2"/>
                    <w:jc w:val="both"/>
                  </w:pPr>
                  <w:r>
                    <w:t>4</w:t>
                  </w:r>
                  <w:r>
                    <w:rPr>
                      <w:rFonts w:hint="eastAsia"/>
                    </w:rPr>
                    <w:t>、对</w:t>
                  </w:r>
                  <w:r>
                    <w:t>行业管理部门特别公示的燃油汽车企业进行投资（</w:t>
                  </w:r>
                  <w:r>
                    <w:rPr>
                      <w:rFonts w:hint="eastAsia"/>
                    </w:rPr>
                    <w:t>企业</w:t>
                  </w:r>
                  <w:r>
                    <w:t>原有股东投资或将该企业转为非独立法人的投资项目除外）</w:t>
                  </w:r>
                </w:p>
              </w:tc>
              <w:tc>
                <w:tcPr>
                  <w:tcW w:w="2432" w:type="dxa"/>
                  <w:vAlign w:val="center"/>
                </w:tcPr>
                <w:p w14:paraId="375B010D" w14:textId="23068C4D" w:rsidR="00C25D9F" w:rsidRPr="00C25D9F" w:rsidRDefault="00C25D9F" w:rsidP="00C25D9F">
                  <w:pPr>
                    <w:pStyle w:val="af2"/>
                    <w:jc w:val="both"/>
                  </w:pPr>
                  <w:r>
                    <w:rPr>
                      <w:rFonts w:hint="eastAsia"/>
                    </w:rPr>
                    <w:t>本项目</w:t>
                  </w:r>
                  <w:r>
                    <w:t>属于黑色金属铸造项目，不属于燃油汽车投资项目</w:t>
                  </w:r>
                </w:p>
              </w:tc>
              <w:tc>
                <w:tcPr>
                  <w:tcW w:w="1056" w:type="dxa"/>
                  <w:vAlign w:val="center"/>
                </w:tcPr>
                <w:p w14:paraId="39442478" w14:textId="4D412E5A" w:rsidR="00C25D9F" w:rsidRPr="00C25D9F" w:rsidRDefault="00C25D9F" w:rsidP="008E39B6">
                  <w:pPr>
                    <w:pStyle w:val="af2"/>
                  </w:pPr>
                  <w:r>
                    <w:rPr>
                      <w:rFonts w:hint="eastAsia"/>
                    </w:rPr>
                    <w:t>符合</w:t>
                  </w:r>
                </w:p>
              </w:tc>
            </w:tr>
            <w:tr w:rsidR="008E39B6" w14:paraId="272AD803" w14:textId="77777777" w:rsidTr="00ED3534">
              <w:trPr>
                <w:trHeight w:val="397"/>
                <w:jc w:val="center"/>
              </w:trPr>
              <w:tc>
                <w:tcPr>
                  <w:tcW w:w="603" w:type="dxa"/>
                  <w:vAlign w:val="center"/>
                  <w:hideMark/>
                </w:tcPr>
                <w:p w14:paraId="7F70C321" w14:textId="2F681E96" w:rsidR="008E39B6" w:rsidRDefault="00C25D9F" w:rsidP="008E39B6">
                  <w:pPr>
                    <w:pStyle w:val="af2"/>
                  </w:pPr>
                  <w:r>
                    <w:t>16</w:t>
                  </w:r>
                </w:p>
              </w:tc>
              <w:tc>
                <w:tcPr>
                  <w:tcW w:w="4101" w:type="dxa"/>
                  <w:vAlign w:val="center"/>
                  <w:hideMark/>
                </w:tcPr>
                <w:p w14:paraId="23FAD601" w14:textId="41F52D2B" w:rsidR="008E39B6" w:rsidRDefault="00C25D9F" w:rsidP="008E39B6">
                  <w:pPr>
                    <w:pStyle w:val="af2"/>
                    <w:jc w:val="both"/>
                  </w:pPr>
                  <w:r>
                    <w:rPr>
                      <w:rFonts w:hint="eastAsia"/>
                    </w:rPr>
                    <w:t>禁止新建</w:t>
                  </w:r>
                  <w:r>
                    <w:t>、扩建不符合要求的高</w:t>
                  </w:r>
                  <w:r>
                    <w:rPr>
                      <w:rFonts w:hint="eastAsia"/>
                    </w:rPr>
                    <w:t>耗能</w:t>
                  </w:r>
                  <w:r>
                    <w:t>、高排放、低水平项目</w:t>
                  </w:r>
                </w:p>
              </w:tc>
              <w:tc>
                <w:tcPr>
                  <w:tcW w:w="2432" w:type="dxa"/>
                  <w:vAlign w:val="center"/>
                  <w:hideMark/>
                </w:tcPr>
                <w:p w14:paraId="68F0B881" w14:textId="29BAA99C" w:rsidR="008E39B6" w:rsidRDefault="008E39B6" w:rsidP="00C25D9F">
                  <w:pPr>
                    <w:pStyle w:val="af2"/>
                    <w:jc w:val="both"/>
                  </w:pPr>
                  <w:r>
                    <w:rPr>
                      <w:rFonts w:hint="eastAsia"/>
                    </w:rPr>
                    <w:t>项目不属于</w:t>
                  </w:r>
                  <w:r w:rsidR="00C25D9F" w:rsidRPr="00C25D9F">
                    <w:rPr>
                      <w:rFonts w:hint="eastAsia"/>
                    </w:rPr>
                    <w:t>高耗能、高排放、低水平项目</w:t>
                  </w:r>
                </w:p>
              </w:tc>
              <w:tc>
                <w:tcPr>
                  <w:tcW w:w="1056" w:type="dxa"/>
                  <w:vAlign w:val="center"/>
                  <w:hideMark/>
                </w:tcPr>
                <w:p w14:paraId="75E32C63" w14:textId="77777777" w:rsidR="008E39B6" w:rsidRDefault="008E39B6" w:rsidP="008E39B6">
                  <w:pPr>
                    <w:pStyle w:val="af2"/>
                  </w:pPr>
                  <w:r>
                    <w:rPr>
                      <w:rFonts w:hint="eastAsia"/>
                    </w:rPr>
                    <w:t>符合</w:t>
                  </w:r>
                </w:p>
              </w:tc>
            </w:tr>
          </w:tbl>
          <w:p w14:paraId="457F391C" w14:textId="5C5CFC81" w:rsidR="008E39B6" w:rsidRDefault="00C25D9F" w:rsidP="00D215F3">
            <w:pPr>
              <w:spacing w:beforeLines="50" w:before="120"/>
              <w:ind w:firstLine="420"/>
            </w:pPr>
            <w:r>
              <w:rPr>
                <w:rFonts w:hint="eastAsia"/>
              </w:rPr>
              <w:t>根据</w:t>
            </w:r>
            <w:r>
              <w:t>表</w:t>
            </w:r>
            <w:r w:rsidR="000B6F64">
              <w:rPr>
                <w:rFonts w:hint="eastAsia"/>
              </w:rPr>
              <w:t>1-8</w:t>
            </w:r>
            <w:r>
              <w:rPr>
                <w:rFonts w:hint="eastAsia"/>
              </w:rPr>
              <w:t>可知</w:t>
            </w:r>
            <w:r>
              <w:t>，项目符合</w:t>
            </w:r>
            <w:r w:rsidRPr="00C25D9F">
              <w:rPr>
                <w:rFonts w:hint="eastAsia"/>
              </w:rPr>
              <w:t>《四川省、重庆市长江经济带发展负面清单实施细则</w:t>
            </w:r>
            <w:r w:rsidR="001D7FDE" w:rsidRPr="001D7FDE">
              <w:rPr>
                <w:rFonts w:hint="eastAsia"/>
              </w:rPr>
              <w:t>（试行）</w:t>
            </w:r>
            <w:r w:rsidRPr="00C25D9F">
              <w:rPr>
                <w:rFonts w:hint="eastAsia"/>
              </w:rPr>
              <w:t>》</w:t>
            </w:r>
            <w:r w:rsidR="001D7FDE">
              <w:rPr>
                <w:rFonts w:hint="eastAsia"/>
              </w:rPr>
              <w:t>（</w:t>
            </w:r>
            <w:r w:rsidR="001D7FDE" w:rsidRPr="00C25D9F">
              <w:rPr>
                <w:rFonts w:hint="eastAsia"/>
              </w:rPr>
              <w:t>2022</w:t>
            </w:r>
            <w:r w:rsidR="001D7FDE" w:rsidRPr="00C25D9F">
              <w:rPr>
                <w:rFonts w:hint="eastAsia"/>
              </w:rPr>
              <w:t>年版）</w:t>
            </w:r>
            <w:r w:rsidRPr="00C25D9F">
              <w:rPr>
                <w:rFonts w:hint="eastAsia"/>
              </w:rPr>
              <w:t>的</w:t>
            </w:r>
            <w:r>
              <w:rPr>
                <w:rFonts w:hint="eastAsia"/>
              </w:rPr>
              <w:t>相关管控</w:t>
            </w:r>
            <w:r>
              <w:t>要求</w:t>
            </w:r>
            <w:r>
              <w:rPr>
                <w:rFonts w:hint="eastAsia"/>
              </w:rPr>
              <w:t>。</w:t>
            </w:r>
          </w:p>
          <w:p w14:paraId="16BFAF2B" w14:textId="6DC963B1" w:rsidR="00BF02B6" w:rsidRPr="00C32DE1" w:rsidRDefault="00EA37C4" w:rsidP="00BF02B6">
            <w:pPr>
              <w:pStyle w:val="23"/>
              <w:spacing w:beforeLines="50" w:before="120"/>
            </w:pPr>
            <w:r>
              <w:t>7</w:t>
            </w:r>
            <w:r w:rsidR="00BF02B6">
              <w:rPr>
                <w:rFonts w:hint="eastAsia"/>
              </w:rPr>
              <w:t>、</w:t>
            </w:r>
            <w:r w:rsidR="00BF02B6" w:rsidRPr="00C32DE1">
              <w:rPr>
                <w:rFonts w:hint="eastAsia"/>
              </w:rPr>
              <w:t>与《铸造工业大气污染物排放标准》（</w:t>
            </w:r>
            <w:r w:rsidR="00BF02B6" w:rsidRPr="00C32DE1">
              <w:rPr>
                <w:rFonts w:hint="eastAsia"/>
              </w:rPr>
              <w:t>GB39726-2020</w:t>
            </w:r>
            <w:r w:rsidR="00BF02B6" w:rsidRPr="00C32DE1">
              <w:rPr>
                <w:rFonts w:hint="eastAsia"/>
              </w:rPr>
              <w:t>）相关控制要求符合性分析</w:t>
            </w:r>
          </w:p>
          <w:p w14:paraId="52AFB087" w14:textId="13539E19" w:rsidR="00BF02B6" w:rsidRDefault="00BF02B6" w:rsidP="00BF02B6">
            <w:pPr>
              <w:ind w:firstLine="420"/>
            </w:pPr>
            <w:r>
              <w:rPr>
                <w:rFonts w:hint="eastAsia"/>
              </w:rPr>
              <w:t>项目与</w:t>
            </w:r>
            <w:r w:rsidRPr="00C32DE1">
              <w:rPr>
                <w:rFonts w:hint="eastAsia"/>
              </w:rPr>
              <w:t>《铸造工业大气污染物排放标准》（</w:t>
            </w:r>
            <w:r w:rsidRPr="00C32DE1">
              <w:rPr>
                <w:rFonts w:hint="eastAsia"/>
              </w:rPr>
              <w:t>GB39726-2020</w:t>
            </w:r>
            <w:r w:rsidRPr="00C32DE1">
              <w:rPr>
                <w:rFonts w:hint="eastAsia"/>
              </w:rPr>
              <w:t>）相关控制要求符合性分析</w:t>
            </w:r>
            <w:r>
              <w:rPr>
                <w:rFonts w:hint="eastAsia"/>
              </w:rPr>
              <w:t>见表</w:t>
            </w:r>
            <w:r w:rsidR="00EA37C4">
              <w:rPr>
                <w:rFonts w:hint="eastAsia"/>
              </w:rPr>
              <w:t>1-9</w:t>
            </w:r>
            <w:r>
              <w:rPr>
                <w:rFonts w:hint="eastAsia"/>
              </w:rPr>
              <w:t>。</w:t>
            </w:r>
          </w:p>
          <w:p w14:paraId="391415D1" w14:textId="2C7CCA4D" w:rsidR="00BF02B6" w:rsidRDefault="00BF02B6" w:rsidP="00C25D9F">
            <w:pPr>
              <w:pStyle w:val="afe"/>
              <w:spacing w:beforeLines="50" w:before="120"/>
            </w:pPr>
            <w:r w:rsidRPr="00456E02">
              <w:t>表</w:t>
            </w:r>
            <w:r w:rsidRPr="00456E02">
              <w:t>1</w:t>
            </w:r>
            <w:r>
              <w:rPr>
                <w:rFonts w:hint="eastAsia"/>
              </w:rPr>
              <w:t>-</w:t>
            </w:r>
            <w:r w:rsidR="00EA37C4">
              <w:t>9</w:t>
            </w:r>
            <w:r w:rsidR="000B6F64">
              <w:t xml:space="preserve"> </w:t>
            </w:r>
            <w:r w:rsidRPr="00456E02">
              <w:t xml:space="preserve"> </w:t>
            </w:r>
            <w:r>
              <w:t xml:space="preserve"> </w:t>
            </w:r>
            <w:r w:rsidRPr="00456E02">
              <w:rPr>
                <w:rFonts w:hint="eastAsia"/>
              </w:rPr>
              <w:t>与</w:t>
            </w:r>
            <w:r>
              <w:rPr>
                <w:rFonts w:hint="eastAsia"/>
              </w:rPr>
              <w:t>《</w:t>
            </w:r>
            <w:r w:rsidRPr="00456E02">
              <w:t>铸造工业大气污染物排放标准</w:t>
            </w:r>
            <w:r>
              <w:rPr>
                <w:rFonts w:hint="eastAsia"/>
              </w:rPr>
              <w:t>》</w:t>
            </w:r>
            <w:r w:rsidRPr="00456E02">
              <w:t>中相关控制要求符合性分析表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32"/>
              <w:gridCol w:w="3972"/>
              <w:gridCol w:w="2756"/>
              <w:gridCol w:w="732"/>
            </w:tblGrid>
            <w:tr w:rsidR="00BF02B6" w:rsidRPr="000009DD" w14:paraId="065D8317" w14:textId="77777777" w:rsidTr="00F64B98">
              <w:trPr>
                <w:trHeight w:val="395"/>
                <w:jc w:val="center"/>
              </w:trPr>
              <w:tc>
                <w:tcPr>
                  <w:tcW w:w="732" w:type="dxa"/>
                  <w:vAlign w:val="center"/>
                </w:tcPr>
                <w:p w14:paraId="5295C68C" w14:textId="77777777" w:rsidR="00BF02B6" w:rsidRPr="000009DD" w:rsidRDefault="00BF02B6" w:rsidP="00BF02B6">
                  <w:pPr>
                    <w:pStyle w:val="af2"/>
                  </w:pPr>
                  <w:r w:rsidRPr="000009DD">
                    <w:t>序号</w:t>
                  </w:r>
                </w:p>
              </w:tc>
              <w:tc>
                <w:tcPr>
                  <w:tcW w:w="3972" w:type="dxa"/>
                  <w:vAlign w:val="center"/>
                </w:tcPr>
                <w:p w14:paraId="56EEB79C" w14:textId="77777777" w:rsidR="00BF02B6" w:rsidRPr="000009DD" w:rsidRDefault="00BF02B6" w:rsidP="00BF02B6">
                  <w:pPr>
                    <w:pStyle w:val="af2"/>
                  </w:pPr>
                  <w:r w:rsidRPr="000009DD">
                    <w:rPr>
                      <w:rFonts w:hint="eastAsia"/>
                    </w:rPr>
                    <w:t>控制要求</w:t>
                  </w:r>
                </w:p>
              </w:tc>
              <w:tc>
                <w:tcPr>
                  <w:tcW w:w="2756" w:type="dxa"/>
                  <w:vAlign w:val="center"/>
                </w:tcPr>
                <w:p w14:paraId="1F06B1D7" w14:textId="77777777" w:rsidR="00BF02B6" w:rsidRPr="000009DD" w:rsidRDefault="00BF02B6" w:rsidP="00BF02B6">
                  <w:pPr>
                    <w:pStyle w:val="af2"/>
                  </w:pPr>
                  <w:r w:rsidRPr="000009DD">
                    <w:t>本项目情况</w:t>
                  </w:r>
                </w:p>
              </w:tc>
              <w:tc>
                <w:tcPr>
                  <w:tcW w:w="732" w:type="dxa"/>
                  <w:vAlign w:val="center"/>
                </w:tcPr>
                <w:p w14:paraId="5EE15A99" w14:textId="77777777" w:rsidR="00BF02B6" w:rsidRPr="000009DD" w:rsidRDefault="00BF02B6" w:rsidP="00BF02B6">
                  <w:pPr>
                    <w:pStyle w:val="af2"/>
                  </w:pPr>
                  <w:r w:rsidRPr="000009DD">
                    <w:t>是否符合</w:t>
                  </w:r>
                </w:p>
              </w:tc>
            </w:tr>
            <w:tr w:rsidR="00BF02B6" w:rsidRPr="000009DD" w14:paraId="560064EB" w14:textId="77777777" w:rsidTr="00F64B98">
              <w:trPr>
                <w:trHeight w:val="395"/>
                <w:jc w:val="center"/>
              </w:trPr>
              <w:tc>
                <w:tcPr>
                  <w:tcW w:w="732" w:type="dxa"/>
                  <w:vAlign w:val="center"/>
                </w:tcPr>
                <w:p w14:paraId="4C7AC539" w14:textId="77777777" w:rsidR="00BF02B6" w:rsidRPr="000009DD" w:rsidRDefault="00BF02B6" w:rsidP="00BF02B6">
                  <w:pPr>
                    <w:pStyle w:val="af2"/>
                  </w:pPr>
                  <w:r w:rsidRPr="000009DD">
                    <w:rPr>
                      <w:rFonts w:hint="eastAsia"/>
                    </w:rPr>
                    <w:t>1</w:t>
                  </w:r>
                </w:p>
              </w:tc>
              <w:tc>
                <w:tcPr>
                  <w:tcW w:w="3972" w:type="dxa"/>
                  <w:vAlign w:val="center"/>
                </w:tcPr>
                <w:p w14:paraId="1CECFA92" w14:textId="142E03A9" w:rsidR="00BF02B6" w:rsidRPr="000009DD" w:rsidRDefault="00BF02B6" w:rsidP="00C30285">
                  <w:pPr>
                    <w:pStyle w:val="af2"/>
                    <w:jc w:val="both"/>
                  </w:pPr>
                  <w:r w:rsidRPr="000009DD">
                    <w:rPr>
                      <w:rFonts w:hint="eastAsia"/>
                    </w:rPr>
                    <w:t>车间</w:t>
                  </w:r>
                  <w:r w:rsidRPr="000009DD">
                    <w:t>或生产</w:t>
                  </w:r>
                  <w:r w:rsidRPr="000009DD">
                    <w:rPr>
                      <w:rFonts w:hint="eastAsia"/>
                    </w:rPr>
                    <w:t>设施排气</w:t>
                  </w:r>
                  <w:r w:rsidRPr="000009DD">
                    <w:t>中</w:t>
                  </w:r>
                  <w:r w:rsidRPr="000009DD">
                    <w:t>NMHC</w:t>
                  </w:r>
                  <w:r w:rsidRPr="000009DD">
                    <w:rPr>
                      <w:rFonts w:hint="eastAsia"/>
                    </w:rPr>
                    <w:t>初始排放</w:t>
                  </w:r>
                  <w:r w:rsidRPr="000009DD">
                    <w:t>速率</w:t>
                  </w:r>
                  <w:r w:rsidRPr="000009DD">
                    <w:t>≥3kg/h</w:t>
                  </w:r>
                  <w:r w:rsidRPr="000009DD">
                    <w:rPr>
                      <w:rFonts w:hint="eastAsia"/>
                    </w:rPr>
                    <w:t>的</w:t>
                  </w:r>
                  <w:r w:rsidRPr="000009DD">
                    <w:t>，</w:t>
                  </w:r>
                  <w:r w:rsidR="00C30285">
                    <w:t>VOCs</w:t>
                  </w:r>
                  <w:r w:rsidRPr="000009DD">
                    <w:rPr>
                      <w:rFonts w:hint="eastAsia"/>
                    </w:rPr>
                    <w:t>处理</w:t>
                  </w:r>
                  <w:r w:rsidRPr="000009DD">
                    <w:t>设施的处理效率不应低于</w:t>
                  </w:r>
                  <w:r w:rsidRPr="000009DD">
                    <w:rPr>
                      <w:rFonts w:hint="eastAsia"/>
                    </w:rPr>
                    <w:t>80</w:t>
                  </w:r>
                  <w:r w:rsidRPr="000009DD">
                    <w:t>%</w:t>
                  </w:r>
                  <w:r w:rsidRPr="000009DD">
                    <w:t>。对于</w:t>
                  </w:r>
                  <w:r w:rsidRPr="000009DD">
                    <w:rPr>
                      <w:rFonts w:hint="eastAsia"/>
                    </w:rPr>
                    <w:t>重点</w:t>
                  </w:r>
                  <w:r w:rsidRPr="000009DD">
                    <w:t>地区，车间或生产设施排气中</w:t>
                  </w:r>
                  <w:r w:rsidRPr="000009DD">
                    <w:rPr>
                      <w:rFonts w:hint="eastAsia"/>
                    </w:rPr>
                    <w:t>NMHC</w:t>
                  </w:r>
                  <w:r w:rsidRPr="000009DD">
                    <w:rPr>
                      <w:rFonts w:hint="eastAsia"/>
                    </w:rPr>
                    <w:t>初始排放速率≥</w:t>
                  </w:r>
                  <w:r w:rsidRPr="000009DD">
                    <w:rPr>
                      <w:rFonts w:hint="eastAsia"/>
                    </w:rPr>
                    <w:t>2kg/h</w:t>
                  </w:r>
                  <w:r w:rsidRPr="000009DD">
                    <w:rPr>
                      <w:rFonts w:hint="eastAsia"/>
                    </w:rPr>
                    <w:t>的，</w:t>
                  </w:r>
                  <w:r w:rsidRPr="000009DD">
                    <w:rPr>
                      <w:rFonts w:hint="eastAsia"/>
                    </w:rPr>
                    <w:t>VOC</w:t>
                  </w:r>
                  <w:r w:rsidR="00C30285">
                    <w:t>s</w:t>
                  </w:r>
                  <w:r w:rsidRPr="000009DD">
                    <w:rPr>
                      <w:rFonts w:hint="eastAsia"/>
                    </w:rPr>
                    <w:t>处理设施的处理效率不应低于</w:t>
                  </w:r>
                  <w:r w:rsidRPr="000009DD">
                    <w:rPr>
                      <w:rFonts w:hint="eastAsia"/>
                    </w:rPr>
                    <w:t>80%</w:t>
                  </w:r>
                  <w:r w:rsidRPr="000009DD">
                    <w:rPr>
                      <w:rFonts w:hint="eastAsia"/>
                    </w:rPr>
                    <w:t>；</w:t>
                  </w:r>
                  <w:r w:rsidRPr="000009DD">
                    <w:t>采用的原辅材料符合国家有关低</w:t>
                  </w:r>
                  <w:r w:rsidRPr="000009DD">
                    <w:t>VOC</w:t>
                  </w:r>
                  <w:r w:rsidR="00C30285">
                    <w:t>s</w:t>
                  </w:r>
                  <w:r w:rsidRPr="000009DD">
                    <w:rPr>
                      <w:rFonts w:hint="eastAsia"/>
                    </w:rPr>
                    <w:t>含量</w:t>
                  </w:r>
                  <w:r w:rsidRPr="000009DD">
                    <w:t>产品规定的除外。</w:t>
                  </w:r>
                </w:p>
              </w:tc>
              <w:tc>
                <w:tcPr>
                  <w:tcW w:w="2756" w:type="dxa"/>
                  <w:vAlign w:val="center"/>
                </w:tcPr>
                <w:p w14:paraId="4A5564DE" w14:textId="5FC337CF" w:rsidR="00BF02B6" w:rsidRPr="006F2E11" w:rsidRDefault="00BF02B6" w:rsidP="009129CA">
                  <w:pPr>
                    <w:pStyle w:val="af2"/>
                    <w:jc w:val="both"/>
                  </w:pPr>
                  <w:r w:rsidRPr="000009DD">
                    <w:rPr>
                      <w:rFonts w:hint="eastAsia"/>
                    </w:rPr>
                    <w:t>本项目位于</w:t>
                  </w:r>
                  <w:r w:rsidRPr="000009DD">
                    <w:t>合川区，</w:t>
                  </w:r>
                  <w:r w:rsidRPr="000009DD">
                    <w:rPr>
                      <w:rFonts w:hint="eastAsia"/>
                    </w:rPr>
                    <w:t>属于</w:t>
                  </w:r>
                  <w:r>
                    <w:t>重点地区</w:t>
                  </w:r>
                  <w:r>
                    <w:rPr>
                      <w:rFonts w:hint="eastAsia"/>
                    </w:rPr>
                    <w:t>，</w:t>
                  </w:r>
                  <w:r w:rsidR="009129CA">
                    <w:rPr>
                      <w:rFonts w:hint="eastAsia"/>
                    </w:rPr>
                    <w:t>项目</w:t>
                  </w:r>
                  <w:r w:rsidR="009129CA">
                    <w:t>仅涉及粘土砂铸造，无</w:t>
                  </w:r>
                  <w:r w:rsidR="009129CA" w:rsidRPr="009129CA">
                    <w:t>NMHC</w:t>
                  </w:r>
                  <w:r w:rsidR="009129CA">
                    <w:rPr>
                      <w:rFonts w:hint="eastAsia"/>
                    </w:rPr>
                    <w:t>排放。</w:t>
                  </w:r>
                </w:p>
              </w:tc>
              <w:tc>
                <w:tcPr>
                  <w:tcW w:w="732" w:type="dxa"/>
                  <w:vAlign w:val="center"/>
                </w:tcPr>
                <w:p w14:paraId="490B6A78" w14:textId="77777777" w:rsidR="00BF02B6" w:rsidRPr="000009DD" w:rsidRDefault="00BF02B6" w:rsidP="00BF02B6">
                  <w:pPr>
                    <w:pStyle w:val="af2"/>
                  </w:pPr>
                  <w:r w:rsidRPr="000009DD">
                    <w:t>符合</w:t>
                  </w:r>
                </w:p>
              </w:tc>
            </w:tr>
            <w:tr w:rsidR="00BF02B6" w:rsidRPr="000009DD" w14:paraId="403B75ED" w14:textId="77777777" w:rsidTr="00F64B98">
              <w:trPr>
                <w:trHeight w:val="395"/>
                <w:jc w:val="center"/>
              </w:trPr>
              <w:tc>
                <w:tcPr>
                  <w:tcW w:w="732" w:type="dxa"/>
                  <w:vAlign w:val="center"/>
                </w:tcPr>
                <w:p w14:paraId="682C77B7" w14:textId="77777777" w:rsidR="00BF02B6" w:rsidRPr="000009DD" w:rsidRDefault="00BF02B6" w:rsidP="00BF02B6">
                  <w:pPr>
                    <w:pStyle w:val="af2"/>
                  </w:pPr>
                  <w:r w:rsidRPr="000009DD">
                    <w:rPr>
                      <w:rFonts w:hint="eastAsia"/>
                    </w:rPr>
                    <w:t>2</w:t>
                  </w:r>
                </w:p>
              </w:tc>
              <w:tc>
                <w:tcPr>
                  <w:tcW w:w="3972" w:type="dxa"/>
                  <w:vAlign w:val="center"/>
                </w:tcPr>
                <w:p w14:paraId="0CF99A59" w14:textId="77777777" w:rsidR="00BF02B6" w:rsidRPr="000009DD" w:rsidRDefault="00BF02B6" w:rsidP="00BF02B6">
                  <w:pPr>
                    <w:pStyle w:val="af2"/>
                    <w:jc w:val="both"/>
                  </w:pPr>
                  <w:r w:rsidRPr="000009DD">
                    <w:rPr>
                      <w:rFonts w:hint="eastAsia"/>
                    </w:rPr>
                    <w:t>废气收集处理系统</w:t>
                  </w:r>
                  <w:r w:rsidRPr="000009DD">
                    <w:t>应与生产工艺设备</w:t>
                  </w:r>
                  <w:r w:rsidRPr="000009DD">
                    <w:rPr>
                      <w:rFonts w:hint="eastAsia"/>
                    </w:rPr>
                    <w:t>同步</w:t>
                  </w:r>
                  <w:r w:rsidRPr="000009DD">
                    <w:t>运行。废气</w:t>
                  </w:r>
                  <w:r w:rsidRPr="000009DD">
                    <w:rPr>
                      <w:rFonts w:hint="eastAsia"/>
                    </w:rPr>
                    <w:t>收集</w:t>
                  </w:r>
                  <w:r w:rsidRPr="000009DD">
                    <w:t>处理系统发生故障或检修时，对应的</w:t>
                  </w:r>
                  <w:r w:rsidRPr="000009DD">
                    <w:rPr>
                      <w:rFonts w:hint="eastAsia"/>
                    </w:rPr>
                    <w:t>生产</w:t>
                  </w:r>
                  <w:r w:rsidRPr="000009DD">
                    <w:t>工艺设备应停止运行，</w:t>
                  </w:r>
                  <w:r w:rsidRPr="000009DD">
                    <w:rPr>
                      <w:rFonts w:hint="eastAsia"/>
                    </w:rPr>
                    <w:t>待</w:t>
                  </w:r>
                  <w:r w:rsidRPr="000009DD">
                    <w:t>排除故障或检修完毕后同步投入使用</w:t>
                  </w:r>
                  <w:r w:rsidRPr="000009DD">
                    <w:rPr>
                      <w:rFonts w:hint="eastAsia"/>
                    </w:rPr>
                    <w:t>；</w:t>
                  </w:r>
                  <w:r w:rsidRPr="000009DD">
                    <w:t>生产工艺</w:t>
                  </w:r>
                  <w:r w:rsidRPr="000009DD">
                    <w:rPr>
                      <w:rFonts w:hint="eastAsia"/>
                    </w:rPr>
                    <w:t>设备</w:t>
                  </w:r>
                  <w:r w:rsidRPr="000009DD">
                    <w:t>不能停止运行或者不能及时停止运行的，应设置废气应急处理设施或采取其他替代措施。</w:t>
                  </w:r>
                </w:p>
              </w:tc>
              <w:tc>
                <w:tcPr>
                  <w:tcW w:w="2756" w:type="dxa"/>
                  <w:vAlign w:val="center"/>
                </w:tcPr>
                <w:p w14:paraId="5EA30D44" w14:textId="77777777" w:rsidR="00BF02B6" w:rsidRPr="000009DD" w:rsidRDefault="00BF02B6" w:rsidP="00BF02B6">
                  <w:pPr>
                    <w:pStyle w:val="af2"/>
                    <w:jc w:val="both"/>
                  </w:pPr>
                  <w:r w:rsidRPr="000009DD">
                    <w:rPr>
                      <w:rFonts w:hint="eastAsia"/>
                    </w:rPr>
                    <w:t>本项目</w:t>
                  </w:r>
                  <w:r w:rsidRPr="000009DD">
                    <w:t>废气收集处理系统发</w:t>
                  </w:r>
                  <w:r w:rsidRPr="000009DD">
                    <w:rPr>
                      <w:rFonts w:hint="eastAsia"/>
                    </w:rPr>
                    <w:t>生</w:t>
                  </w:r>
                  <w:r w:rsidRPr="000009DD">
                    <w:t>故障时，企业</w:t>
                  </w:r>
                  <w:r w:rsidRPr="000009DD">
                    <w:rPr>
                      <w:rFonts w:hint="eastAsia"/>
                    </w:rPr>
                    <w:t>做到</w:t>
                  </w:r>
                  <w:r w:rsidRPr="000009DD">
                    <w:t>立即</w:t>
                  </w:r>
                  <w:r w:rsidRPr="000009DD">
                    <w:rPr>
                      <w:rFonts w:hint="eastAsia"/>
                    </w:rPr>
                    <w:t>停工</w:t>
                  </w:r>
                  <w:r w:rsidRPr="000009DD">
                    <w:t>，</w:t>
                  </w:r>
                  <w:r w:rsidRPr="000009DD">
                    <w:rPr>
                      <w:rFonts w:hint="eastAsia"/>
                    </w:rPr>
                    <w:t>在</w:t>
                  </w:r>
                  <w:r w:rsidRPr="000009DD">
                    <w:t>处理设施达到正常运行条件后方可启动生产设备。</w:t>
                  </w:r>
                </w:p>
              </w:tc>
              <w:tc>
                <w:tcPr>
                  <w:tcW w:w="732" w:type="dxa"/>
                  <w:vAlign w:val="center"/>
                </w:tcPr>
                <w:p w14:paraId="3040C7BD" w14:textId="77777777" w:rsidR="00BF02B6" w:rsidRPr="000009DD" w:rsidRDefault="00BF02B6" w:rsidP="00BF02B6">
                  <w:pPr>
                    <w:pStyle w:val="af2"/>
                  </w:pPr>
                  <w:r w:rsidRPr="000009DD">
                    <w:t>符合</w:t>
                  </w:r>
                </w:p>
              </w:tc>
            </w:tr>
            <w:tr w:rsidR="00BF02B6" w:rsidRPr="000009DD" w14:paraId="48C81978" w14:textId="77777777" w:rsidTr="00F64B98">
              <w:trPr>
                <w:trHeight w:val="395"/>
                <w:jc w:val="center"/>
              </w:trPr>
              <w:tc>
                <w:tcPr>
                  <w:tcW w:w="732" w:type="dxa"/>
                  <w:vAlign w:val="center"/>
                </w:tcPr>
                <w:p w14:paraId="4427DDE3" w14:textId="77777777" w:rsidR="00BF02B6" w:rsidRPr="000009DD" w:rsidRDefault="00BF02B6" w:rsidP="00BF02B6">
                  <w:pPr>
                    <w:pStyle w:val="af2"/>
                  </w:pPr>
                  <w:r w:rsidRPr="000009DD">
                    <w:rPr>
                      <w:rFonts w:hint="eastAsia"/>
                    </w:rPr>
                    <w:lastRenderedPageBreak/>
                    <w:t>3</w:t>
                  </w:r>
                </w:p>
              </w:tc>
              <w:tc>
                <w:tcPr>
                  <w:tcW w:w="3972" w:type="dxa"/>
                  <w:vAlign w:val="center"/>
                </w:tcPr>
                <w:p w14:paraId="487830AB" w14:textId="77777777" w:rsidR="00BF02B6" w:rsidRPr="000009DD" w:rsidRDefault="00BF02B6" w:rsidP="00BF02B6">
                  <w:pPr>
                    <w:pStyle w:val="af2"/>
                    <w:jc w:val="both"/>
                  </w:pPr>
                  <w:r w:rsidRPr="000009DD">
                    <w:rPr>
                      <w:rFonts w:hint="eastAsia"/>
                    </w:rPr>
                    <w:t>除</w:t>
                  </w:r>
                  <w:r w:rsidRPr="000009DD">
                    <w:t>移动</w:t>
                  </w:r>
                  <w:r w:rsidRPr="000009DD">
                    <w:rPr>
                      <w:rFonts w:hint="eastAsia"/>
                    </w:rPr>
                    <w:t>式</w:t>
                  </w:r>
                  <w:r w:rsidRPr="000009DD">
                    <w:t>除尘设备外，其他车间或生产</w:t>
                  </w:r>
                  <w:r w:rsidRPr="000009DD">
                    <w:rPr>
                      <w:rFonts w:hint="eastAsia"/>
                    </w:rPr>
                    <w:t>设施</w:t>
                  </w:r>
                  <w:r w:rsidRPr="000009DD">
                    <w:t>排气筒高度不低于</w:t>
                  </w:r>
                  <w:r w:rsidRPr="000009DD">
                    <w:rPr>
                      <w:rFonts w:hint="eastAsia"/>
                    </w:rPr>
                    <w:t>15</w:t>
                  </w:r>
                  <w:r w:rsidRPr="000009DD">
                    <w:t>m</w:t>
                  </w:r>
                  <w:r w:rsidRPr="000009DD">
                    <w:t>，具体高度以及与周</w:t>
                  </w:r>
                  <w:r w:rsidRPr="000009DD">
                    <w:rPr>
                      <w:rFonts w:hint="eastAsia"/>
                    </w:rPr>
                    <w:t>围</w:t>
                  </w:r>
                  <w:r w:rsidRPr="000009DD">
                    <w:t>建筑物的相对高度</w:t>
                  </w:r>
                  <w:r w:rsidRPr="000009DD">
                    <w:rPr>
                      <w:rFonts w:hint="eastAsia"/>
                    </w:rPr>
                    <w:t>关系</w:t>
                  </w:r>
                  <w:r w:rsidRPr="000009DD">
                    <w:t>应根据环境影响评价文件确定</w:t>
                  </w:r>
                  <w:r w:rsidRPr="000009DD">
                    <w:rPr>
                      <w:rFonts w:hint="eastAsia"/>
                    </w:rPr>
                    <w:t>。</w:t>
                  </w:r>
                </w:p>
              </w:tc>
              <w:tc>
                <w:tcPr>
                  <w:tcW w:w="2756" w:type="dxa"/>
                  <w:vAlign w:val="center"/>
                </w:tcPr>
                <w:p w14:paraId="45EFFCD8" w14:textId="2A97F7FA" w:rsidR="00BF02B6" w:rsidRPr="000009DD" w:rsidRDefault="00BF02B6" w:rsidP="00BF02B6">
                  <w:pPr>
                    <w:pStyle w:val="af2"/>
                    <w:jc w:val="both"/>
                  </w:pPr>
                  <w:r w:rsidRPr="000009DD">
                    <w:rPr>
                      <w:rFonts w:hint="eastAsia"/>
                    </w:rPr>
                    <w:t>本项目</w:t>
                  </w:r>
                  <w:r w:rsidR="009D6AFB">
                    <w:rPr>
                      <w:rFonts w:hint="eastAsia"/>
                    </w:rPr>
                    <w:t>废气</w:t>
                  </w:r>
                  <w:r w:rsidR="009D6AFB">
                    <w:t>处理设施</w:t>
                  </w:r>
                  <w:r w:rsidRPr="000009DD">
                    <w:t>排气筒高度均不低于</w:t>
                  </w:r>
                  <w:r w:rsidRPr="000009DD">
                    <w:rPr>
                      <w:rFonts w:hint="eastAsia"/>
                    </w:rPr>
                    <w:t>15</w:t>
                  </w:r>
                  <w:r w:rsidRPr="000009DD">
                    <w:t>m</w:t>
                  </w:r>
                  <w:r w:rsidRPr="000009DD">
                    <w:t>。</w:t>
                  </w:r>
                </w:p>
              </w:tc>
              <w:tc>
                <w:tcPr>
                  <w:tcW w:w="732" w:type="dxa"/>
                  <w:vAlign w:val="center"/>
                </w:tcPr>
                <w:p w14:paraId="22C3B373" w14:textId="77777777" w:rsidR="00BF02B6" w:rsidRPr="000009DD" w:rsidRDefault="00BF02B6" w:rsidP="00BF02B6">
                  <w:pPr>
                    <w:pStyle w:val="af2"/>
                  </w:pPr>
                  <w:r w:rsidRPr="000009DD">
                    <w:t>符合</w:t>
                  </w:r>
                </w:p>
              </w:tc>
            </w:tr>
            <w:tr w:rsidR="00BF02B6" w:rsidRPr="000009DD" w14:paraId="643F8135" w14:textId="77777777" w:rsidTr="00F64B98">
              <w:trPr>
                <w:trHeight w:val="395"/>
                <w:jc w:val="center"/>
              </w:trPr>
              <w:tc>
                <w:tcPr>
                  <w:tcW w:w="732" w:type="dxa"/>
                  <w:vAlign w:val="center"/>
                </w:tcPr>
                <w:p w14:paraId="3F85F081" w14:textId="77777777" w:rsidR="00BF02B6" w:rsidRPr="000009DD" w:rsidRDefault="00BF02B6" w:rsidP="00BF02B6">
                  <w:pPr>
                    <w:pStyle w:val="af2"/>
                  </w:pPr>
                  <w:r w:rsidRPr="000009DD">
                    <w:rPr>
                      <w:rFonts w:hint="eastAsia"/>
                    </w:rPr>
                    <w:t>4</w:t>
                  </w:r>
                </w:p>
              </w:tc>
              <w:tc>
                <w:tcPr>
                  <w:tcW w:w="3972" w:type="dxa"/>
                  <w:vAlign w:val="center"/>
                </w:tcPr>
                <w:p w14:paraId="10684B86" w14:textId="77777777" w:rsidR="00BF02B6" w:rsidRPr="000009DD" w:rsidRDefault="00BF02B6" w:rsidP="00BF02B6">
                  <w:pPr>
                    <w:pStyle w:val="af2"/>
                    <w:jc w:val="both"/>
                  </w:pPr>
                  <w:r w:rsidRPr="000009DD">
                    <w:rPr>
                      <w:rFonts w:hint="eastAsia"/>
                    </w:rPr>
                    <w:t>新建</w:t>
                  </w:r>
                  <w:r w:rsidRPr="000009DD">
                    <w:t>企业自</w:t>
                  </w:r>
                  <w:r w:rsidRPr="000009DD">
                    <w:rPr>
                      <w:rFonts w:hint="eastAsia"/>
                    </w:rPr>
                    <w:t>2021</w:t>
                  </w:r>
                  <w:r w:rsidRPr="000009DD">
                    <w:rPr>
                      <w:rFonts w:hint="eastAsia"/>
                    </w:rPr>
                    <w:t>年</w:t>
                  </w:r>
                  <w:r w:rsidRPr="000009DD">
                    <w:rPr>
                      <w:rFonts w:hint="eastAsia"/>
                    </w:rPr>
                    <w:t>1</w:t>
                  </w:r>
                  <w:r w:rsidRPr="000009DD">
                    <w:rPr>
                      <w:rFonts w:hint="eastAsia"/>
                    </w:rPr>
                    <w:t>月</w:t>
                  </w:r>
                  <w:r w:rsidRPr="000009DD">
                    <w:rPr>
                      <w:rFonts w:hint="eastAsia"/>
                    </w:rPr>
                    <w:t>1</w:t>
                  </w:r>
                  <w:r w:rsidRPr="000009DD">
                    <w:rPr>
                      <w:rFonts w:hint="eastAsia"/>
                    </w:rPr>
                    <w:t>日起</w:t>
                  </w:r>
                  <w:r w:rsidRPr="000009DD">
                    <w:t>，现有企业自</w:t>
                  </w:r>
                  <w:r w:rsidRPr="000009DD">
                    <w:rPr>
                      <w:rFonts w:hint="eastAsia"/>
                    </w:rPr>
                    <w:t>2023</w:t>
                  </w:r>
                  <w:r w:rsidRPr="000009DD">
                    <w:rPr>
                      <w:rFonts w:hint="eastAsia"/>
                    </w:rPr>
                    <w:t>年</w:t>
                  </w:r>
                  <w:r w:rsidRPr="000009DD">
                    <w:t>7</w:t>
                  </w:r>
                  <w:r w:rsidRPr="000009DD">
                    <w:rPr>
                      <w:rFonts w:hint="eastAsia"/>
                    </w:rPr>
                    <w:t>月</w:t>
                  </w:r>
                  <w:r w:rsidRPr="000009DD">
                    <w:rPr>
                      <w:rFonts w:hint="eastAsia"/>
                    </w:rPr>
                    <w:t>1</w:t>
                  </w:r>
                  <w:r w:rsidRPr="000009DD">
                    <w:rPr>
                      <w:rFonts w:hint="eastAsia"/>
                    </w:rPr>
                    <w:t>日</w:t>
                  </w:r>
                  <w:r w:rsidRPr="000009DD">
                    <w:t>起，执行</w:t>
                  </w:r>
                  <w:r w:rsidRPr="000009DD">
                    <w:rPr>
                      <w:rFonts w:hint="eastAsia"/>
                    </w:rPr>
                    <w:t>表</w:t>
                  </w:r>
                  <w:r w:rsidRPr="000009DD">
                    <w:rPr>
                      <w:rFonts w:hint="eastAsia"/>
                    </w:rPr>
                    <w:t>1</w:t>
                  </w:r>
                  <w:r w:rsidRPr="000009DD">
                    <w:rPr>
                      <w:rFonts w:hint="eastAsia"/>
                    </w:rPr>
                    <w:t>规定的</w:t>
                  </w:r>
                  <w:r w:rsidRPr="000009DD">
                    <w:t>大气污染物排放限值及其他污染控制要求。</w:t>
                  </w:r>
                  <w:r w:rsidRPr="000009DD">
                    <w:rPr>
                      <w:rFonts w:hint="eastAsia"/>
                    </w:rPr>
                    <w:t>新建企业自</w:t>
                  </w:r>
                  <w:r w:rsidRPr="000009DD">
                    <w:rPr>
                      <w:rFonts w:hint="eastAsia"/>
                    </w:rPr>
                    <w:t>2021</w:t>
                  </w:r>
                  <w:r w:rsidRPr="000009DD">
                    <w:rPr>
                      <w:rFonts w:hint="eastAsia"/>
                    </w:rPr>
                    <w:t>年</w:t>
                  </w:r>
                  <w:r w:rsidRPr="000009DD">
                    <w:rPr>
                      <w:rFonts w:hint="eastAsia"/>
                    </w:rPr>
                    <w:t>1</w:t>
                  </w:r>
                  <w:r w:rsidRPr="000009DD">
                    <w:rPr>
                      <w:rFonts w:hint="eastAsia"/>
                    </w:rPr>
                    <w:t>月</w:t>
                  </w:r>
                  <w:r w:rsidRPr="000009DD">
                    <w:rPr>
                      <w:rFonts w:hint="eastAsia"/>
                    </w:rPr>
                    <w:t>1</w:t>
                  </w:r>
                  <w:r w:rsidRPr="000009DD">
                    <w:rPr>
                      <w:rFonts w:hint="eastAsia"/>
                    </w:rPr>
                    <w:t>日起，现有企业自</w:t>
                  </w:r>
                  <w:r w:rsidRPr="000009DD">
                    <w:rPr>
                      <w:rFonts w:hint="eastAsia"/>
                    </w:rPr>
                    <w:t>2023</w:t>
                  </w:r>
                  <w:r w:rsidRPr="000009DD">
                    <w:rPr>
                      <w:rFonts w:hint="eastAsia"/>
                    </w:rPr>
                    <w:t>年</w:t>
                  </w:r>
                  <w:r w:rsidRPr="000009DD">
                    <w:rPr>
                      <w:rFonts w:hint="eastAsia"/>
                    </w:rPr>
                    <w:t>7</w:t>
                  </w:r>
                  <w:r w:rsidRPr="000009DD">
                    <w:rPr>
                      <w:rFonts w:hint="eastAsia"/>
                    </w:rPr>
                    <w:t>月</w:t>
                  </w:r>
                  <w:r w:rsidRPr="000009DD">
                    <w:rPr>
                      <w:rFonts w:hint="eastAsia"/>
                    </w:rPr>
                    <w:t>1</w:t>
                  </w:r>
                  <w:r w:rsidRPr="000009DD">
                    <w:rPr>
                      <w:rFonts w:hint="eastAsia"/>
                    </w:rPr>
                    <w:t>日起，无组织</w:t>
                  </w:r>
                  <w:r w:rsidRPr="000009DD">
                    <w:t>排放控制按照本标准的</w:t>
                  </w:r>
                  <w:r w:rsidRPr="000009DD">
                    <w:rPr>
                      <w:rFonts w:hint="eastAsia"/>
                    </w:rPr>
                    <w:t>规定</w:t>
                  </w:r>
                  <w:r w:rsidRPr="000009DD">
                    <w:t>执行。</w:t>
                  </w:r>
                </w:p>
              </w:tc>
              <w:tc>
                <w:tcPr>
                  <w:tcW w:w="2756" w:type="dxa"/>
                  <w:vAlign w:val="center"/>
                </w:tcPr>
                <w:p w14:paraId="0C26122C" w14:textId="2A52529A" w:rsidR="00BF02B6" w:rsidRPr="000009DD" w:rsidRDefault="00030ACE" w:rsidP="00BF02B6">
                  <w:pPr>
                    <w:pStyle w:val="af2"/>
                    <w:jc w:val="both"/>
                  </w:pPr>
                  <w:r>
                    <w:rPr>
                      <w:rFonts w:hint="eastAsia"/>
                    </w:rPr>
                    <w:t>本项目</w:t>
                  </w:r>
                  <w:r w:rsidR="00F64B98">
                    <w:rPr>
                      <w:rFonts w:hint="eastAsia"/>
                    </w:rPr>
                    <w:t>污染物</w:t>
                  </w:r>
                  <w:r w:rsidR="00F64B98">
                    <w:t>排放</w:t>
                  </w:r>
                  <w:r w:rsidR="00BF02B6" w:rsidRPr="000009DD">
                    <w:t>执行该</w:t>
                  </w:r>
                  <w:r w:rsidR="00F64B98">
                    <w:rPr>
                      <w:rFonts w:hint="eastAsia"/>
                    </w:rPr>
                    <w:t>排放</w:t>
                  </w:r>
                  <w:r w:rsidR="00BF02B6" w:rsidRPr="000009DD">
                    <w:t>标准</w:t>
                  </w:r>
                  <w:r w:rsidR="00F64B98">
                    <w:rPr>
                      <w:rFonts w:hint="eastAsia"/>
                    </w:rPr>
                    <w:t>。</w:t>
                  </w:r>
                </w:p>
              </w:tc>
              <w:tc>
                <w:tcPr>
                  <w:tcW w:w="732" w:type="dxa"/>
                  <w:vAlign w:val="center"/>
                </w:tcPr>
                <w:p w14:paraId="2B93E832" w14:textId="77777777" w:rsidR="00BF02B6" w:rsidRPr="000009DD" w:rsidRDefault="00BF02B6" w:rsidP="00BF02B6">
                  <w:pPr>
                    <w:pStyle w:val="af2"/>
                  </w:pPr>
                  <w:r w:rsidRPr="000009DD">
                    <w:t>符合</w:t>
                  </w:r>
                </w:p>
              </w:tc>
            </w:tr>
            <w:tr w:rsidR="00BF02B6" w:rsidRPr="000009DD" w14:paraId="07D13B2B" w14:textId="77777777" w:rsidTr="00F64B98">
              <w:trPr>
                <w:trHeight w:val="395"/>
                <w:jc w:val="center"/>
              </w:trPr>
              <w:tc>
                <w:tcPr>
                  <w:tcW w:w="732" w:type="dxa"/>
                  <w:vAlign w:val="center"/>
                </w:tcPr>
                <w:p w14:paraId="734CAD2F" w14:textId="77777777" w:rsidR="00BF02B6" w:rsidRPr="000009DD" w:rsidRDefault="00BF02B6" w:rsidP="00BF02B6">
                  <w:pPr>
                    <w:pStyle w:val="af2"/>
                  </w:pPr>
                  <w:r w:rsidRPr="000009DD">
                    <w:rPr>
                      <w:rFonts w:hint="eastAsia"/>
                    </w:rPr>
                    <w:t>5</w:t>
                  </w:r>
                </w:p>
              </w:tc>
              <w:tc>
                <w:tcPr>
                  <w:tcW w:w="3972" w:type="dxa"/>
                </w:tcPr>
                <w:p w14:paraId="5F9CE998" w14:textId="77777777" w:rsidR="00BF02B6" w:rsidRPr="000009DD" w:rsidRDefault="00BF02B6" w:rsidP="00BF02B6">
                  <w:pPr>
                    <w:pStyle w:val="af2"/>
                    <w:jc w:val="both"/>
                  </w:pPr>
                  <w:r w:rsidRPr="000009DD">
                    <w:rPr>
                      <w:rFonts w:hint="eastAsia"/>
                    </w:rPr>
                    <w:t>除尘器</w:t>
                  </w:r>
                  <w:r w:rsidRPr="000009DD">
                    <w:t>卸灰口应采取遮挡等</w:t>
                  </w:r>
                  <w:r w:rsidRPr="000009DD">
                    <w:rPr>
                      <w:rFonts w:hint="eastAsia"/>
                    </w:rPr>
                    <w:t>抑尘</w:t>
                  </w:r>
                  <w:r w:rsidRPr="000009DD">
                    <w:t>措施，除尘灰不得直接卸落到地面</w:t>
                  </w:r>
                  <w:r w:rsidRPr="000009DD">
                    <w:rPr>
                      <w:rFonts w:hint="eastAsia"/>
                    </w:rPr>
                    <w:t>。</w:t>
                  </w:r>
                  <w:r w:rsidRPr="000009DD">
                    <w:t>除尘灰</w:t>
                  </w:r>
                  <w:r w:rsidRPr="000009DD">
                    <w:rPr>
                      <w:rFonts w:hint="eastAsia"/>
                    </w:rPr>
                    <w:t>采取</w:t>
                  </w:r>
                  <w:r w:rsidRPr="000009DD">
                    <w:t>袋装、罐装等密闭措施收集、存放和运输。</w:t>
                  </w:r>
                </w:p>
              </w:tc>
              <w:tc>
                <w:tcPr>
                  <w:tcW w:w="2756" w:type="dxa"/>
                </w:tcPr>
                <w:p w14:paraId="21BA606F" w14:textId="77777777" w:rsidR="00BF02B6" w:rsidRPr="000009DD" w:rsidRDefault="00BF02B6" w:rsidP="00BF02B6">
                  <w:pPr>
                    <w:pStyle w:val="af2"/>
                    <w:jc w:val="both"/>
                  </w:pPr>
                  <w:r w:rsidRPr="000009DD">
                    <w:rPr>
                      <w:rFonts w:hint="eastAsia"/>
                    </w:rPr>
                    <w:t>本项目除尘</w:t>
                  </w:r>
                  <w:r w:rsidRPr="000009DD">
                    <w:t>灰</w:t>
                  </w:r>
                  <w:r w:rsidRPr="000009DD">
                    <w:rPr>
                      <w:rFonts w:hint="eastAsia"/>
                    </w:rPr>
                    <w:t>卸灰口</w:t>
                  </w:r>
                  <w:r w:rsidRPr="000009DD">
                    <w:t>设有抑尘措施，除尘灰采取袋装密闭措施收集、存放和运输。</w:t>
                  </w:r>
                </w:p>
              </w:tc>
              <w:tc>
                <w:tcPr>
                  <w:tcW w:w="732" w:type="dxa"/>
                  <w:vAlign w:val="center"/>
                </w:tcPr>
                <w:p w14:paraId="0612519A" w14:textId="77777777" w:rsidR="00BF02B6" w:rsidRPr="000009DD" w:rsidRDefault="00BF02B6" w:rsidP="00BF02B6">
                  <w:pPr>
                    <w:pStyle w:val="af2"/>
                  </w:pPr>
                  <w:r w:rsidRPr="000009DD">
                    <w:t>符合</w:t>
                  </w:r>
                </w:p>
              </w:tc>
            </w:tr>
            <w:tr w:rsidR="00BF02B6" w:rsidRPr="000009DD" w14:paraId="3F9C1EC8" w14:textId="77777777" w:rsidTr="00F64B98">
              <w:trPr>
                <w:trHeight w:val="395"/>
                <w:jc w:val="center"/>
              </w:trPr>
              <w:tc>
                <w:tcPr>
                  <w:tcW w:w="732" w:type="dxa"/>
                  <w:vAlign w:val="center"/>
                </w:tcPr>
                <w:p w14:paraId="00D79945" w14:textId="77777777" w:rsidR="00BF02B6" w:rsidRPr="000009DD" w:rsidRDefault="00BF02B6" w:rsidP="00BF02B6">
                  <w:pPr>
                    <w:pStyle w:val="af2"/>
                  </w:pPr>
                  <w:r w:rsidRPr="000009DD">
                    <w:rPr>
                      <w:rFonts w:hint="eastAsia"/>
                    </w:rPr>
                    <w:t>6</w:t>
                  </w:r>
                </w:p>
              </w:tc>
              <w:tc>
                <w:tcPr>
                  <w:tcW w:w="3972" w:type="dxa"/>
                </w:tcPr>
                <w:p w14:paraId="6A1FABD4" w14:textId="77777777" w:rsidR="00BF02B6" w:rsidRPr="000009DD" w:rsidRDefault="00BF02B6" w:rsidP="00BF02B6">
                  <w:pPr>
                    <w:pStyle w:val="af2"/>
                    <w:jc w:val="both"/>
                  </w:pPr>
                  <w:r w:rsidRPr="000009DD">
                    <w:rPr>
                      <w:rFonts w:hint="eastAsia"/>
                    </w:rPr>
                    <w:t>厂区道路应</w:t>
                  </w:r>
                  <w:r w:rsidRPr="000009DD">
                    <w:t>硬化</w:t>
                  </w:r>
                  <w:r w:rsidRPr="000009DD">
                    <w:rPr>
                      <w:rFonts w:hint="eastAsia"/>
                    </w:rPr>
                    <w:t>，</w:t>
                  </w:r>
                  <w:r w:rsidRPr="000009DD">
                    <w:t>并采取定期</w:t>
                  </w:r>
                  <w:r w:rsidRPr="000009DD">
                    <w:rPr>
                      <w:rFonts w:hint="eastAsia"/>
                    </w:rPr>
                    <w:t>清扫</w:t>
                  </w:r>
                  <w:r w:rsidRPr="000009DD">
                    <w:t>、洒水等措施，保持清洁。</w:t>
                  </w:r>
                </w:p>
              </w:tc>
              <w:tc>
                <w:tcPr>
                  <w:tcW w:w="2756" w:type="dxa"/>
                </w:tcPr>
                <w:p w14:paraId="5C0FD3F5" w14:textId="77777777" w:rsidR="00BF02B6" w:rsidRPr="000009DD" w:rsidRDefault="00BF02B6" w:rsidP="00BF02B6">
                  <w:pPr>
                    <w:pStyle w:val="af2"/>
                    <w:jc w:val="both"/>
                  </w:pPr>
                  <w:r w:rsidRPr="000009DD">
                    <w:rPr>
                      <w:rFonts w:hint="eastAsia"/>
                    </w:rPr>
                    <w:t>厂区</w:t>
                  </w:r>
                  <w:r w:rsidRPr="000009DD">
                    <w:t>内</w:t>
                  </w:r>
                  <w:r w:rsidRPr="000009DD">
                    <w:rPr>
                      <w:rFonts w:hint="eastAsia"/>
                    </w:rPr>
                    <w:t>道路</w:t>
                  </w:r>
                  <w:r w:rsidRPr="000009DD">
                    <w:t>硬化</w:t>
                  </w:r>
                  <w:r w:rsidRPr="000009DD">
                    <w:rPr>
                      <w:rFonts w:hint="eastAsia"/>
                    </w:rPr>
                    <w:t>，定期</w:t>
                  </w:r>
                  <w:r w:rsidRPr="000009DD">
                    <w:t>清扫，保持清洁。</w:t>
                  </w:r>
                </w:p>
              </w:tc>
              <w:tc>
                <w:tcPr>
                  <w:tcW w:w="732" w:type="dxa"/>
                  <w:vAlign w:val="center"/>
                </w:tcPr>
                <w:p w14:paraId="6643518B" w14:textId="77777777" w:rsidR="00BF02B6" w:rsidRPr="000009DD" w:rsidRDefault="00BF02B6" w:rsidP="00BF02B6">
                  <w:pPr>
                    <w:pStyle w:val="af2"/>
                  </w:pPr>
                  <w:r w:rsidRPr="000009DD">
                    <w:t>符合</w:t>
                  </w:r>
                </w:p>
              </w:tc>
            </w:tr>
            <w:tr w:rsidR="00BF02B6" w:rsidRPr="000009DD" w14:paraId="51CE310F" w14:textId="77777777" w:rsidTr="00F64B98">
              <w:trPr>
                <w:trHeight w:val="395"/>
                <w:jc w:val="center"/>
              </w:trPr>
              <w:tc>
                <w:tcPr>
                  <w:tcW w:w="732" w:type="dxa"/>
                  <w:vAlign w:val="center"/>
                </w:tcPr>
                <w:p w14:paraId="6355BDF7" w14:textId="77777777" w:rsidR="00BF02B6" w:rsidRPr="000009DD" w:rsidRDefault="00BF02B6" w:rsidP="00BF02B6">
                  <w:pPr>
                    <w:pStyle w:val="af2"/>
                  </w:pPr>
                  <w:r w:rsidRPr="000009DD">
                    <w:rPr>
                      <w:rFonts w:hint="eastAsia"/>
                    </w:rPr>
                    <w:t>7</w:t>
                  </w:r>
                </w:p>
              </w:tc>
              <w:tc>
                <w:tcPr>
                  <w:tcW w:w="3972" w:type="dxa"/>
                </w:tcPr>
                <w:p w14:paraId="6B65885E" w14:textId="77777777" w:rsidR="00BF02B6" w:rsidRPr="000009DD" w:rsidRDefault="00BF02B6" w:rsidP="00BF02B6">
                  <w:pPr>
                    <w:pStyle w:val="af2"/>
                    <w:jc w:val="both"/>
                  </w:pPr>
                  <w:r w:rsidRPr="000009DD">
                    <w:rPr>
                      <w:rFonts w:hint="eastAsia"/>
                    </w:rPr>
                    <w:t>落砂</w:t>
                  </w:r>
                  <w:r w:rsidRPr="000009DD">
                    <w:t>、抛丸清理、砂处理工序应在封闭空</w:t>
                  </w:r>
                  <w:r w:rsidRPr="000009DD">
                    <w:rPr>
                      <w:rFonts w:hint="eastAsia"/>
                    </w:rPr>
                    <w:t>间</w:t>
                  </w:r>
                  <w:r w:rsidRPr="000009DD">
                    <w:t>内操作，废气收集至除尘</w:t>
                  </w:r>
                  <w:r w:rsidRPr="000009DD">
                    <w:rPr>
                      <w:rFonts w:hint="eastAsia"/>
                    </w:rPr>
                    <w:t>设施</w:t>
                  </w:r>
                  <w:r w:rsidRPr="000009DD">
                    <w:t>；未在封闭空间内操作的，应采用固定</w:t>
                  </w:r>
                  <w:r w:rsidRPr="000009DD">
                    <w:rPr>
                      <w:rFonts w:hint="eastAsia"/>
                    </w:rPr>
                    <w:t>式、移动</w:t>
                  </w:r>
                  <w:r w:rsidRPr="000009DD">
                    <w:t>式</w:t>
                  </w:r>
                  <w:r w:rsidRPr="000009DD">
                    <w:rPr>
                      <w:rFonts w:hint="eastAsia"/>
                    </w:rPr>
                    <w:t>集气</w:t>
                  </w:r>
                  <w:r w:rsidRPr="000009DD">
                    <w:t>设备</w:t>
                  </w:r>
                  <w:r w:rsidRPr="000009DD">
                    <w:rPr>
                      <w:rFonts w:hint="eastAsia"/>
                    </w:rPr>
                    <w:t>，</w:t>
                  </w:r>
                  <w:r w:rsidRPr="000009DD">
                    <w:t>并配备除尘设施。</w:t>
                  </w:r>
                </w:p>
              </w:tc>
              <w:tc>
                <w:tcPr>
                  <w:tcW w:w="2756" w:type="dxa"/>
                </w:tcPr>
                <w:p w14:paraId="312D5D9C" w14:textId="7A00B0E7" w:rsidR="00BF02B6" w:rsidRPr="000009DD" w:rsidRDefault="00BF02B6" w:rsidP="00154740">
                  <w:pPr>
                    <w:pStyle w:val="af2"/>
                    <w:jc w:val="both"/>
                  </w:pPr>
                  <w:r w:rsidRPr="000009DD">
                    <w:rPr>
                      <w:rFonts w:hint="eastAsia"/>
                    </w:rPr>
                    <w:t>本项目</w:t>
                  </w:r>
                  <w:r w:rsidR="00154740">
                    <w:rPr>
                      <w:rFonts w:hint="eastAsia"/>
                    </w:rPr>
                    <w:t>落砂</w:t>
                  </w:r>
                  <w:r w:rsidR="00F64B98">
                    <w:rPr>
                      <w:rFonts w:hint="eastAsia"/>
                    </w:rPr>
                    <w:t>、抛丸</w:t>
                  </w:r>
                  <w:r w:rsidR="00154740">
                    <w:t>、砂处理工序</w:t>
                  </w:r>
                  <w:r w:rsidR="00F64B98">
                    <w:rPr>
                      <w:rFonts w:hint="eastAsia"/>
                    </w:rPr>
                    <w:t>均</w:t>
                  </w:r>
                  <w:r w:rsidR="00F64B98">
                    <w:t>设置在</w:t>
                  </w:r>
                  <w:r w:rsidR="00F64B98">
                    <w:rPr>
                      <w:rFonts w:hint="eastAsia"/>
                    </w:rPr>
                    <w:t>封闭</w:t>
                  </w:r>
                  <w:r w:rsidR="00F64B98">
                    <w:t>厂房内</w:t>
                  </w:r>
                  <w:r w:rsidR="00F64B98">
                    <w:rPr>
                      <w:rFonts w:hint="eastAsia"/>
                    </w:rPr>
                    <w:t>，废气</w:t>
                  </w:r>
                  <w:r w:rsidR="00154740" w:rsidRPr="00F64B98">
                    <w:rPr>
                      <w:rFonts w:hint="eastAsia"/>
                    </w:rPr>
                    <w:t>由</w:t>
                  </w:r>
                  <w:r w:rsidR="00154740" w:rsidRPr="00F64B98">
                    <w:t>集气罩收集</w:t>
                  </w:r>
                  <w:r w:rsidR="00154740">
                    <w:t>，</w:t>
                  </w:r>
                  <w:r w:rsidR="00154740">
                    <w:rPr>
                      <w:rFonts w:hint="eastAsia"/>
                    </w:rPr>
                    <w:t>经过</w:t>
                  </w:r>
                  <w:r w:rsidR="00154740">
                    <w:t>除尘设施处理后排放</w:t>
                  </w:r>
                  <w:r w:rsidR="00F64B98">
                    <w:rPr>
                      <w:rFonts w:hint="eastAsia"/>
                    </w:rPr>
                    <w:t>。</w:t>
                  </w:r>
                </w:p>
              </w:tc>
              <w:tc>
                <w:tcPr>
                  <w:tcW w:w="732" w:type="dxa"/>
                  <w:vAlign w:val="center"/>
                </w:tcPr>
                <w:p w14:paraId="346CED09" w14:textId="77777777" w:rsidR="00BF02B6" w:rsidRPr="000009DD" w:rsidRDefault="00BF02B6" w:rsidP="00BF02B6">
                  <w:pPr>
                    <w:pStyle w:val="af2"/>
                  </w:pPr>
                  <w:r w:rsidRPr="000009DD">
                    <w:t>符合</w:t>
                  </w:r>
                </w:p>
              </w:tc>
            </w:tr>
            <w:tr w:rsidR="00BF02B6" w:rsidRPr="000009DD" w14:paraId="5810A1DA" w14:textId="77777777" w:rsidTr="00F64B98">
              <w:trPr>
                <w:trHeight w:val="395"/>
                <w:jc w:val="center"/>
              </w:trPr>
              <w:tc>
                <w:tcPr>
                  <w:tcW w:w="732" w:type="dxa"/>
                  <w:vAlign w:val="center"/>
                </w:tcPr>
                <w:p w14:paraId="6E3CEE87" w14:textId="77777777" w:rsidR="00BF02B6" w:rsidRPr="000009DD" w:rsidRDefault="00BF02B6" w:rsidP="00BF02B6">
                  <w:pPr>
                    <w:pStyle w:val="af2"/>
                  </w:pPr>
                  <w:r w:rsidRPr="000009DD">
                    <w:rPr>
                      <w:rFonts w:hint="eastAsia"/>
                    </w:rPr>
                    <w:t>8</w:t>
                  </w:r>
                </w:p>
              </w:tc>
              <w:tc>
                <w:tcPr>
                  <w:tcW w:w="3972" w:type="dxa"/>
                </w:tcPr>
                <w:p w14:paraId="3297A854" w14:textId="77777777" w:rsidR="00BF02B6" w:rsidRPr="000009DD" w:rsidRDefault="00BF02B6" w:rsidP="00BF02B6">
                  <w:pPr>
                    <w:pStyle w:val="af2"/>
                    <w:jc w:val="both"/>
                  </w:pPr>
                  <w:r w:rsidRPr="000009DD">
                    <w:rPr>
                      <w:rFonts w:hint="eastAsia"/>
                    </w:rPr>
                    <w:t>清理</w:t>
                  </w:r>
                  <w:r w:rsidRPr="000009DD">
                    <w:t>（</w:t>
                  </w:r>
                  <w:r w:rsidRPr="000009DD">
                    <w:rPr>
                      <w:rFonts w:hint="eastAsia"/>
                    </w:rPr>
                    <w:t>去除</w:t>
                  </w:r>
                  <w:r w:rsidRPr="000009DD">
                    <w:t>浇冒口、铲飞边毛刺等）</w:t>
                  </w:r>
                  <w:r w:rsidRPr="000009DD">
                    <w:rPr>
                      <w:rFonts w:hint="eastAsia"/>
                    </w:rPr>
                    <w:t>和浇包</w:t>
                  </w:r>
                  <w:r w:rsidRPr="000009DD">
                    <w:t>、渣包的维修工序应在封闭空间内操作，废气收集至除尘设施；未在</w:t>
                  </w:r>
                  <w:r w:rsidRPr="000009DD">
                    <w:rPr>
                      <w:rFonts w:hint="eastAsia"/>
                    </w:rPr>
                    <w:t>封闭</w:t>
                  </w:r>
                  <w:r w:rsidRPr="000009DD">
                    <w:t>空间内操作的，应采用固定式、移动式及其设备并配备除尘设施，或采取喷淋（</w:t>
                  </w:r>
                  <w:r w:rsidRPr="000009DD">
                    <w:rPr>
                      <w:rFonts w:hint="eastAsia"/>
                    </w:rPr>
                    <w:t>雾</w:t>
                  </w:r>
                  <w:r w:rsidRPr="000009DD">
                    <w:t>）</w:t>
                  </w:r>
                  <w:r w:rsidRPr="000009DD">
                    <w:rPr>
                      <w:rFonts w:hint="eastAsia"/>
                    </w:rPr>
                    <w:t>等</w:t>
                  </w:r>
                  <w:r w:rsidRPr="000009DD">
                    <w:t>抑尘措施。</w:t>
                  </w:r>
                </w:p>
              </w:tc>
              <w:tc>
                <w:tcPr>
                  <w:tcW w:w="2756" w:type="dxa"/>
                  <w:vAlign w:val="center"/>
                </w:tcPr>
                <w:p w14:paraId="7F217EF2" w14:textId="317FD951" w:rsidR="00BF02B6" w:rsidRPr="00774C04" w:rsidRDefault="00154740" w:rsidP="00CD21F4">
                  <w:pPr>
                    <w:pStyle w:val="af2"/>
                    <w:jc w:val="both"/>
                  </w:pPr>
                  <w:r>
                    <w:rPr>
                      <w:rFonts w:hint="eastAsia"/>
                    </w:rPr>
                    <w:t>本项目</w:t>
                  </w:r>
                  <w:r w:rsidR="00CD21F4" w:rsidRPr="000009DD">
                    <w:rPr>
                      <w:rFonts w:hint="eastAsia"/>
                    </w:rPr>
                    <w:t>清理</w:t>
                  </w:r>
                  <w:r w:rsidR="00CD21F4" w:rsidRPr="000009DD">
                    <w:t>（</w:t>
                  </w:r>
                  <w:r w:rsidR="00CD21F4" w:rsidRPr="000009DD">
                    <w:rPr>
                      <w:rFonts w:hint="eastAsia"/>
                    </w:rPr>
                    <w:t>去除</w:t>
                  </w:r>
                  <w:r w:rsidR="00CD21F4" w:rsidRPr="000009DD">
                    <w:t>浇冒口、铲飞边毛刺等）</w:t>
                  </w:r>
                  <w:r w:rsidR="00CD21F4" w:rsidRPr="000009DD">
                    <w:rPr>
                      <w:rFonts w:hint="eastAsia"/>
                    </w:rPr>
                    <w:t>和浇包</w:t>
                  </w:r>
                  <w:r w:rsidR="00CD21F4" w:rsidRPr="000009DD">
                    <w:t>、渣包的维修工序</w:t>
                  </w:r>
                  <w:r w:rsidR="00CD21F4">
                    <w:rPr>
                      <w:rFonts w:hint="eastAsia"/>
                    </w:rPr>
                    <w:t>均</w:t>
                  </w:r>
                  <w:r w:rsidR="00F64B98">
                    <w:rPr>
                      <w:rFonts w:hint="eastAsia"/>
                    </w:rPr>
                    <w:t>在</w:t>
                  </w:r>
                  <w:r w:rsidR="00F64B98">
                    <w:t>封闭的厂房内进行</w:t>
                  </w:r>
                  <w:r>
                    <w:t>，</w:t>
                  </w:r>
                  <w:r w:rsidR="00F64B98">
                    <w:t>粉尘通过收集经过布袋除尘器处理后达标排放</w:t>
                  </w:r>
                  <w:r>
                    <w:rPr>
                      <w:rFonts w:hint="eastAsia"/>
                    </w:rPr>
                    <w:t>。</w:t>
                  </w:r>
                </w:p>
              </w:tc>
              <w:tc>
                <w:tcPr>
                  <w:tcW w:w="732" w:type="dxa"/>
                  <w:vAlign w:val="center"/>
                </w:tcPr>
                <w:p w14:paraId="4310015A" w14:textId="77777777" w:rsidR="00BF02B6" w:rsidRPr="000009DD" w:rsidRDefault="00BF02B6" w:rsidP="00BF02B6">
                  <w:pPr>
                    <w:pStyle w:val="af2"/>
                  </w:pPr>
                  <w:r w:rsidRPr="000009DD">
                    <w:t>符合</w:t>
                  </w:r>
                </w:p>
              </w:tc>
            </w:tr>
          </w:tbl>
          <w:p w14:paraId="408B1BF5" w14:textId="56667347" w:rsidR="00030ACE" w:rsidRDefault="00154740" w:rsidP="00030ACE">
            <w:pPr>
              <w:spacing w:beforeLines="50" w:before="120"/>
              <w:ind w:firstLine="420"/>
            </w:pPr>
            <w:r>
              <w:rPr>
                <w:rFonts w:hint="eastAsia"/>
              </w:rPr>
              <w:t>由表</w:t>
            </w:r>
            <w:r>
              <w:rPr>
                <w:rFonts w:hint="eastAsia"/>
              </w:rPr>
              <w:t>1-</w:t>
            </w:r>
            <w:r w:rsidR="00EA37C4">
              <w:t>9</w:t>
            </w:r>
            <w:r>
              <w:rPr>
                <w:rFonts w:hint="eastAsia"/>
              </w:rPr>
              <w:t>分析可知，项目符合</w:t>
            </w:r>
            <w:r w:rsidRPr="00154740">
              <w:rPr>
                <w:rFonts w:hint="eastAsia"/>
              </w:rPr>
              <w:t>《铸造工业大气污染物排放标准》（</w:t>
            </w:r>
            <w:r w:rsidRPr="00154740">
              <w:rPr>
                <w:rFonts w:hint="eastAsia"/>
              </w:rPr>
              <w:t>GB39726-2020</w:t>
            </w:r>
            <w:r w:rsidRPr="00154740">
              <w:rPr>
                <w:rFonts w:hint="eastAsia"/>
              </w:rPr>
              <w:t>）</w:t>
            </w:r>
            <w:r>
              <w:rPr>
                <w:rFonts w:hint="eastAsia"/>
              </w:rPr>
              <w:t>的相关要求。</w:t>
            </w:r>
          </w:p>
          <w:p w14:paraId="4D0F3D87" w14:textId="369860C1" w:rsidR="000B6F64" w:rsidRDefault="00EA37C4" w:rsidP="000B6F64">
            <w:pPr>
              <w:pStyle w:val="23"/>
            </w:pPr>
            <w:r>
              <w:t>8</w:t>
            </w:r>
            <w:r w:rsidR="000B6F64">
              <w:rPr>
                <w:rFonts w:hint="eastAsia"/>
              </w:rPr>
              <w:t>、与《</w:t>
            </w:r>
            <w:r w:rsidR="000B6F64" w:rsidRPr="000B6F64">
              <w:rPr>
                <w:rFonts w:hint="eastAsia"/>
              </w:rPr>
              <w:t>铸造工业大气污染防治可行技术指南</w:t>
            </w:r>
            <w:r w:rsidR="000B6F64">
              <w:rPr>
                <w:rFonts w:hint="eastAsia"/>
              </w:rPr>
              <w:t>》（</w:t>
            </w:r>
            <w:r w:rsidR="000B6F64">
              <w:rPr>
                <w:rFonts w:hint="eastAsia"/>
              </w:rPr>
              <w:t>HJ1292-2023</w:t>
            </w:r>
            <w:r w:rsidR="000B6F64">
              <w:rPr>
                <w:rFonts w:hint="eastAsia"/>
              </w:rPr>
              <w:t>）的</w:t>
            </w:r>
            <w:r w:rsidR="000B6F64">
              <w:t>符合性分析</w:t>
            </w:r>
          </w:p>
          <w:p w14:paraId="5CB84FA3" w14:textId="2A58A538" w:rsidR="000B6F64" w:rsidRDefault="000B6F64" w:rsidP="000B6F64">
            <w:pPr>
              <w:ind w:firstLine="420"/>
            </w:pPr>
            <w:r>
              <w:rPr>
                <w:rFonts w:hint="eastAsia"/>
              </w:rPr>
              <w:t>项目与</w:t>
            </w:r>
            <w:r w:rsidRPr="000B6F64">
              <w:rPr>
                <w:rFonts w:hint="eastAsia"/>
              </w:rPr>
              <w:t>《铸造工业大气污染防治可行技术指南》（</w:t>
            </w:r>
            <w:r w:rsidRPr="000B6F64">
              <w:rPr>
                <w:rFonts w:hint="eastAsia"/>
              </w:rPr>
              <w:t>HJ1292-2023</w:t>
            </w:r>
            <w:r w:rsidRPr="000B6F64">
              <w:rPr>
                <w:rFonts w:hint="eastAsia"/>
              </w:rPr>
              <w:t>）</w:t>
            </w:r>
            <w:r w:rsidRPr="00C32DE1">
              <w:rPr>
                <w:rFonts w:hint="eastAsia"/>
              </w:rPr>
              <w:t>相关控制要求符合性分析</w:t>
            </w:r>
            <w:r>
              <w:rPr>
                <w:rFonts w:hint="eastAsia"/>
              </w:rPr>
              <w:t>见表</w:t>
            </w:r>
            <w:r w:rsidR="00EA37C4">
              <w:rPr>
                <w:rFonts w:hint="eastAsia"/>
              </w:rPr>
              <w:t>1-10</w:t>
            </w:r>
            <w:r>
              <w:rPr>
                <w:rFonts w:hint="eastAsia"/>
              </w:rPr>
              <w:t>。</w:t>
            </w:r>
          </w:p>
          <w:p w14:paraId="25D41A20" w14:textId="61453F77" w:rsidR="000B6F64" w:rsidRDefault="000B6F64" w:rsidP="000B6F64">
            <w:pPr>
              <w:pStyle w:val="afe"/>
            </w:pPr>
            <w:r>
              <w:rPr>
                <w:rFonts w:hint="eastAsia"/>
              </w:rPr>
              <w:t>表</w:t>
            </w:r>
            <w:r w:rsidR="00EA37C4">
              <w:rPr>
                <w:rFonts w:hint="eastAsia"/>
              </w:rPr>
              <w:t>1-10</w:t>
            </w:r>
            <w:r>
              <w:rPr>
                <w:rFonts w:hint="eastAsia"/>
              </w:rPr>
              <w:t xml:space="preserve">   </w:t>
            </w:r>
            <w:r>
              <w:rPr>
                <w:rFonts w:hint="eastAsia"/>
              </w:rPr>
              <w:t>与</w:t>
            </w:r>
            <w:r w:rsidRPr="000B6F64">
              <w:rPr>
                <w:rFonts w:hint="eastAsia"/>
              </w:rPr>
              <w:t>《铸造工业大气污染防治可行技术指南》（</w:t>
            </w:r>
            <w:r w:rsidRPr="000B6F64">
              <w:rPr>
                <w:rFonts w:hint="eastAsia"/>
              </w:rPr>
              <w:t>HJ1292-2023</w:t>
            </w:r>
            <w:r w:rsidRPr="000B6F64">
              <w:rPr>
                <w:rFonts w:hint="eastAsia"/>
              </w:rPr>
              <w:t>）</w:t>
            </w:r>
            <w:r>
              <w:rPr>
                <w:rFonts w:hint="eastAsia"/>
              </w:rPr>
              <w:t>的符合性</w:t>
            </w:r>
            <w:r>
              <w:t>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32"/>
              <w:gridCol w:w="3666"/>
              <w:gridCol w:w="3062"/>
              <w:gridCol w:w="732"/>
            </w:tblGrid>
            <w:tr w:rsidR="000B6F64" w:rsidRPr="000009DD" w14:paraId="2B1D23B4" w14:textId="77777777" w:rsidTr="00FB0B22">
              <w:trPr>
                <w:trHeight w:val="395"/>
                <w:jc w:val="center"/>
              </w:trPr>
              <w:tc>
                <w:tcPr>
                  <w:tcW w:w="732" w:type="dxa"/>
                  <w:vAlign w:val="center"/>
                </w:tcPr>
                <w:p w14:paraId="4C70C086" w14:textId="77777777" w:rsidR="000B6F64" w:rsidRPr="000009DD" w:rsidRDefault="000B6F64" w:rsidP="000B6F64">
                  <w:pPr>
                    <w:pStyle w:val="af2"/>
                  </w:pPr>
                  <w:r w:rsidRPr="000009DD">
                    <w:t>序号</w:t>
                  </w:r>
                </w:p>
              </w:tc>
              <w:tc>
                <w:tcPr>
                  <w:tcW w:w="3666" w:type="dxa"/>
                  <w:vAlign w:val="center"/>
                </w:tcPr>
                <w:p w14:paraId="1C96B14B" w14:textId="3743D1D4" w:rsidR="000B6F64" w:rsidRPr="000009DD" w:rsidRDefault="000808D1" w:rsidP="000808D1">
                  <w:pPr>
                    <w:pStyle w:val="af2"/>
                  </w:pPr>
                  <w:r>
                    <w:rPr>
                      <w:rFonts w:hint="eastAsia"/>
                    </w:rPr>
                    <w:t>污染</w:t>
                  </w:r>
                  <w:r>
                    <w:t>防治可行技术</w:t>
                  </w:r>
                </w:p>
              </w:tc>
              <w:tc>
                <w:tcPr>
                  <w:tcW w:w="3062" w:type="dxa"/>
                  <w:vAlign w:val="center"/>
                </w:tcPr>
                <w:p w14:paraId="5C1C5134" w14:textId="77777777" w:rsidR="000B6F64" w:rsidRPr="000009DD" w:rsidRDefault="000B6F64" w:rsidP="000B6F64">
                  <w:pPr>
                    <w:pStyle w:val="af2"/>
                  </w:pPr>
                  <w:r w:rsidRPr="000009DD">
                    <w:t>本项目情况</w:t>
                  </w:r>
                </w:p>
              </w:tc>
              <w:tc>
                <w:tcPr>
                  <w:tcW w:w="732" w:type="dxa"/>
                  <w:vAlign w:val="center"/>
                </w:tcPr>
                <w:p w14:paraId="45641241" w14:textId="77777777" w:rsidR="000B6F64" w:rsidRPr="000009DD" w:rsidRDefault="000B6F64" w:rsidP="000B6F64">
                  <w:pPr>
                    <w:pStyle w:val="af2"/>
                  </w:pPr>
                  <w:r w:rsidRPr="000009DD">
                    <w:t>是否符合</w:t>
                  </w:r>
                </w:p>
              </w:tc>
            </w:tr>
            <w:tr w:rsidR="000B6F64" w:rsidRPr="000009DD" w14:paraId="58B8F496" w14:textId="77777777" w:rsidTr="00FB0B22">
              <w:trPr>
                <w:trHeight w:val="395"/>
                <w:jc w:val="center"/>
              </w:trPr>
              <w:tc>
                <w:tcPr>
                  <w:tcW w:w="732" w:type="dxa"/>
                  <w:vAlign w:val="center"/>
                </w:tcPr>
                <w:p w14:paraId="17EF6CEF" w14:textId="77777777" w:rsidR="000B6F64" w:rsidRPr="000009DD" w:rsidRDefault="000B6F64" w:rsidP="000B6F64">
                  <w:pPr>
                    <w:pStyle w:val="af2"/>
                  </w:pPr>
                  <w:r w:rsidRPr="000009DD">
                    <w:rPr>
                      <w:rFonts w:hint="eastAsia"/>
                    </w:rPr>
                    <w:t>1</w:t>
                  </w:r>
                </w:p>
              </w:tc>
              <w:tc>
                <w:tcPr>
                  <w:tcW w:w="3666" w:type="dxa"/>
                  <w:vAlign w:val="center"/>
                </w:tcPr>
                <w:p w14:paraId="5732DDAC" w14:textId="7F640A62" w:rsidR="000B6F64" w:rsidRPr="000009DD" w:rsidRDefault="000808D1" w:rsidP="002B1735">
                  <w:pPr>
                    <w:pStyle w:val="af2"/>
                    <w:jc w:val="both"/>
                  </w:pPr>
                  <w:r>
                    <w:rPr>
                      <w:rFonts w:hint="eastAsia"/>
                    </w:rPr>
                    <w:t>适用于金属熔炼（化）工序的中频感应电炉的</w:t>
                  </w:r>
                  <w:r>
                    <w:t>治理技术为</w:t>
                  </w:r>
                  <w:r>
                    <w:rPr>
                      <w:rFonts w:hint="eastAsia"/>
                    </w:rPr>
                    <w:t>：旋风除尘技术（可选）</w:t>
                  </w:r>
                  <w:r>
                    <w:rPr>
                      <w:rFonts w:hint="eastAsia"/>
                    </w:rPr>
                    <w:t>+</w:t>
                  </w:r>
                  <w:r>
                    <w:rPr>
                      <w:rFonts w:hint="eastAsia"/>
                    </w:rPr>
                    <w:t>袋式除尘技术</w:t>
                  </w:r>
                  <w:r>
                    <w:rPr>
                      <w:rFonts w:hint="eastAsia"/>
                    </w:rPr>
                    <w:t>/</w:t>
                  </w:r>
                  <w:r>
                    <w:rPr>
                      <w:rFonts w:hint="eastAsia"/>
                    </w:rPr>
                    <w:t>滤筒除尘技术</w:t>
                  </w:r>
                  <w:r w:rsidR="00C9423E">
                    <w:rPr>
                      <w:rFonts w:hint="eastAsia"/>
                    </w:rPr>
                    <w:t>。</w:t>
                  </w:r>
                </w:p>
              </w:tc>
              <w:tc>
                <w:tcPr>
                  <w:tcW w:w="3062" w:type="dxa"/>
                  <w:vAlign w:val="center"/>
                </w:tcPr>
                <w:p w14:paraId="556EE8F3" w14:textId="6DB1DDC8" w:rsidR="000B6F64" w:rsidRPr="006F2E11" w:rsidRDefault="000808D1" w:rsidP="002B1735">
                  <w:pPr>
                    <w:pStyle w:val="af2"/>
                    <w:jc w:val="both"/>
                  </w:pPr>
                  <w:r>
                    <w:rPr>
                      <w:rFonts w:hint="eastAsia"/>
                    </w:rPr>
                    <w:t>本项目熔化</w:t>
                  </w:r>
                  <w:r>
                    <w:t>粉尘</w:t>
                  </w:r>
                  <w:r>
                    <w:rPr>
                      <w:rFonts w:hint="eastAsia"/>
                    </w:rPr>
                    <w:t>采用“</w:t>
                  </w:r>
                  <w:r>
                    <w:t>布袋除尘器</w:t>
                  </w:r>
                  <w:r>
                    <w:rPr>
                      <w:rFonts w:hint="eastAsia"/>
                    </w:rPr>
                    <w:t>”</w:t>
                  </w:r>
                  <w:r>
                    <w:t>治理</w:t>
                  </w:r>
                  <w:r w:rsidR="00057BCA">
                    <w:rPr>
                      <w:rFonts w:hint="eastAsia"/>
                    </w:rPr>
                    <w:t>，</w:t>
                  </w:r>
                  <w:r w:rsidR="00057BCA">
                    <w:t>为技术指南可行治理技术</w:t>
                  </w:r>
                  <w:r w:rsidR="00057BCA">
                    <w:rPr>
                      <w:rFonts w:hint="eastAsia"/>
                    </w:rPr>
                    <w:t>，</w:t>
                  </w:r>
                  <w:r w:rsidR="00057BCA">
                    <w:t>治理技术可行</w:t>
                  </w:r>
                </w:p>
              </w:tc>
              <w:tc>
                <w:tcPr>
                  <w:tcW w:w="732" w:type="dxa"/>
                  <w:vAlign w:val="center"/>
                </w:tcPr>
                <w:p w14:paraId="1AEB8779" w14:textId="77777777" w:rsidR="000B6F64" w:rsidRPr="000009DD" w:rsidRDefault="000B6F64" w:rsidP="000B6F64">
                  <w:pPr>
                    <w:pStyle w:val="af2"/>
                  </w:pPr>
                  <w:r w:rsidRPr="000009DD">
                    <w:t>符合</w:t>
                  </w:r>
                </w:p>
              </w:tc>
            </w:tr>
            <w:tr w:rsidR="000B6F64" w:rsidRPr="000009DD" w14:paraId="133E6D79" w14:textId="77777777" w:rsidTr="00FB0B22">
              <w:trPr>
                <w:trHeight w:val="395"/>
                <w:jc w:val="center"/>
              </w:trPr>
              <w:tc>
                <w:tcPr>
                  <w:tcW w:w="732" w:type="dxa"/>
                  <w:vAlign w:val="center"/>
                </w:tcPr>
                <w:p w14:paraId="4A8C1135" w14:textId="77777777" w:rsidR="000B6F64" w:rsidRPr="000009DD" w:rsidRDefault="000B6F64" w:rsidP="000B6F64">
                  <w:pPr>
                    <w:pStyle w:val="af2"/>
                  </w:pPr>
                  <w:r w:rsidRPr="000009DD">
                    <w:rPr>
                      <w:rFonts w:hint="eastAsia"/>
                    </w:rPr>
                    <w:t>2</w:t>
                  </w:r>
                </w:p>
              </w:tc>
              <w:tc>
                <w:tcPr>
                  <w:tcW w:w="3666" w:type="dxa"/>
                  <w:vAlign w:val="center"/>
                </w:tcPr>
                <w:p w14:paraId="7A7CFB9C" w14:textId="477413F1" w:rsidR="000B6F64" w:rsidRPr="000009DD" w:rsidRDefault="000808D1" w:rsidP="004706FE">
                  <w:pPr>
                    <w:pStyle w:val="af2"/>
                    <w:jc w:val="both"/>
                  </w:pPr>
                  <w:r>
                    <w:rPr>
                      <w:rFonts w:hint="eastAsia"/>
                    </w:rPr>
                    <w:t>适用于无有机质粘土砂铸造填砂设备、制芯工序的废气治理技术</w:t>
                  </w:r>
                  <w:r>
                    <w:t>为：</w:t>
                  </w:r>
                  <w:r>
                    <w:rPr>
                      <w:rFonts w:hint="eastAsia"/>
                    </w:rPr>
                    <w:t>旋风</w:t>
                  </w:r>
                  <w:r>
                    <w:rPr>
                      <w:rFonts w:hint="eastAsia"/>
                    </w:rPr>
                    <w:lastRenderedPageBreak/>
                    <w:t>除尘技术（可选）</w:t>
                  </w:r>
                  <w:r>
                    <w:rPr>
                      <w:rFonts w:hint="eastAsia"/>
                    </w:rPr>
                    <w:t>+</w:t>
                  </w:r>
                  <w:r>
                    <w:rPr>
                      <w:rFonts w:hint="eastAsia"/>
                    </w:rPr>
                    <w:t>袋式除尘技术</w:t>
                  </w:r>
                  <w:r>
                    <w:rPr>
                      <w:rFonts w:hint="eastAsia"/>
                    </w:rPr>
                    <w:t>/</w:t>
                  </w:r>
                  <w:r>
                    <w:rPr>
                      <w:rFonts w:hint="eastAsia"/>
                    </w:rPr>
                    <w:t>滤筒除尘技术</w:t>
                  </w:r>
                  <w:r w:rsidR="00C9423E">
                    <w:rPr>
                      <w:rFonts w:hint="eastAsia"/>
                    </w:rPr>
                    <w:t>。</w:t>
                  </w:r>
                </w:p>
              </w:tc>
              <w:tc>
                <w:tcPr>
                  <w:tcW w:w="3062" w:type="dxa"/>
                  <w:vAlign w:val="center"/>
                </w:tcPr>
                <w:p w14:paraId="27CD9C50" w14:textId="320012EF" w:rsidR="000B6F64" w:rsidRPr="000009DD" w:rsidRDefault="000808D1" w:rsidP="009129CA">
                  <w:pPr>
                    <w:pStyle w:val="af2"/>
                    <w:jc w:val="both"/>
                  </w:pPr>
                  <w:r>
                    <w:rPr>
                      <w:rFonts w:hint="eastAsia"/>
                    </w:rPr>
                    <w:lastRenderedPageBreak/>
                    <w:t>本项目</w:t>
                  </w:r>
                  <w:r>
                    <w:t>粘土砂</w:t>
                  </w:r>
                  <w:r w:rsidR="009129CA">
                    <w:rPr>
                      <w:rFonts w:hint="eastAsia"/>
                    </w:rPr>
                    <w:t>填砂</w:t>
                  </w:r>
                  <w:r w:rsidR="009129CA">
                    <w:t>和制芯均在自动造型</w:t>
                  </w:r>
                  <w:r w:rsidR="009129CA">
                    <w:rPr>
                      <w:rFonts w:hint="eastAsia"/>
                    </w:rPr>
                    <w:t>机中</w:t>
                  </w:r>
                  <w:r w:rsidR="009129CA">
                    <w:t>进行</w:t>
                  </w:r>
                  <w:r w:rsidR="009129CA">
                    <w:rPr>
                      <w:rFonts w:hint="eastAsia"/>
                    </w:rPr>
                    <w:t>，采用</w:t>
                  </w:r>
                  <w:r w:rsidR="009129CA">
                    <w:t>湿型</w:t>
                  </w:r>
                  <w:r w:rsidR="009129CA">
                    <w:lastRenderedPageBreak/>
                    <w:t>砂，造型</w:t>
                  </w:r>
                  <w:r w:rsidR="009129CA">
                    <w:rPr>
                      <w:rFonts w:hint="eastAsia"/>
                    </w:rPr>
                    <w:t>时</w:t>
                  </w:r>
                  <w:r w:rsidR="009129CA">
                    <w:t>设备</w:t>
                  </w:r>
                  <w:r w:rsidR="009129CA">
                    <w:rPr>
                      <w:rFonts w:hint="eastAsia"/>
                    </w:rPr>
                    <w:t>门为</w:t>
                  </w:r>
                  <w:r w:rsidR="009129CA">
                    <w:t>封闭</w:t>
                  </w:r>
                  <w:r w:rsidR="009129CA">
                    <w:rPr>
                      <w:rFonts w:hint="eastAsia"/>
                    </w:rPr>
                    <w:t>状态</w:t>
                  </w:r>
                  <w:r w:rsidR="009129CA">
                    <w:t>，基本无粉尘产生。</w:t>
                  </w:r>
                </w:p>
              </w:tc>
              <w:tc>
                <w:tcPr>
                  <w:tcW w:w="732" w:type="dxa"/>
                  <w:vAlign w:val="center"/>
                </w:tcPr>
                <w:p w14:paraId="15F280A8" w14:textId="77777777" w:rsidR="000B6F64" w:rsidRPr="000009DD" w:rsidRDefault="000B6F64" w:rsidP="000B6F64">
                  <w:pPr>
                    <w:pStyle w:val="af2"/>
                  </w:pPr>
                  <w:r w:rsidRPr="000009DD">
                    <w:lastRenderedPageBreak/>
                    <w:t>符合</w:t>
                  </w:r>
                </w:p>
              </w:tc>
            </w:tr>
            <w:tr w:rsidR="000B6F64" w:rsidRPr="000009DD" w14:paraId="0471FC2D" w14:textId="77777777" w:rsidTr="00FB0B22">
              <w:trPr>
                <w:trHeight w:val="395"/>
                <w:jc w:val="center"/>
              </w:trPr>
              <w:tc>
                <w:tcPr>
                  <w:tcW w:w="732" w:type="dxa"/>
                  <w:vAlign w:val="center"/>
                </w:tcPr>
                <w:p w14:paraId="5CFA7686" w14:textId="77777777" w:rsidR="000B6F64" w:rsidRPr="000009DD" w:rsidRDefault="000B6F64" w:rsidP="000B6F64">
                  <w:pPr>
                    <w:pStyle w:val="af2"/>
                  </w:pPr>
                  <w:r w:rsidRPr="000009DD">
                    <w:rPr>
                      <w:rFonts w:hint="eastAsia"/>
                    </w:rPr>
                    <w:lastRenderedPageBreak/>
                    <w:t>3</w:t>
                  </w:r>
                </w:p>
              </w:tc>
              <w:tc>
                <w:tcPr>
                  <w:tcW w:w="3666" w:type="dxa"/>
                  <w:vAlign w:val="center"/>
                </w:tcPr>
                <w:p w14:paraId="0FA1DC08" w14:textId="3AA52965" w:rsidR="000B6F64" w:rsidRPr="000009DD" w:rsidRDefault="000808D1" w:rsidP="004706FE">
                  <w:pPr>
                    <w:pStyle w:val="af2"/>
                    <w:jc w:val="both"/>
                  </w:pPr>
                  <w:r>
                    <w:rPr>
                      <w:rFonts w:hint="eastAsia"/>
                    </w:rPr>
                    <w:t>适用于树脂砂、热芯盒等使用有机粘结剂的铸造工艺造型产生的废气治理可行技术</w:t>
                  </w:r>
                  <w:r>
                    <w:t>为：</w:t>
                  </w:r>
                  <w:r>
                    <w:rPr>
                      <w:rFonts w:hint="eastAsia"/>
                    </w:rPr>
                    <w:t>旋风除尘技术（可选）</w:t>
                  </w:r>
                  <w:r>
                    <w:rPr>
                      <w:rFonts w:hint="eastAsia"/>
                    </w:rPr>
                    <w:t>+</w:t>
                  </w:r>
                  <w:r>
                    <w:rPr>
                      <w:rFonts w:hint="eastAsia"/>
                    </w:rPr>
                    <w:t>袋式除尘技术</w:t>
                  </w:r>
                  <w:r>
                    <w:rPr>
                      <w:rFonts w:hint="eastAsia"/>
                    </w:rPr>
                    <w:t>/</w:t>
                  </w:r>
                  <w:r>
                    <w:rPr>
                      <w:rFonts w:hint="eastAsia"/>
                    </w:rPr>
                    <w:t>滤筒除尘技术</w:t>
                  </w:r>
                  <w:r>
                    <w:rPr>
                      <w:rFonts w:hint="eastAsia"/>
                    </w:rPr>
                    <w:t>+</w:t>
                  </w:r>
                  <w:r>
                    <w:rPr>
                      <w:rFonts w:hint="eastAsia"/>
                    </w:rPr>
                    <w:t>固定床吸附技术</w:t>
                  </w:r>
                  <w:r w:rsidR="00C9423E">
                    <w:rPr>
                      <w:rFonts w:hint="eastAsia"/>
                    </w:rPr>
                    <w:t>。</w:t>
                  </w:r>
                </w:p>
              </w:tc>
              <w:tc>
                <w:tcPr>
                  <w:tcW w:w="3062" w:type="dxa"/>
                  <w:vAlign w:val="center"/>
                </w:tcPr>
                <w:p w14:paraId="4F82E138" w14:textId="435E67E3" w:rsidR="000B6F64" w:rsidRPr="000808D1" w:rsidRDefault="000808D1" w:rsidP="009129CA">
                  <w:pPr>
                    <w:pStyle w:val="af2"/>
                    <w:jc w:val="both"/>
                  </w:pPr>
                  <w:r>
                    <w:rPr>
                      <w:rFonts w:hint="eastAsia"/>
                    </w:rPr>
                    <w:t>本项目</w:t>
                  </w:r>
                  <w:r w:rsidR="009129CA">
                    <w:rPr>
                      <w:rFonts w:hint="eastAsia"/>
                    </w:rPr>
                    <w:t>不涉及使用有机粘结剂的铸造工艺</w:t>
                  </w:r>
                </w:p>
              </w:tc>
              <w:tc>
                <w:tcPr>
                  <w:tcW w:w="732" w:type="dxa"/>
                  <w:vAlign w:val="center"/>
                </w:tcPr>
                <w:p w14:paraId="6B06F1AA" w14:textId="77777777" w:rsidR="000B6F64" w:rsidRPr="000009DD" w:rsidRDefault="000B6F64" w:rsidP="000B6F64">
                  <w:pPr>
                    <w:pStyle w:val="af2"/>
                  </w:pPr>
                  <w:r w:rsidRPr="000009DD">
                    <w:t>符合</w:t>
                  </w:r>
                </w:p>
              </w:tc>
            </w:tr>
            <w:tr w:rsidR="004706FE" w:rsidRPr="000009DD" w14:paraId="365B2376" w14:textId="77777777" w:rsidTr="00FB0B22">
              <w:trPr>
                <w:trHeight w:val="395"/>
                <w:jc w:val="center"/>
              </w:trPr>
              <w:tc>
                <w:tcPr>
                  <w:tcW w:w="732" w:type="dxa"/>
                  <w:vAlign w:val="center"/>
                </w:tcPr>
                <w:p w14:paraId="23E3EFBD" w14:textId="77777777" w:rsidR="004706FE" w:rsidRPr="000009DD" w:rsidRDefault="004706FE" w:rsidP="000B6F64">
                  <w:pPr>
                    <w:pStyle w:val="af2"/>
                  </w:pPr>
                  <w:r w:rsidRPr="000009DD">
                    <w:rPr>
                      <w:rFonts w:hint="eastAsia"/>
                    </w:rPr>
                    <w:t>4</w:t>
                  </w:r>
                </w:p>
              </w:tc>
              <w:tc>
                <w:tcPr>
                  <w:tcW w:w="3666" w:type="dxa"/>
                  <w:vAlign w:val="center"/>
                </w:tcPr>
                <w:p w14:paraId="7A70F1A2" w14:textId="2EAE642E" w:rsidR="004706FE" w:rsidRPr="000009DD" w:rsidRDefault="004706FE" w:rsidP="004706FE">
                  <w:pPr>
                    <w:pStyle w:val="af2"/>
                    <w:jc w:val="both"/>
                  </w:pPr>
                  <w:r>
                    <w:rPr>
                      <w:rFonts w:hint="eastAsia"/>
                    </w:rPr>
                    <w:t>适用于树脂砂铸造工艺的浇注工序的</w:t>
                  </w:r>
                  <w:r>
                    <w:t>治理技术为：</w:t>
                  </w:r>
                  <w:r>
                    <w:rPr>
                      <w:rFonts w:hint="eastAsia"/>
                    </w:rPr>
                    <w:t>旋风除尘技术（可选）</w:t>
                  </w:r>
                  <w:r>
                    <w:rPr>
                      <w:rFonts w:hint="eastAsia"/>
                    </w:rPr>
                    <w:t>+</w:t>
                  </w:r>
                  <w:r>
                    <w:rPr>
                      <w:rFonts w:hint="eastAsia"/>
                    </w:rPr>
                    <w:t>袋式除尘技术</w:t>
                  </w:r>
                  <w:r>
                    <w:rPr>
                      <w:rFonts w:hint="eastAsia"/>
                    </w:rPr>
                    <w:t>/</w:t>
                  </w:r>
                  <w:r>
                    <w:rPr>
                      <w:rFonts w:hint="eastAsia"/>
                    </w:rPr>
                    <w:t>滤筒除尘技术</w:t>
                  </w:r>
                  <w:r>
                    <w:rPr>
                      <w:rFonts w:hint="eastAsia"/>
                    </w:rPr>
                    <w:t>+</w:t>
                  </w:r>
                  <w:r>
                    <w:rPr>
                      <w:rFonts w:hint="eastAsia"/>
                    </w:rPr>
                    <w:t>固定床吸附技术</w:t>
                  </w:r>
                  <w:r>
                    <w:rPr>
                      <w:rFonts w:hint="eastAsia"/>
                    </w:rPr>
                    <w:t>+</w:t>
                  </w:r>
                  <w:r>
                    <w:rPr>
                      <w:rFonts w:hint="eastAsia"/>
                    </w:rPr>
                    <w:t>燃烧</w:t>
                  </w:r>
                  <w:r>
                    <w:t>技术（</w:t>
                  </w:r>
                  <w:r>
                    <w:rPr>
                      <w:rFonts w:hint="eastAsia"/>
                    </w:rPr>
                    <w:t>可选</w:t>
                  </w:r>
                  <w:r>
                    <w:t>）</w:t>
                  </w:r>
                  <w:r w:rsidR="00C9423E">
                    <w:rPr>
                      <w:rFonts w:hint="eastAsia"/>
                    </w:rPr>
                    <w:t>。</w:t>
                  </w:r>
                </w:p>
              </w:tc>
              <w:tc>
                <w:tcPr>
                  <w:tcW w:w="3062" w:type="dxa"/>
                  <w:vAlign w:val="center"/>
                </w:tcPr>
                <w:p w14:paraId="59F2DB19" w14:textId="10C0C4A2" w:rsidR="004706FE" w:rsidRPr="004706FE" w:rsidRDefault="004706FE" w:rsidP="009129CA">
                  <w:pPr>
                    <w:pStyle w:val="af2"/>
                    <w:jc w:val="both"/>
                  </w:pPr>
                  <w:r>
                    <w:rPr>
                      <w:rFonts w:hint="eastAsia"/>
                    </w:rPr>
                    <w:t>本项目</w:t>
                  </w:r>
                  <w:r w:rsidR="009129CA">
                    <w:rPr>
                      <w:rFonts w:hint="eastAsia"/>
                    </w:rPr>
                    <w:t>不涉及</w:t>
                  </w:r>
                  <w:r w:rsidR="009129CA">
                    <w:t>树脂砂铸造工艺</w:t>
                  </w:r>
                </w:p>
              </w:tc>
              <w:tc>
                <w:tcPr>
                  <w:tcW w:w="732" w:type="dxa"/>
                  <w:vAlign w:val="center"/>
                </w:tcPr>
                <w:p w14:paraId="54CC22AD" w14:textId="77777777" w:rsidR="004706FE" w:rsidRPr="000009DD" w:rsidRDefault="004706FE" w:rsidP="000B6F64">
                  <w:pPr>
                    <w:pStyle w:val="af2"/>
                  </w:pPr>
                  <w:r w:rsidRPr="000009DD">
                    <w:t>符合</w:t>
                  </w:r>
                </w:p>
              </w:tc>
            </w:tr>
            <w:tr w:rsidR="004706FE" w:rsidRPr="000009DD" w14:paraId="7A22237A" w14:textId="77777777" w:rsidTr="002B1735">
              <w:trPr>
                <w:trHeight w:val="395"/>
                <w:jc w:val="center"/>
              </w:trPr>
              <w:tc>
                <w:tcPr>
                  <w:tcW w:w="732" w:type="dxa"/>
                  <w:vAlign w:val="center"/>
                </w:tcPr>
                <w:p w14:paraId="616C2CD3" w14:textId="77777777" w:rsidR="004706FE" w:rsidRPr="000009DD" w:rsidRDefault="004706FE" w:rsidP="000B6F64">
                  <w:pPr>
                    <w:pStyle w:val="af2"/>
                  </w:pPr>
                  <w:r w:rsidRPr="000009DD">
                    <w:rPr>
                      <w:rFonts w:hint="eastAsia"/>
                    </w:rPr>
                    <w:t>5</w:t>
                  </w:r>
                </w:p>
              </w:tc>
              <w:tc>
                <w:tcPr>
                  <w:tcW w:w="3666" w:type="dxa"/>
                  <w:vAlign w:val="center"/>
                </w:tcPr>
                <w:p w14:paraId="0E007505" w14:textId="62E375A7" w:rsidR="004706FE" w:rsidRPr="000009DD" w:rsidRDefault="004706FE" w:rsidP="004706FE">
                  <w:pPr>
                    <w:pStyle w:val="af2"/>
                    <w:jc w:val="both"/>
                  </w:pPr>
                  <w:r>
                    <w:rPr>
                      <w:rFonts w:hint="eastAsia"/>
                    </w:rPr>
                    <w:t>适用于无有机质粘土砂铸造工艺治理</w:t>
                  </w:r>
                  <w:r>
                    <w:t>技术</w:t>
                  </w:r>
                  <w:r>
                    <w:rPr>
                      <w:rFonts w:hint="eastAsia"/>
                    </w:rPr>
                    <w:t>为</w:t>
                  </w:r>
                  <w:r>
                    <w:t>：</w:t>
                  </w:r>
                  <w:r>
                    <w:rPr>
                      <w:rFonts w:hint="eastAsia"/>
                    </w:rPr>
                    <w:t>旋风除尘技术（可选）</w:t>
                  </w:r>
                  <w:r>
                    <w:rPr>
                      <w:rFonts w:hint="eastAsia"/>
                    </w:rPr>
                    <w:t>+</w:t>
                  </w:r>
                  <w:r>
                    <w:rPr>
                      <w:rFonts w:hint="eastAsia"/>
                    </w:rPr>
                    <w:t>袋式除尘技术</w:t>
                  </w:r>
                  <w:r>
                    <w:rPr>
                      <w:rFonts w:hint="eastAsia"/>
                    </w:rPr>
                    <w:t>/</w:t>
                  </w:r>
                  <w:r>
                    <w:rPr>
                      <w:rFonts w:hint="eastAsia"/>
                    </w:rPr>
                    <w:t>滤筒除尘技术</w:t>
                  </w:r>
                  <w:r w:rsidR="00C9423E">
                    <w:rPr>
                      <w:rFonts w:hint="eastAsia"/>
                    </w:rPr>
                    <w:t>。</w:t>
                  </w:r>
                </w:p>
              </w:tc>
              <w:tc>
                <w:tcPr>
                  <w:tcW w:w="3062" w:type="dxa"/>
                  <w:vAlign w:val="center"/>
                </w:tcPr>
                <w:p w14:paraId="4295F68A" w14:textId="67F18345" w:rsidR="004706FE" w:rsidRPr="000009DD" w:rsidRDefault="002B1735" w:rsidP="002B1735">
                  <w:pPr>
                    <w:pStyle w:val="af2"/>
                    <w:jc w:val="both"/>
                  </w:pPr>
                  <w:r>
                    <w:rPr>
                      <w:rFonts w:hint="eastAsia"/>
                    </w:rPr>
                    <w:t>本项目</w:t>
                  </w:r>
                  <w:r>
                    <w:t>粘土砂</w:t>
                  </w:r>
                  <w:r>
                    <w:rPr>
                      <w:rFonts w:hint="eastAsia"/>
                    </w:rPr>
                    <w:t>浇注废气</w:t>
                  </w:r>
                  <w:r>
                    <w:t>采用</w:t>
                  </w:r>
                  <w:r>
                    <w:rPr>
                      <w:rFonts w:hint="eastAsia"/>
                    </w:rPr>
                    <w:t>“</w:t>
                  </w:r>
                  <w:r>
                    <w:t>布袋除尘器</w:t>
                  </w:r>
                  <w:r>
                    <w:rPr>
                      <w:rFonts w:hint="eastAsia"/>
                    </w:rPr>
                    <w:t>”</w:t>
                  </w:r>
                  <w:r>
                    <w:t>治理</w:t>
                  </w:r>
                  <w:r w:rsidR="009129CA">
                    <w:rPr>
                      <w:rFonts w:hint="eastAsia"/>
                    </w:rPr>
                    <w:t>，</w:t>
                  </w:r>
                  <w:r w:rsidR="00057BCA">
                    <w:t>为技术指南可行治理技术</w:t>
                  </w:r>
                  <w:r w:rsidR="00057BCA">
                    <w:rPr>
                      <w:rFonts w:hint="eastAsia"/>
                    </w:rPr>
                    <w:t>，</w:t>
                  </w:r>
                  <w:r w:rsidR="00057BCA">
                    <w:t>治理技术可行</w:t>
                  </w:r>
                </w:p>
              </w:tc>
              <w:tc>
                <w:tcPr>
                  <w:tcW w:w="732" w:type="dxa"/>
                  <w:vAlign w:val="center"/>
                </w:tcPr>
                <w:p w14:paraId="0E1FEF0B" w14:textId="77777777" w:rsidR="004706FE" w:rsidRPr="000009DD" w:rsidRDefault="004706FE" w:rsidP="000B6F64">
                  <w:pPr>
                    <w:pStyle w:val="af2"/>
                  </w:pPr>
                  <w:r w:rsidRPr="000009DD">
                    <w:t>符合</w:t>
                  </w:r>
                </w:p>
              </w:tc>
            </w:tr>
            <w:tr w:rsidR="000B6F64" w:rsidRPr="000009DD" w14:paraId="118F40A9" w14:textId="77777777" w:rsidTr="00FB0B22">
              <w:trPr>
                <w:trHeight w:val="395"/>
                <w:jc w:val="center"/>
              </w:trPr>
              <w:tc>
                <w:tcPr>
                  <w:tcW w:w="732" w:type="dxa"/>
                  <w:vAlign w:val="center"/>
                </w:tcPr>
                <w:p w14:paraId="0AB7FF27" w14:textId="77777777" w:rsidR="000B6F64" w:rsidRPr="000009DD" w:rsidRDefault="000B6F64" w:rsidP="000B6F64">
                  <w:pPr>
                    <w:pStyle w:val="af2"/>
                  </w:pPr>
                  <w:r w:rsidRPr="000009DD">
                    <w:rPr>
                      <w:rFonts w:hint="eastAsia"/>
                    </w:rPr>
                    <w:t>6</w:t>
                  </w:r>
                </w:p>
              </w:tc>
              <w:tc>
                <w:tcPr>
                  <w:tcW w:w="3666" w:type="dxa"/>
                  <w:vAlign w:val="center"/>
                </w:tcPr>
                <w:p w14:paraId="4FC42A26" w14:textId="73F80B73" w:rsidR="000B6F64" w:rsidRPr="000009DD" w:rsidRDefault="004706FE" w:rsidP="004706FE">
                  <w:pPr>
                    <w:pStyle w:val="af2"/>
                    <w:jc w:val="both"/>
                  </w:pPr>
                  <w:r>
                    <w:rPr>
                      <w:rFonts w:hint="eastAsia"/>
                    </w:rPr>
                    <w:t>适用于各种砂型铸造工艺（含特种砂型铸造工艺）的落砂、清理、砂处理和废砂再生等工序治理</w:t>
                  </w:r>
                  <w:r>
                    <w:t>技术</w:t>
                  </w:r>
                  <w:r>
                    <w:rPr>
                      <w:rFonts w:hint="eastAsia"/>
                    </w:rPr>
                    <w:t>为</w:t>
                  </w:r>
                  <w:r>
                    <w:t>：</w:t>
                  </w:r>
                  <w:r>
                    <w:rPr>
                      <w:rFonts w:hint="eastAsia"/>
                    </w:rPr>
                    <w:t>旋风除尘技术（可选）</w:t>
                  </w:r>
                  <w:r>
                    <w:rPr>
                      <w:rFonts w:hint="eastAsia"/>
                    </w:rPr>
                    <w:t>+</w:t>
                  </w:r>
                  <w:r>
                    <w:rPr>
                      <w:rFonts w:hint="eastAsia"/>
                    </w:rPr>
                    <w:t>袋式除尘技术</w:t>
                  </w:r>
                  <w:r>
                    <w:rPr>
                      <w:rFonts w:hint="eastAsia"/>
                    </w:rPr>
                    <w:t>/</w:t>
                  </w:r>
                  <w:r>
                    <w:rPr>
                      <w:rFonts w:hint="eastAsia"/>
                    </w:rPr>
                    <w:t>滤筒除尘技术</w:t>
                  </w:r>
                  <w:r w:rsidR="00C9423E">
                    <w:rPr>
                      <w:rFonts w:hint="eastAsia"/>
                    </w:rPr>
                    <w:t>。</w:t>
                  </w:r>
                </w:p>
              </w:tc>
              <w:tc>
                <w:tcPr>
                  <w:tcW w:w="3062" w:type="dxa"/>
                  <w:vAlign w:val="center"/>
                </w:tcPr>
                <w:p w14:paraId="3391C960" w14:textId="123A6461" w:rsidR="000B6F64" w:rsidRPr="000009DD" w:rsidRDefault="004706FE" w:rsidP="004706FE">
                  <w:pPr>
                    <w:pStyle w:val="af2"/>
                    <w:jc w:val="both"/>
                  </w:pPr>
                  <w:r>
                    <w:rPr>
                      <w:rFonts w:hint="eastAsia"/>
                    </w:rPr>
                    <w:t>本项目落砂</w:t>
                  </w:r>
                  <w:r>
                    <w:t>、清理和废砂再生等工序</w:t>
                  </w:r>
                  <w:r>
                    <w:rPr>
                      <w:rFonts w:hint="eastAsia"/>
                    </w:rPr>
                    <w:t>废气</w:t>
                  </w:r>
                  <w:r>
                    <w:t>采用</w:t>
                  </w:r>
                  <w:r>
                    <w:rPr>
                      <w:rFonts w:hint="eastAsia"/>
                    </w:rPr>
                    <w:t>“布袋</w:t>
                  </w:r>
                  <w:r>
                    <w:t>除尘器</w:t>
                  </w:r>
                  <w:r>
                    <w:rPr>
                      <w:rFonts w:hint="eastAsia"/>
                    </w:rPr>
                    <w:t>”治理</w:t>
                  </w:r>
                  <w:r w:rsidR="00057BCA">
                    <w:rPr>
                      <w:rFonts w:hint="eastAsia"/>
                    </w:rPr>
                    <w:t>，</w:t>
                  </w:r>
                  <w:r w:rsidR="00057BCA">
                    <w:t>为技术指南可行治理技术</w:t>
                  </w:r>
                  <w:r w:rsidR="00057BCA">
                    <w:rPr>
                      <w:rFonts w:hint="eastAsia"/>
                    </w:rPr>
                    <w:t>，</w:t>
                  </w:r>
                  <w:r w:rsidR="00057BCA">
                    <w:t>治理技术可行</w:t>
                  </w:r>
                </w:p>
              </w:tc>
              <w:tc>
                <w:tcPr>
                  <w:tcW w:w="732" w:type="dxa"/>
                  <w:vAlign w:val="center"/>
                </w:tcPr>
                <w:p w14:paraId="7AE72BFB" w14:textId="77777777" w:rsidR="000B6F64" w:rsidRPr="000009DD" w:rsidRDefault="000B6F64" w:rsidP="000B6F64">
                  <w:pPr>
                    <w:pStyle w:val="af2"/>
                  </w:pPr>
                  <w:r w:rsidRPr="000009DD">
                    <w:t>符合</w:t>
                  </w:r>
                </w:p>
              </w:tc>
            </w:tr>
            <w:tr w:rsidR="006A6B0C" w:rsidRPr="000009DD" w14:paraId="586279BB" w14:textId="77777777" w:rsidTr="00FB0B22">
              <w:trPr>
                <w:trHeight w:val="395"/>
                <w:jc w:val="center"/>
              </w:trPr>
              <w:tc>
                <w:tcPr>
                  <w:tcW w:w="732" w:type="dxa"/>
                  <w:vAlign w:val="center"/>
                </w:tcPr>
                <w:p w14:paraId="36DA7D09" w14:textId="3AEB88E4" w:rsidR="006A6B0C" w:rsidRPr="000009DD" w:rsidRDefault="00FB0B22" w:rsidP="000B6F64">
                  <w:pPr>
                    <w:pStyle w:val="af2"/>
                  </w:pPr>
                  <w:r>
                    <w:rPr>
                      <w:rFonts w:hint="eastAsia"/>
                    </w:rPr>
                    <w:t>7</w:t>
                  </w:r>
                </w:p>
              </w:tc>
              <w:tc>
                <w:tcPr>
                  <w:tcW w:w="3666" w:type="dxa"/>
                  <w:vAlign w:val="center"/>
                </w:tcPr>
                <w:p w14:paraId="76FBA2B3" w14:textId="7D1A5D4E" w:rsidR="006A6B0C" w:rsidRDefault="006A6B0C" w:rsidP="006A6B0C">
                  <w:pPr>
                    <w:pStyle w:val="af2"/>
                    <w:jc w:val="both"/>
                  </w:pPr>
                  <w:r>
                    <w:rPr>
                      <w:rFonts w:hint="eastAsia"/>
                    </w:rPr>
                    <w:t>煤粉、膨润土等粉状物料和硅砂应袋装或罐装，并储存于封闭储库或半封闭料场（堆棚）中，半封闭料场（堆棚）应至少两面有围墙（围挡）及屋顶。</w:t>
                  </w:r>
                </w:p>
              </w:tc>
              <w:tc>
                <w:tcPr>
                  <w:tcW w:w="3062" w:type="dxa"/>
                  <w:vAlign w:val="center"/>
                </w:tcPr>
                <w:p w14:paraId="2E9DA477" w14:textId="0C85B046" w:rsidR="006A6B0C" w:rsidRPr="006A6B0C" w:rsidRDefault="006A6B0C" w:rsidP="004706FE">
                  <w:pPr>
                    <w:pStyle w:val="af2"/>
                    <w:jc w:val="both"/>
                  </w:pPr>
                  <w:r>
                    <w:rPr>
                      <w:rFonts w:hint="eastAsia"/>
                    </w:rPr>
                    <w:t>本项目</w:t>
                  </w:r>
                  <w:r w:rsidRPr="006A6B0C">
                    <w:rPr>
                      <w:rFonts w:hint="eastAsia"/>
                    </w:rPr>
                    <w:t>煤粉、膨润土等粉状物料和硅砂</w:t>
                  </w:r>
                  <w:r>
                    <w:rPr>
                      <w:rFonts w:hint="eastAsia"/>
                    </w:rPr>
                    <w:t>采用</w:t>
                  </w:r>
                  <w:r>
                    <w:t>袋装，</w:t>
                  </w:r>
                  <w:r>
                    <w:rPr>
                      <w:rFonts w:hint="eastAsia"/>
                    </w:rPr>
                    <w:t>储存在</w:t>
                  </w:r>
                  <w:r w:rsidRPr="00214CB3">
                    <w:t>封闭的厂房</w:t>
                  </w:r>
                  <w:r w:rsidRPr="00214CB3">
                    <w:rPr>
                      <w:rFonts w:hint="eastAsia"/>
                    </w:rPr>
                    <w:t>内</w:t>
                  </w:r>
                  <w:r w:rsidR="00057BCA">
                    <w:rPr>
                      <w:rFonts w:hint="eastAsia"/>
                    </w:rPr>
                    <w:t>，治理</w:t>
                  </w:r>
                  <w:r w:rsidR="00057BCA">
                    <w:t>技术可行</w:t>
                  </w:r>
                </w:p>
              </w:tc>
              <w:tc>
                <w:tcPr>
                  <w:tcW w:w="732" w:type="dxa"/>
                  <w:vAlign w:val="center"/>
                </w:tcPr>
                <w:p w14:paraId="70BB3162" w14:textId="1B860A95" w:rsidR="006A6B0C" w:rsidRPr="006A6B0C" w:rsidRDefault="006A6B0C" w:rsidP="000B6F64">
                  <w:pPr>
                    <w:pStyle w:val="af2"/>
                  </w:pPr>
                  <w:r>
                    <w:rPr>
                      <w:rFonts w:hint="eastAsia"/>
                    </w:rPr>
                    <w:t>符合</w:t>
                  </w:r>
                </w:p>
              </w:tc>
            </w:tr>
            <w:tr w:rsidR="006A6B0C" w:rsidRPr="000009DD" w14:paraId="6095E445" w14:textId="77777777" w:rsidTr="00FB0B22">
              <w:trPr>
                <w:trHeight w:val="395"/>
                <w:jc w:val="center"/>
              </w:trPr>
              <w:tc>
                <w:tcPr>
                  <w:tcW w:w="732" w:type="dxa"/>
                  <w:vAlign w:val="center"/>
                </w:tcPr>
                <w:p w14:paraId="1B189F2A" w14:textId="78EF652C" w:rsidR="006A6B0C" w:rsidRPr="000009DD" w:rsidRDefault="00FB0B22" w:rsidP="000B6F64">
                  <w:pPr>
                    <w:pStyle w:val="af2"/>
                  </w:pPr>
                  <w:r>
                    <w:rPr>
                      <w:rFonts w:hint="eastAsia"/>
                    </w:rPr>
                    <w:t>8</w:t>
                  </w:r>
                </w:p>
              </w:tc>
              <w:tc>
                <w:tcPr>
                  <w:tcW w:w="3666" w:type="dxa"/>
                  <w:vAlign w:val="center"/>
                </w:tcPr>
                <w:p w14:paraId="1A9EC1BC" w14:textId="77B0048A" w:rsidR="006A6B0C" w:rsidRDefault="006A6B0C" w:rsidP="006A6B0C">
                  <w:pPr>
                    <w:pStyle w:val="af2"/>
                    <w:jc w:val="both"/>
                  </w:pPr>
                  <w:r>
                    <w:rPr>
                      <w:rFonts w:hint="eastAsia"/>
                    </w:rPr>
                    <w:t>生铁、废钢、铝合金锭、镁合金锭、铜合金锭、焦炭和铁合金等粒状、块状散装物料应储存于封闭储库、料仓中，或储存于半封闭料场（堆棚）中，或四周设置防风抑尘网、挡风墙，或采取覆盖措施。半封闭料场（堆棚）应至少两面有围墙（围挡）及屋顶；防风抑尘网、挡风墙高度应不低于堆存物料高度的</w:t>
                  </w:r>
                  <w:r>
                    <w:rPr>
                      <w:rFonts w:hint="eastAsia"/>
                    </w:rPr>
                    <w:t>1.1</w:t>
                  </w:r>
                  <w:r>
                    <w:rPr>
                      <w:rFonts w:hint="eastAsia"/>
                    </w:rPr>
                    <w:t>倍。</w:t>
                  </w:r>
                </w:p>
              </w:tc>
              <w:tc>
                <w:tcPr>
                  <w:tcW w:w="3062" w:type="dxa"/>
                  <w:vAlign w:val="center"/>
                </w:tcPr>
                <w:p w14:paraId="577B1AF8" w14:textId="3C63CD4A" w:rsidR="006A6B0C" w:rsidRPr="006A6B0C" w:rsidRDefault="006A6B0C" w:rsidP="004706FE">
                  <w:pPr>
                    <w:pStyle w:val="af2"/>
                    <w:jc w:val="both"/>
                  </w:pPr>
                  <w:r>
                    <w:rPr>
                      <w:rFonts w:hint="eastAsia"/>
                    </w:rPr>
                    <w:t>本项目</w:t>
                  </w:r>
                  <w:r>
                    <w:t>生铁、废钢、废铁、硅铁、锰铁等</w:t>
                  </w:r>
                  <w:r>
                    <w:rPr>
                      <w:rFonts w:hint="eastAsia"/>
                    </w:rPr>
                    <w:t>粒状、块状散装物料</w:t>
                  </w:r>
                  <w:r w:rsidRPr="006A6B0C">
                    <w:rPr>
                      <w:rFonts w:hint="eastAsia"/>
                    </w:rPr>
                    <w:t>储存于</w:t>
                  </w:r>
                  <w:r w:rsidRPr="00214CB3">
                    <w:rPr>
                      <w:rFonts w:hint="eastAsia"/>
                    </w:rPr>
                    <w:t>封闭的</w:t>
                  </w:r>
                  <w:r w:rsidRPr="00214CB3">
                    <w:t>厂房</w:t>
                  </w:r>
                  <w:r w:rsidRPr="00214CB3">
                    <w:rPr>
                      <w:rFonts w:hint="eastAsia"/>
                    </w:rPr>
                    <w:t>内</w:t>
                  </w:r>
                  <w:r w:rsidR="00057BCA">
                    <w:rPr>
                      <w:rFonts w:hint="eastAsia"/>
                    </w:rPr>
                    <w:t>，治理</w:t>
                  </w:r>
                  <w:r w:rsidR="00057BCA">
                    <w:t>技术可行</w:t>
                  </w:r>
                </w:p>
              </w:tc>
              <w:tc>
                <w:tcPr>
                  <w:tcW w:w="732" w:type="dxa"/>
                  <w:vAlign w:val="center"/>
                </w:tcPr>
                <w:p w14:paraId="28C6757C" w14:textId="304D7AE5" w:rsidR="006A6B0C" w:rsidRPr="000009DD" w:rsidRDefault="006A6B0C" w:rsidP="000B6F64">
                  <w:pPr>
                    <w:pStyle w:val="af2"/>
                  </w:pPr>
                  <w:r>
                    <w:rPr>
                      <w:rFonts w:hint="eastAsia"/>
                    </w:rPr>
                    <w:t>符合</w:t>
                  </w:r>
                </w:p>
              </w:tc>
            </w:tr>
            <w:tr w:rsidR="006A6B0C" w:rsidRPr="000009DD" w14:paraId="47BFC773" w14:textId="77777777" w:rsidTr="00FB0B22">
              <w:trPr>
                <w:trHeight w:val="395"/>
                <w:jc w:val="center"/>
              </w:trPr>
              <w:tc>
                <w:tcPr>
                  <w:tcW w:w="732" w:type="dxa"/>
                  <w:vAlign w:val="center"/>
                </w:tcPr>
                <w:p w14:paraId="73EEBE97" w14:textId="13093ABB" w:rsidR="006A6B0C" w:rsidRPr="000009DD" w:rsidRDefault="00FB0B22" w:rsidP="000B6F64">
                  <w:pPr>
                    <w:pStyle w:val="af2"/>
                  </w:pPr>
                  <w:r>
                    <w:rPr>
                      <w:rFonts w:hint="eastAsia"/>
                    </w:rPr>
                    <w:t>9</w:t>
                  </w:r>
                </w:p>
              </w:tc>
              <w:tc>
                <w:tcPr>
                  <w:tcW w:w="3666" w:type="dxa"/>
                  <w:vAlign w:val="center"/>
                </w:tcPr>
                <w:p w14:paraId="2912ABC8" w14:textId="325382BE" w:rsidR="006A6B0C" w:rsidRDefault="006A6B0C" w:rsidP="006A6B0C">
                  <w:pPr>
                    <w:pStyle w:val="af2"/>
                    <w:jc w:val="both"/>
                  </w:pPr>
                  <w:r>
                    <w:rPr>
                      <w:rFonts w:hint="eastAsia"/>
                    </w:rPr>
                    <w:t>落砂、清理、砂处理等宜在密闭（封闭）空间内操作，废气收集至除尘设施；未在封闭空间内操作的，应采取固定式、移动式集气设备，并配备除尘设施。</w:t>
                  </w:r>
                </w:p>
              </w:tc>
              <w:tc>
                <w:tcPr>
                  <w:tcW w:w="3062" w:type="dxa"/>
                  <w:vAlign w:val="center"/>
                </w:tcPr>
                <w:p w14:paraId="4C54D41F" w14:textId="4E4423E9" w:rsidR="006A6B0C" w:rsidRPr="006A6B0C" w:rsidRDefault="006A6B0C" w:rsidP="004706FE">
                  <w:pPr>
                    <w:pStyle w:val="af2"/>
                    <w:jc w:val="both"/>
                  </w:pPr>
                  <w:r>
                    <w:rPr>
                      <w:rFonts w:hint="eastAsia"/>
                    </w:rPr>
                    <w:t>本项目</w:t>
                  </w:r>
                  <w:r w:rsidRPr="006A6B0C">
                    <w:rPr>
                      <w:rFonts w:hint="eastAsia"/>
                    </w:rPr>
                    <w:t>落砂、清理、砂处理</w:t>
                  </w:r>
                  <w:r>
                    <w:rPr>
                      <w:rFonts w:hint="eastAsia"/>
                    </w:rPr>
                    <w:t>工序</w:t>
                  </w:r>
                  <w:r w:rsidR="00CD21F4">
                    <w:rPr>
                      <w:rFonts w:hint="eastAsia"/>
                    </w:rPr>
                    <w:t>在</w:t>
                  </w:r>
                  <w:r w:rsidRPr="00214CB3">
                    <w:t>封闭的厂房内</w:t>
                  </w:r>
                  <w:r>
                    <w:t>进行，并设置集气罩收集粉尘，并配备除尘设施。</w:t>
                  </w:r>
                </w:p>
              </w:tc>
              <w:tc>
                <w:tcPr>
                  <w:tcW w:w="732" w:type="dxa"/>
                  <w:vAlign w:val="center"/>
                </w:tcPr>
                <w:p w14:paraId="6D5A9980" w14:textId="592BD278" w:rsidR="006A6B0C" w:rsidRDefault="006A6B0C" w:rsidP="000B6F64">
                  <w:pPr>
                    <w:pStyle w:val="af2"/>
                  </w:pPr>
                  <w:r>
                    <w:rPr>
                      <w:rFonts w:hint="eastAsia"/>
                    </w:rPr>
                    <w:t>符合</w:t>
                  </w:r>
                </w:p>
              </w:tc>
            </w:tr>
            <w:tr w:rsidR="006A6B0C" w:rsidRPr="000009DD" w14:paraId="73F52591" w14:textId="77777777" w:rsidTr="00FB0B22">
              <w:trPr>
                <w:trHeight w:val="395"/>
                <w:jc w:val="center"/>
              </w:trPr>
              <w:tc>
                <w:tcPr>
                  <w:tcW w:w="732" w:type="dxa"/>
                  <w:vAlign w:val="center"/>
                </w:tcPr>
                <w:p w14:paraId="1A422672" w14:textId="641EC138" w:rsidR="006A6B0C" w:rsidRPr="000009DD" w:rsidRDefault="00FB0B22" w:rsidP="000B6F64">
                  <w:pPr>
                    <w:pStyle w:val="af2"/>
                  </w:pPr>
                  <w:r>
                    <w:rPr>
                      <w:rFonts w:hint="eastAsia"/>
                    </w:rPr>
                    <w:t>10</w:t>
                  </w:r>
                </w:p>
              </w:tc>
              <w:tc>
                <w:tcPr>
                  <w:tcW w:w="3666" w:type="dxa"/>
                  <w:vAlign w:val="center"/>
                </w:tcPr>
                <w:p w14:paraId="76C9A62C" w14:textId="1AB52B34" w:rsidR="006A6B0C" w:rsidRDefault="006A6B0C" w:rsidP="006A6B0C">
                  <w:pPr>
                    <w:pStyle w:val="af2"/>
                    <w:jc w:val="both"/>
                  </w:pPr>
                  <w:r>
                    <w:rPr>
                      <w:rFonts w:hint="eastAsia"/>
                    </w:rPr>
                    <w:t>造型、制芯、浇注工序宜在密闭（封闭）空间内操作，或安装集气罩，废气应排至除尘设施、</w:t>
                  </w:r>
                  <w:r>
                    <w:rPr>
                      <w:rFonts w:hint="eastAsia"/>
                    </w:rPr>
                    <w:t>VOCs</w:t>
                  </w:r>
                  <w:r>
                    <w:rPr>
                      <w:rFonts w:hint="eastAsia"/>
                    </w:rPr>
                    <w:t>废气收集处理系统；涉恶臭气体排放的，应设有恶臭气</w:t>
                  </w:r>
                  <w:r>
                    <w:rPr>
                      <w:rFonts w:hint="eastAsia"/>
                    </w:rPr>
                    <w:lastRenderedPageBreak/>
                    <w:t>体收集处理系统，恶臭排放应符合</w:t>
                  </w:r>
                  <w:r>
                    <w:rPr>
                      <w:rFonts w:hint="eastAsia"/>
                    </w:rPr>
                    <w:t>GB14554</w:t>
                  </w:r>
                  <w:r>
                    <w:rPr>
                      <w:rFonts w:hint="eastAsia"/>
                    </w:rPr>
                    <w:t>的规定。</w:t>
                  </w:r>
                </w:p>
              </w:tc>
              <w:tc>
                <w:tcPr>
                  <w:tcW w:w="3062" w:type="dxa"/>
                  <w:vAlign w:val="center"/>
                </w:tcPr>
                <w:p w14:paraId="30F8EB9F" w14:textId="708474E5" w:rsidR="00067431" w:rsidRPr="00214CB3" w:rsidRDefault="006A6B0C" w:rsidP="00057BCA">
                  <w:pPr>
                    <w:pStyle w:val="af2"/>
                    <w:jc w:val="both"/>
                  </w:pPr>
                  <w:r w:rsidRPr="00057BCA">
                    <w:rPr>
                      <w:rFonts w:hint="eastAsia"/>
                    </w:rPr>
                    <w:lastRenderedPageBreak/>
                    <w:t>本项目</w:t>
                  </w:r>
                  <w:r w:rsidR="009129CA">
                    <w:rPr>
                      <w:rFonts w:hint="eastAsia"/>
                    </w:rPr>
                    <w:t>造型</w:t>
                  </w:r>
                  <w:r w:rsidR="009129CA">
                    <w:t>和浇注</w:t>
                  </w:r>
                  <w:r w:rsidR="009129CA">
                    <w:rPr>
                      <w:rFonts w:hint="eastAsia"/>
                    </w:rPr>
                    <w:t>均</w:t>
                  </w:r>
                  <w:r w:rsidR="009129CA">
                    <w:t>设置在封闭的厂房内</w:t>
                  </w:r>
                  <w:r w:rsidR="009129CA">
                    <w:rPr>
                      <w:rFonts w:hint="eastAsia"/>
                    </w:rPr>
                    <w:t>，</w:t>
                  </w:r>
                  <w:r w:rsidR="00E01DB7" w:rsidRPr="00057BCA">
                    <w:t>浇注废气</w:t>
                  </w:r>
                  <w:r w:rsidR="009F26DF" w:rsidRPr="00057BCA">
                    <w:rPr>
                      <w:rFonts w:hint="eastAsia"/>
                    </w:rPr>
                    <w:t>涉及颗粒物</w:t>
                  </w:r>
                  <w:r w:rsidR="009129CA">
                    <w:rPr>
                      <w:rFonts w:hint="eastAsia"/>
                    </w:rPr>
                    <w:t>排放</w:t>
                  </w:r>
                  <w:r w:rsidR="009F26DF" w:rsidRPr="00057BCA">
                    <w:rPr>
                      <w:rFonts w:hint="eastAsia"/>
                    </w:rPr>
                    <w:t>，</w:t>
                  </w:r>
                  <w:r w:rsidR="00E01DB7" w:rsidRPr="00057BCA">
                    <w:t>采用</w:t>
                  </w:r>
                  <w:r w:rsidR="00E01DB7" w:rsidRPr="00057BCA">
                    <w:rPr>
                      <w:rFonts w:hint="eastAsia"/>
                    </w:rPr>
                    <w:t>集气罩</w:t>
                  </w:r>
                  <w:r w:rsidR="00E01DB7" w:rsidRPr="00057BCA">
                    <w:t>收集</w:t>
                  </w:r>
                  <w:r w:rsidR="009129CA">
                    <w:rPr>
                      <w:rFonts w:hint="eastAsia"/>
                    </w:rPr>
                    <w:t>后</w:t>
                  </w:r>
                  <w:r w:rsidR="009129CA">
                    <w:t>经布袋除尘器处理后排放，不涉及</w:t>
                  </w:r>
                  <w:r w:rsidR="009129CA">
                    <w:rPr>
                      <w:rFonts w:hint="eastAsia"/>
                    </w:rPr>
                    <w:lastRenderedPageBreak/>
                    <w:t>VOCs</w:t>
                  </w:r>
                  <w:r w:rsidR="009129CA">
                    <w:rPr>
                      <w:rFonts w:hint="eastAsia"/>
                    </w:rPr>
                    <w:t>废气排放。</w:t>
                  </w:r>
                </w:p>
              </w:tc>
              <w:tc>
                <w:tcPr>
                  <w:tcW w:w="732" w:type="dxa"/>
                  <w:vAlign w:val="center"/>
                </w:tcPr>
                <w:p w14:paraId="5873F7C5" w14:textId="35364286" w:rsidR="006A6B0C" w:rsidRPr="00214CB3" w:rsidRDefault="006A6B0C" w:rsidP="000B6F64">
                  <w:pPr>
                    <w:pStyle w:val="af2"/>
                  </w:pPr>
                  <w:r w:rsidRPr="00057BCA">
                    <w:rPr>
                      <w:rFonts w:hint="eastAsia"/>
                    </w:rPr>
                    <w:lastRenderedPageBreak/>
                    <w:t>符合</w:t>
                  </w:r>
                </w:p>
              </w:tc>
            </w:tr>
          </w:tbl>
          <w:p w14:paraId="359E825E" w14:textId="06AB44B3" w:rsidR="000B6F64" w:rsidRDefault="004706FE" w:rsidP="004706FE">
            <w:pPr>
              <w:spacing w:beforeLines="50" w:before="120"/>
              <w:ind w:firstLine="420"/>
            </w:pPr>
            <w:r>
              <w:rPr>
                <w:rFonts w:hint="eastAsia"/>
              </w:rPr>
              <w:lastRenderedPageBreak/>
              <w:t>根据</w:t>
            </w:r>
            <w:r>
              <w:t>表</w:t>
            </w:r>
            <w:r w:rsidR="00EA37C4">
              <w:rPr>
                <w:rFonts w:hint="eastAsia"/>
              </w:rPr>
              <w:t>1-10</w:t>
            </w:r>
            <w:r>
              <w:rPr>
                <w:rFonts w:hint="eastAsia"/>
              </w:rPr>
              <w:t>，</w:t>
            </w:r>
            <w:r>
              <w:t>项目</w:t>
            </w:r>
            <w:r>
              <w:rPr>
                <w:rFonts w:hint="eastAsia"/>
              </w:rPr>
              <w:t>采取</w:t>
            </w:r>
            <w:r>
              <w:t>的污染防治措施符合</w:t>
            </w:r>
            <w:r w:rsidRPr="004706FE">
              <w:rPr>
                <w:rFonts w:hint="eastAsia"/>
              </w:rPr>
              <w:t>《铸造工业大气污染防治可行技术指南》（</w:t>
            </w:r>
            <w:r w:rsidRPr="004706FE">
              <w:rPr>
                <w:rFonts w:hint="eastAsia"/>
              </w:rPr>
              <w:t>HJ1292-2023</w:t>
            </w:r>
            <w:r w:rsidRPr="004706FE">
              <w:rPr>
                <w:rFonts w:hint="eastAsia"/>
              </w:rPr>
              <w:t>）</w:t>
            </w:r>
            <w:r>
              <w:rPr>
                <w:rFonts w:hint="eastAsia"/>
              </w:rPr>
              <w:t>的</w:t>
            </w:r>
            <w:r>
              <w:t>相关要求。</w:t>
            </w:r>
          </w:p>
          <w:p w14:paraId="6F34BA1B" w14:textId="1B3C8662" w:rsidR="00057BCA" w:rsidRPr="00214CB3" w:rsidRDefault="00EA37C4" w:rsidP="00057BCA">
            <w:pPr>
              <w:pStyle w:val="23"/>
            </w:pPr>
            <w:r>
              <w:t>9</w:t>
            </w:r>
            <w:r w:rsidR="00057BCA" w:rsidRPr="00214CB3">
              <w:rPr>
                <w:rFonts w:hint="eastAsia"/>
              </w:rPr>
              <w:t>、与《关于加强高耗能、高排放建设项目生态环境源头防控的指导意见》</w:t>
            </w:r>
            <w:r w:rsidR="00057BCA" w:rsidRPr="00214CB3">
              <w:rPr>
                <w:rFonts w:hint="eastAsia"/>
              </w:rPr>
              <w:t>(</w:t>
            </w:r>
            <w:r w:rsidR="00057BCA" w:rsidRPr="00214CB3">
              <w:rPr>
                <w:rFonts w:hint="eastAsia"/>
              </w:rPr>
              <w:t>环环评</w:t>
            </w:r>
            <w:r w:rsidR="00057BCA" w:rsidRPr="00214CB3">
              <w:rPr>
                <w:rFonts w:hint="eastAsia"/>
              </w:rPr>
              <w:t>(2021)45</w:t>
            </w:r>
            <w:r w:rsidR="00057BCA" w:rsidRPr="00214CB3">
              <w:rPr>
                <w:rFonts w:hint="eastAsia"/>
              </w:rPr>
              <w:t>号</w:t>
            </w:r>
            <w:r w:rsidR="00057BCA" w:rsidRPr="00214CB3">
              <w:rPr>
                <w:rFonts w:hint="eastAsia"/>
              </w:rPr>
              <w:t>)</w:t>
            </w:r>
            <w:r w:rsidR="004C4DDF">
              <w:rPr>
                <w:rFonts w:hint="eastAsia"/>
              </w:rPr>
              <w:t>、“重庆</w:t>
            </w:r>
            <w:r w:rsidR="00057BCA" w:rsidRPr="00214CB3">
              <w:rPr>
                <w:rFonts w:hint="eastAsia"/>
              </w:rPr>
              <w:t>市生态环境局办公室关于贯彻落实坚决遏制高耗能、高排放项目盲目发展相关要求的通知“</w:t>
            </w:r>
            <w:r w:rsidR="00057BCA" w:rsidRPr="00214CB3">
              <w:rPr>
                <w:rFonts w:hint="eastAsia"/>
              </w:rPr>
              <w:t>(</w:t>
            </w:r>
            <w:r w:rsidR="00057BCA" w:rsidRPr="00214CB3">
              <w:rPr>
                <w:rFonts w:hint="eastAsia"/>
              </w:rPr>
              <w:t>渝环办</w:t>
            </w:r>
            <w:r w:rsidR="001057FE">
              <w:rPr>
                <w:rFonts w:ascii="宋体" w:hAnsi="宋体" w:hint="eastAsia"/>
              </w:rPr>
              <w:t>﹝</w:t>
            </w:r>
            <w:r w:rsidR="00057BCA" w:rsidRPr="00214CB3">
              <w:rPr>
                <w:rFonts w:hint="eastAsia"/>
              </w:rPr>
              <w:t>2021</w:t>
            </w:r>
            <w:r w:rsidR="001057FE">
              <w:rPr>
                <w:rFonts w:ascii="宋体" w:hAnsi="宋体" w:hint="eastAsia"/>
              </w:rPr>
              <w:t>〕</w:t>
            </w:r>
            <w:r w:rsidR="00057BCA" w:rsidRPr="00214CB3">
              <w:rPr>
                <w:rFonts w:hint="eastAsia"/>
              </w:rPr>
              <w:t>168</w:t>
            </w:r>
            <w:r w:rsidR="00057BCA" w:rsidRPr="00214CB3">
              <w:rPr>
                <w:rFonts w:hint="eastAsia"/>
              </w:rPr>
              <w:t>号</w:t>
            </w:r>
            <w:r w:rsidR="00057BCA" w:rsidRPr="00214CB3">
              <w:rPr>
                <w:rFonts w:hint="eastAsia"/>
              </w:rPr>
              <w:t>)</w:t>
            </w:r>
            <w:r w:rsidR="00057BCA" w:rsidRPr="00214CB3">
              <w:rPr>
                <w:rFonts w:hint="eastAsia"/>
              </w:rPr>
              <w:t>符合性分析</w:t>
            </w:r>
          </w:p>
          <w:p w14:paraId="6F137BF0" w14:textId="4F189242" w:rsidR="00057BCA" w:rsidRPr="00C016DA" w:rsidRDefault="00EA37C4" w:rsidP="009129CA">
            <w:pPr>
              <w:ind w:firstLine="420"/>
            </w:pPr>
            <w:r>
              <w:rPr>
                <w:rFonts w:hint="eastAsia"/>
              </w:rPr>
              <w:t>本</w:t>
            </w:r>
            <w:r w:rsidR="00057BCA" w:rsidRPr="00057BCA">
              <w:rPr>
                <w:rFonts w:hint="eastAsia"/>
              </w:rPr>
              <w:t>项目主要消耗的能源为电力、</w:t>
            </w:r>
            <w:r w:rsidR="00057BCA">
              <w:rPr>
                <w:rFonts w:hint="eastAsia"/>
              </w:rPr>
              <w:t>新水，项目</w:t>
            </w:r>
            <w:r w:rsidR="00057BCA">
              <w:t>建成后生产过程中</w:t>
            </w:r>
            <w:r w:rsidR="00057BCA">
              <w:rPr>
                <w:rFonts w:hint="eastAsia"/>
              </w:rPr>
              <w:t>电</w:t>
            </w:r>
            <w:r w:rsidR="00057BCA" w:rsidRPr="00057BCA">
              <w:rPr>
                <w:rFonts w:hint="eastAsia"/>
              </w:rPr>
              <w:t>和水的年耗量分别为</w:t>
            </w:r>
            <w:r w:rsidR="009129CA" w:rsidRPr="009129CA">
              <w:t>7</w:t>
            </w:r>
            <w:r w:rsidR="004B49BC" w:rsidRPr="009129CA">
              <w:t>00</w:t>
            </w:r>
            <w:r w:rsidR="00057BCA" w:rsidRPr="009129CA">
              <w:rPr>
                <w:rFonts w:hint="eastAsia"/>
              </w:rPr>
              <w:t>万</w:t>
            </w:r>
            <w:r w:rsidR="00057BCA" w:rsidRPr="009129CA">
              <w:rPr>
                <w:rFonts w:hint="eastAsia"/>
              </w:rPr>
              <w:t>kw.h</w:t>
            </w:r>
            <w:r w:rsidR="00057BCA" w:rsidRPr="009129CA">
              <w:rPr>
                <w:rFonts w:hint="eastAsia"/>
              </w:rPr>
              <w:t>、</w:t>
            </w:r>
            <w:r w:rsidR="00141E2E">
              <w:t>1751.75</w:t>
            </w:r>
            <w:r w:rsidR="00057BCA" w:rsidRPr="009129CA">
              <w:rPr>
                <w:rFonts w:hint="eastAsia"/>
              </w:rPr>
              <w:t>t</w:t>
            </w:r>
            <w:r w:rsidR="00057BCA" w:rsidRPr="009129CA">
              <w:rPr>
                <w:rFonts w:hint="eastAsia"/>
              </w:rPr>
              <w:t>，</w:t>
            </w:r>
            <w:r w:rsidR="00057BCA" w:rsidRPr="00057BCA">
              <w:rPr>
                <w:rFonts w:hint="eastAsia"/>
              </w:rPr>
              <w:t>根据《综合能耗计算通则》</w:t>
            </w:r>
            <w:r w:rsidR="00057BCA" w:rsidRPr="00057BCA">
              <w:rPr>
                <w:rFonts w:hint="eastAsia"/>
              </w:rPr>
              <w:t>(GB/T 2589-2020)</w:t>
            </w:r>
            <w:r w:rsidR="00057BCA" w:rsidRPr="00057BCA">
              <w:rPr>
                <w:rFonts w:hint="eastAsia"/>
              </w:rPr>
              <w:t>，电的折标煤系数为</w:t>
            </w:r>
            <w:r w:rsidR="00057BCA" w:rsidRPr="00057BCA">
              <w:rPr>
                <w:rFonts w:hint="eastAsia"/>
              </w:rPr>
              <w:t>0.1229kgce/kw.h</w:t>
            </w:r>
            <w:r w:rsidR="009C6A26">
              <w:rPr>
                <w:rFonts w:hint="eastAsia"/>
              </w:rPr>
              <w:t>，</w:t>
            </w:r>
            <w:r w:rsidR="00057BCA" w:rsidRPr="00057BCA">
              <w:rPr>
                <w:rFonts w:hint="eastAsia"/>
              </w:rPr>
              <w:t>水的折标煤系数为</w:t>
            </w:r>
            <w:r w:rsidR="00057BCA" w:rsidRPr="00057BCA">
              <w:rPr>
                <w:rFonts w:hint="eastAsia"/>
              </w:rPr>
              <w:t>0.2571kgce/t</w:t>
            </w:r>
            <w:r w:rsidR="00057BCA" w:rsidRPr="00057BCA">
              <w:rPr>
                <w:rFonts w:hint="eastAsia"/>
              </w:rPr>
              <w:t>，经核算，本项目年综合能源消耗量为</w:t>
            </w:r>
            <w:r w:rsidR="00141E2E">
              <w:t>860.75</w:t>
            </w:r>
            <w:r w:rsidR="00057BCA" w:rsidRPr="00057BCA">
              <w:rPr>
                <w:rFonts w:hint="eastAsia"/>
              </w:rPr>
              <w:t>tce</w:t>
            </w:r>
            <w:r w:rsidR="00057BCA" w:rsidRPr="00057BCA">
              <w:rPr>
                <w:rFonts w:hint="eastAsia"/>
              </w:rPr>
              <w:t>（当量值），小于要求规定的</w:t>
            </w:r>
            <w:r w:rsidR="00057BCA" w:rsidRPr="00057BCA">
              <w:rPr>
                <w:rFonts w:hint="eastAsia"/>
              </w:rPr>
              <w:t>5000tce</w:t>
            </w:r>
            <w:r w:rsidR="00057BCA" w:rsidRPr="00057BCA">
              <w:rPr>
                <w:rFonts w:hint="eastAsia"/>
              </w:rPr>
              <w:t>，故本项目不属于“两高”项目。</w:t>
            </w:r>
          </w:p>
        </w:tc>
      </w:tr>
    </w:tbl>
    <w:p w14:paraId="472E0274" w14:textId="77777777" w:rsidR="00415C75" w:rsidRDefault="00415C75" w:rsidP="004706FE">
      <w:pPr>
        <w:ind w:firstLineChars="0" w:firstLine="0"/>
        <w:sectPr w:rsidR="00415C75" w:rsidSect="00956F96">
          <w:pgSz w:w="11906" w:h="16838"/>
          <w:pgMar w:top="1701" w:right="1531" w:bottom="1701" w:left="1531" w:header="851" w:footer="1077" w:gutter="0"/>
          <w:pgNumType w:start="1"/>
          <w:cols w:space="720"/>
          <w:docGrid w:linePitch="312"/>
        </w:sectPr>
      </w:pPr>
    </w:p>
    <w:p w14:paraId="786F2ACE" w14:textId="4599D331" w:rsidR="005401AE" w:rsidRDefault="005401AE" w:rsidP="004979E6">
      <w:pPr>
        <w:pStyle w:val="14"/>
        <w:rPr>
          <w:snapToGrid w:val="0"/>
        </w:rPr>
      </w:pPr>
      <w:r w:rsidRPr="0018781E">
        <w:rPr>
          <w:rFonts w:hint="eastAsia"/>
          <w:snapToGrid w:val="0"/>
        </w:rPr>
        <w:lastRenderedPageBreak/>
        <w:t>二、建设项目工程分析</w:t>
      </w:r>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40"/>
        <w:gridCol w:w="8717"/>
      </w:tblGrid>
      <w:tr w:rsidR="002A06BE" w:rsidRPr="009A40AD" w14:paraId="533F944B" w14:textId="77777777" w:rsidTr="005F6531">
        <w:trPr>
          <w:trHeight w:val="113"/>
          <w:jc w:val="center"/>
        </w:trPr>
        <w:tc>
          <w:tcPr>
            <w:tcW w:w="440" w:type="dxa"/>
            <w:vAlign w:val="center"/>
          </w:tcPr>
          <w:p w14:paraId="68779789" w14:textId="69AE0D52" w:rsidR="002A06BE" w:rsidRPr="002805AB" w:rsidRDefault="002A06BE" w:rsidP="005F6531">
            <w:pPr>
              <w:pStyle w:val="24"/>
              <w:ind w:firstLine="420"/>
            </w:pPr>
            <w:r w:rsidRPr="002805AB">
              <w:rPr>
                <w:rFonts w:hint="eastAsia"/>
              </w:rPr>
              <w:t>建</w:t>
            </w:r>
            <w:r w:rsidR="000F3D3F">
              <w:rPr>
                <w:rFonts w:hint="eastAsia"/>
              </w:rPr>
              <w:t>建</w:t>
            </w:r>
            <w:r w:rsidRPr="002805AB">
              <w:rPr>
                <w:rFonts w:hint="eastAsia"/>
              </w:rPr>
              <w:t>设内容</w:t>
            </w:r>
          </w:p>
        </w:tc>
        <w:tc>
          <w:tcPr>
            <w:tcW w:w="8717" w:type="dxa"/>
          </w:tcPr>
          <w:p w14:paraId="4EFD5BEE" w14:textId="52C52E4F" w:rsidR="002A06BE" w:rsidRPr="00F308AC" w:rsidRDefault="002A06BE" w:rsidP="005F6531">
            <w:pPr>
              <w:pStyle w:val="23"/>
              <w:spacing w:beforeLines="50" w:before="120"/>
            </w:pPr>
            <w:r>
              <w:rPr>
                <w:rFonts w:hint="eastAsia"/>
              </w:rPr>
              <w:t>1</w:t>
            </w:r>
            <w:r w:rsidRPr="00F308AC">
              <w:rPr>
                <w:rFonts w:hint="eastAsia"/>
              </w:rPr>
              <w:t>、项目由来</w:t>
            </w:r>
          </w:p>
          <w:p w14:paraId="746989D1" w14:textId="26AAE800" w:rsidR="004B49BC" w:rsidRDefault="002A06BE" w:rsidP="002A06BE">
            <w:pPr>
              <w:ind w:firstLine="420"/>
            </w:pPr>
            <w:r>
              <w:rPr>
                <w:rFonts w:hint="eastAsia"/>
              </w:rPr>
              <w:t>重庆</w:t>
            </w:r>
            <w:r>
              <w:t>凯顺机械有限公司</w:t>
            </w:r>
            <w:r>
              <w:rPr>
                <w:rFonts w:hint="eastAsia"/>
              </w:rPr>
              <w:t>成立于</w:t>
            </w:r>
            <w:r>
              <w:rPr>
                <w:rFonts w:hint="eastAsia"/>
              </w:rPr>
              <w:t>2008</w:t>
            </w:r>
            <w:r>
              <w:rPr>
                <w:rFonts w:hint="eastAsia"/>
              </w:rPr>
              <w:t>年</w:t>
            </w:r>
            <w:r>
              <w:rPr>
                <w:rFonts w:hint="eastAsia"/>
              </w:rPr>
              <w:t>06</w:t>
            </w:r>
            <w:r>
              <w:rPr>
                <w:rFonts w:hint="eastAsia"/>
              </w:rPr>
              <w:t>月</w:t>
            </w:r>
            <w:r>
              <w:rPr>
                <w:rFonts w:hint="eastAsia"/>
              </w:rPr>
              <w:t>19</w:t>
            </w:r>
            <w:r>
              <w:rPr>
                <w:rFonts w:hint="eastAsia"/>
              </w:rPr>
              <w:t>日</w:t>
            </w:r>
            <w:r>
              <w:t>，</w:t>
            </w:r>
            <w:r>
              <w:rPr>
                <w:rFonts w:hint="eastAsia"/>
              </w:rPr>
              <w:t>主要</w:t>
            </w:r>
            <w:r>
              <w:t>生产</w:t>
            </w:r>
            <w:r>
              <w:rPr>
                <w:rFonts w:hint="eastAsia"/>
              </w:rPr>
              <w:t>汽车</w:t>
            </w:r>
            <w:r>
              <w:t>、摩托车和农机配件，</w:t>
            </w:r>
            <w:r w:rsidR="004B49BC">
              <w:t>2023</w:t>
            </w:r>
            <w:r>
              <w:rPr>
                <w:rFonts w:hint="eastAsia"/>
              </w:rPr>
              <w:t>年</w:t>
            </w:r>
            <w:r w:rsidR="004B49BC">
              <w:rPr>
                <w:rFonts w:hint="eastAsia"/>
              </w:rPr>
              <w:t>11</w:t>
            </w:r>
            <w:r w:rsidR="002A3E71">
              <w:rPr>
                <w:rFonts w:hint="eastAsia"/>
              </w:rPr>
              <w:t>月</w:t>
            </w:r>
            <w:r>
              <w:t>，</w:t>
            </w:r>
            <w:r>
              <w:rPr>
                <w:rFonts w:hint="eastAsia"/>
              </w:rPr>
              <w:t>重庆</w:t>
            </w:r>
            <w:r>
              <w:t>凯顺机械有限公司</w:t>
            </w:r>
            <w:r>
              <w:rPr>
                <w:rFonts w:hint="eastAsia"/>
              </w:rPr>
              <w:t>在</w:t>
            </w:r>
            <w:r>
              <w:t>重庆市合川区大石街道</w:t>
            </w:r>
            <w:r w:rsidRPr="00030ACE">
              <w:rPr>
                <w:rFonts w:hint="eastAsia"/>
              </w:rPr>
              <w:t>长安路</w:t>
            </w:r>
            <w:r w:rsidRPr="00030ACE">
              <w:rPr>
                <w:rFonts w:hint="eastAsia"/>
              </w:rPr>
              <w:t>8</w:t>
            </w:r>
            <w:r w:rsidRPr="00030ACE">
              <w:rPr>
                <w:rFonts w:hint="eastAsia"/>
              </w:rPr>
              <w:t>号</w:t>
            </w:r>
            <w:r>
              <w:rPr>
                <w:rFonts w:hint="eastAsia"/>
              </w:rPr>
              <w:t>建设“机械</w:t>
            </w:r>
            <w:r w:rsidR="004B49BC">
              <w:t>加工及</w:t>
            </w:r>
            <w:r w:rsidR="004B49BC">
              <w:rPr>
                <w:rFonts w:hint="eastAsia"/>
              </w:rPr>
              <w:t>铸造</w:t>
            </w:r>
            <w:r>
              <w:rPr>
                <w:rFonts w:hint="eastAsia"/>
              </w:rPr>
              <w:t>”</w:t>
            </w:r>
            <w:r w:rsidR="004B49BC">
              <w:rPr>
                <w:rFonts w:hint="eastAsia"/>
              </w:rPr>
              <w:t>项目</w:t>
            </w:r>
            <w:r>
              <w:rPr>
                <w:rFonts w:hint="eastAsia"/>
              </w:rPr>
              <w:t>，</w:t>
            </w:r>
            <w:r w:rsidR="002A3E71">
              <w:rPr>
                <w:rFonts w:hint="eastAsia"/>
              </w:rPr>
              <w:t>并</w:t>
            </w:r>
            <w:r w:rsidR="002A3E71">
              <w:t>取得重庆市合川区</w:t>
            </w:r>
            <w:r w:rsidR="001057FE">
              <w:rPr>
                <w:rFonts w:hint="eastAsia"/>
              </w:rPr>
              <w:t>生态</w:t>
            </w:r>
            <w:r w:rsidR="001057FE">
              <w:t>环境局</w:t>
            </w:r>
            <w:r w:rsidR="002A3E71">
              <w:t>下发的环评批文（</w:t>
            </w:r>
            <w:r w:rsidR="002A3E71">
              <w:rPr>
                <w:rFonts w:hint="eastAsia"/>
              </w:rPr>
              <w:t>渝</w:t>
            </w:r>
            <w:r w:rsidR="002A3E71">
              <w:t>（</w:t>
            </w:r>
            <w:r w:rsidR="002A3E71">
              <w:rPr>
                <w:rFonts w:hint="eastAsia"/>
              </w:rPr>
              <w:t>合</w:t>
            </w:r>
            <w:r w:rsidR="002A3E71">
              <w:t>）</w:t>
            </w:r>
            <w:r w:rsidR="002A3E71">
              <w:rPr>
                <w:rFonts w:hint="eastAsia"/>
              </w:rPr>
              <w:t>环准</w:t>
            </w:r>
            <w:r w:rsidR="002A3E71" w:rsidRPr="002A3E71">
              <w:rPr>
                <w:rFonts w:hint="eastAsia"/>
              </w:rPr>
              <w:t>〔</w:t>
            </w:r>
            <w:r w:rsidR="00004F37">
              <w:rPr>
                <w:rFonts w:hint="eastAsia"/>
              </w:rPr>
              <w:t>2023</w:t>
            </w:r>
            <w:r w:rsidR="002A3E71" w:rsidRPr="002A3E71">
              <w:rPr>
                <w:rFonts w:hint="eastAsia"/>
              </w:rPr>
              <w:t>〕</w:t>
            </w:r>
            <w:r w:rsidR="00004F37">
              <w:rPr>
                <w:rFonts w:hint="eastAsia"/>
              </w:rPr>
              <w:t>063</w:t>
            </w:r>
            <w:r w:rsidR="002A3E71" w:rsidRPr="002A3E71">
              <w:rPr>
                <w:rFonts w:hint="eastAsia"/>
              </w:rPr>
              <w:t>号</w:t>
            </w:r>
            <w:r w:rsidR="002A3E71">
              <w:t>）</w:t>
            </w:r>
            <w:r w:rsidR="002A3E71">
              <w:rPr>
                <w:rFonts w:hint="eastAsia"/>
              </w:rPr>
              <w:t>。</w:t>
            </w:r>
            <w:r w:rsidR="004B49BC">
              <w:rPr>
                <w:rFonts w:hint="eastAsia"/>
              </w:rPr>
              <w:t>该项目</w:t>
            </w:r>
            <w:r w:rsidR="004B49BC">
              <w:t>属于扩建项目，对全厂进行了</w:t>
            </w:r>
            <w:r w:rsidR="004B49BC">
              <w:rPr>
                <w:rFonts w:hint="eastAsia"/>
              </w:rPr>
              <w:t>改扩建</w:t>
            </w:r>
            <w:r w:rsidR="004B49BC">
              <w:t>，</w:t>
            </w:r>
            <w:r w:rsidR="004B49BC">
              <w:rPr>
                <w:rFonts w:hint="eastAsia"/>
              </w:rPr>
              <w:t>主要</w:t>
            </w:r>
            <w:r w:rsidR="004B49BC">
              <w:t>建设内容为：</w:t>
            </w:r>
            <w:r w:rsidR="004B49BC" w:rsidRPr="004B49BC">
              <w:rPr>
                <w:rFonts w:hint="eastAsia"/>
              </w:rPr>
              <w:t>在现有的</w:t>
            </w:r>
            <w:r w:rsidR="004B49BC" w:rsidRPr="004B49BC">
              <w:rPr>
                <w:rFonts w:hint="eastAsia"/>
              </w:rPr>
              <w:t>1#</w:t>
            </w:r>
            <w:r w:rsidR="004B49BC" w:rsidRPr="004B49BC">
              <w:rPr>
                <w:rFonts w:hint="eastAsia"/>
              </w:rPr>
              <w:t>机加厂房内新建</w:t>
            </w:r>
            <w:r w:rsidR="004B49BC" w:rsidRPr="004B49BC">
              <w:rPr>
                <w:rFonts w:hint="eastAsia"/>
              </w:rPr>
              <w:t>1</w:t>
            </w:r>
            <w:r w:rsidR="004B49BC" w:rsidRPr="004B49BC">
              <w:rPr>
                <w:rFonts w:hint="eastAsia"/>
              </w:rPr>
              <w:t>条粘土砂铸造生产线</w:t>
            </w:r>
            <w:r w:rsidR="004B49BC">
              <w:rPr>
                <w:rFonts w:hint="eastAsia"/>
              </w:rPr>
              <w:t>（</w:t>
            </w:r>
            <w:r w:rsidR="004B49BC">
              <w:rPr>
                <w:rFonts w:hint="eastAsia"/>
              </w:rPr>
              <w:t>2</w:t>
            </w:r>
            <w:r w:rsidR="004B49BC">
              <w:rPr>
                <w:rFonts w:hint="eastAsia"/>
              </w:rPr>
              <w:t>套</w:t>
            </w:r>
            <w:r w:rsidR="004B49BC">
              <w:t>造型、</w:t>
            </w:r>
            <w:r w:rsidR="004B49BC">
              <w:rPr>
                <w:rFonts w:hint="eastAsia"/>
              </w:rPr>
              <w:t>浇注</w:t>
            </w:r>
            <w:r w:rsidR="004B49BC">
              <w:t>和落砂设备</w:t>
            </w:r>
            <w:r w:rsidR="004B49BC">
              <w:rPr>
                <w:rFonts w:hint="eastAsia"/>
              </w:rPr>
              <w:t>）</w:t>
            </w:r>
            <w:r w:rsidR="004B49BC" w:rsidRPr="004B49BC">
              <w:rPr>
                <w:rFonts w:hint="eastAsia"/>
              </w:rPr>
              <w:t>和</w:t>
            </w:r>
            <w:r w:rsidR="004B49BC" w:rsidRPr="004B49BC">
              <w:rPr>
                <w:rFonts w:hint="eastAsia"/>
              </w:rPr>
              <w:t>1</w:t>
            </w:r>
            <w:r w:rsidR="004B49BC" w:rsidRPr="004B49BC">
              <w:rPr>
                <w:rFonts w:hint="eastAsia"/>
              </w:rPr>
              <w:t>条覆膜砂铸造生产线，在</w:t>
            </w:r>
            <w:r w:rsidR="004B49BC" w:rsidRPr="004B49BC">
              <w:rPr>
                <w:rFonts w:hint="eastAsia"/>
              </w:rPr>
              <w:t>1#</w:t>
            </w:r>
            <w:r w:rsidR="004B49BC" w:rsidRPr="004B49BC">
              <w:rPr>
                <w:rFonts w:hint="eastAsia"/>
              </w:rPr>
              <w:t>机加厂房南侧新建</w:t>
            </w:r>
            <w:r w:rsidR="004B49BC" w:rsidRPr="004B49BC">
              <w:rPr>
                <w:rFonts w:hint="eastAsia"/>
              </w:rPr>
              <w:t>1</w:t>
            </w:r>
            <w:r w:rsidR="004B49BC" w:rsidRPr="004B49BC">
              <w:rPr>
                <w:rFonts w:hint="eastAsia"/>
              </w:rPr>
              <w:t>栋</w:t>
            </w:r>
            <w:r w:rsidR="004B49BC" w:rsidRPr="004B49BC">
              <w:rPr>
                <w:rFonts w:hint="eastAsia"/>
              </w:rPr>
              <w:t>3#</w:t>
            </w:r>
            <w:r w:rsidR="004B49BC" w:rsidRPr="004B49BC">
              <w:rPr>
                <w:rFonts w:hint="eastAsia"/>
              </w:rPr>
              <w:t>厂房，在办公楼</w:t>
            </w:r>
            <w:r w:rsidR="004B49BC" w:rsidRPr="004B49BC">
              <w:rPr>
                <w:rFonts w:hint="eastAsia"/>
              </w:rPr>
              <w:t>1F</w:t>
            </w:r>
            <w:r w:rsidR="004B49BC" w:rsidRPr="004B49BC">
              <w:rPr>
                <w:rFonts w:hint="eastAsia"/>
              </w:rPr>
              <w:t>新建食堂，项目扩建完成后不再外购汽车、摩托车和农机配件半成品毛坯件，转为由本厂自己铸造汽车、摩托车和农机配件半成品铸件，不改变产品方案，后续机加和喷塑处理利旧现有工程生产设备进行，年产摩托车发动机配件</w:t>
            </w:r>
            <w:r w:rsidR="004B49BC" w:rsidRPr="004B49BC">
              <w:rPr>
                <w:rFonts w:hint="eastAsia"/>
              </w:rPr>
              <w:t>15</w:t>
            </w:r>
            <w:r w:rsidR="004B49BC" w:rsidRPr="004B49BC">
              <w:rPr>
                <w:rFonts w:hint="eastAsia"/>
              </w:rPr>
              <w:t>万件、汽车发动机配件</w:t>
            </w:r>
            <w:r w:rsidR="004B49BC" w:rsidRPr="004B49BC">
              <w:rPr>
                <w:rFonts w:hint="eastAsia"/>
              </w:rPr>
              <w:t>15</w:t>
            </w:r>
            <w:r w:rsidR="004B49BC" w:rsidRPr="004B49BC">
              <w:rPr>
                <w:rFonts w:hint="eastAsia"/>
              </w:rPr>
              <w:t>万件、农机传动箱配件</w:t>
            </w:r>
            <w:r w:rsidR="004B49BC" w:rsidRPr="004B49BC">
              <w:rPr>
                <w:rFonts w:hint="eastAsia"/>
              </w:rPr>
              <w:t>15</w:t>
            </w:r>
            <w:r w:rsidR="004B49BC" w:rsidRPr="004B49BC">
              <w:rPr>
                <w:rFonts w:hint="eastAsia"/>
              </w:rPr>
              <w:t>万件。</w:t>
            </w:r>
          </w:p>
          <w:p w14:paraId="18C177A0" w14:textId="234B9926" w:rsidR="004B49BC" w:rsidRPr="004B49BC" w:rsidRDefault="004B49BC" w:rsidP="002A06BE">
            <w:pPr>
              <w:ind w:firstLine="420"/>
            </w:pPr>
            <w:r>
              <w:rPr>
                <w:rFonts w:hint="eastAsia"/>
              </w:rPr>
              <w:t>项目</w:t>
            </w:r>
            <w:r>
              <w:t>一阶段于</w:t>
            </w:r>
            <w:r>
              <w:rPr>
                <w:rFonts w:hint="eastAsia"/>
              </w:rPr>
              <w:t>2024</w:t>
            </w:r>
            <w:r>
              <w:rPr>
                <w:rFonts w:hint="eastAsia"/>
              </w:rPr>
              <w:t>年</w:t>
            </w:r>
            <w:r>
              <w:rPr>
                <w:rFonts w:hint="eastAsia"/>
              </w:rPr>
              <w:t>10</w:t>
            </w:r>
            <w:r>
              <w:rPr>
                <w:rFonts w:hint="eastAsia"/>
              </w:rPr>
              <w:t>月</w:t>
            </w:r>
            <w:r>
              <w:t>建设完成，</w:t>
            </w:r>
            <w:r w:rsidRPr="00CD21F4">
              <w:t>并于</w:t>
            </w:r>
            <w:r w:rsidRPr="00CD21F4">
              <w:rPr>
                <w:rFonts w:hint="eastAsia"/>
              </w:rPr>
              <w:t>2024</w:t>
            </w:r>
            <w:r w:rsidRPr="00CD21F4">
              <w:rPr>
                <w:rFonts w:hint="eastAsia"/>
              </w:rPr>
              <w:t>年</w:t>
            </w:r>
            <w:r w:rsidRPr="00CD21F4">
              <w:rPr>
                <w:rFonts w:hint="eastAsia"/>
              </w:rPr>
              <w:t>10</w:t>
            </w:r>
            <w:r w:rsidRPr="00CD21F4">
              <w:rPr>
                <w:rFonts w:hint="eastAsia"/>
              </w:rPr>
              <w:t>月</w:t>
            </w:r>
            <w:r w:rsidRPr="00CD21F4">
              <w:rPr>
                <w:rFonts w:hint="eastAsia"/>
              </w:rPr>
              <w:t>28</w:t>
            </w:r>
            <w:r w:rsidRPr="00CD21F4">
              <w:rPr>
                <w:rFonts w:hint="eastAsia"/>
              </w:rPr>
              <w:t>日</w:t>
            </w:r>
            <w:r w:rsidRPr="00CD21F4">
              <w:t>取得</w:t>
            </w:r>
            <w:r w:rsidRPr="00CD21F4">
              <w:rPr>
                <w:rFonts w:hint="eastAsia"/>
              </w:rPr>
              <w:t>排污</w:t>
            </w:r>
            <w:r w:rsidRPr="00CD21F4">
              <w:t>许可证（</w:t>
            </w:r>
            <w:r w:rsidR="00053E97" w:rsidRPr="00CD21F4">
              <w:rPr>
                <w:rFonts w:hint="eastAsia"/>
              </w:rPr>
              <w:t>许可证</w:t>
            </w:r>
            <w:r w:rsidR="00053E97" w:rsidRPr="00CD21F4">
              <w:t>编号</w:t>
            </w:r>
            <w:r w:rsidR="00053E97" w:rsidRPr="00CD21F4">
              <w:rPr>
                <w:rFonts w:hint="eastAsia"/>
              </w:rPr>
              <w:t>：</w:t>
            </w:r>
            <w:r w:rsidR="00053E97" w:rsidRPr="00CD21F4">
              <w:t>91500117676121515W001Q</w:t>
            </w:r>
            <w:r w:rsidRPr="00CD21F4">
              <w:t>）</w:t>
            </w:r>
            <w:r w:rsidRPr="00CD21F4">
              <w:rPr>
                <w:rFonts w:hint="eastAsia"/>
              </w:rPr>
              <w:t>，</w:t>
            </w:r>
            <w:r w:rsidR="00053E97" w:rsidRPr="00053E97">
              <w:rPr>
                <w:rFonts w:hint="eastAsia"/>
                <w:color w:val="FF0000"/>
              </w:rPr>
              <w:t>目前</w:t>
            </w:r>
            <w:r w:rsidR="00D906A9">
              <w:rPr>
                <w:rFonts w:hint="eastAsia"/>
                <w:color w:val="FF0000"/>
              </w:rPr>
              <w:t>正在</w:t>
            </w:r>
            <w:r w:rsidR="00053E97" w:rsidRPr="00053E97">
              <w:rPr>
                <w:color w:val="FF0000"/>
              </w:rPr>
              <w:t>开展竣工验收工作</w:t>
            </w:r>
            <w:r w:rsidR="00053E97">
              <w:rPr>
                <w:rFonts w:hint="eastAsia"/>
              </w:rPr>
              <w:t>，</w:t>
            </w:r>
            <w:r>
              <w:rPr>
                <w:rFonts w:hint="eastAsia"/>
              </w:rPr>
              <w:t>一阶段</w:t>
            </w:r>
            <w:r>
              <w:t>厂区建设内容为在</w:t>
            </w:r>
            <w:r>
              <w:rPr>
                <w:rFonts w:hint="eastAsia"/>
              </w:rPr>
              <w:t>1#</w:t>
            </w:r>
            <w:r>
              <w:rPr>
                <w:rFonts w:hint="eastAsia"/>
              </w:rPr>
              <w:t>厂房</w:t>
            </w:r>
            <w:r>
              <w:t>内设置</w:t>
            </w:r>
            <w:r>
              <w:rPr>
                <w:rFonts w:hint="eastAsia"/>
              </w:rPr>
              <w:t>1</w:t>
            </w:r>
            <w:r>
              <w:rPr>
                <w:rFonts w:hint="eastAsia"/>
              </w:rPr>
              <w:t>条</w:t>
            </w:r>
            <w:r>
              <w:t>粘土砂铸造线</w:t>
            </w:r>
            <w:r>
              <w:rPr>
                <w:rFonts w:hint="eastAsia"/>
              </w:rPr>
              <w:t>（仅</w:t>
            </w:r>
            <w:r>
              <w:t>建设</w:t>
            </w:r>
            <w:r>
              <w:rPr>
                <w:rFonts w:hint="eastAsia"/>
              </w:rPr>
              <w:t>1</w:t>
            </w:r>
            <w:r>
              <w:rPr>
                <w:rFonts w:hint="eastAsia"/>
              </w:rPr>
              <w:t>套</w:t>
            </w:r>
            <w:r>
              <w:t>造型、</w:t>
            </w:r>
            <w:r>
              <w:rPr>
                <w:rFonts w:hint="eastAsia"/>
              </w:rPr>
              <w:t>浇注</w:t>
            </w:r>
            <w:r>
              <w:t>和落砂设备</w:t>
            </w:r>
            <w:r>
              <w:rPr>
                <w:rFonts w:hint="eastAsia"/>
              </w:rPr>
              <w:t>）</w:t>
            </w:r>
            <w:r>
              <w:t>和</w:t>
            </w:r>
            <w:r>
              <w:rPr>
                <w:rFonts w:hint="eastAsia"/>
              </w:rPr>
              <w:t>1</w:t>
            </w:r>
            <w:r>
              <w:rPr>
                <w:rFonts w:hint="eastAsia"/>
              </w:rPr>
              <w:t>条</w:t>
            </w:r>
            <w:r>
              <w:t>覆膜砂铸造线</w:t>
            </w:r>
            <w:r>
              <w:rPr>
                <w:rFonts w:hint="eastAsia"/>
              </w:rPr>
              <w:t>及其</w:t>
            </w:r>
            <w:r>
              <w:t>配套的附属设施和环保设施，</w:t>
            </w:r>
            <w:r>
              <w:rPr>
                <w:rFonts w:hint="eastAsia"/>
              </w:rPr>
              <w:t>厂区</w:t>
            </w:r>
            <w:r>
              <w:t>平面布置调整，厂区南侧</w:t>
            </w:r>
            <w:r>
              <w:rPr>
                <w:rFonts w:hint="eastAsia"/>
              </w:rPr>
              <w:t>3#</w:t>
            </w:r>
            <w:r>
              <w:rPr>
                <w:rFonts w:hint="eastAsia"/>
              </w:rPr>
              <w:t>厂房和</w:t>
            </w:r>
            <w:r>
              <w:t>食堂暂未建设。</w:t>
            </w:r>
          </w:p>
          <w:p w14:paraId="7739929A" w14:textId="77F90157" w:rsidR="00053E97" w:rsidRPr="009F26DF" w:rsidRDefault="002A06BE" w:rsidP="00053E97">
            <w:pPr>
              <w:ind w:firstLine="420"/>
            </w:pPr>
            <w:r>
              <w:rPr>
                <w:rFonts w:hint="eastAsia"/>
              </w:rPr>
              <w:t>为了适应</w:t>
            </w:r>
            <w:r>
              <w:t>市场发展</w:t>
            </w:r>
            <w:r>
              <w:rPr>
                <w:rFonts w:hint="eastAsia"/>
              </w:rPr>
              <w:t>需求</w:t>
            </w:r>
            <w:r>
              <w:t>，</w:t>
            </w:r>
            <w:r>
              <w:rPr>
                <w:rFonts w:hint="eastAsia"/>
              </w:rPr>
              <w:t>重庆</w:t>
            </w:r>
            <w:r>
              <w:t>凯顺机械有限公司</w:t>
            </w:r>
            <w:r>
              <w:rPr>
                <w:rFonts w:hint="eastAsia"/>
              </w:rPr>
              <w:t>拟</w:t>
            </w:r>
            <w:r w:rsidR="004B49BC">
              <w:rPr>
                <w:rFonts w:hint="eastAsia"/>
              </w:rPr>
              <w:t>启动</w:t>
            </w:r>
            <w:r w:rsidR="004B49BC">
              <w:t>厂区南侧</w:t>
            </w:r>
            <w:r w:rsidR="004B49BC">
              <w:rPr>
                <w:rFonts w:hint="eastAsia"/>
              </w:rPr>
              <w:t>3#</w:t>
            </w:r>
            <w:r w:rsidR="004B49BC">
              <w:rPr>
                <w:rFonts w:hint="eastAsia"/>
              </w:rPr>
              <w:t>厂房</w:t>
            </w:r>
            <w:r w:rsidR="004B49BC">
              <w:t>建设工作</w:t>
            </w:r>
            <w:r w:rsidR="004B49BC">
              <w:rPr>
                <w:rFonts w:hint="eastAsia"/>
              </w:rPr>
              <w:t>，并在</w:t>
            </w:r>
            <w:r w:rsidR="004B49BC">
              <w:rPr>
                <w:rFonts w:hint="eastAsia"/>
              </w:rPr>
              <w:t>3#</w:t>
            </w:r>
            <w:r w:rsidR="004B49BC">
              <w:rPr>
                <w:rFonts w:hint="eastAsia"/>
              </w:rPr>
              <w:t>厂房</w:t>
            </w:r>
            <w:r w:rsidR="004B49BC">
              <w:t>内</w:t>
            </w:r>
            <w:r>
              <w:rPr>
                <w:rFonts w:hint="eastAsia"/>
              </w:rPr>
              <w:t>建设</w:t>
            </w:r>
            <w:r w:rsidRPr="00412BC6">
              <w:rPr>
                <w:rFonts w:asciiTheme="minorEastAsia" w:eastAsiaTheme="minorEastAsia" w:hAnsiTheme="minorEastAsia"/>
              </w:rPr>
              <w:t>“</w:t>
            </w:r>
            <w:r w:rsidR="004B49BC" w:rsidRPr="004B49BC">
              <w:rPr>
                <w:rFonts w:asciiTheme="minorEastAsia" w:eastAsiaTheme="minorEastAsia" w:hAnsiTheme="minorEastAsia" w:hint="eastAsia"/>
              </w:rPr>
              <w:t>金属零部件铸造及加工扩建项目</w:t>
            </w:r>
            <w:r w:rsidRPr="00412BC6">
              <w:rPr>
                <w:rFonts w:asciiTheme="minorEastAsia" w:eastAsiaTheme="minorEastAsia" w:hAnsiTheme="minorEastAsia"/>
              </w:rPr>
              <w:t>”</w:t>
            </w:r>
            <w:r>
              <w:rPr>
                <w:rFonts w:hint="eastAsia"/>
              </w:rPr>
              <w:t>，</w:t>
            </w:r>
            <w:r>
              <w:t>项目</w:t>
            </w:r>
            <w:r>
              <w:rPr>
                <w:rFonts w:hint="eastAsia"/>
              </w:rPr>
              <w:t>已取得</w:t>
            </w:r>
            <w:r>
              <w:t>重庆市合川区发展</w:t>
            </w:r>
            <w:r>
              <w:rPr>
                <w:rFonts w:hint="eastAsia"/>
              </w:rPr>
              <w:t>和</w:t>
            </w:r>
            <w:r>
              <w:t>改革</w:t>
            </w:r>
            <w:r>
              <w:rPr>
                <w:rFonts w:hint="eastAsia"/>
              </w:rPr>
              <w:t>委员会下发</w:t>
            </w:r>
            <w:r>
              <w:t>的项目备案</w:t>
            </w:r>
            <w:r>
              <w:rPr>
                <w:rFonts w:hint="eastAsia"/>
              </w:rPr>
              <w:t>证</w:t>
            </w:r>
            <w:r>
              <w:t>，</w:t>
            </w:r>
            <w:r>
              <w:rPr>
                <w:rFonts w:hint="eastAsia"/>
              </w:rPr>
              <w:t>项目代码</w:t>
            </w:r>
            <w:r>
              <w:t>：</w:t>
            </w:r>
            <w:r w:rsidR="004B49BC" w:rsidRPr="004B49BC">
              <w:t>2412-500117-04-05-295599</w:t>
            </w:r>
            <w:r>
              <w:rPr>
                <w:rFonts w:hint="eastAsia"/>
              </w:rPr>
              <w:t>，</w:t>
            </w:r>
            <w:r w:rsidR="00053E97">
              <w:rPr>
                <w:rFonts w:hint="eastAsia"/>
              </w:rPr>
              <w:t>本次扩建</w:t>
            </w:r>
            <w:r w:rsidR="00053E97">
              <w:t>项目不涉及</w:t>
            </w:r>
            <w:r w:rsidR="00CA5C8B">
              <w:rPr>
                <w:rFonts w:hint="eastAsia"/>
              </w:rPr>
              <w:t>厂区</w:t>
            </w:r>
            <w:r w:rsidR="00CA5C8B">
              <w:t>1</w:t>
            </w:r>
            <w:r w:rsidR="00CA5C8B">
              <w:rPr>
                <w:rFonts w:hint="eastAsia"/>
              </w:rPr>
              <w:t>#</w:t>
            </w:r>
            <w:r w:rsidR="00CA5C8B">
              <w:rPr>
                <w:rFonts w:hint="eastAsia"/>
              </w:rPr>
              <w:t>和</w:t>
            </w:r>
            <w:r w:rsidR="00CA5C8B">
              <w:rPr>
                <w:rFonts w:hint="eastAsia"/>
              </w:rPr>
              <w:t>2#</w:t>
            </w:r>
            <w:r w:rsidR="00CA5C8B">
              <w:rPr>
                <w:rFonts w:hint="eastAsia"/>
              </w:rPr>
              <w:t>厂房</w:t>
            </w:r>
            <w:r w:rsidR="00710F29">
              <w:rPr>
                <w:rFonts w:hint="eastAsia"/>
              </w:rPr>
              <w:t>内生产</w:t>
            </w:r>
            <w:r w:rsidR="00710F29">
              <w:t>设备</w:t>
            </w:r>
            <w:r w:rsidR="00CA5C8B">
              <w:t>改建</w:t>
            </w:r>
            <w:r w:rsidR="00CA5C8B">
              <w:rPr>
                <w:rFonts w:hint="eastAsia"/>
              </w:rPr>
              <w:t>，</w:t>
            </w:r>
            <w:r w:rsidR="00053E97">
              <w:t>现有</w:t>
            </w:r>
            <w:r w:rsidR="00053E97">
              <w:rPr>
                <w:rFonts w:hint="eastAsia"/>
              </w:rPr>
              <w:t>工程</w:t>
            </w:r>
            <w:r w:rsidR="00710F29">
              <w:rPr>
                <w:rFonts w:hint="eastAsia"/>
              </w:rPr>
              <w:t>产品</w:t>
            </w:r>
            <w:r w:rsidR="009129CA">
              <w:rPr>
                <w:rFonts w:hint="eastAsia"/>
              </w:rPr>
              <w:t>方案</w:t>
            </w:r>
            <w:r w:rsidR="009129CA">
              <w:t>和规模</w:t>
            </w:r>
            <w:r w:rsidR="00CA5C8B">
              <w:t>未发生</w:t>
            </w:r>
            <w:r w:rsidR="00053E97">
              <w:t>变化</w:t>
            </w:r>
            <w:r w:rsidR="00053E97">
              <w:rPr>
                <w:rFonts w:hint="eastAsia"/>
              </w:rPr>
              <w:t>，</w:t>
            </w:r>
            <w:r w:rsidR="00CA5C8B">
              <w:rPr>
                <w:rFonts w:hint="eastAsia"/>
              </w:rPr>
              <w:t>本次</w:t>
            </w:r>
            <w:r w:rsidR="00CA5C8B">
              <w:t>扩建</w:t>
            </w:r>
            <w:r>
              <w:rPr>
                <w:rFonts w:hint="eastAsia"/>
              </w:rPr>
              <w:t>项目</w:t>
            </w:r>
            <w:r w:rsidR="009129CA">
              <w:rPr>
                <w:rFonts w:hint="eastAsia"/>
              </w:rPr>
              <w:t>主要</w:t>
            </w:r>
            <w:r>
              <w:t>建设内容</w:t>
            </w:r>
            <w:r>
              <w:rPr>
                <w:rFonts w:hint="eastAsia"/>
              </w:rPr>
              <w:t>为</w:t>
            </w:r>
            <w:r>
              <w:t>：在</w:t>
            </w:r>
            <w:r w:rsidR="004B49BC">
              <w:rPr>
                <w:rFonts w:hint="eastAsia"/>
              </w:rPr>
              <w:t>3</w:t>
            </w:r>
            <w:r w:rsidR="004B49BC">
              <w:t>#</w:t>
            </w:r>
            <w:r w:rsidR="004B49BC">
              <w:rPr>
                <w:rFonts w:hint="eastAsia"/>
              </w:rPr>
              <w:t>厂房</w:t>
            </w:r>
            <w:r w:rsidR="004B49BC">
              <w:t>内设置</w:t>
            </w:r>
            <w:r w:rsidR="006D2F1A" w:rsidRPr="006D2F1A">
              <w:rPr>
                <w:rFonts w:hint="eastAsia"/>
              </w:rPr>
              <w:t>熔化炉、造型机、浇注设备、抛丸机、打磨设备、砂处理设备和机加设备等，并配套建设辅助工程和环保工程</w:t>
            </w:r>
            <w:r w:rsidR="006D2F1A">
              <w:rPr>
                <w:rFonts w:hint="eastAsia"/>
              </w:rPr>
              <w:t>，</w:t>
            </w:r>
            <w:r w:rsidR="006D2F1A">
              <w:t>主要进行金属零部件铸造和加工</w:t>
            </w:r>
            <w:r w:rsidR="004B49BC">
              <w:t>，</w:t>
            </w:r>
            <w:r w:rsidR="006D2F1A">
              <w:rPr>
                <w:rFonts w:hint="eastAsia"/>
              </w:rPr>
              <w:t>新增</w:t>
            </w:r>
            <w:r w:rsidRPr="009F26DF">
              <w:rPr>
                <w:rFonts w:hint="eastAsia"/>
              </w:rPr>
              <w:t>年产</w:t>
            </w:r>
            <w:r w:rsidRPr="009F26DF">
              <w:t>摩托车发动机配件</w:t>
            </w:r>
            <w:r w:rsidR="00B108A4" w:rsidRPr="009F26DF">
              <w:rPr>
                <w:rFonts w:hint="eastAsia"/>
              </w:rPr>
              <w:t>1</w:t>
            </w:r>
            <w:r w:rsidR="00542C29">
              <w:t>0</w:t>
            </w:r>
            <w:r w:rsidRPr="009F26DF">
              <w:rPr>
                <w:rFonts w:hint="eastAsia"/>
              </w:rPr>
              <w:t>万件</w:t>
            </w:r>
            <w:r w:rsidRPr="009F26DF">
              <w:t>、汽车发动机配件</w:t>
            </w:r>
            <w:r w:rsidR="00542C29">
              <w:t>10</w:t>
            </w:r>
            <w:r w:rsidRPr="009F26DF">
              <w:rPr>
                <w:rFonts w:hint="eastAsia"/>
              </w:rPr>
              <w:t>万件</w:t>
            </w:r>
            <w:r w:rsidRPr="009F26DF">
              <w:t>、农机传动箱配件</w:t>
            </w:r>
            <w:r w:rsidR="00542C29">
              <w:t>10</w:t>
            </w:r>
            <w:r w:rsidRPr="009F26DF">
              <w:rPr>
                <w:rFonts w:hint="eastAsia"/>
              </w:rPr>
              <w:t>万件</w:t>
            </w:r>
            <w:r w:rsidR="00542C29">
              <w:rPr>
                <w:rFonts w:hint="eastAsia"/>
              </w:rPr>
              <w:t>，</w:t>
            </w:r>
            <w:r w:rsidR="00542C29">
              <w:t>金属零部件总量约</w:t>
            </w:r>
            <w:r w:rsidR="00542C29">
              <w:rPr>
                <w:rFonts w:hint="eastAsia"/>
              </w:rPr>
              <w:t>9340</w:t>
            </w:r>
            <w:r w:rsidR="00542C29">
              <w:t>t</w:t>
            </w:r>
            <w:r w:rsidR="000740B9">
              <w:rPr>
                <w:rFonts w:hint="eastAsia"/>
              </w:rPr>
              <w:t>，</w:t>
            </w:r>
            <w:r w:rsidR="000740B9" w:rsidRPr="000740B9">
              <w:rPr>
                <w:rFonts w:hint="eastAsia"/>
              </w:rPr>
              <w:t>并对现有工程部分平面布</w:t>
            </w:r>
            <w:r w:rsidR="000740B9">
              <w:rPr>
                <w:rFonts w:hint="eastAsia"/>
              </w:rPr>
              <w:t>置进行调整</w:t>
            </w:r>
            <w:r w:rsidRPr="009F26DF">
              <w:t>。</w:t>
            </w:r>
            <w:r w:rsidR="00CA5C8B">
              <w:rPr>
                <w:rFonts w:hint="eastAsia"/>
              </w:rPr>
              <w:t>建成</w:t>
            </w:r>
            <w:r w:rsidR="00CA5C8B">
              <w:t>后全厂</w:t>
            </w:r>
            <w:r w:rsidR="00CA5C8B">
              <w:rPr>
                <w:rFonts w:hint="eastAsia"/>
              </w:rPr>
              <w:t>年产</w:t>
            </w:r>
            <w:r w:rsidR="00CA5C8B" w:rsidRPr="009F26DF">
              <w:t>摩托车发动机配件</w:t>
            </w:r>
            <w:r w:rsidR="00CA5C8B">
              <w:rPr>
                <w:rFonts w:hint="eastAsia"/>
              </w:rPr>
              <w:t>25</w:t>
            </w:r>
            <w:r w:rsidR="00CA5C8B" w:rsidRPr="009F26DF">
              <w:rPr>
                <w:rFonts w:hint="eastAsia"/>
              </w:rPr>
              <w:t>万件</w:t>
            </w:r>
            <w:r w:rsidR="00CA5C8B" w:rsidRPr="009F26DF">
              <w:t>、汽车发动机配件</w:t>
            </w:r>
            <w:r w:rsidR="00CA5C8B">
              <w:t>25</w:t>
            </w:r>
            <w:r w:rsidR="00CA5C8B" w:rsidRPr="009F26DF">
              <w:rPr>
                <w:rFonts w:hint="eastAsia"/>
              </w:rPr>
              <w:t>万件</w:t>
            </w:r>
            <w:r w:rsidR="00CA5C8B" w:rsidRPr="009F26DF">
              <w:t>、农机传动箱配件</w:t>
            </w:r>
            <w:r w:rsidR="00CA5C8B">
              <w:t>25</w:t>
            </w:r>
            <w:r w:rsidR="00CA5C8B" w:rsidRPr="009F26DF">
              <w:rPr>
                <w:rFonts w:hint="eastAsia"/>
              </w:rPr>
              <w:t>万件</w:t>
            </w:r>
            <w:r w:rsidR="006D2F1A">
              <w:rPr>
                <w:rFonts w:hint="eastAsia"/>
              </w:rPr>
              <w:t>，</w:t>
            </w:r>
            <w:r w:rsidR="006D2F1A">
              <w:t>金属零部件总量约</w:t>
            </w:r>
            <w:r w:rsidR="006D2F1A">
              <w:t>23340t</w:t>
            </w:r>
            <w:r w:rsidR="00CA5C8B">
              <w:rPr>
                <w:rFonts w:hint="eastAsia"/>
              </w:rPr>
              <w:t>。</w:t>
            </w:r>
          </w:p>
          <w:p w14:paraId="28CCDF98" w14:textId="23794DA6" w:rsidR="002A06BE" w:rsidRDefault="002A06BE" w:rsidP="002A06BE">
            <w:pPr>
              <w:ind w:firstLine="420"/>
            </w:pPr>
            <w:r>
              <w:rPr>
                <w:rFonts w:hint="eastAsia"/>
              </w:rPr>
              <w:t>根据《中华人民共和国环境保护法》、《中华人民共和国环境影响评价法》、《建设项目环境保护管理条例》（国务院令第</w:t>
            </w:r>
            <w:r>
              <w:t>682</w:t>
            </w:r>
            <w:r>
              <w:rPr>
                <w:rFonts w:hint="eastAsia"/>
              </w:rPr>
              <w:t>号）等相关法律的要求，该项目应该进行环境影响评价。对照《国民经济行业分类》（</w:t>
            </w:r>
            <w:r>
              <w:t>GB/T 4754-2017</w:t>
            </w:r>
            <w:r>
              <w:rPr>
                <w:rFonts w:hint="eastAsia"/>
              </w:rPr>
              <w:t>）（</w:t>
            </w:r>
            <w:r>
              <w:rPr>
                <w:rFonts w:hint="eastAsia"/>
              </w:rPr>
              <w:t>2019</w:t>
            </w:r>
            <w:r>
              <w:rPr>
                <w:rFonts w:hint="eastAsia"/>
              </w:rPr>
              <w:t>修订），项目应属于</w:t>
            </w:r>
            <w:r w:rsidRPr="00003496">
              <w:rPr>
                <w:rFonts w:asciiTheme="minorEastAsia" w:eastAsiaTheme="minorEastAsia" w:hAnsiTheme="minorEastAsia"/>
              </w:rPr>
              <w:t>“</w:t>
            </w:r>
            <w:r>
              <w:rPr>
                <w:rFonts w:eastAsiaTheme="minorEastAsia"/>
              </w:rPr>
              <w:t>C3391</w:t>
            </w:r>
            <w:r>
              <w:rPr>
                <w:rFonts w:asciiTheme="minorEastAsia" w:eastAsiaTheme="minorEastAsia" w:hAnsiTheme="minorEastAsia" w:hint="eastAsia"/>
              </w:rPr>
              <w:t>黑色</w:t>
            </w:r>
            <w:r>
              <w:rPr>
                <w:rFonts w:asciiTheme="minorEastAsia" w:eastAsiaTheme="minorEastAsia" w:hAnsiTheme="minorEastAsia"/>
              </w:rPr>
              <w:t>金属铸造</w:t>
            </w:r>
            <w:r w:rsidRPr="00003496">
              <w:rPr>
                <w:rFonts w:asciiTheme="minorEastAsia" w:eastAsiaTheme="minorEastAsia" w:hAnsiTheme="minorEastAsia"/>
              </w:rPr>
              <w:t>”</w:t>
            </w:r>
            <w:r>
              <w:rPr>
                <w:rFonts w:hint="eastAsia"/>
              </w:rPr>
              <w:t>项目；对照《建设项目环境影响评价分类管理名录》（</w:t>
            </w:r>
            <w:r>
              <w:t>2021</w:t>
            </w:r>
            <w:r>
              <w:rPr>
                <w:rFonts w:hint="eastAsia"/>
              </w:rPr>
              <w:t>年版）（部令第</w:t>
            </w:r>
            <w:r>
              <w:t>16</w:t>
            </w:r>
            <w:r>
              <w:rPr>
                <w:rFonts w:hint="eastAsia"/>
              </w:rPr>
              <w:t>号）可知，本项目属于</w:t>
            </w:r>
            <w:r w:rsidRPr="00003496">
              <w:rPr>
                <w:rFonts w:asciiTheme="minorEastAsia" w:eastAsiaTheme="minorEastAsia" w:hAnsiTheme="minorEastAsia"/>
              </w:rPr>
              <w:t>“</w:t>
            </w:r>
            <w:r>
              <w:rPr>
                <w:rFonts w:hint="eastAsia"/>
              </w:rPr>
              <w:t>三十、金属制品</w:t>
            </w:r>
            <w:r>
              <w:t>业</w:t>
            </w:r>
            <w:r>
              <w:rPr>
                <w:rFonts w:hint="eastAsia"/>
              </w:rPr>
              <w:t>33</w:t>
            </w:r>
            <w:r>
              <w:t xml:space="preserve"> - </w:t>
            </w:r>
            <w:r>
              <w:rPr>
                <w:rFonts w:hint="eastAsia"/>
              </w:rPr>
              <w:t>铸造</w:t>
            </w:r>
            <w:r>
              <w:t>及其他金属制品制造</w:t>
            </w:r>
            <w:r>
              <w:rPr>
                <w:rFonts w:hint="eastAsia"/>
              </w:rPr>
              <w:t>339</w:t>
            </w:r>
            <w:r>
              <w:t xml:space="preserve"> </w:t>
            </w:r>
            <w:r>
              <w:rPr>
                <w:rFonts w:hint="eastAsia"/>
              </w:rPr>
              <w:t>-</w:t>
            </w:r>
            <w:r>
              <w:t xml:space="preserve"> </w:t>
            </w:r>
            <w:r>
              <w:rPr>
                <w:rFonts w:hint="eastAsia"/>
              </w:rPr>
              <w:t>其他（仅</w:t>
            </w:r>
            <w:r>
              <w:t>分割、焊接、组装的除外</w:t>
            </w:r>
            <w:r>
              <w:rPr>
                <w:rFonts w:hint="eastAsia"/>
              </w:rPr>
              <w:t>）</w:t>
            </w:r>
            <w:r w:rsidRPr="00003496">
              <w:rPr>
                <w:rFonts w:asciiTheme="minorEastAsia" w:eastAsiaTheme="minorEastAsia" w:hAnsiTheme="minorEastAsia"/>
              </w:rPr>
              <w:t>”</w:t>
            </w:r>
            <w:r>
              <w:rPr>
                <w:rFonts w:hint="eastAsia"/>
              </w:rPr>
              <w:t>应编制环境影响报告表。</w:t>
            </w:r>
          </w:p>
          <w:p w14:paraId="56AA87E2" w14:textId="77777777" w:rsidR="002A06BE" w:rsidRPr="006E6304" w:rsidRDefault="002A06BE" w:rsidP="006D2F1A">
            <w:pPr>
              <w:pStyle w:val="23"/>
              <w:spacing w:beforeLines="50" w:before="120"/>
            </w:pPr>
            <w:r>
              <w:rPr>
                <w:rFonts w:hint="eastAsia"/>
              </w:rPr>
              <w:lastRenderedPageBreak/>
              <w:t>2</w:t>
            </w:r>
            <w:r>
              <w:rPr>
                <w:rFonts w:hint="eastAsia"/>
              </w:rPr>
              <w:t>、建设项目</w:t>
            </w:r>
            <w:r>
              <w:t>概况</w:t>
            </w:r>
          </w:p>
          <w:p w14:paraId="762DBDC1" w14:textId="41767843" w:rsidR="002A06BE" w:rsidRPr="00535258" w:rsidRDefault="002A06BE" w:rsidP="002A06BE">
            <w:pPr>
              <w:ind w:firstLine="420"/>
            </w:pPr>
            <w:r>
              <w:rPr>
                <w:rFonts w:hint="eastAsia"/>
              </w:rPr>
              <w:t>项目名称：</w:t>
            </w:r>
            <w:r w:rsidR="00542C29" w:rsidRPr="00542C29">
              <w:rPr>
                <w:rFonts w:hint="eastAsia"/>
              </w:rPr>
              <w:t>金属零部件铸造及加工扩建项目</w:t>
            </w:r>
            <w:r>
              <w:rPr>
                <w:rFonts w:hint="eastAsia"/>
              </w:rPr>
              <w:t>；</w:t>
            </w:r>
          </w:p>
          <w:p w14:paraId="53D58ECC" w14:textId="77777777" w:rsidR="002A06BE" w:rsidRDefault="002A06BE" w:rsidP="002A06BE">
            <w:pPr>
              <w:ind w:firstLine="420"/>
            </w:pPr>
            <w:r>
              <w:rPr>
                <w:rFonts w:hint="eastAsia"/>
              </w:rPr>
              <w:t>建设单位：</w:t>
            </w:r>
            <w:r w:rsidRPr="00D77E81">
              <w:rPr>
                <w:rFonts w:hint="eastAsia"/>
              </w:rPr>
              <w:t>重庆凯顺机械有限公司</w:t>
            </w:r>
            <w:r>
              <w:rPr>
                <w:rFonts w:hint="eastAsia"/>
              </w:rPr>
              <w:t>；</w:t>
            </w:r>
          </w:p>
          <w:p w14:paraId="42D40159" w14:textId="77777777" w:rsidR="002A06BE" w:rsidRDefault="002A06BE" w:rsidP="002A06BE">
            <w:pPr>
              <w:ind w:firstLine="420"/>
            </w:pPr>
            <w:r>
              <w:rPr>
                <w:rFonts w:hint="eastAsia"/>
              </w:rPr>
              <w:t>建设性质：扩建；</w:t>
            </w:r>
          </w:p>
          <w:p w14:paraId="5A4499FC" w14:textId="77777777" w:rsidR="002A06BE" w:rsidRDefault="002A06BE" w:rsidP="002A06BE">
            <w:pPr>
              <w:ind w:firstLine="420"/>
            </w:pPr>
            <w:r>
              <w:rPr>
                <w:rFonts w:hint="eastAsia"/>
              </w:rPr>
              <w:t>建设地点：</w:t>
            </w:r>
            <w:r w:rsidRPr="00D77E81">
              <w:rPr>
                <w:rFonts w:hint="eastAsia"/>
              </w:rPr>
              <w:t>重庆市合川区大石街道长安路</w:t>
            </w:r>
            <w:r w:rsidRPr="00D77E81">
              <w:rPr>
                <w:rFonts w:hint="eastAsia"/>
              </w:rPr>
              <w:t>8</w:t>
            </w:r>
            <w:r w:rsidRPr="00D77E81">
              <w:rPr>
                <w:rFonts w:hint="eastAsia"/>
              </w:rPr>
              <w:t>号</w:t>
            </w:r>
            <w:r>
              <w:rPr>
                <w:rFonts w:hint="eastAsia"/>
              </w:rPr>
              <w:t>；</w:t>
            </w:r>
          </w:p>
          <w:p w14:paraId="14D42C8B" w14:textId="68FB79C7" w:rsidR="002A06BE" w:rsidRDefault="002A06BE" w:rsidP="002A06BE">
            <w:pPr>
              <w:ind w:firstLine="420"/>
            </w:pPr>
            <w:r>
              <w:rPr>
                <w:rFonts w:hint="eastAsia"/>
              </w:rPr>
              <w:t>项目总投资：</w:t>
            </w:r>
            <w:r w:rsidR="00542C29">
              <w:t>5000</w:t>
            </w:r>
            <w:r w:rsidRPr="005915EB">
              <w:rPr>
                <w:rFonts w:hint="eastAsia"/>
              </w:rPr>
              <w:t>万元，其中环保投资</w:t>
            </w:r>
            <w:r w:rsidR="00542C29">
              <w:t>8</w:t>
            </w:r>
            <w:r>
              <w:t>0</w:t>
            </w:r>
            <w:r w:rsidRPr="005915EB">
              <w:rPr>
                <w:rFonts w:hint="eastAsia"/>
              </w:rPr>
              <w:t>万元，占总投资的</w:t>
            </w:r>
            <w:r w:rsidR="00542C29">
              <w:t>1.6</w:t>
            </w:r>
            <w:r w:rsidRPr="005915EB">
              <w:rPr>
                <w:rFonts w:hint="eastAsia"/>
              </w:rPr>
              <w:t>%</w:t>
            </w:r>
            <w:r w:rsidRPr="005915EB">
              <w:rPr>
                <w:rFonts w:hint="eastAsia"/>
              </w:rPr>
              <w:t>；</w:t>
            </w:r>
          </w:p>
          <w:p w14:paraId="2ABD9BBA" w14:textId="6F042008" w:rsidR="002A06BE" w:rsidRDefault="002A06BE" w:rsidP="002A06BE">
            <w:pPr>
              <w:ind w:firstLine="420"/>
            </w:pPr>
            <w:r>
              <w:rPr>
                <w:rFonts w:hint="eastAsia"/>
              </w:rPr>
              <w:t>项目占地面积：项目占地面积约</w:t>
            </w:r>
            <w:r w:rsidR="00542C29">
              <w:t>4200</w:t>
            </w:r>
            <w:r>
              <w:rPr>
                <w:rFonts w:hint="eastAsia"/>
              </w:rPr>
              <w:t>m</w:t>
            </w:r>
            <w:r w:rsidRPr="003449E7">
              <w:rPr>
                <w:rFonts w:hint="eastAsia"/>
                <w:vertAlign w:val="superscript"/>
              </w:rPr>
              <w:t>2</w:t>
            </w:r>
            <w:r>
              <w:rPr>
                <w:rFonts w:hint="eastAsia"/>
              </w:rPr>
              <w:t>；</w:t>
            </w:r>
          </w:p>
          <w:p w14:paraId="470BF022" w14:textId="263F0B38" w:rsidR="002A06BE" w:rsidRDefault="002A06BE" w:rsidP="002A06BE">
            <w:pPr>
              <w:ind w:firstLine="420"/>
            </w:pPr>
            <w:r>
              <w:rPr>
                <w:rFonts w:hint="eastAsia"/>
              </w:rPr>
              <w:t>建设规模：</w:t>
            </w:r>
            <w:r w:rsidR="00D906A9">
              <w:rPr>
                <w:rFonts w:hint="eastAsia"/>
              </w:rPr>
              <w:t>新增</w:t>
            </w:r>
            <w:r>
              <w:rPr>
                <w:rFonts w:hint="eastAsia"/>
              </w:rPr>
              <w:t>年产摩托</w:t>
            </w:r>
            <w:r w:rsidRPr="00BA048F">
              <w:rPr>
                <w:rFonts w:hint="eastAsia"/>
              </w:rPr>
              <w:t>车发动机配件</w:t>
            </w:r>
            <w:r w:rsidR="00542C29">
              <w:rPr>
                <w:rFonts w:hint="eastAsia"/>
              </w:rPr>
              <w:t>10</w:t>
            </w:r>
            <w:r w:rsidRPr="00BA048F">
              <w:rPr>
                <w:rFonts w:hint="eastAsia"/>
              </w:rPr>
              <w:t>万件、汽车发动机配件</w:t>
            </w:r>
            <w:r w:rsidR="00542C29">
              <w:rPr>
                <w:rFonts w:hint="eastAsia"/>
              </w:rPr>
              <w:t>10</w:t>
            </w:r>
            <w:r w:rsidRPr="00BA048F">
              <w:rPr>
                <w:rFonts w:hint="eastAsia"/>
              </w:rPr>
              <w:t>万件、农机传动箱配件</w:t>
            </w:r>
            <w:r w:rsidR="00542C29">
              <w:rPr>
                <w:rFonts w:hint="eastAsia"/>
              </w:rPr>
              <w:t>10</w:t>
            </w:r>
            <w:r>
              <w:rPr>
                <w:rFonts w:hint="eastAsia"/>
              </w:rPr>
              <w:t>万件；</w:t>
            </w:r>
          </w:p>
          <w:p w14:paraId="30081FB8" w14:textId="343D3B8A" w:rsidR="002A06BE" w:rsidRDefault="002A06BE" w:rsidP="002A06BE">
            <w:pPr>
              <w:ind w:firstLine="420"/>
            </w:pPr>
            <w:r>
              <w:rPr>
                <w:rFonts w:hint="eastAsia"/>
              </w:rPr>
              <w:t>建设内容：</w:t>
            </w:r>
            <w:r w:rsidRPr="00261BC9">
              <w:rPr>
                <w:rFonts w:hint="eastAsia"/>
              </w:rPr>
              <w:t>在</w:t>
            </w:r>
            <w:r w:rsidR="00542C29">
              <w:rPr>
                <w:rFonts w:hint="eastAsia"/>
              </w:rPr>
              <w:t>3</w:t>
            </w:r>
            <w:r w:rsidR="00542C29">
              <w:t>#</w:t>
            </w:r>
            <w:r w:rsidRPr="00261BC9">
              <w:rPr>
                <w:rFonts w:hint="eastAsia"/>
              </w:rPr>
              <w:t>厂房内</w:t>
            </w:r>
            <w:r w:rsidR="006D2F1A">
              <w:rPr>
                <w:rFonts w:hint="eastAsia"/>
              </w:rPr>
              <w:t>设置</w:t>
            </w:r>
            <w:r w:rsidR="006D2F1A" w:rsidRPr="006D2F1A">
              <w:rPr>
                <w:rFonts w:hint="eastAsia"/>
              </w:rPr>
              <w:t>熔化炉、造型机、浇注设备、抛丸机、打磨设备、砂处理设备和机加设备等，并配套建设辅助工程和环保工程</w:t>
            </w:r>
            <w:r w:rsidR="006D2F1A">
              <w:rPr>
                <w:rFonts w:hint="eastAsia"/>
              </w:rPr>
              <w:t>，</w:t>
            </w:r>
            <w:r w:rsidR="00542C29">
              <w:rPr>
                <w:rFonts w:hint="eastAsia"/>
              </w:rPr>
              <w:t>主要</w:t>
            </w:r>
            <w:r w:rsidR="00542C29">
              <w:t>进行</w:t>
            </w:r>
            <w:r w:rsidR="00D906A9">
              <w:rPr>
                <w:rFonts w:hint="eastAsia"/>
              </w:rPr>
              <w:t>黑色</w:t>
            </w:r>
            <w:r w:rsidR="00542C29">
              <w:t>金属</w:t>
            </w:r>
            <w:r w:rsidR="00542C29">
              <w:rPr>
                <w:rFonts w:hint="eastAsia"/>
              </w:rPr>
              <w:t>零部件</w:t>
            </w:r>
            <w:r w:rsidR="00D906A9">
              <w:rPr>
                <w:rFonts w:hint="eastAsia"/>
              </w:rPr>
              <w:t>铸造</w:t>
            </w:r>
            <w:r w:rsidR="00542C29">
              <w:t>和加工</w:t>
            </w:r>
            <w:r w:rsidR="009326FB">
              <w:rPr>
                <w:rFonts w:hint="eastAsia"/>
              </w:rPr>
              <w:t>；</w:t>
            </w:r>
            <w:r w:rsidR="000740B9" w:rsidRPr="000740B9">
              <w:rPr>
                <w:rFonts w:hint="eastAsia"/>
              </w:rPr>
              <w:t>并对现有工程部分平面布</w:t>
            </w:r>
            <w:r w:rsidR="000740B9">
              <w:rPr>
                <w:rFonts w:hint="eastAsia"/>
              </w:rPr>
              <w:t>置进行调整</w:t>
            </w:r>
            <w:r w:rsidR="000740B9" w:rsidRPr="009F26DF">
              <w:t>。</w:t>
            </w:r>
          </w:p>
          <w:p w14:paraId="393E5AA9" w14:textId="4E07C25F" w:rsidR="002A06BE" w:rsidRPr="003449E7" w:rsidRDefault="002A06BE" w:rsidP="002A06BE">
            <w:pPr>
              <w:ind w:firstLine="420"/>
            </w:pPr>
            <w:r>
              <w:rPr>
                <w:rFonts w:hint="eastAsia"/>
              </w:rPr>
              <w:t>劳动定员</w:t>
            </w:r>
            <w:r w:rsidR="000A5E1C">
              <w:rPr>
                <w:rFonts w:hint="eastAsia"/>
              </w:rPr>
              <w:t>及工作制度</w:t>
            </w:r>
            <w:r>
              <w:t>：</w:t>
            </w:r>
            <w:r>
              <w:rPr>
                <w:rFonts w:hint="eastAsia"/>
              </w:rPr>
              <w:t>本次项目</w:t>
            </w:r>
            <w:r w:rsidR="00BA4A0A">
              <w:t>新增</w:t>
            </w:r>
            <w:r w:rsidR="00BA4A0A">
              <w:rPr>
                <w:rFonts w:hint="eastAsia"/>
              </w:rPr>
              <w:t>工作</w:t>
            </w:r>
            <w:r w:rsidR="00BA4A0A">
              <w:t>人员</w:t>
            </w:r>
            <w:r w:rsidR="00BA4A0A">
              <w:rPr>
                <w:rFonts w:hint="eastAsia"/>
              </w:rPr>
              <w:t>20</w:t>
            </w:r>
            <w:r w:rsidR="00BA4A0A">
              <w:rPr>
                <w:rFonts w:hint="eastAsia"/>
              </w:rPr>
              <w:t>人</w:t>
            </w:r>
            <w:r w:rsidR="00CD21F4">
              <w:rPr>
                <w:rFonts w:hint="eastAsia"/>
              </w:rPr>
              <w:t>，</w:t>
            </w:r>
            <w:r w:rsidR="003E4654">
              <w:rPr>
                <w:rFonts w:hint="eastAsia"/>
              </w:rPr>
              <w:t>铸造</w:t>
            </w:r>
            <w:r w:rsidR="003E4654">
              <w:t>生产线</w:t>
            </w:r>
            <w:r>
              <w:rPr>
                <w:rFonts w:hint="eastAsia"/>
              </w:rPr>
              <w:t>工作班制</w:t>
            </w:r>
            <w:r w:rsidR="000A5E1C">
              <w:rPr>
                <w:rFonts w:hint="eastAsia"/>
              </w:rPr>
              <w:t>为</w:t>
            </w:r>
            <w:r w:rsidR="004400AC">
              <w:t>3</w:t>
            </w:r>
            <w:r w:rsidRPr="00545C10">
              <w:rPr>
                <w:rFonts w:hint="eastAsia"/>
              </w:rPr>
              <w:t>班制，每班工作</w:t>
            </w:r>
            <w:r w:rsidR="00E701C9">
              <w:rPr>
                <w:rFonts w:hint="eastAsia"/>
              </w:rPr>
              <w:t>8</w:t>
            </w:r>
            <w:r w:rsidRPr="00545C10">
              <w:rPr>
                <w:rFonts w:hint="eastAsia"/>
              </w:rPr>
              <w:t>h</w:t>
            </w:r>
            <w:r w:rsidRPr="00545C10">
              <w:rPr>
                <w:rFonts w:hint="eastAsia"/>
              </w:rPr>
              <w:t>，</w:t>
            </w:r>
            <w:r w:rsidR="003E4654">
              <w:rPr>
                <w:rFonts w:hint="eastAsia"/>
              </w:rPr>
              <w:t>机加</w:t>
            </w:r>
            <w:r w:rsidR="003E4654">
              <w:t>工序为</w:t>
            </w:r>
            <w:r w:rsidR="003E4654">
              <w:rPr>
                <w:rFonts w:hint="eastAsia"/>
              </w:rPr>
              <w:t>1</w:t>
            </w:r>
            <w:r w:rsidR="003E4654">
              <w:rPr>
                <w:rFonts w:hint="eastAsia"/>
              </w:rPr>
              <w:t>班制</w:t>
            </w:r>
            <w:r w:rsidR="003E4654">
              <w:t>，每班</w:t>
            </w:r>
            <w:r w:rsidR="003E4654">
              <w:rPr>
                <w:rFonts w:hint="eastAsia"/>
              </w:rPr>
              <w:t>8</w:t>
            </w:r>
            <w:r w:rsidR="003E4654">
              <w:t>h</w:t>
            </w:r>
            <w:r w:rsidR="003E4654">
              <w:rPr>
                <w:rFonts w:hint="eastAsia"/>
              </w:rPr>
              <w:t>，</w:t>
            </w:r>
            <w:r w:rsidRPr="00545C10">
              <w:rPr>
                <w:rFonts w:hint="eastAsia"/>
              </w:rPr>
              <w:t>年工作</w:t>
            </w:r>
            <w:r w:rsidRPr="00545C10">
              <w:rPr>
                <w:rFonts w:hint="eastAsia"/>
              </w:rPr>
              <w:t>3</w:t>
            </w:r>
            <w:r>
              <w:t>00</w:t>
            </w:r>
            <w:r>
              <w:rPr>
                <w:rFonts w:hint="eastAsia"/>
              </w:rPr>
              <w:t>天</w:t>
            </w:r>
            <w:r w:rsidRPr="00792687">
              <w:rPr>
                <w:rFonts w:hint="eastAsia"/>
              </w:rPr>
              <w:t>。</w:t>
            </w:r>
          </w:p>
          <w:p w14:paraId="2828E741" w14:textId="77777777" w:rsidR="002A06BE" w:rsidRDefault="002A06BE" w:rsidP="005F6531">
            <w:pPr>
              <w:ind w:firstLineChars="0" w:firstLine="0"/>
              <w:rPr>
                <w:b/>
                <w:bCs/>
              </w:rPr>
            </w:pPr>
            <w:r>
              <w:rPr>
                <w:rFonts w:hint="eastAsia"/>
                <w:b/>
                <w:bCs/>
              </w:rPr>
              <w:t>3</w:t>
            </w:r>
            <w:r>
              <w:rPr>
                <w:rFonts w:hint="eastAsia"/>
                <w:b/>
                <w:bCs/>
              </w:rPr>
              <w:t>、产品方案</w:t>
            </w:r>
          </w:p>
          <w:p w14:paraId="157E7603" w14:textId="366ED1C5" w:rsidR="004A09D9" w:rsidRDefault="00053E97" w:rsidP="00053E97">
            <w:pPr>
              <w:ind w:firstLine="420"/>
            </w:pPr>
            <w:r>
              <w:rPr>
                <w:rFonts w:hint="eastAsia"/>
              </w:rPr>
              <w:t>本项目</w:t>
            </w:r>
            <w:r>
              <w:t>不涉及</w:t>
            </w:r>
            <w:r w:rsidR="00D906A9">
              <w:rPr>
                <w:rFonts w:hint="eastAsia"/>
              </w:rPr>
              <w:t>对</w:t>
            </w:r>
            <w:r>
              <w:t>现有工程</w:t>
            </w:r>
            <w:r>
              <w:rPr>
                <w:rFonts w:hint="eastAsia"/>
              </w:rPr>
              <w:t>产品</w:t>
            </w:r>
            <w:r>
              <w:t>方案和设备改建</w:t>
            </w:r>
            <w:r>
              <w:rPr>
                <w:rFonts w:hint="eastAsia"/>
              </w:rPr>
              <w:t>，</w:t>
            </w:r>
            <w:r>
              <w:t>仅对</w:t>
            </w:r>
            <w:r w:rsidR="00CD21F4">
              <w:rPr>
                <w:rFonts w:hint="eastAsia"/>
              </w:rPr>
              <w:t>现有工程</w:t>
            </w:r>
            <w:r w:rsidR="009129CA">
              <w:rPr>
                <w:rFonts w:hint="eastAsia"/>
              </w:rPr>
              <w:t>部分</w:t>
            </w:r>
            <w:r>
              <w:t>平面布置进行调整，现有工程产能不变，</w:t>
            </w:r>
            <w:r w:rsidR="00D906A9">
              <w:rPr>
                <w:rFonts w:hint="eastAsia"/>
              </w:rPr>
              <w:t>本次</w:t>
            </w:r>
            <w:r w:rsidR="00D906A9">
              <w:t>扩建项目</w:t>
            </w:r>
            <w:r w:rsidR="00CD21F4">
              <w:rPr>
                <w:rFonts w:hint="eastAsia"/>
              </w:rPr>
              <w:t>在</w:t>
            </w:r>
            <w:r w:rsidR="00CD21F4">
              <w:rPr>
                <w:rFonts w:hint="eastAsia"/>
              </w:rPr>
              <w:t>3#</w:t>
            </w:r>
            <w:r w:rsidR="00CD21F4">
              <w:rPr>
                <w:rFonts w:hint="eastAsia"/>
              </w:rPr>
              <w:t>厂房</w:t>
            </w:r>
            <w:r w:rsidR="00CD21F4">
              <w:t>内</w:t>
            </w:r>
            <w:r w:rsidR="006D2F1A">
              <w:rPr>
                <w:rFonts w:hint="eastAsia"/>
              </w:rPr>
              <w:t>设置</w:t>
            </w:r>
            <w:r w:rsidR="006D2F1A" w:rsidRPr="006D2F1A">
              <w:rPr>
                <w:rFonts w:hint="eastAsia"/>
              </w:rPr>
              <w:t>熔化炉、造型机、浇注设备、抛丸机、打磨设备、砂处理设备和机加设备等，并配套建设辅助工程和环保工程</w:t>
            </w:r>
            <w:r w:rsidR="00CD21F4">
              <w:rPr>
                <w:rFonts w:hint="eastAsia"/>
              </w:rPr>
              <w:t>，</w:t>
            </w:r>
            <w:r>
              <w:rPr>
                <w:rFonts w:hint="eastAsia"/>
              </w:rPr>
              <w:t>扩建</w:t>
            </w:r>
            <w:r>
              <w:t>后</w:t>
            </w:r>
            <w:r>
              <w:rPr>
                <w:rFonts w:hint="eastAsia"/>
              </w:rPr>
              <w:t>新增年产</w:t>
            </w:r>
            <w:r w:rsidRPr="002A06BE">
              <w:rPr>
                <w:rFonts w:hint="eastAsia"/>
              </w:rPr>
              <w:t>汽车配件</w:t>
            </w:r>
            <w:r>
              <w:rPr>
                <w:rFonts w:hint="eastAsia"/>
              </w:rPr>
              <w:t>10</w:t>
            </w:r>
            <w:r w:rsidRPr="002A06BE">
              <w:rPr>
                <w:rFonts w:hint="eastAsia"/>
              </w:rPr>
              <w:t>万件、摩托车配件</w:t>
            </w:r>
            <w:r>
              <w:rPr>
                <w:rFonts w:hint="eastAsia"/>
              </w:rPr>
              <w:t>10</w:t>
            </w:r>
            <w:r w:rsidRPr="002A06BE">
              <w:rPr>
                <w:rFonts w:hint="eastAsia"/>
              </w:rPr>
              <w:t>万件、农机配件</w:t>
            </w:r>
            <w:r>
              <w:rPr>
                <w:rFonts w:hint="eastAsia"/>
              </w:rPr>
              <w:t>10</w:t>
            </w:r>
            <w:r>
              <w:rPr>
                <w:rFonts w:hint="eastAsia"/>
              </w:rPr>
              <w:t>万套</w:t>
            </w:r>
            <w:r w:rsidR="004A09D9">
              <w:rPr>
                <w:rFonts w:hint="eastAsia"/>
              </w:rPr>
              <w:t>。本</w:t>
            </w:r>
            <w:r w:rsidR="004A09D9">
              <w:t>项目</w:t>
            </w:r>
            <w:r w:rsidR="004A09D9">
              <w:rPr>
                <w:rFonts w:hint="eastAsia"/>
              </w:rPr>
              <w:t>配件</w:t>
            </w:r>
            <w:r w:rsidR="004A09D9">
              <w:t>铸件</w:t>
            </w:r>
            <w:r w:rsidR="004A09D9">
              <w:rPr>
                <w:rFonts w:hint="eastAsia"/>
              </w:rPr>
              <w:t>生产方案</w:t>
            </w:r>
            <w:r w:rsidR="004A09D9">
              <w:t>见表</w:t>
            </w:r>
            <w:r w:rsidR="004A09D9">
              <w:rPr>
                <w:rFonts w:hint="eastAsia"/>
              </w:rPr>
              <w:t>2-1</w:t>
            </w:r>
            <w:r w:rsidR="004A09D9">
              <w:rPr>
                <w:rFonts w:hint="eastAsia"/>
              </w:rPr>
              <w:t>。</w:t>
            </w:r>
          </w:p>
          <w:p w14:paraId="2E1D9080" w14:textId="3389D542" w:rsidR="004A09D9" w:rsidRDefault="004A09D9" w:rsidP="004A09D9">
            <w:pPr>
              <w:pStyle w:val="afe"/>
            </w:pPr>
            <w:r>
              <w:rPr>
                <w:rFonts w:hint="eastAsia"/>
              </w:rPr>
              <w:t>表</w:t>
            </w:r>
            <w:r>
              <w:rPr>
                <w:rFonts w:hint="eastAsia"/>
              </w:rPr>
              <w:t xml:space="preserve">2-1   </w:t>
            </w:r>
            <w:r>
              <w:rPr>
                <w:rFonts w:hint="eastAsia"/>
              </w:rPr>
              <w:t>本</w:t>
            </w:r>
            <w:r w:rsidR="00D906A9">
              <w:rPr>
                <w:rFonts w:hint="eastAsia"/>
              </w:rPr>
              <w:t>次</w:t>
            </w:r>
            <w:r w:rsidR="00D906A9">
              <w:t>扩建</w:t>
            </w:r>
            <w:r>
              <w:rPr>
                <w:rFonts w:hint="eastAsia"/>
              </w:rPr>
              <w:t>项目</w:t>
            </w:r>
            <w:r>
              <w:t>铸造铸件方案一览表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79"/>
              <w:gridCol w:w="2056"/>
              <w:gridCol w:w="1610"/>
              <w:gridCol w:w="1437"/>
              <w:gridCol w:w="1389"/>
            </w:tblGrid>
            <w:tr w:rsidR="004A09D9" w:rsidRPr="00105BCB" w14:paraId="02979076" w14:textId="77777777" w:rsidTr="004A09D9">
              <w:trPr>
                <w:trHeight w:val="397"/>
                <w:jc w:val="center"/>
              </w:trPr>
              <w:tc>
                <w:tcPr>
                  <w:tcW w:w="1979" w:type="dxa"/>
                  <w:vMerge w:val="restart"/>
                  <w:vAlign w:val="center"/>
                </w:tcPr>
                <w:p w14:paraId="280E4E61" w14:textId="77777777" w:rsidR="004A09D9" w:rsidRDefault="004A09D9" w:rsidP="004A09D9">
                  <w:pPr>
                    <w:pStyle w:val="af2"/>
                  </w:pPr>
                  <w:r w:rsidRPr="00105BCB">
                    <w:rPr>
                      <w:rFonts w:hint="eastAsia"/>
                    </w:rPr>
                    <w:t>主要产品</w:t>
                  </w:r>
                </w:p>
              </w:tc>
              <w:tc>
                <w:tcPr>
                  <w:tcW w:w="2056" w:type="dxa"/>
                  <w:vMerge w:val="restart"/>
                  <w:vAlign w:val="center"/>
                </w:tcPr>
                <w:p w14:paraId="47E1B003" w14:textId="77777777" w:rsidR="004A09D9" w:rsidRDefault="004A09D9" w:rsidP="004A09D9">
                  <w:pPr>
                    <w:pStyle w:val="af2"/>
                  </w:pPr>
                  <w:r>
                    <w:rPr>
                      <w:rFonts w:hint="eastAsia"/>
                    </w:rPr>
                    <w:t>产品</w:t>
                  </w:r>
                  <w:r>
                    <w:t>类型</w:t>
                  </w:r>
                </w:p>
              </w:tc>
              <w:tc>
                <w:tcPr>
                  <w:tcW w:w="4436" w:type="dxa"/>
                  <w:gridSpan w:val="3"/>
                  <w:vAlign w:val="center"/>
                </w:tcPr>
                <w:p w14:paraId="465694CF" w14:textId="2559A266" w:rsidR="004A09D9" w:rsidRPr="00105BCB" w:rsidRDefault="004A09D9" w:rsidP="004A09D9">
                  <w:pPr>
                    <w:pStyle w:val="af2"/>
                  </w:pPr>
                  <w:r>
                    <w:t>项目</w:t>
                  </w:r>
                  <w:r>
                    <w:rPr>
                      <w:rFonts w:hint="eastAsia"/>
                    </w:rPr>
                    <w:t>铸件</w:t>
                  </w:r>
                  <w:r>
                    <w:t>生产情况</w:t>
                  </w:r>
                </w:p>
              </w:tc>
            </w:tr>
            <w:tr w:rsidR="004A09D9" w:rsidRPr="00105BCB" w14:paraId="03760DC2" w14:textId="77777777" w:rsidTr="00F56A33">
              <w:trPr>
                <w:trHeight w:val="397"/>
                <w:jc w:val="center"/>
              </w:trPr>
              <w:tc>
                <w:tcPr>
                  <w:tcW w:w="1979" w:type="dxa"/>
                  <w:vMerge/>
                  <w:vAlign w:val="center"/>
                </w:tcPr>
                <w:p w14:paraId="0B8DA862" w14:textId="77777777" w:rsidR="004A09D9" w:rsidRPr="00105BCB" w:rsidRDefault="004A09D9" w:rsidP="004A09D9">
                  <w:pPr>
                    <w:pStyle w:val="af2"/>
                  </w:pPr>
                </w:p>
              </w:tc>
              <w:tc>
                <w:tcPr>
                  <w:tcW w:w="2056" w:type="dxa"/>
                  <w:vMerge/>
                  <w:vAlign w:val="center"/>
                </w:tcPr>
                <w:p w14:paraId="54815CD8" w14:textId="77777777" w:rsidR="004A09D9" w:rsidRDefault="004A09D9" w:rsidP="004A09D9">
                  <w:pPr>
                    <w:pStyle w:val="af2"/>
                  </w:pPr>
                </w:p>
              </w:tc>
              <w:tc>
                <w:tcPr>
                  <w:tcW w:w="1610" w:type="dxa"/>
                  <w:vAlign w:val="center"/>
                </w:tcPr>
                <w:p w14:paraId="67C523E0" w14:textId="77777777" w:rsidR="004A09D9" w:rsidRPr="00105BCB" w:rsidRDefault="004A09D9" w:rsidP="004A09D9">
                  <w:pPr>
                    <w:pStyle w:val="af2"/>
                  </w:pPr>
                  <w:r>
                    <w:rPr>
                      <w:rFonts w:hint="eastAsia"/>
                    </w:rPr>
                    <w:t>平均</w:t>
                  </w:r>
                  <w:r w:rsidRPr="00105BCB">
                    <w:rPr>
                      <w:rFonts w:hint="eastAsia"/>
                    </w:rPr>
                    <w:t>规格</w:t>
                  </w:r>
                  <w:r>
                    <w:rPr>
                      <w:rFonts w:hint="eastAsia"/>
                    </w:rPr>
                    <w:t>尺寸</w:t>
                  </w:r>
                </w:p>
              </w:tc>
              <w:tc>
                <w:tcPr>
                  <w:tcW w:w="1437" w:type="dxa"/>
                  <w:vAlign w:val="center"/>
                </w:tcPr>
                <w:p w14:paraId="04D47738" w14:textId="2D07C6F1" w:rsidR="004A09D9" w:rsidRPr="00105BCB" w:rsidRDefault="004A09D9" w:rsidP="004A09D9">
                  <w:pPr>
                    <w:pStyle w:val="af2"/>
                  </w:pPr>
                  <w:r w:rsidRPr="00105BCB">
                    <w:rPr>
                      <w:rFonts w:hint="eastAsia"/>
                    </w:rPr>
                    <w:t>产能</w:t>
                  </w:r>
                  <w:r w:rsidR="00F56A33">
                    <w:rPr>
                      <w:rFonts w:hint="eastAsia"/>
                    </w:rPr>
                    <w:t>(</w:t>
                  </w:r>
                  <w:r>
                    <w:rPr>
                      <w:rFonts w:hint="eastAsia"/>
                    </w:rPr>
                    <w:t>万件</w:t>
                  </w:r>
                  <w:r>
                    <w:rPr>
                      <w:rFonts w:hint="eastAsia"/>
                    </w:rPr>
                    <w:t>/a</w:t>
                  </w:r>
                  <w:r w:rsidR="00F56A33">
                    <w:rPr>
                      <w:rFonts w:hint="eastAsia"/>
                    </w:rPr>
                    <w:t>)</w:t>
                  </w:r>
                </w:p>
              </w:tc>
              <w:tc>
                <w:tcPr>
                  <w:tcW w:w="1389" w:type="dxa"/>
                  <w:vAlign w:val="center"/>
                </w:tcPr>
                <w:p w14:paraId="65EE566A" w14:textId="77777777" w:rsidR="004A09D9" w:rsidRPr="00105BCB" w:rsidRDefault="004A09D9" w:rsidP="004A09D9">
                  <w:pPr>
                    <w:pStyle w:val="af2"/>
                  </w:pPr>
                  <w:r>
                    <w:rPr>
                      <w:rFonts w:hint="eastAsia"/>
                    </w:rPr>
                    <w:t>重量</w:t>
                  </w:r>
                  <w:r>
                    <w:rPr>
                      <w:rFonts w:hint="eastAsia"/>
                    </w:rPr>
                    <w:t>t</w:t>
                  </w:r>
                </w:p>
              </w:tc>
            </w:tr>
            <w:tr w:rsidR="004A09D9" w:rsidRPr="00105BCB" w14:paraId="18DF4835" w14:textId="77777777" w:rsidTr="00F56A33">
              <w:trPr>
                <w:trHeight w:val="397"/>
                <w:jc w:val="center"/>
              </w:trPr>
              <w:tc>
                <w:tcPr>
                  <w:tcW w:w="1979" w:type="dxa"/>
                  <w:vAlign w:val="center"/>
                </w:tcPr>
                <w:p w14:paraId="62FA7882" w14:textId="77777777" w:rsidR="004A09D9" w:rsidRDefault="004A09D9" w:rsidP="004A09D9">
                  <w:pPr>
                    <w:pStyle w:val="af2"/>
                  </w:pPr>
                  <w:r>
                    <w:rPr>
                      <w:rFonts w:hint="eastAsia"/>
                    </w:rPr>
                    <w:t>摩托车发动机</w:t>
                  </w:r>
                  <w:r>
                    <w:t>配件</w:t>
                  </w:r>
                </w:p>
              </w:tc>
              <w:tc>
                <w:tcPr>
                  <w:tcW w:w="2056" w:type="dxa"/>
                  <w:vAlign w:val="center"/>
                </w:tcPr>
                <w:p w14:paraId="3DEDF36F" w14:textId="77777777" w:rsidR="004A09D9" w:rsidRDefault="004A09D9" w:rsidP="004A09D9">
                  <w:pPr>
                    <w:pStyle w:val="af2"/>
                  </w:pPr>
                  <w:r>
                    <w:rPr>
                      <w:rFonts w:hint="eastAsia"/>
                    </w:rPr>
                    <w:t>铁芯</w:t>
                  </w:r>
                  <w:r>
                    <w:t>、箱体</w:t>
                  </w:r>
                </w:p>
              </w:tc>
              <w:tc>
                <w:tcPr>
                  <w:tcW w:w="1610" w:type="dxa"/>
                  <w:vAlign w:val="center"/>
                </w:tcPr>
                <w:p w14:paraId="6001F2C2" w14:textId="5C6EA569" w:rsidR="004A09D9" w:rsidRDefault="004A09D9" w:rsidP="004A09D9">
                  <w:pPr>
                    <w:pStyle w:val="af2"/>
                  </w:pPr>
                  <w:r>
                    <w:t>2</w:t>
                  </w:r>
                  <w:r w:rsidR="00845DA3">
                    <w:t>0</w:t>
                  </w:r>
                  <w:r>
                    <w:t>kg/</w:t>
                  </w:r>
                  <w:r>
                    <w:rPr>
                      <w:rFonts w:hint="eastAsia"/>
                    </w:rPr>
                    <w:t>件</w:t>
                  </w:r>
                </w:p>
              </w:tc>
              <w:tc>
                <w:tcPr>
                  <w:tcW w:w="1437" w:type="dxa"/>
                  <w:vAlign w:val="center"/>
                </w:tcPr>
                <w:p w14:paraId="45CAD471" w14:textId="57212589" w:rsidR="004A09D9" w:rsidRPr="006B5C7E" w:rsidRDefault="004A09D9" w:rsidP="004A09D9">
                  <w:pPr>
                    <w:pStyle w:val="af2"/>
                  </w:pPr>
                  <w:r>
                    <w:t>1</w:t>
                  </w:r>
                  <w:r w:rsidR="00053E97">
                    <w:t>0</w:t>
                  </w:r>
                </w:p>
              </w:tc>
              <w:tc>
                <w:tcPr>
                  <w:tcW w:w="1389" w:type="dxa"/>
                  <w:vAlign w:val="center"/>
                </w:tcPr>
                <w:p w14:paraId="1144D655" w14:textId="0A433F8E" w:rsidR="004A09D9" w:rsidRPr="006B5C7E" w:rsidRDefault="00053E97" w:rsidP="004A09D9">
                  <w:pPr>
                    <w:pStyle w:val="af2"/>
                  </w:pPr>
                  <w:r>
                    <w:t>2</w:t>
                  </w:r>
                  <w:r w:rsidR="00845DA3">
                    <w:t>000</w:t>
                  </w:r>
                </w:p>
              </w:tc>
            </w:tr>
            <w:tr w:rsidR="004A09D9" w:rsidRPr="00105BCB" w14:paraId="0B8A62E9" w14:textId="77777777" w:rsidTr="00F56A33">
              <w:trPr>
                <w:trHeight w:val="397"/>
                <w:jc w:val="center"/>
              </w:trPr>
              <w:tc>
                <w:tcPr>
                  <w:tcW w:w="1979" w:type="dxa"/>
                  <w:vAlign w:val="center"/>
                </w:tcPr>
                <w:p w14:paraId="48E1DE1D" w14:textId="77777777" w:rsidR="004A09D9" w:rsidRDefault="004A09D9" w:rsidP="004A09D9">
                  <w:pPr>
                    <w:pStyle w:val="af2"/>
                  </w:pPr>
                  <w:r>
                    <w:rPr>
                      <w:rFonts w:hint="eastAsia"/>
                    </w:rPr>
                    <w:t>汽车发动机</w:t>
                  </w:r>
                  <w:r>
                    <w:t>配件</w:t>
                  </w:r>
                </w:p>
              </w:tc>
              <w:tc>
                <w:tcPr>
                  <w:tcW w:w="2056" w:type="dxa"/>
                  <w:vAlign w:val="center"/>
                </w:tcPr>
                <w:p w14:paraId="1C12D59B" w14:textId="77777777" w:rsidR="004A09D9" w:rsidRDefault="004A09D9" w:rsidP="004A09D9">
                  <w:pPr>
                    <w:pStyle w:val="af2"/>
                  </w:pPr>
                  <w:r>
                    <w:rPr>
                      <w:rFonts w:hint="eastAsia"/>
                    </w:rPr>
                    <w:t>齿轮</w:t>
                  </w:r>
                  <w:r>
                    <w:t>室盖、皮带盘</w:t>
                  </w:r>
                </w:p>
              </w:tc>
              <w:tc>
                <w:tcPr>
                  <w:tcW w:w="1610" w:type="dxa"/>
                  <w:vAlign w:val="center"/>
                </w:tcPr>
                <w:p w14:paraId="6786746B" w14:textId="123AAE03" w:rsidR="004A09D9" w:rsidRDefault="00845DA3" w:rsidP="004A09D9">
                  <w:pPr>
                    <w:pStyle w:val="af2"/>
                  </w:pPr>
                  <w:r>
                    <w:t>53.4</w:t>
                  </w:r>
                  <w:r w:rsidR="004A09D9">
                    <w:t>kg/</w:t>
                  </w:r>
                  <w:r w:rsidR="004A09D9">
                    <w:rPr>
                      <w:rFonts w:hint="eastAsia"/>
                    </w:rPr>
                    <w:t>件</w:t>
                  </w:r>
                </w:p>
              </w:tc>
              <w:tc>
                <w:tcPr>
                  <w:tcW w:w="1437" w:type="dxa"/>
                  <w:vAlign w:val="center"/>
                </w:tcPr>
                <w:p w14:paraId="2C2D1A7E" w14:textId="67F2F17A" w:rsidR="004A09D9" w:rsidRPr="006B5C7E" w:rsidRDefault="004A09D9" w:rsidP="004A09D9">
                  <w:pPr>
                    <w:pStyle w:val="af2"/>
                  </w:pPr>
                  <w:r>
                    <w:t>1</w:t>
                  </w:r>
                  <w:r w:rsidR="00053E97">
                    <w:t>0</w:t>
                  </w:r>
                </w:p>
              </w:tc>
              <w:tc>
                <w:tcPr>
                  <w:tcW w:w="1389" w:type="dxa"/>
                  <w:vAlign w:val="center"/>
                </w:tcPr>
                <w:p w14:paraId="595E23A5" w14:textId="39D0E160" w:rsidR="004A09D9" w:rsidRPr="006B5C7E" w:rsidRDefault="00053E97" w:rsidP="004A09D9">
                  <w:pPr>
                    <w:pStyle w:val="af2"/>
                  </w:pPr>
                  <w:r>
                    <w:t>5340</w:t>
                  </w:r>
                </w:p>
              </w:tc>
            </w:tr>
            <w:tr w:rsidR="004A09D9" w:rsidRPr="00105BCB" w14:paraId="5C1AC96A" w14:textId="77777777" w:rsidTr="00F56A33">
              <w:trPr>
                <w:trHeight w:val="397"/>
                <w:jc w:val="center"/>
              </w:trPr>
              <w:tc>
                <w:tcPr>
                  <w:tcW w:w="1979" w:type="dxa"/>
                  <w:vAlign w:val="center"/>
                </w:tcPr>
                <w:p w14:paraId="570142AF" w14:textId="77777777" w:rsidR="004A09D9" w:rsidRDefault="004A09D9" w:rsidP="004A09D9">
                  <w:pPr>
                    <w:pStyle w:val="af2"/>
                  </w:pPr>
                  <w:r>
                    <w:rPr>
                      <w:rFonts w:hint="eastAsia"/>
                    </w:rPr>
                    <w:t>农机传动箱</w:t>
                  </w:r>
                  <w:r>
                    <w:t>配件</w:t>
                  </w:r>
                </w:p>
              </w:tc>
              <w:tc>
                <w:tcPr>
                  <w:tcW w:w="2056" w:type="dxa"/>
                  <w:vAlign w:val="center"/>
                </w:tcPr>
                <w:p w14:paraId="66681CB2" w14:textId="77777777" w:rsidR="004A09D9" w:rsidRDefault="004A09D9" w:rsidP="004A09D9">
                  <w:pPr>
                    <w:pStyle w:val="af2"/>
                  </w:pPr>
                  <w:r>
                    <w:rPr>
                      <w:rFonts w:hint="eastAsia"/>
                    </w:rPr>
                    <w:t>箱体</w:t>
                  </w:r>
                </w:p>
              </w:tc>
              <w:tc>
                <w:tcPr>
                  <w:tcW w:w="1610" w:type="dxa"/>
                  <w:vAlign w:val="center"/>
                </w:tcPr>
                <w:p w14:paraId="33188783" w14:textId="59381FC6" w:rsidR="004A09D9" w:rsidRDefault="004A09D9" w:rsidP="004A09D9">
                  <w:pPr>
                    <w:pStyle w:val="af2"/>
                  </w:pPr>
                  <w:r>
                    <w:t>2</w:t>
                  </w:r>
                  <w:r w:rsidR="00845DA3">
                    <w:t>0</w:t>
                  </w:r>
                  <w:r>
                    <w:t>kg/</w:t>
                  </w:r>
                  <w:r>
                    <w:rPr>
                      <w:rFonts w:hint="eastAsia"/>
                    </w:rPr>
                    <w:t>件</w:t>
                  </w:r>
                </w:p>
              </w:tc>
              <w:tc>
                <w:tcPr>
                  <w:tcW w:w="1437" w:type="dxa"/>
                  <w:vAlign w:val="center"/>
                </w:tcPr>
                <w:p w14:paraId="4F13890D" w14:textId="62A689AD" w:rsidR="004A09D9" w:rsidRPr="00105BCB" w:rsidRDefault="004A09D9" w:rsidP="004A09D9">
                  <w:pPr>
                    <w:pStyle w:val="af2"/>
                  </w:pPr>
                  <w:r>
                    <w:t>1</w:t>
                  </w:r>
                  <w:r w:rsidR="00053E97">
                    <w:t>0</w:t>
                  </w:r>
                </w:p>
              </w:tc>
              <w:tc>
                <w:tcPr>
                  <w:tcW w:w="1389" w:type="dxa"/>
                  <w:vAlign w:val="center"/>
                </w:tcPr>
                <w:p w14:paraId="3B7D971B" w14:textId="37B0D535" w:rsidR="004A09D9" w:rsidRPr="00105BCB" w:rsidRDefault="00053E97" w:rsidP="004A09D9">
                  <w:pPr>
                    <w:pStyle w:val="af2"/>
                  </w:pPr>
                  <w:r>
                    <w:t>2</w:t>
                  </w:r>
                  <w:r w:rsidR="00845DA3">
                    <w:t>000</w:t>
                  </w:r>
                </w:p>
              </w:tc>
            </w:tr>
            <w:tr w:rsidR="00F56A33" w:rsidRPr="00105BCB" w14:paraId="29C1687D" w14:textId="77777777" w:rsidTr="00F56A33">
              <w:trPr>
                <w:trHeight w:val="397"/>
                <w:jc w:val="center"/>
              </w:trPr>
              <w:tc>
                <w:tcPr>
                  <w:tcW w:w="5645" w:type="dxa"/>
                  <w:gridSpan w:val="3"/>
                  <w:vAlign w:val="center"/>
                </w:tcPr>
                <w:p w14:paraId="257C429E" w14:textId="0A750231" w:rsidR="00F56A33" w:rsidRDefault="00F56A33" w:rsidP="004A09D9">
                  <w:pPr>
                    <w:pStyle w:val="af2"/>
                  </w:pPr>
                  <w:r>
                    <w:rPr>
                      <w:rFonts w:hint="eastAsia"/>
                    </w:rPr>
                    <w:t>合计</w:t>
                  </w:r>
                </w:p>
              </w:tc>
              <w:tc>
                <w:tcPr>
                  <w:tcW w:w="1437" w:type="dxa"/>
                  <w:vAlign w:val="center"/>
                </w:tcPr>
                <w:p w14:paraId="2B145DCC" w14:textId="3A626674" w:rsidR="00F56A33" w:rsidRDefault="00053E97" w:rsidP="004A09D9">
                  <w:pPr>
                    <w:pStyle w:val="af2"/>
                  </w:pPr>
                  <w:r>
                    <w:rPr>
                      <w:rFonts w:hint="eastAsia"/>
                    </w:rPr>
                    <w:t>30</w:t>
                  </w:r>
                </w:p>
              </w:tc>
              <w:tc>
                <w:tcPr>
                  <w:tcW w:w="1389" w:type="dxa"/>
                  <w:vAlign w:val="center"/>
                </w:tcPr>
                <w:p w14:paraId="475F3001" w14:textId="04918FCD" w:rsidR="00F56A33" w:rsidRDefault="00053E97" w:rsidP="00845DA3">
                  <w:pPr>
                    <w:pStyle w:val="af2"/>
                  </w:pPr>
                  <w:r>
                    <w:t>9340</w:t>
                  </w:r>
                </w:p>
              </w:tc>
            </w:tr>
          </w:tbl>
          <w:p w14:paraId="443C64A2" w14:textId="376C398A" w:rsidR="002A06BE" w:rsidRDefault="002A06BE" w:rsidP="004A09D9">
            <w:pPr>
              <w:spacing w:beforeLines="50" w:before="120"/>
              <w:ind w:firstLine="420"/>
            </w:pPr>
            <w:r w:rsidRPr="002A06BE">
              <w:rPr>
                <w:rFonts w:hint="eastAsia"/>
              </w:rPr>
              <w:t>项目</w:t>
            </w:r>
            <w:r w:rsidR="004A09D9">
              <w:rPr>
                <w:rFonts w:hint="eastAsia"/>
              </w:rPr>
              <w:t>扩建</w:t>
            </w:r>
            <w:r w:rsidR="004A09D9">
              <w:t>前后</w:t>
            </w:r>
            <w:r w:rsidRPr="002A06BE">
              <w:rPr>
                <w:rFonts w:hint="eastAsia"/>
              </w:rPr>
              <w:t>产品方案</w:t>
            </w:r>
            <w:r w:rsidR="00FF5F6A">
              <w:rPr>
                <w:rFonts w:hint="eastAsia"/>
              </w:rPr>
              <w:t>变化</w:t>
            </w:r>
            <w:r w:rsidRPr="002A06BE">
              <w:rPr>
                <w:rFonts w:hint="eastAsia"/>
              </w:rPr>
              <w:t>见表</w:t>
            </w:r>
            <w:r w:rsidR="004A09D9">
              <w:rPr>
                <w:rFonts w:hint="eastAsia"/>
              </w:rPr>
              <w:t>2-2</w:t>
            </w:r>
            <w:r w:rsidRPr="00D70615">
              <w:rPr>
                <w:rFonts w:hint="eastAsia"/>
              </w:rPr>
              <w:t>。</w:t>
            </w:r>
          </w:p>
          <w:p w14:paraId="40AA87B0" w14:textId="0164C584" w:rsidR="002A06BE" w:rsidRPr="003449E7" w:rsidRDefault="002A06BE" w:rsidP="002A06BE">
            <w:pPr>
              <w:pStyle w:val="afe"/>
            </w:pPr>
            <w:r w:rsidRPr="00167A40">
              <w:rPr>
                <w:rFonts w:hint="eastAsia"/>
              </w:rPr>
              <w:t>表</w:t>
            </w:r>
            <w:r w:rsidR="004A09D9">
              <w:rPr>
                <w:rFonts w:hint="eastAsia"/>
              </w:rPr>
              <w:t>2-2</w:t>
            </w:r>
            <w:r w:rsidRPr="00167A40">
              <w:rPr>
                <w:rFonts w:hint="eastAsia"/>
              </w:rPr>
              <w:t xml:space="preserve">  </w:t>
            </w:r>
            <w:r>
              <w:t xml:space="preserve"> </w:t>
            </w:r>
            <w:r>
              <w:t>项目</w:t>
            </w:r>
            <w:r w:rsidR="00D906A9">
              <w:rPr>
                <w:rFonts w:hint="eastAsia"/>
              </w:rPr>
              <w:t>扩建</w:t>
            </w:r>
            <w:r w:rsidR="00D906A9">
              <w:t>前后</w:t>
            </w:r>
            <w:r>
              <w:t>产品</w:t>
            </w:r>
            <w:r w:rsidRPr="00167A40">
              <w:rPr>
                <w:rFonts w:hint="eastAsia"/>
              </w:rPr>
              <w:t>方案</w:t>
            </w:r>
            <w:r w:rsidR="00FF5F6A">
              <w:rPr>
                <w:rFonts w:hint="eastAsia"/>
              </w:rPr>
              <w:t>变化</w:t>
            </w:r>
            <w:r w:rsidRPr="00167A40">
              <w:rPr>
                <w:rFonts w:hint="eastAsia"/>
              </w:rPr>
              <w:t>一览表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2"/>
              <w:gridCol w:w="1276"/>
              <w:gridCol w:w="1134"/>
              <w:gridCol w:w="850"/>
              <w:gridCol w:w="843"/>
              <w:gridCol w:w="1073"/>
              <w:gridCol w:w="919"/>
              <w:gridCol w:w="964"/>
            </w:tblGrid>
            <w:tr w:rsidR="00AF61A3" w:rsidRPr="00105BCB" w14:paraId="28785FD2" w14:textId="77777777" w:rsidTr="004A09D9">
              <w:trPr>
                <w:trHeight w:val="397"/>
                <w:jc w:val="center"/>
              </w:trPr>
              <w:tc>
                <w:tcPr>
                  <w:tcW w:w="1412" w:type="dxa"/>
                  <w:vMerge w:val="restart"/>
                  <w:vAlign w:val="center"/>
                </w:tcPr>
                <w:p w14:paraId="69243D35" w14:textId="77777777" w:rsidR="00AF61A3" w:rsidRDefault="00AF61A3" w:rsidP="004A09D9">
                  <w:pPr>
                    <w:pStyle w:val="af2"/>
                  </w:pPr>
                  <w:r w:rsidRPr="00105BCB">
                    <w:rPr>
                      <w:rFonts w:hint="eastAsia"/>
                    </w:rPr>
                    <w:t>主要产品</w:t>
                  </w:r>
                </w:p>
              </w:tc>
              <w:tc>
                <w:tcPr>
                  <w:tcW w:w="1276" w:type="dxa"/>
                  <w:vMerge w:val="restart"/>
                  <w:vAlign w:val="center"/>
                </w:tcPr>
                <w:p w14:paraId="7F0EF601" w14:textId="50C4675A" w:rsidR="00AF61A3" w:rsidRDefault="00AF61A3" w:rsidP="004A09D9">
                  <w:pPr>
                    <w:pStyle w:val="af2"/>
                  </w:pPr>
                  <w:r>
                    <w:rPr>
                      <w:rFonts w:hint="eastAsia"/>
                    </w:rPr>
                    <w:t>产品</w:t>
                  </w:r>
                  <w:r>
                    <w:t>类型</w:t>
                  </w:r>
                </w:p>
              </w:tc>
              <w:tc>
                <w:tcPr>
                  <w:tcW w:w="2827" w:type="dxa"/>
                  <w:gridSpan w:val="3"/>
                  <w:vAlign w:val="center"/>
                  <w:hideMark/>
                </w:tcPr>
                <w:p w14:paraId="12DA3D41" w14:textId="2CD83FA9" w:rsidR="00AF61A3" w:rsidRPr="00105BCB" w:rsidRDefault="00AF61A3" w:rsidP="004A09D9">
                  <w:pPr>
                    <w:pStyle w:val="af2"/>
                  </w:pPr>
                  <w:r>
                    <w:rPr>
                      <w:rFonts w:hint="eastAsia"/>
                    </w:rPr>
                    <w:t>现有</w:t>
                  </w:r>
                  <w:r>
                    <w:t>工程</w:t>
                  </w:r>
                </w:p>
              </w:tc>
              <w:tc>
                <w:tcPr>
                  <w:tcW w:w="2956" w:type="dxa"/>
                  <w:gridSpan w:val="3"/>
                  <w:vAlign w:val="center"/>
                </w:tcPr>
                <w:p w14:paraId="3FA243D9" w14:textId="29CC60EB" w:rsidR="00AF61A3" w:rsidRPr="00105BCB" w:rsidRDefault="00AF61A3" w:rsidP="00053E97">
                  <w:pPr>
                    <w:pStyle w:val="af2"/>
                  </w:pPr>
                  <w:r>
                    <w:rPr>
                      <w:rFonts w:hint="eastAsia"/>
                    </w:rPr>
                    <w:t>扩建后</w:t>
                  </w:r>
                  <w:r w:rsidR="00053E97">
                    <w:rPr>
                      <w:rFonts w:hint="eastAsia"/>
                    </w:rPr>
                    <w:t>全厂</w:t>
                  </w:r>
                </w:p>
              </w:tc>
            </w:tr>
            <w:tr w:rsidR="00AF61A3" w:rsidRPr="00105BCB" w14:paraId="72F9D3AE" w14:textId="77777777" w:rsidTr="007B1DE9">
              <w:trPr>
                <w:trHeight w:val="397"/>
                <w:jc w:val="center"/>
              </w:trPr>
              <w:tc>
                <w:tcPr>
                  <w:tcW w:w="1412" w:type="dxa"/>
                  <w:vMerge/>
                  <w:vAlign w:val="center"/>
                </w:tcPr>
                <w:p w14:paraId="25D1EBB7" w14:textId="77777777" w:rsidR="00AF61A3" w:rsidRPr="00105BCB" w:rsidRDefault="00AF61A3" w:rsidP="004A09D9">
                  <w:pPr>
                    <w:pStyle w:val="af2"/>
                  </w:pPr>
                </w:p>
              </w:tc>
              <w:tc>
                <w:tcPr>
                  <w:tcW w:w="1276" w:type="dxa"/>
                  <w:vMerge/>
                  <w:vAlign w:val="center"/>
                </w:tcPr>
                <w:p w14:paraId="3C23D240" w14:textId="77777777" w:rsidR="00AF61A3" w:rsidRDefault="00AF61A3" w:rsidP="004A09D9">
                  <w:pPr>
                    <w:pStyle w:val="af2"/>
                  </w:pPr>
                </w:p>
              </w:tc>
              <w:tc>
                <w:tcPr>
                  <w:tcW w:w="1134" w:type="dxa"/>
                  <w:vAlign w:val="center"/>
                </w:tcPr>
                <w:p w14:paraId="014C8F38" w14:textId="7C008CBB" w:rsidR="00AF61A3" w:rsidRDefault="00AF61A3" w:rsidP="004A09D9">
                  <w:pPr>
                    <w:pStyle w:val="af2"/>
                  </w:pPr>
                  <w:r>
                    <w:rPr>
                      <w:rFonts w:hint="eastAsia"/>
                    </w:rPr>
                    <w:t>平均</w:t>
                  </w:r>
                  <w:r w:rsidRPr="00105BCB">
                    <w:rPr>
                      <w:rFonts w:hint="eastAsia"/>
                    </w:rPr>
                    <w:t>规格</w:t>
                  </w:r>
                  <w:r>
                    <w:rPr>
                      <w:rFonts w:hint="eastAsia"/>
                    </w:rPr>
                    <w:t>尺寸</w:t>
                  </w:r>
                </w:p>
              </w:tc>
              <w:tc>
                <w:tcPr>
                  <w:tcW w:w="850" w:type="dxa"/>
                  <w:vAlign w:val="center"/>
                </w:tcPr>
                <w:p w14:paraId="26E894C5" w14:textId="77777777" w:rsidR="00AF61A3" w:rsidRDefault="00AF61A3" w:rsidP="004A09D9">
                  <w:pPr>
                    <w:pStyle w:val="af2"/>
                  </w:pPr>
                  <w:r w:rsidRPr="00105BCB">
                    <w:rPr>
                      <w:rFonts w:hint="eastAsia"/>
                    </w:rPr>
                    <w:t>产能</w:t>
                  </w:r>
                </w:p>
                <w:p w14:paraId="5019DE83" w14:textId="7D4578C2" w:rsidR="00AF61A3" w:rsidRPr="00105BCB" w:rsidRDefault="00AF61A3" w:rsidP="004A09D9">
                  <w:pPr>
                    <w:pStyle w:val="af2"/>
                  </w:pPr>
                  <w:r>
                    <w:rPr>
                      <w:rFonts w:hint="eastAsia"/>
                    </w:rPr>
                    <w:t>万件</w:t>
                  </w:r>
                  <w:r>
                    <w:rPr>
                      <w:rFonts w:hint="eastAsia"/>
                    </w:rPr>
                    <w:t>/a</w:t>
                  </w:r>
                </w:p>
              </w:tc>
              <w:tc>
                <w:tcPr>
                  <w:tcW w:w="843" w:type="dxa"/>
                  <w:vAlign w:val="center"/>
                </w:tcPr>
                <w:p w14:paraId="0B7A25EE" w14:textId="2BD8565F" w:rsidR="00AF61A3" w:rsidRDefault="00AF61A3" w:rsidP="004A09D9">
                  <w:pPr>
                    <w:pStyle w:val="af2"/>
                  </w:pPr>
                  <w:r>
                    <w:rPr>
                      <w:rFonts w:hint="eastAsia"/>
                    </w:rPr>
                    <w:t>重量</w:t>
                  </w:r>
                  <w:r>
                    <w:rPr>
                      <w:rFonts w:hint="eastAsia"/>
                    </w:rPr>
                    <w:t>t</w:t>
                  </w:r>
                </w:p>
              </w:tc>
              <w:tc>
                <w:tcPr>
                  <w:tcW w:w="1073" w:type="dxa"/>
                  <w:vAlign w:val="center"/>
                </w:tcPr>
                <w:p w14:paraId="43C29828" w14:textId="4420073B" w:rsidR="00AF61A3" w:rsidRPr="00105BCB" w:rsidRDefault="00AF61A3" w:rsidP="004A09D9">
                  <w:pPr>
                    <w:pStyle w:val="af2"/>
                  </w:pPr>
                  <w:r>
                    <w:rPr>
                      <w:rFonts w:hint="eastAsia"/>
                    </w:rPr>
                    <w:t>平均</w:t>
                  </w:r>
                  <w:r w:rsidRPr="00105BCB">
                    <w:rPr>
                      <w:rFonts w:hint="eastAsia"/>
                    </w:rPr>
                    <w:t>规格</w:t>
                  </w:r>
                  <w:r>
                    <w:rPr>
                      <w:rFonts w:hint="eastAsia"/>
                    </w:rPr>
                    <w:t>尺寸</w:t>
                  </w:r>
                </w:p>
              </w:tc>
              <w:tc>
                <w:tcPr>
                  <w:tcW w:w="919" w:type="dxa"/>
                  <w:vAlign w:val="center"/>
                </w:tcPr>
                <w:p w14:paraId="6D472E71" w14:textId="009DE0B8" w:rsidR="00AF61A3" w:rsidRDefault="00AF61A3" w:rsidP="004A09D9">
                  <w:pPr>
                    <w:pStyle w:val="af2"/>
                  </w:pPr>
                  <w:r w:rsidRPr="00105BCB">
                    <w:rPr>
                      <w:rFonts w:hint="eastAsia"/>
                    </w:rPr>
                    <w:t>产能</w:t>
                  </w:r>
                </w:p>
                <w:p w14:paraId="4AA03BA2" w14:textId="5ECD9C8F" w:rsidR="00AF61A3" w:rsidRPr="00105BCB" w:rsidRDefault="00AF61A3" w:rsidP="004A09D9">
                  <w:pPr>
                    <w:pStyle w:val="af2"/>
                  </w:pPr>
                  <w:r>
                    <w:rPr>
                      <w:rFonts w:hint="eastAsia"/>
                    </w:rPr>
                    <w:t>万件</w:t>
                  </w:r>
                  <w:r>
                    <w:rPr>
                      <w:rFonts w:hint="eastAsia"/>
                    </w:rPr>
                    <w:t>/a</w:t>
                  </w:r>
                </w:p>
              </w:tc>
              <w:tc>
                <w:tcPr>
                  <w:tcW w:w="964" w:type="dxa"/>
                  <w:vAlign w:val="center"/>
                </w:tcPr>
                <w:p w14:paraId="76760D84" w14:textId="777CEC07" w:rsidR="00AF61A3" w:rsidRPr="00105BCB" w:rsidRDefault="00AF61A3" w:rsidP="004A09D9">
                  <w:pPr>
                    <w:pStyle w:val="af2"/>
                  </w:pPr>
                  <w:r>
                    <w:rPr>
                      <w:rFonts w:hint="eastAsia"/>
                    </w:rPr>
                    <w:t>重量</w:t>
                  </w:r>
                  <w:r>
                    <w:rPr>
                      <w:rFonts w:hint="eastAsia"/>
                    </w:rPr>
                    <w:t>t</w:t>
                  </w:r>
                </w:p>
              </w:tc>
            </w:tr>
            <w:tr w:rsidR="00AF61A3" w:rsidRPr="00105BCB" w14:paraId="3A6128C7" w14:textId="77777777" w:rsidTr="007B1DE9">
              <w:trPr>
                <w:trHeight w:val="397"/>
                <w:jc w:val="center"/>
              </w:trPr>
              <w:tc>
                <w:tcPr>
                  <w:tcW w:w="1412" w:type="dxa"/>
                  <w:vAlign w:val="center"/>
                </w:tcPr>
                <w:p w14:paraId="2D00D548" w14:textId="456CE2CC" w:rsidR="00AF61A3" w:rsidRDefault="00AF61A3" w:rsidP="004A09D9">
                  <w:pPr>
                    <w:pStyle w:val="af2"/>
                  </w:pPr>
                  <w:r>
                    <w:rPr>
                      <w:rFonts w:hint="eastAsia"/>
                    </w:rPr>
                    <w:lastRenderedPageBreak/>
                    <w:t>摩托车发动机</w:t>
                  </w:r>
                  <w:r>
                    <w:t>配件</w:t>
                  </w:r>
                </w:p>
              </w:tc>
              <w:tc>
                <w:tcPr>
                  <w:tcW w:w="1276" w:type="dxa"/>
                  <w:vAlign w:val="center"/>
                </w:tcPr>
                <w:p w14:paraId="20C52068" w14:textId="1981CB2D" w:rsidR="00AF61A3" w:rsidRDefault="00FB3B45" w:rsidP="004A09D9">
                  <w:pPr>
                    <w:pStyle w:val="af2"/>
                  </w:pPr>
                  <w:r>
                    <w:rPr>
                      <w:rFonts w:hint="eastAsia"/>
                    </w:rPr>
                    <w:t>铁芯</w:t>
                  </w:r>
                  <w:r>
                    <w:t>、箱体</w:t>
                  </w:r>
                </w:p>
              </w:tc>
              <w:tc>
                <w:tcPr>
                  <w:tcW w:w="1134" w:type="dxa"/>
                  <w:vAlign w:val="center"/>
                </w:tcPr>
                <w:p w14:paraId="1402E468" w14:textId="4545C5E1" w:rsidR="00AF61A3" w:rsidRPr="00105BCB" w:rsidRDefault="00AF61A3" w:rsidP="004A09D9">
                  <w:pPr>
                    <w:pStyle w:val="af2"/>
                  </w:pPr>
                  <w:r>
                    <w:t>20kg/</w:t>
                  </w:r>
                  <w:r>
                    <w:rPr>
                      <w:rFonts w:hint="eastAsia"/>
                    </w:rPr>
                    <w:t>件</w:t>
                  </w:r>
                </w:p>
              </w:tc>
              <w:tc>
                <w:tcPr>
                  <w:tcW w:w="850" w:type="dxa"/>
                  <w:vAlign w:val="center"/>
                  <w:hideMark/>
                </w:tcPr>
                <w:p w14:paraId="1A7ECDA7" w14:textId="77777777" w:rsidR="00AF61A3" w:rsidRPr="00105BCB" w:rsidRDefault="00AF61A3" w:rsidP="004A09D9">
                  <w:pPr>
                    <w:pStyle w:val="af2"/>
                  </w:pPr>
                  <w:r>
                    <w:t>15</w:t>
                  </w:r>
                </w:p>
              </w:tc>
              <w:tc>
                <w:tcPr>
                  <w:tcW w:w="843" w:type="dxa"/>
                  <w:vAlign w:val="center"/>
                </w:tcPr>
                <w:p w14:paraId="0DA44461" w14:textId="47AB3705" w:rsidR="00AF61A3" w:rsidRPr="00105BCB" w:rsidRDefault="00AF61A3" w:rsidP="004A09D9">
                  <w:pPr>
                    <w:pStyle w:val="af2"/>
                  </w:pPr>
                  <w:r>
                    <w:rPr>
                      <w:rFonts w:hint="eastAsia"/>
                    </w:rPr>
                    <w:t>300</w:t>
                  </w:r>
                  <w:r>
                    <w:t>0</w:t>
                  </w:r>
                </w:p>
              </w:tc>
              <w:tc>
                <w:tcPr>
                  <w:tcW w:w="1073" w:type="dxa"/>
                  <w:vAlign w:val="center"/>
                </w:tcPr>
                <w:p w14:paraId="05A58B64" w14:textId="1B957421" w:rsidR="00AF61A3" w:rsidRDefault="00AF61A3" w:rsidP="004A09D9">
                  <w:pPr>
                    <w:pStyle w:val="af2"/>
                  </w:pPr>
                  <w:r>
                    <w:t>20kg/</w:t>
                  </w:r>
                  <w:r>
                    <w:rPr>
                      <w:rFonts w:hint="eastAsia"/>
                    </w:rPr>
                    <w:t>件</w:t>
                  </w:r>
                </w:p>
              </w:tc>
              <w:tc>
                <w:tcPr>
                  <w:tcW w:w="919" w:type="dxa"/>
                  <w:vAlign w:val="center"/>
                </w:tcPr>
                <w:p w14:paraId="60C761BB" w14:textId="6D666FF7" w:rsidR="00AF61A3" w:rsidRPr="006B5C7E" w:rsidRDefault="00053E97" w:rsidP="004A09D9">
                  <w:pPr>
                    <w:pStyle w:val="af2"/>
                  </w:pPr>
                  <w:r>
                    <w:t>2</w:t>
                  </w:r>
                  <w:r w:rsidR="00AF61A3">
                    <w:t>5</w:t>
                  </w:r>
                </w:p>
              </w:tc>
              <w:tc>
                <w:tcPr>
                  <w:tcW w:w="964" w:type="dxa"/>
                  <w:vAlign w:val="center"/>
                </w:tcPr>
                <w:p w14:paraId="2D0C5A49" w14:textId="070E1460" w:rsidR="00AF61A3" w:rsidRPr="006B5C7E" w:rsidRDefault="00053E97" w:rsidP="004A09D9">
                  <w:pPr>
                    <w:pStyle w:val="af2"/>
                  </w:pPr>
                  <w:r>
                    <w:t>5</w:t>
                  </w:r>
                  <w:r w:rsidR="00AF61A3">
                    <w:t>0</w:t>
                  </w:r>
                  <w:r w:rsidR="00AF61A3">
                    <w:rPr>
                      <w:rFonts w:hint="eastAsia"/>
                    </w:rPr>
                    <w:t>0</w:t>
                  </w:r>
                  <w:r w:rsidR="00AF61A3">
                    <w:t>0</w:t>
                  </w:r>
                </w:p>
              </w:tc>
            </w:tr>
            <w:tr w:rsidR="00AF61A3" w:rsidRPr="00105BCB" w14:paraId="538EBB3D" w14:textId="77777777" w:rsidTr="007B1DE9">
              <w:trPr>
                <w:trHeight w:val="397"/>
                <w:jc w:val="center"/>
              </w:trPr>
              <w:tc>
                <w:tcPr>
                  <w:tcW w:w="1412" w:type="dxa"/>
                  <w:vAlign w:val="center"/>
                </w:tcPr>
                <w:p w14:paraId="3C663209" w14:textId="77777777" w:rsidR="00AF61A3" w:rsidRDefault="00AF61A3" w:rsidP="004A09D9">
                  <w:pPr>
                    <w:pStyle w:val="af2"/>
                  </w:pPr>
                  <w:r>
                    <w:rPr>
                      <w:rFonts w:hint="eastAsia"/>
                    </w:rPr>
                    <w:t>汽车发动机</w:t>
                  </w:r>
                  <w:r>
                    <w:t>配件</w:t>
                  </w:r>
                </w:p>
              </w:tc>
              <w:tc>
                <w:tcPr>
                  <w:tcW w:w="1276" w:type="dxa"/>
                  <w:vAlign w:val="center"/>
                </w:tcPr>
                <w:p w14:paraId="4D95F83F" w14:textId="1B3E2682" w:rsidR="00AF61A3" w:rsidRDefault="00FB3B45" w:rsidP="004A09D9">
                  <w:pPr>
                    <w:pStyle w:val="af2"/>
                  </w:pPr>
                  <w:r>
                    <w:rPr>
                      <w:rFonts w:hint="eastAsia"/>
                    </w:rPr>
                    <w:t>齿轮</w:t>
                  </w:r>
                  <w:r>
                    <w:t>室盖、皮带盘</w:t>
                  </w:r>
                </w:p>
              </w:tc>
              <w:tc>
                <w:tcPr>
                  <w:tcW w:w="1134" w:type="dxa"/>
                  <w:vAlign w:val="center"/>
                </w:tcPr>
                <w:p w14:paraId="379A51A5" w14:textId="4578FD30" w:rsidR="00AF61A3" w:rsidRDefault="00AF61A3" w:rsidP="004A09D9">
                  <w:pPr>
                    <w:pStyle w:val="af2"/>
                  </w:pPr>
                  <w:r>
                    <w:t>53.4kg/</w:t>
                  </w:r>
                  <w:r>
                    <w:rPr>
                      <w:rFonts w:hint="eastAsia"/>
                    </w:rPr>
                    <w:t>件</w:t>
                  </w:r>
                </w:p>
              </w:tc>
              <w:tc>
                <w:tcPr>
                  <w:tcW w:w="850" w:type="dxa"/>
                  <w:vAlign w:val="center"/>
                </w:tcPr>
                <w:p w14:paraId="10940A97" w14:textId="77777777" w:rsidR="00AF61A3" w:rsidRDefault="00AF61A3" w:rsidP="004A09D9">
                  <w:pPr>
                    <w:pStyle w:val="af2"/>
                  </w:pPr>
                  <w:r>
                    <w:rPr>
                      <w:rFonts w:hint="eastAsia"/>
                    </w:rPr>
                    <w:t>15</w:t>
                  </w:r>
                </w:p>
              </w:tc>
              <w:tc>
                <w:tcPr>
                  <w:tcW w:w="843" w:type="dxa"/>
                  <w:vAlign w:val="center"/>
                </w:tcPr>
                <w:p w14:paraId="1A66FE20" w14:textId="171F1650" w:rsidR="00AF61A3" w:rsidRDefault="007B1DE9" w:rsidP="004A09D9">
                  <w:pPr>
                    <w:pStyle w:val="af2"/>
                  </w:pPr>
                  <w:r>
                    <w:t>800</w:t>
                  </w:r>
                  <w:r w:rsidR="00AF61A3">
                    <w:t>0</w:t>
                  </w:r>
                </w:p>
              </w:tc>
              <w:tc>
                <w:tcPr>
                  <w:tcW w:w="1073" w:type="dxa"/>
                  <w:vAlign w:val="center"/>
                </w:tcPr>
                <w:p w14:paraId="69BF5E2C" w14:textId="4F7D4CF1" w:rsidR="00AF61A3" w:rsidRDefault="00AF61A3" w:rsidP="004A09D9">
                  <w:pPr>
                    <w:pStyle w:val="af2"/>
                  </w:pPr>
                  <w:r>
                    <w:t>53.4kg/</w:t>
                  </w:r>
                  <w:r>
                    <w:rPr>
                      <w:rFonts w:hint="eastAsia"/>
                    </w:rPr>
                    <w:t>件</w:t>
                  </w:r>
                </w:p>
              </w:tc>
              <w:tc>
                <w:tcPr>
                  <w:tcW w:w="919" w:type="dxa"/>
                  <w:vAlign w:val="center"/>
                </w:tcPr>
                <w:p w14:paraId="1D6A3CC2" w14:textId="3E98674C" w:rsidR="00AF61A3" w:rsidRPr="006B5C7E" w:rsidRDefault="00053E97" w:rsidP="004A09D9">
                  <w:pPr>
                    <w:pStyle w:val="af2"/>
                  </w:pPr>
                  <w:r>
                    <w:t>2</w:t>
                  </w:r>
                  <w:r w:rsidR="00AF61A3">
                    <w:t>5</w:t>
                  </w:r>
                </w:p>
              </w:tc>
              <w:tc>
                <w:tcPr>
                  <w:tcW w:w="964" w:type="dxa"/>
                  <w:vAlign w:val="center"/>
                </w:tcPr>
                <w:p w14:paraId="1B4D64B6" w14:textId="4D0C77CD" w:rsidR="00AF61A3" w:rsidRPr="006B5C7E" w:rsidRDefault="007B1DE9" w:rsidP="004A09D9">
                  <w:pPr>
                    <w:pStyle w:val="af2"/>
                  </w:pPr>
                  <w:r>
                    <w:t>13340</w:t>
                  </w:r>
                </w:p>
              </w:tc>
            </w:tr>
            <w:tr w:rsidR="00AF61A3" w:rsidRPr="00105BCB" w14:paraId="036DE5C8" w14:textId="77777777" w:rsidTr="007B1DE9">
              <w:trPr>
                <w:trHeight w:val="397"/>
                <w:jc w:val="center"/>
              </w:trPr>
              <w:tc>
                <w:tcPr>
                  <w:tcW w:w="1412" w:type="dxa"/>
                  <w:vAlign w:val="center"/>
                </w:tcPr>
                <w:p w14:paraId="25B2086D" w14:textId="77777777" w:rsidR="00AF61A3" w:rsidRDefault="00AF61A3" w:rsidP="004A09D9">
                  <w:pPr>
                    <w:pStyle w:val="af2"/>
                  </w:pPr>
                  <w:r>
                    <w:rPr>
                      <w:rFonts w:hint="eastAsia"/>
                    </w:rPr>
                    <w:t>农机传动箱</w:t>
                  </w:r>
                  <w:r>
                    <w:t>配件</w:t>
                  </w:r>
                </w:p>
              </w:tc>
              <w:tc>
                <w:tcPr>
                  <w:tcW w:w="1276" w:type="dxa"/>
                  <w:vAlign w:val="center"/>
                </w:tcPr>
                <w:p w14:paraId="6E76AFD3" w14:textId="7CABD130" w:rsidR="00AF61A3" w:rsidRDefault="00FB3B45" w:rsidP="004A09D9">
                  <w:pPr>
                    <w:pStyle w:val="af2"/>
                  </w:pPr>
                  <w:r>
                    <w:rPr>
                      <w:rFonts w:hint="eastAsia"/>
                    </w:rPr>
                    <w:t>箱体</w:t>
                  </w:r>
                </w:p>
              </w:tc>
              <w:tc>
                <w:tcPr>
                  <w:tcW w:w="1134" w:type="dxa"/>
                  <w:vAlign w:val="center"/>
                </w:tcPr>
                <w:p w14:paraId="39F9FB57" w14:textId="0D61729D" w:rsidR="00AF61A3" w:rsidRPr="00105BCB" w:rsidRDefault="00AF61A3" w:rsidP="004A09D9">
                  <w:pPr>
                    <w:pStyle w:val="af2"/>
                  </w:pPr>
                  <w:r>
                    <w:t>20kg/</w:t>
                  </w:r>
                  <w:r>
                    <w:rPr>
                      <w:rFonts w:hint="eastAsia"/>
                    </w:rPr>
                    <w:t>件</w:t>
                  </w:r>
                </w:p>
              </w:tc>
              <w:tc>
                <w:tcPr>
                  <w:tcW w:w="850" w:type="dxa"/>
                  <w:vAlign w:val="center"/>
                </w:tcPr>
                <w:p w14:paraId="21E986D1" w14:textId="3FA12853" w:rsidR="00AF61A3" w:rsidRDefault="00AF61A3" w:rsidP="004A09D9">
                  <w:pPr>
                    <w:pStyle w:val="af2"/>
                  </w:pPr>
                  <w:r>
                    <w:rPr>
                      <w:rFonts w:hint="eastAsia"/>
                    </w:rPr>
                    <w:t>15</w:t>
                  </w:r>
                </w:p>
              </w:tc>
              <w:tc>
                <w:tcPr>
                  <w:tcW w:w="843" w:type="dxa"/>
                  <w:vAlign w:val="center"/>
                </w:tcPr>
                <w:p w14:paraId="16E5B4C1" w14:textId="3DB80275" w:rsidR="00AF61A3" w:rsidRDefault="00AF61A3" w:rsidP="004A09D9">
                  <w:pPr>
                    <w:pStyle w:val="af2"/>
                  </w:pPr>
                  <w:r>
                    <w:rPr>
                      <w:rFonts w:hint="eastAsia"/>
                    </w:rPr>
                    <w:t>3000</w:t>
                  </w:r>
                </w:p>
              </w:tc>
              <w:tc>
                <w:tcPr>
                  <w:tcW w:w="1073" w:type="dxa"/>
                  <w:vAlign w:val="center"/>
                </w:tcPr>
                <w:p w14:paraId="4960C084" w14:textId="5C2633F9" w:rsidR="00AF61A3" w:rsidRDefault="00AF61A3" w:rsidP="004A09D9">
                  <w:pPr>
                    <w:pStyle w:val="af2"/>
                  </w:pPr>
                  <w:r>
                    <w:t>20kg/</w:t>
                  </w:r>
                  <w:r>
                    <w:rPr>
                      <w:rFonts w:hint="eastAsia"/>
                    </w:rPr>
                    <w:t>件</w:t>
                  </w:r>
                </w:p>
              </w:tc>
              <w:tc>
                <w:tcPr>
                  <w:tcW w:w="919" w:type="dxa"/>
                  <w:vAlign w:val="center"/>
                </w:tcPr>
                <w:p w14:paraId="7B226357" w14:textId="0D46C59E" w:rsidR="00AF61A3" w:rsidRPr="00105BCB" w:rsidRDefault="00053E97" w:rsidP="004A09D9">
                  <w:pPr>
                    <w:pStyle w:val="af2"/>
                  </w:pPr>
                  <w:r>
                    <w:t>2</w:t>
                  </w:r>
                  <w:r w:rsidR="00AF61A3">
                    <w:t>5</w:t>
                  </w:r>
                </w:p>
              </w:tc>
              <w:tc>
                <w:tcPr>
                  <w:tcW w:w="964" w:type="dxa"/>
                  <w:vAlign w:val="center"/>
                </w:tcPr>
                <w:p w14:paraId="1997CAF7" w14:textId="5407005E" w:rsidR="00AF61A3" w:rsidRPr="00105BCB" w:rsidRDefault="00053E97" w:rsidP="004A09D9">
                  <w:pPr>
                    <w:pStyle w:val="af2"/>
                  </w:pPr>
                  <w:r>
                    <w:t>5</w:t>
                  </w:r>
                  <w:r w:rsidR="00AF61A3">
                    <w:t>0</w:t>
                  </w:r>
                  <w:r w:rsidR="00AF61A3">
                    <w:rPr>
                      <w:rFonts w:hint="eastAsia"/>
                    </w:rPr>
                    <w:t>00</w:t>
                  </w:r>
                </w:p>
              </w:tc>
            </w:tr>
            <w:tr w:rsidR="00D906A9" w:rsidRPr="00105BCB" w14:paraId="17DC8DC0" w14:textId="77777777" w:rsidTr="00D906A9">
              <w:trPr>
                <w:trHeight w:val="397"/>
                <w:jc w:val="center"/>
              </w:trPr>
              <w:tc>
                <w:tcPr>
                  <w:tcW w:w="2688" w:type="dxa"/>
                  <w:gridSpan w:val="2"/>
                  <w:vAlign w:val="center"/>
                </w:tcPr>
                <w:p w14:paraId="4D4F0F23" w14:textId="4A6F056B" w:rsidR="00D906A9" w:rsidRDefault="00D906A9" w:rsidP="004A09D9">
                  <w:pPr>
                    <w:pStyle w:val="af2"/>
                  </w:pPr>
                  <w:r>
                    <w:rPr>
                      <w:rFonts w:hint="eastAsia"/>
                    </w:rPr>
                    <w:t>合计</w:t>
                  </w:r>
                </w:p>
              </w:tc>
              <w:tc>
                <w:tcPr>
                  <w:tcW w:w="1134" w:type="dxa"/>
                  <w:vAlign w:val="center"/>
                </w:tcPr>
                <w:p w14:paraId="6D048DCD" w14:textId="202FB7D5" w:rsidR="00D906A9" w:rsidRDefault="00D906A9" w:rsidP="004A09D9">
                  <w:pPr>
                    <w:pStyle w:val="af2"/>
                  </w:pPr>
                  <w:r>
                    <w:rPr>
                      <w:rFonts w:hint="eastAsia"/>
                    </w:rPr>
                    <w:t>/</w:t>
                  </w:r>
                </w:p>
              </w:tc>
              <w:tc>
                <w:tcPr>
                  <w:tcW w:w="850" w:type="dxa"/>
                  <w:vAlign w:val="center"/>
                </w:tcPr>
                <w:p w14:paraId="62C0D460" w14:textId="61AC37AD" w:rsidR="00D906A9" w:rsidRDefault="00D906A9" w:rsidP="004A09D9">
                  <w:pPr>
                    <w:pStyle w:val="af2"/>
                  </w:pPr>
                  <w:r>
                    <w:rPr>
                      <w:rFonts w:hint="eastAsia"/>
                    </w:rPr>
                    <w:t>45</w:t>
                  </w:r>
                </w:p>
              </w:tc>
              <w:tc>
                <w:tcPr>
                  <w:tcW w:w="843" w:type="dxa"/>
                  <w:vAlign w:val="center"/>
                </w:tcPr>
                <w:p w14:paraId="1AA05E17" w14:textId="26E0C4C3" w:rsidR="00D906A9" w:rsidRDefault="00D906A9" w:rsidP="004A09D9">
                  <w:pPr>
                    <w:pStyle w:val="af2"/>
                  </w:pPr>
                  <w:r>
                    <w:rPr>
                      <w:rFonts w:hint="eastAsia"/>
                    </w:rPr>
                    <w:t>14000</w:t>
                  </w:r>
                </w:p>
              </w:tc>
              <w:tc>
                <w:tcPr>
                  <w:tcW w:w="1073" w:type="dxa"/>
                  <w:vAlign w:val="center"/>
                </w:tcPr>
                <w:p w14:paraId="15464B76" w14:textId="17E9294F" w:rsidR="00D906A9" w:rsidRDefault="00D906A9" w:rsidP="004A09D9">
                  <w:pPr>
                    <w:pStyle w:val="af2"/>
                  </w:pPr>
                  <w:r>
                    <w:rPr>
                      <w:rFonts w:hint="eastAsia"/>
                    </w:rPr>
                    <w:t>/</w:t>
                  </w:r>
                </w:p>
              </w:tc>
              <w:tc>
                <w:tcPr>
                  <w:tcW w:w="919" w:type="dxa"/>
                  <w:vAlign w:val="center"/>
                </w:tcPr>
                <w:p w14:paraId="44C99CB3" w14:textId="66E28594" w:rsidR="00D906A9" w:rsidRDefault="00D906A9" w:rsidP="004A09D9">
                  <w:pPr>
                    <w:pStyle w:val="af2"/>
                  </w:pPr>
                  <w:r>
                    <w:rPr>
                      <w:rFonts w:hint="eastAsia"/>
                    </w:rPr>
                    <w:t>75</w:t>
                  </w:r>
                </w:p>
              </w:tc>
              <w:tc>
                <w:tcPr>
                  <w:tcW w:w="964" w:type="dxa"/>
                  <w:vAlign w:val="center"/>
                </w:tcPr>
                <w:p w14:paraId="058D46AA" w14:textId="1B2B5C5B" w:rsidR="00D906A9" w:rsidRDefault="00D906A9" w:rsidP="004A09D9">
                  <w:pPr>
                    <w:pStyle w:val="af2"/>
                  </w:pPr>
                  <w:r>
                    <w:rPr>
                      <w:rFonts w:hint="eastAsia"/>
                    </w:rPr>
                    <w:t>23340</w:t>
                  </w:r>
                </w:p>
              </w:tc>
            </w:tr>
          </w:tbl>
          <w:p w14:paraId="7D9B64CD" w14:textId="379525B8" w:rsidR="000A5E1C" w:rsidRDefault="00053E97" w:rsidP="000A5E1C">
            <w:pPr>
              <w:spacing w:beforeLines="50" w:before="120"/>
              <w:ind w:firstLine="420"/>
            </w:pPr>
            <w:r>
              <w:rPr>
                <w:rFonts w:hint="eastAsia"/>
              </w:rPr>
              <w:t>本</w:t>
            </w:r>
            <w:r w:rsidR="004400AC">
              <w:rPr>
                <w:rFonts w:hint="eastAsia"/>
              </w:rPr>
              <w:t>项目</w:t>
            </w:r>
            <w:r w:rsidR="00D906A9">
              <w:rPr>
                <w:rFonts w:hint="eastAsia"/>
              </w:rPr>
              <w:t>铸造生产线主要的生产节点在熔化工序，因此本评价生产能力匹配主要考虑熔化工序，</w:t>
            </w:r>
            <w:r w:rsidR="004400AC">
              <w:rPr>
                <w:rFonts w:hint="eastAsia"/>
              </w:rPr>
              <w:t>铸造</w:t>
            </w:r>
            <w:r w:rsidR="004400AC">
              <w:t>生产线共设置</w:t>
            </w:r>
            <w:r>
              <w:t>2</w:t>
            </w:r>
            <w:r w:rsidR="004400AC">
              <w:rPr>
                <w:rFonts w:hint="eastAsia"/>
              </w:rPr>
              <w:t>台熔化</w:t>
            </w:r>
            <w:r w:rsidR="004400AC">
              <w:t>能力为</w:t>
            </w:r>
            <w:r w:rsidR="004400AC">
              <w:rPr>
                <w:rFonts w:hint="eastAsia"/>
              </w:rPr>
              <w:t>0.75</w:t>
            </w:r>
            <w:r w:rsidR="004400AC">
              <w:t>t/h</w:t>
            </w:r>
            <w:r w:rsidR="004400AC">
              <w:t>的中频感应电炉</w:t>
            </w:r>
            <w:r w:rsidR="00833F53">
              <w:rPr>
                <w:rFonts w:hint="eastAsia"/>
              </w:rPr>
              <w:t>，</w:t>
            </w:r>
            <w:r w:rsidR="00833F53">
              <w:t>单炉熔化时间为</w:t>
            </w:r>
            <w:r w:rsidR="00833F53">
              <w:rPr>
                <w:rFonts w:hint="eastAsia"/>
              </w:rPr>
              <w:t>1</w:t>
            </w:r>
            <w:r w:rsidR="00833F53">
              <w:t>h</w:t>
            </w:r>
            <w:r w:rsidR="00833F53">
              <w:t>，</w:t>
            </w:r>
            <w:r w:rsidR="005B6002">
              <w:rPr>
                <w:rFonts w:hint="eastAsia"/>
              </w:rPr>
              <w:t>金属液</w:t>
            </w:r>
            <w:r w:rsidR="005B6002">
              <w:t>转出时间为</w:t>
            </w:r>
            <w:r w:rsidR="005B6002">
              <w:t>2</w:t>
            </w:r>
            <w:r w:rsidR="005B6002">
              <w:rPr>
                <w:rFonts w:hint="eastAsia"/>
              </w:rPr>
              <w:t>min</w:t>
            </w:r>
            <w:r w:rsidR="005B6002">
              <w:rPr>
                <w:rFonts w:hint="eastAsia"/>
              </w:rPr>
              <w:t>，</w:t>
            </w:r>
            <w:r w:rsidR="00833F53" w:rsidRPr="00833F53">
              <w:rPr>
                <w:rFonts w:hint="eastAsia"/>
              </w:rPr>
              <w:t>熔</w:t>
            </w:r>
            <w:r w:rsidR="005B6002">
              <w:rPr>
                <w:rFonts w:hint="eastAsia"/>
              </w:rPr>
              <w:t>化</w:t>
            </w:r>
            <w:r w:rsidR="00833F53" w:rsidRPr="00833F53">
              <w:rPr>
                <w:rFonts w:hint="eastAsia"/>
              </w:rPr>
              <w:t>炉每</w:t>
            </w:r>
            <w:r w:rsidR="00833F53" w:rsidRPr="00833F53">
              <w:rPr>
                <w:rFonts w:hint="eastAsia"/>
              </w:rPr>
              <w:t>1</w:t>
            </w:r>
            <w:r w:rsidR="005B6002">
              <w:t>1</w:t>
            </w:r>
            <w:r w:rsidR="005B6002">
              <w:rPr>
                <w:rFonts w:hint="eastAsia"/>
              </w:rPr>
              <w:t>次</w:t>
            </w:r>
            <w:r w:rsidR="00833F53" w:rsidRPr="00833F53">
              <w:rPr>
                <w:rFonts w:hint="eastAsia"/>
              </w:rPr>
              <w:t>熔</w:t>
            </w:r>
            <w:r w:rsidR="005B6002">
              <w:rPr>
                <w:rFonts w:hint="eastAsia"/>
              </w:rPr>
              <w:t>化</w:t>
            </w:r>
            <w:r w:rsidR="00833F53" w:rsidRPr="00833F53">
              <w:rPr>
                <w:rFonts w:hint="eastAsia"/>
              </w:rPr>
              <w:t>后需进行大清炉，清炉耗时约</w:t>
            </w:r>
            <w:r w:rsidR="005B6002">
              <w:t>3</w:t>
            </w:r>
            <w:r w:rsidR="00833F53" w:rsidRPr="00833F53">
              <w:rPr>
                <w:rFonts w:hint="eastAsia"/>
              </w:rPr>
              <w:t>0min</w:t>
            </w:r>
            <w:r w:rsidR="00833F53">
              <w:rPr>
                <w:rFonts w:hint="eastAsia"/>
              </w:rPr>
              <w:t>，</w:t>
            </w:r>
            <w:r w:rsidR="005B6002">
              <w:rPr>
                <w:rFonts w:hint="eastAsia"/>
              </w:rPr>
              <w:t>项目</w:t>
            </w:r>
            <w:r w:rsidR="005B6002">
              <w:t>每天熔化</w:t>
            </w:r>
            <w:r w:rsidR="005B6002">
              <w:rPr>
                <w:rFonts w:hint="eastAsia"/>
              </w:rPr>
              <w:t>时间</w:t>
            </w:r>
            <w:r w:rsidR="005B6002">
              <w:t>为</w:t>
            </w:r>
            <w:r w:rsidR="005B6002">
              <w:rPr>
                <w:rFonts w:hint="eastAsia"/>
              </w:rPr>
              <w:t>22h</w:t>
            </w:r>
            <w:r w:rsidR="005B6002">
              <w:t>，</w:t>
            </w:r>
            <w:r w:rsidR="005B6002">
              <w:rPr>
                <w:rFonts w:hint="eastAsia"/>
              </w:rPr>
              <w:t>年</w:t>
            </w:r>
            <w:r w:rsidR="005B6002">
              <w:t>工作时间</w:t>
            </w:r>
            <w:r w:rsidR="005B6002">
              <w:rPr>
                <w:rFonts w:hint="eastAsia"/>
              </w:rPr>
              <w:t>300</w:t>
            </w:r>
            <w:r w:rsidR="005B6002">
              <w:rPr>
                <w:rFonts w:hint="eastAsia"/>
              </w:rPr>
              <w:t>天，</w:t>
            </w:r>
            <w:r w:rsidR="005B6002">
              <w:t>项目年熔化</w:t>
            </w:r>
            <w:r w:rsidR="005B6002" w:rsidRPr="009F26DF">
              <w:t>时间</w:t>
            </w:r>
            <w:r w:rsidR="00F56A33" w:rsidRPr="009F26DF">
              <w:rPr>
                <w:rFonts w:hint="eastAsia"/>
              </w:rPr>
              <w:t>66</w:t>
            </w:r>
            <w:r w:rsidR="005B6002" w:rsidRPr="009F26DF">
              <w:rPr>
                <w:rFonts w:hint="eastAsia"/>
              </w:rPr>
              <w:t>00</w:t>
            </w:r>
            <w:r w:rsidR="005B6002" w:rsidRPr="009F26DF">
              <w:t>h</w:t>
            </w:r>
            <w:r w:rsidR="004400AC" w:rsidRPr="009F26DF">
              <w:t>，</w:t>
            </w:r>
            <w:r w:rsidR="009D6AFB" w:rsidRPr="009F26DF">
              <w:rPr>
                <w:rFonts w:hint="eastAsia"/>
              </w:rPr>
              <w:t>熔</w:t>
            </w:r>
            <w:r w:rsidR="009D6AFB">
              <w:rPr>
                <w:rFonts w:hint="eastAsia"/>
              </w:rPr>
              <w:t>化</w:t>
            </w:r>
            <w:r w:rsidR="009D6AFB">
              <w:t>设备</w:t>
            </w:r>
            <w:r w:rsidR="004400AC">
              <w:t>生产能力为年熔化</w:t>
            </w:r>
            <w:r w:rsidR="004400AC">
              <w:rPr>
                <w:rFonts w:hint="eastAsia"/>
              </w:rPr>
              <w:t>金属液</w:t>
            </w:r>
            <w:r>
              <w:t>9900</w:t>
            </w:r>
            <w:r w:rsidR="004400AC">
              <w:rPr>
                <w:rFonts w:hint="eastAsia"/>
              </w:rPr>
              <w:t>吨</w:t>
            </w:r>
            <w:r w:rsidR="004400AC">
              <w:t>，项目</w:t>
            </w:r>
            <w:r w:rsidR="004400AC">
              <w:rPr>
                <w:rFonts w:hint="eastAsia"/>
              </w:rPr>
              <w:t>设计</w:t>
            </w:r>
            <w:r w:rsidR="004400AC">
              <w:t>年产能为</w:t>
            </w:r>
            <w:r>
              <w:t>9340</w:t>
            </w:r>
            <w:r w:rsidR="004400AC">
              <w:rPr>
                <w:rFonts w:hint="eastAsia"/>
              </w:rPr>
              <w:t>吨</w:t>
            </w:r>
            <w:r w:rsidR="004400AC">
              <w:t>铸件，</w:t>
            </w:r>
            <w:r w:rsidR="00F56A33">
              <w:rPr>
                <w:rFonts w:hint="eastAsia"/>
              </w:rPr>
              <w:t>项目设计生产</w:t>
            </w:r>
            <w:r w:rsidR="00F56A33">
              <w:t>能力占设备生产</w:t>
            </w:r>
            <w:r w:rsidR="00F56A33">
              <w:rPr>
                <w:rFonts w:hint="eastAsia"/>
              </w:rPr>
              <w:t>的</w:t>
            </w:r>
            <w:r>
              <w:t>94.34</w:t>
            </w:r>
            <w:r w:rsidR="004400AC">
              <w:t>%</w:t>
            </w:r>
            <w:r w:rsidR="004400AC">
              <w:t>，项目熔炉生产能力与</w:t>
            </w:r>
            <w:r w:rsidR="004400AC">
              <w:rPr>
                <w:rFonts w:hint="eastAsia"/>
              </w:rPr>
              <w:t>设计</w:t>
            </w:r>
            <w:r w:rsidR="004400AC">
              <w:t>产能基本匹配。</w:t>
            </w:r>
          </w:p>
          <w:p w14:paraId="703CC559" w14:textId="77777777" w:rsidR="002A06BE" w:rsidRPr="00043E02" w:rsidRDefault="002A06BE" w:rsidP="00053E97">
            <w:pPr>
              <w:pStyle w:val="23"/>
            </w:pPr>
            <w:r>
              <w:rPr>
                <w:rFonts w:hint="eastAsia"/>
              </w:rPr>
              <w:t>4</w:t>
            </w:r>
            <w:r w:rsidRPr="00043E02">
              <w:rPr>
                <w:rFonts w:hint="eastAsia"/>
              </w:rPr>
              <w:t>、建设内容</w:t>
            </w:r>
          </w:p>
          <w:p w14:paraId="666BDE64" w14:textId="212DCB89" w:rsidR="002A06BE" w:rsidRPr="00697B32" w:rsidRDefault="002A06BE" w:rsidP="00710F29">
            <w:pPr>
              <w:ind w:firstLine="420"/>
            </w:pPr>
            <w:r w:rsidRPr="002A06BE">
              <w:rPr>
                <w:rFonts w:hint="eastAsia"/>
              </w:rPr>
              <w:t>本项目</w:t>
            </w:r>
            <w:r w:rsidR="00053E97">
              <w:rPr>
                <w:rFonts w:hint="eastAsia"/>
              </w:rPr>
              <w:t>使用</w:t>
            </w:r>
            <w:r w:rsidR="00053E97">
              <w:t>的</w:t>
            </w:r>
            <w:r w:rsidR="00053E97">
              <w:rPr>
                <w:rFonts w:hint="eastAsia"/>
              </w:rPr>
              <w:t>3#</w:t>
            </w:r>
            <w:r w:rsidR="00053E97">
              <w:rPr>
                <w:rFonts w:hint="eastAsia"/>
              </w:rPr>
              <w:t>厂房</w:t>
            </w:r>
            <w:r w:rsidR="00053E97">
              <w:t>建筑面积为</w:t>
            </w:r>
            <w:r w:rsidR="00053E97">
              <w:rPr>
                <w:rFonts w:hint="eastAsia"/>
              </w:rPr>
              <w:t>4200</w:t>
            </w:r>
            <w:r w:rsidR="00053E97">
              <w:t>m</w:t>
            </w:r>
            <w:r w:rsidR="00053E97" w:rsidRPr="00053E97">
              <w:rPr>
                <w:vertAlign w:val="superscript"/>
              </w:rPr>
              <w:t>2</w:t>
            </w:r>
            <w:r w:rsidR="00053E97">
              <w:rPr>
                <w:rFonts w:hint="eastAsia"/>
              </w:rPr>
              <w:t>，</w:t>
            </w:r>
            <w:r w:rsidRPr="002A06BE">
              <w:rPr>
                <w:rFonts w:hint="eastAsia"/>
              </w:rPr>
              <w:t>在</w:t>
            </w:r>
            <w:r w:rsidR="00053E97">
              <w:rPr>
                <w:rFonts w:hint="eastAsia"/>
              </w:rPr>
              <w:t>3#</w:t>
            </w:r>
            <w:r w:rsidR="00053E97">
              <w:rPr>
                <w:rFonts w:hint="eastAsia"/>
              </w:rPr>
              <w:t>厂房</w:t>
            </w:r>
            <w:r w:rsidR="00053E97">
              <w:t>内部</w:t>
            </w:r>
            <w:r w:rsidR="006D2F1A">
              <w:rPr>
                <w:rFonts w:hint="eastAsia"/>
              </w:rPr>
              <w:t>设置</w:t>
            </w:r>
            <w:r w:rsidR="006D2F1A" w:rsidRPr="006D2F1A">
              <w:rPr>
                <w:rFonts w:hint="eastAsia"/>
              </w:rPr>
              <w:t>熔化炉、造型机、浇注设备、抛丸机、打磨设备、砂处理设备和机加设备等，并配套建设辅助工程和环保工程</w:t>
            </w:r>
            <w:r w:rsidR="006D2F1A">
              <w:rPr>
                <w:rFonts w:hint="eastAsia"/>
              </w:rPr>
              <w:t>，</w:t>
            </w:r>
            <w:r w:rsidR="00710F29">
              <w:t>同时</w:t>
            </w:r>
            <w:r w:rsidR="00710F29">
              <w:rPr>
                <w:rFonts w:hint="eastAsia"/>
              </w:rPr>
              <w:t>对</w:t>
            </w:r>
            <w:r w:rsidR="00710F29">
              <w:t>厂区现有</w:t>
            </w:r>
            <w:r w:rsidR="009129CA">
              <w:rPr>
                <w:rFonts w:hint="eastAsia"/>
              </w:rPr>
              <w:t>工程</w:t>
            </w:r>
            <w:r w:rsidR="00710F29">
              <w:t>设计的储运工程等平面布置进行调整</w:t>
            </w:r>
            <w:r w:rsidRPr="002A06BE">
              <w:rPr>
                <w:rFonts w:hint="eastAsia"/>
              </w:rPr>
              <w:t>，</w:t>
            </w:r>
            <w:r w:rsidR="00D906A9">
              <w:rPr>
                <w:rFonts w:hint="eastAsia"/>
              </w:rPr>
              <w:t>项目</w:t>
            </w:r>
            <w:r w:rsidR="00D906A9">
              <w:t>不</w:t>
            </w:r>
            <w:r w:rsidR="00D906A9">
              <w:rPr>
                <w:rFonts w:hint="eastAsia"/>
              </w:rPr>
              <w:t>设置</w:t>
            </w:r>
            <w:r w:rsidR="00D906A9">
              <w:t>宿舍</w:t>
            </w:r>
            <w:r w:rsidR="00D906A9">
              <w:rPr>
                <w:rFonts w:hint="eastAsia"/>
              </w:rPr>
              <w:t>，</w:t>
            </w:r>
            <w:r w:rsidRPr="002A06BE">
              <w:rPr>
                <w:rFonts w:hint="eastAsia"/>
              </w:rPr>
              <w:t>项目组成</w:t>
            </w:r>
            <w:r w:rsidR="002D331B">
              <w:rPr>
                <w:rFonts w:hint="eastAsia"/>
              </w:rPr>
              <w:t>变化</w:t>
            </w:r>
            <w:r w:rsidRPr="002A06BE">
              <w:rPr>
                <w:rFonts w:hint="eastAsia"/>
              </w:rPr>
              <w:t>情况见表</w:t>
            </w:r>
            <w:r w:rsidR="00053E97">
              <w:rPr>
                <w:rFonts w:hint="eastAsia"/>
              </w:rPr>
              <w:t>2-3</w:t>
            </w:r>
            <w:r w:rsidRPr="002A06BE">
              <w:rPr>
                <w:rFonts w:hint="eastAsia"/>
              </w:rPr>
              <w:t>。</w:t>
            </w:r>
          </w:p>
        </w:tc>
      </w:tr>
    </w:tbl>
    <w:p w14:paraId="73F34371" w14:textId="77777777" w:rsidR="000A5E1C" w:rsidRDefault="000A5E1C" w:rsidP="000A5E1C">
      <w:pPr>
        <w:ind w:firstLineChars="0" w:firstLine="0"/>
        <w:rPr>
          <w:snapToGrid w:val="0"/>
        </w:rPr>
      </w:pPr>
    </w:p>
    <w:p w14:paraId="7859CA2D" w14:textId="77777777" w:rsidR="002A06BE" w:rsidRDefault="002A06BE" w:rsidP="00020D68">
      <w:pPr>
        <w:ind w:firstLine="420"/>
        <w:rPr>
          <w:snapToGrid w:val="0"/>
        </w:rPr>
        <w:sectPr w:rsidR="002A06BE">
          <w:pgSz w:w="11907" w:h="16840"/>
          <w:pgMar w:top="1701" w:right="1531" w:bottom="2127" w:left="1531" w:header="851" w:footer="851" w:gutter="0"/>
          <w:cols w:space="720"/>
          <w:docGrid w:linePitch="312"/>
        </w:sectPr>
      </w:pPr>
    </w:p>
    <w:tbl>
      <w:tblPr>
        <w:tblStyle w:val="af1"/>
        <w:tblW w:w="14865" w:type="dxa"/>
        <w:jc w:val="center"/>
        <w:tblLayout w:type="fixed"/>
        <w:tblLook w:val="04A0" w:firstRow="1" w:lastRow="0" w:firstColumn="1" w:lastColumn="0" w:noHBand="0" w:noVBand="1"/>
      </w:tblPr>
      <w:tblGrid>
        <w:gridCol w:w="704"/>
        <w:gridCol w:w="14161"/>
      </w:tblGrid>
      <w:tr w:rsidR="002A06BE" w14:paraId="070F9C52" w14:textId="77777777" w:rsidTr="005F6531">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807F964" w14:textId="77777777" w:rsidR="002A06BE" w:rsidRPr="004E6E23" w:rsidRDefault="002A06BE" w:rsidP="005F6531">
            <w:pPr>
              <w:pStyle w:val="24"/>
              <w:rPr>
                <w:rFonts w:ascii="宋体" w:cs="宋体"/>
                <w:sz w:val="28"/>
                <w:szCs w:val="28"/>
              </w:rPr>
            </w:pPr>
            <w:r w:rsidRPr="002805AB">
              <w:rPr>
                <w:rFonts w:hint="eastAsia"/>
              </w:rPr>
              <w:lastRenderedPageBreak/>
              <w:t>建设内容</w:t>
            </w:r>
          </w:p>
        </w:tc>
        <w:tc>
          <w:tcPr>
            <w:tcW w:w="14159" w:type="dxa"/>
            <w:tcBorders>
              <w:top w:val="single" w:sz="4" w:space="0" w:color="auto"/>
              <w:left w:val="single" w:sz="4" w:space="0" w:color="auto"/>
              <w:bottom w:val="single" w:sz="4" w:space="0" w:color="auto"/>
              <w:right w:val="single" w:sz="4" w:space="0" w:color="auto"/>
            </w:tcBorders>
          </w:tcPr>
          <w:p w14:paraId="64F76FBB" w14:textId="692910B7" w:rsidR="002A06BE" w:rsidRDefault="002A06BE" w:rsidP="005F6531">
            <w:pPr>
              <w:pStyle w:val="afe"/>
              <w:spacing w:beforeLines="50" w:before="120"/>
              <w:rPr>
                <w:rFonts w:ascii="宋体" w:cs="宋体"/>
                <w:sz w:val="28"/>
                <w:szCs w:val="28"/>
              </w:rPr>
            </w:pPr>
            <w:r w:rsidRPr="004E7B5B">
              <w:rPr>
                <w:rFonts w:hint="eastAsia"/>
              </w:rPr>
              <w:t>表</w:t>
            </w:r>
            <w:r w:rsidR="00053E97">
              <w:rPr>
                <w:rFonts w:hint="eastAsia"/>
              </w:rPr>
              <w:t>2-3</w:t>
            </w:r>
            <w:r w:rsidRPr="004E7B5B">
              <w:rPr>
                <w:rFonts w:hint="eastAsia"/>
              </w:rPr>
              <w:t xml:space="preserve"> </w:t>
            </w:r>
            <w:r>
              <w:t xml:space="preserve">  </w:t>
            </w:r>
            <w:r>
              <w:rPr>
                <w:rFonts w:hint="eastAsia"/>
              </w:rPr>
              <w:t>项目建设内容组成一览</w:t>
            </w:r>
            <w:r w:rsidRPr="004E7B5B">
              <w:rPr>
                <w:rFonts w:hint="eastAsia"/>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4"/>
              <w:gridCol w:w="425"/>
              <w:gridCol w:w="851"/>
              <w:gridCol w:w="4252"/>
              <w:gridCol w:w="3402"/>
              <w:gridCol w:w="3767"/>
              <w:gridCol w:w="774"/>
            </w:tblGrid>
            <w:tr w:rsidR="00D971A3" w:rsidRPr="00D971A3" w14:paraId="2E57DDBA" w14:textId="77777777" w:rsidTr="002870C6">
              <w:trPr>
                <w:trHeight w:val="397"/>
                <w:jc w:val="center"/>
              </w:trPr>
              <w:tc>
                <w:tcPr>
                  <w:tcW w:w="1720" w:type="dxa"/>
                  <w:gridSpan w:val="3"/>
                  <w:vAlign w:val="center"/>
                  <w:hideMark/>
                </w:tcPr>
                <w:p w14:paraId="03864343" w14:textId="77777777" w:rsidR="002A06BE" w:rsidRPr="00D971A3" w:rsidRDefault="002A06BE" w:rsidP="005F6531">
                  <w:pPr>
                    <w:pStyle w:val="af2"/>
                  </w:pPr>
                  <w:r w:rsidRPr="00D971A3">
                    <w:rPr>
                      <w:rFonts w:hint="eastAsia"/>
                    </w:rPr>
                    <w:t>项目组成</w:t>
                  </w:r>
                </w:p>
              </w:tc>
              <w:tc>
                <w:tcPr>
                  <w:tcW w:w="4252" w:type="dxa"/>
                  <w:vAlign w:val="center"/>
                </w:tcPr>
                <w:p w14:paraId="50CF0B26" w14:textId="4850D38F" w:rsidR="002A06BE" w:rsidRPr="00D971A3" w:rsidRDefault="002A06BE" w:rsidP="00D93B83">
                  <w:pPr>
                    <w:pStyle w:val="af2"/>
                  </w:pPr>
                  <w:r w:rsidRPr="00D971A3">
                    <w:rPr>
                      <w:rFonts w:hint="eastAsia"/>
                    </w:rPr>
                    <w:t>现有</w:t>
                  </w:r>
                  <w:r w:rsidRPr="00D971A3">
                    <w:t>工程</w:t>
                  </w:r>
                  <w:r w:rsidR="00746EBF">
                    <w:rPr>
                      <w:rFonts w:hint="eastAsia"/>
                    </w:rPr>
                    <w:t>环评</w:t>
                  </w:r>
                  <w:r w:rsidR="00746EBF">
                    <w:t>及实际建设情况</w:t>
                  </w:r>
                </w:p>
              </w:tc>
              <w:tc>
                <w:tcPr>
                  <w:tcW w:w="3402" w:type="dxa"/>
                  <w:vAlign w:val="center"/>
                </w:tcPr>
                <w:p w14:paraId="31EB9848" w14:textId="2670D989" w:rsidR="002A06BE" w:rsidRPr="00D971A3" w:rsidRDefault="002D331B" w:rsidP="00D93B83">
                  <w:pPr>
                    <w:pStyle w:val="af2"/>
                  </w:pPr>
                  <w:r w:rsidRPr="00D971A3">
                    <w:rPr>
                      <w:rFonts w:hint="eastAsia"/>
                    </w:rPr>
                    <w:t>本次</w:t>
                  </w:r>
                  <w:r w:rsidR="00FA45E6" w:rsidRPr="00D971A3">
                    <w:rPr>
                      <w:rFonts w:hint="eastAsia"/>
                    </w:rPr>
                    <w:t>改扩建</w:t>
                  </w:r>
                </w:p>
              </w:tc>
              <w:tc>
                <w:tcPr>
                  <w:tcW w:w="3767" w:type="dxa"/>
                  <w:vAlign w:val="center"/>
                  <w:hideMark/>
                </w:tcPr>
                <w:p w14:paraId="363DD614" w14:textId="52561D95" w:rsidR="002A06BE" w:rsidRPr="00D971A3" w:rsidRDefault="00D906A9" w:rsidP="00D93B83">
                  <w:pPr>
                    <w:pStyle w:val="af2"/>
                  </w:pPr>
                  <w:r>
                    <w:rPr>
                      <w:rFonts w:hint="eastAsia"/>
                    </w:rPr>
                    <w:t>全厂建成</w:t>
                  </w:r>
                  <w:r>
                    <w:t>后</w:t>
                  </w:r>
                </w:p>
              </w:tc>
              <w:tc>
                <w:tcPr>
                  <w:tcW w:w="774" w:type="dxa"/>
                </w:tcPr>
                <w:p w14:paraId="7D4A8186" w14:textId="77777777" w:rsidR="002A06BE" w:rsidRPr="00D971A3" w:rsidRDefault="002A06BE" w:rsidP="005F6531">
                  <w:pPr>
                    <w:pStyle w:val="af2"/>
                  </w:pPr>
                  <w:r w:rsidRPr="00D971A3">
                    <w:rPr>
                      <w:rFonts w:hint="eastAsia"/>
                    </w:rPr>
                    <w:t>备注</w:t>
                  </w:r>
                </w:p>
              </w:tc>
            </w:tr>
            <w:tr w:rsidR="00D971A3" w:rsidRPr="00D971A3" w14:paraId="4A50FB9A" w14:textId="77777777" w:rsidTr="00746EBF">
              <w:trPr>
                <w:trHeight w:val="397"/>
                <w:jc w:val="center"/>
              </w:trPr>
              <w:tc>
                <w:tcPr>
                  <w:tcW w:w="444" w:type="dxa"/>
                  <w:vMerge w:val="restart"/>
                  <w:vAlign w:val="center"/>
                </w:tcPr>
                <w:p w14:paraId="7BE1FFB5" w14:textId="77777777" w:rsidR="002A06BE" w:rsidRPr="00D971A3" w:rsidRDefault="002A06BE" w:rsidP="005F6531">
                  <w:pPr>
                    <w:pStyle w:val="af2"/>
                  </w:pPr>
                  <w:r w:rsidRPr="00D971A3">
                    <w:rPr>
                      <w:rFonts w:hint="eastAsia"/>
                    </w:rPr>
                    <w:t>主体</w:t>
                  </w:r>
                </w:p>
                <w:p w14:paraId="281BCC79" w14:textId="77777777" w:rsidR="002A06BE" w:rsidRPr="00D971A3" w:rsidRDefault="002A06BE" w:rsidP="005F6531">
                  <w:pPr>
                    <w:pStyle w:val="af2"/>
                  </w:pPr>
                  <w:r w:rsidRPr="00D971A3">
                    <w:rPr>
                      <w:rFonts w:hint="eastAsia"/>
                    </w:rPr>
                    <w:t>工程</w:t>
                  </w:r>
                </w:p>
              </w:tc>
              <w:tc>
                <w:tcPr>
                  <w:tcW w:w="1276" w:type="dxa"/>
                  <w:gridSpan w:val="2"/>
                  <w:vAlign w:val="center"/>
                </w:tcPr>
                <w:p w14:paraId="4D801267" w14:textId="794933FD" w:rsidR="002A06BE" w:rsidRPr="00D971A3" w:rsidRDefault="002A06BE" w:rsidP="005F6531">
                  <w:pPr>
                    <w:pStyle w:val="af2"/>
                  </w:pPr>
                  <w:r w:rsidRPr="00D971A3">
                    <w:rPr>
                      <w:rFonts w:hint="eastAsia"/>
                    </w:rPr>
                    <w:t>1#</w:t>
                  </w:r>
                  <w:r w:rsidRPr="00D971A3">
                    <w:rPr>
                      <w:rFonts w:hint="eastAsia"/>
                    </w:rPr>
                    <w:t>厂房</w:t>
                  </w:r>
                </w:p>
              </w:tc>
              <w:tc>
                <w:tcPr>
                  <w:tcW w:w="4252" w:type="dxa"/>
                  <w:vAlign w:val="center"/>
                </w:tcPr>
                <w:p w14:paraId="4A967C2D" w14:textId="77777777" w:rsidR="002870C6" w:rsidRDefault="002870C6" w:rsidP="002D331B">
                  <w:pPr>
                    <w:pStyle w:val="af2"/>
                    <w:jc w:val="both"/>
                  </w:pPr>
                  <w:r w:rsidRPr="00746EBF">
                    <w:rPr>
                      <w:rFonts w:hint="eastAsia"/>
                      <w:b/>
                    </w:rPr>
                    <w:t>环评</w:t>
                  </w:r>
                  <w:r w:rsidRPr="00746EBF">
                    <w:rPr>
                      <w:b/>
                    </w:rPr>
                    <w:t>设计：</w:t>
                  </w:r>
                  <w:r w:rsidR="00053E97" w:rsidRPr="00D971A3">
                    <w:rPr>
                      <w:rFonts w:hint="eastAsia"/>
                    </w:rPr>
                    <w:t>单层钢架结构厂房，占地面积</w:t>
                  </w:r>
                  <w:r w:rsidR="00053E97" w:rsidRPr="00D971A3">
                    <w:rPr>
                      <w:rFonts w:hint="eastAsia"/>
                    </w:rPr>
                    <w:t>3900.96m</w:t>
                  </w:r>
                  <w:r w:rsidR="00053E97" w:rsidRPr="00D971A3">
                    <w:rPr>
                      <w:rFonts w:hint="eastAsia"/>
                      <w:vertAlign w:val="superscript"/>
                    </w:rPr>
                    <w:t>2</w:t>
                  </w:r>
                  <w:r w:rsidR="00053E97" w:rsidRPr="00D971A3">
                    <w:rPr>
                      <w:rFonts w:hint="eastAsia"/>
                    </w:rPr>
                    <w:t>，厂房东半</w:t>
                  </w:r>
                  <w:r w:rsidR="00053E97" w:rsidRPr="00D971A3">
                    <w:t>部分为铸造</w:t>
                  </w:r>
                  <w:r w:rsidR="00053E97" w:rsidRPr="00D971A3">
                    <w:rPr>
                      <w:rFonts w:hint="eastAsia"/>
                    </w:rPr>
                    <w:t>区</w:t>
                  </w:r>
                  <w:r w:rsidR="00053E97" w:rsidRPr="00D971A3">
                    <w:t>，布置</w:t>
                  </w:r>
                  <w:r w:rsidR="00053E97" w:rsidRPr="00D971A3">
                    <w:rPr>
                      <w:rFonts w:hint="eastAsia"/>
                    </w:rPr>
                    <w:t>3</w:t>
                  </w:r>
                  <w:r w:rsidR="00053E97" w:rsidRPr="00D971A3">
                    <w:rPr>
                      <w:rFonts w:hint="eastAsia"/>
                    </w:rPr>
                    <w:t>台</w:t>
                  </w:r>
                  <w:r w:rsidR="00053E97" w:rsidRPr="00D971A3">
                    <w:t>中频感应</w:t>
                  </w:r>
                  <w:r w:rsidR="00053E97" w:rsidRPr="00D971A3">
                    <w:rPr>
                      <w:rFonts w:hint="eastAsia"/>
                    </w:rPr>
                    <w:t>电炉</w:t>
                  </w:r>
                  <w:r w:rsidR="00053E97" w:rsidRPr="00D971A3">
                    <w:t>、</w:t>
                  </w:r>
                  <w:r w:rsidR="00053E97" w:rsidRPr="00D971A3">
                    <w:rPr>
                      <w:rFonts w:hint="eastAsia"/>
                    </w:rPr>
                    <w:t>1</w:t>
                  </w:r>
                  <w:r w:rsidR="00053E97" w:rsidRPr="00D971A3">
                    <w:rPr>
                      <w:rFonts w:hint="eastAsia"/>
                    </w:rPr>
                    <w:t>条粘土砂</w:t>
                  </w:r>
                  <w:r w:rsidR="00053E97" w:rsidRPr="00D971A3">
                    <w:t>铸造生产线</w:t>
                  </w:r>
                  <w:r w:rsidR="00053E97">
                    <w:rPr>
                      <w:rFonts w:hint="eastAsia"/>
                    </w:rPr>
                    <w:t>（</w:t>
                  </w:r>
                  <w:r w:rsidR="00053E97">
                    <w:rPr>
                      <w:rFonts w:hint="eastAsia"/>
                    </w:rPr>
                    <w:t>2</w:t>
                  </w:r>
                  <w:r w:rsidR="00053E97">
                    <w:rPr>
                      <w:rFonts w:hint="eastAsia"/>
                    </w:rPr>
                    <w:t>套</w:t>
                  </w:r>
                  <w:r w:rsidR="00053E97">
                    <w:t>造型、浇注和</w:t>
                  </w:r>
                  <w:r w:rsidR="00053E97">
                    <w:rPr>
                      <w:rFonts w:hint="eastAsia"/>
                    </w:rPr>
                    <w:t>落砂设备）</w:t>
                  </w:r>
                  <w:r w:rsidR="00053E97" w:rsidRPr="00D971A3">
                    <w:rPr>
                      <w:rFonts w:hint="eastAsia"/>
                    </w:rPr>
                    <w:t>、</w:t>
                  </w:r>
                  <w:r w:rsidR="00053E97" w:rsidRPr="00D971A3">
                    <w:rPr>
                      <w:rFonts w:hint="eastAsia"/>
                    </w:rPr>
                    <w:t>1</w:t>
                  </w:r>
                  <w:r w:rsidR="00053E97" w:rsidRPr="00D971A3">
                    <w:rPr>
                      <w:rFonts w:hint="eastAsia"/>
                    </w:rPr>
                    <w:t>条</w:t>
                  </w:r>
                  <w:r w:rsidR="00053E97" w:rsidRPr="00D971A3">
                    <w:t>覆膜砂铸造生产线</w:t>
                  </w:r>
                  <w:r w:rsidR="00053E97" w:rsidRPr="00D971A3">
                    <w:rPr>
                      <w:rFonts w:hint="eastAsia"/>
                    </w:rPr>
                    <w:t>、</w:t>
                  </w:r>
                  <w:r w:rsidR="00053E97" w:rsidRPr="00D971A3">
                    <w:t>抛丸</w:t>
                  </w:r>
                  <w:r w:rsidR="00053E97" w:rsidRPr="00D971A3">
                    <w:rPr>
                      <w:rFonts w:hint="eastAsia"/>
                    </w:rPr>
                    <w:t>和</w:t>
                  </w:r>
                  <w:r w:rsidR="00053E97" w:rsidRPr="00D971A3">
                    <w:t>打磨设备</w:t>
                  </w:r>
                  <w:r w:rsidR="00053E97" w:rsidRPr="00D971A3">
                    <w:rPr>
                      <w:rFonts w:hint="eastAsia"/>
                    </w:rPr>
                    <w:t>；</w:t>
                  </w:r>
                  <w:r w:rsidR="00053E97" w:rsidRPr="00D971A3">
                    <w:t>西半部分为机加区，布置</w:t>
                  </w:r>
                  <w:r w:rsidR="00053E97" w:rsidRPr="00D971A3">
                    <w:rPr>
                      <w:rFonts w:hint="eastAsia"/>
                    </w:rPr>
                    <w:t>加工中心、车床、拉床和钻床等机加设备；</w:t>
                  </w:r>
                </w:p>
                <w:p w14:paraId="454EC818" w14:textId="7B83FD0A" w:rsidR="00746EBF" w:rsidRPr="002870C6" w:rsidRDefault="00746EBF" w:rsidP="00746EBF">
                  <w:pPr>
                    <w:pStyle w:val="af2"/>
                    <w:jc w:val="both"/>
                  </w:pPr>
                  <w:r w:rsidRPr="00746EBF">
                    <w:rPr>
                      <w:rFonts w:hint="eastAsia"/>
                      <w:b/>
                    </w:rPr>
                    <w:t>已建内容：</w:t>
                  </w:r>
                  <w:r w:rsidRPr="00D971A3">
                    <w:rPr>
                      <w:rFonts w:hint="eastAsia"/>
                    </w:rPr>
                    <w:t>3</w:t>
                  </w:r>
                  <w:r w:rsidRPr="00D971A3">
                    <w:rPr>
                      <w:rFonts w:hint="eastAsia"/>
                    </w:rPr>
                    <w:t>台</w:t>
                  </w:r>
                  <w:r w:rsidRPr="00D971A3">
                    <w:t>中频感应</w:t>
                  </w:r>
                  <w:r w:rsidRPr="00D971A3">
                    <w:rPr>
                      <w:rFonts w:hint="eastAsia"/>
                    </w:rPr>
                    <w:t>电炉</w:t>
                  </w:r>
                  <w:r w:rsidRPr="00D971A3">
                    <w:t>、</w:t>
                  </w:r>
                  <w:r w:rsidRPr="00D971A3">
                    <w:rPr>
                      <w:rFonts w:hint="eastAsia"/>
                    </w:rPr>
                    <w:t>1</w:t>
                  </w:r>
                  <w:r w:rsidRPr="00D971A3">
                    <w:rPr>
                      <w:rFonts w:hint="eastAsia"/>
                    </w:rPr>
                    <w:t>条粘土砂</w:t>
                  </w:r>
                  <w:r w:rsidRPr="00D971A3">
                    <w:t>铸造生产线</w:t>
                  </w:r>
                  <w:r>
                    <w:rPr>
                      <w:rFonts w:hint="eastAsia"/>
                    </w:rPr>
                    <w:t>（</w:t>
                  </w:r>
                  <w:r>
                    <w:t>1</w:t>
                  </w:r>
                  <w:r>
                    <w:rPr>
                      <w:rFonts w:hint="eastAsia"/>
                    </w:rPr>
                    <w:t>套</w:t>
                  </w:r>
                  <w:r>
                    <w:t>造型、浇注和</w:t>
                  </w:r>
                  <w:r>
                    <w:rPr>
                      <w:rFonts w:hint="eastAsia"/>
                    </w:rPr>
                    <w:t>落砂设备）</w:t>
                  </w:r>
                  <w:r w:rsidRPr="00D971A3">
                    <w:rPr>
                      <w:rFonts w:hint="eastAsia"/>
                    </w:rPr>
                    <w:t>、</w:t>
                  </w:r>
                  <w:r w:rsidRPr="00D971A3">
                    <w:rPr>
                      <w:rFonts w:hint="eastAsia"/>
                    </w:rPr>
                    <w:t>1</w:t>
                  </w:r>
                  <w:r w:rsidRPr="00D971A3">
                    <w:rPr>
                      <w:rFonts w:hint="eastAsia"/>
                    </w:rPr>
                    <w:t>条</w:t>
                  </w:r>
                  <w:r w:rsidRPr="00D971A3">
                    <w:t>覆膜砂铸造生产线</w:t>
                  </w:r>
                  <w:r w:rsidRPr="00D971A3">
                    <w:rPr>
                      <w:rFonts w:hint="eastAsia"/>
                    </w:rPr>
                    <w:t>、</w:t>
                  </w:r>
                  <w:r>
                    <w:rPr>
                      <w:rFonts w:hint="eastAsia"/>
                    </w:rPr>
                    <w:t>部分</w:t>
                  </w:r>
                  <w:r w:rsidRPr="00D971A3">
                    <w:t>抛丸设备</w:t>
                  </w:r>
                  <w:r>
                    <w:rPr>
                      <w:rFonts w:hint="eastAsia"/>
                    </w:rPr>
                    <w:t>以及</w:t>
                  </w:r>
                  <w:r>
                    <w:t>全部机加区设备</w:t>
                  </w:r>
                </w:p>
              </w:tc>
              <w:tc>
                <w:tcPr>
                  <w:tcW w:w="3402" w:type="dxa"/>
                  <w:vAlign w:val="center"/>
                </w:tcPr>
                <w:p w14:paraId="7A5F0FEA" w14:textId="453CF0EC" w:rsidR="002A06BE" w:rsidRPr="00D971A3" w:rsidRDefault="00CC41ED" w:rsidP="00746EBF">
                  <w:pPr>
                    <w:pStyle w:val="af2"/>
                  </w:pPr>
                  <w:r>
                    <w:rPr>
                      <w:rFonts w:hint="eastAsia"/>
                    </w:rPr>
                    <w:t>生产</w:t>
                  </w:r>
                  <w:r>
                    <w:t>设备平面布置</w:t>
                  </w:r>
                  <w:r w:rsidR="00746EBF">
                    <w:rPr>
                      <w:rFonts w:hint="eastAsia"/>
                    </w:rPr>
                    <w:t>变化</w:t>
                  </w:r>
                </w:p>
              </w:tc>
              <w:tc>
                <w:tcPr>
                  <w:tcW w:w="3767" w:type="dxa"/>
                  <w:vAlign w:val="center"/>
                </w:tcPr>
                <w:p w14:paraId="2BF283FD" w14:textId="14444FFB" w:rsidR="002A06BE" w:rsidRPr="00D971A3" w:rsidRDefault="00D906A9" w:rsidP="005E4662">
                  <w:pPr>
                    <w:pStyle w:val="af2"/>
                    <w:jc w:val="both"/>
                  </w:pPr>
                  <w:r w:rsidRPr="00D971A3">
                    <w:rPr>
                      <w:rFonts w:hint="eastAsia"/>
                    </w:rPr>
                    <w:t>单层钢架结构厂房，占地面积</w:t>
                  </w:r>
                  <w:r w:rsidRPr="00D971A3">
                    <w:rPr>
                      <w:rFonts w:hint="eastAsia"/>
                    </w:rPr>
                    <w:t>3900.96m</w:t>
                  </w:r>
                  <w:r w:rsidRPr="00D971A3">
                    <w:rPr>
                      <w:rFonts w:hint="eastAsia"/>
                      <w:vertAlign w:val="superscript"/>
                    </w:rPr>
                    <w:t>2</w:t>
                  </w:r>
                  <w:r w:rsidRPr="00D971A3">
                    <w:rPr>
                      <w:rFonts w:hint="eastAsia"/>
                    </w:rPr>
                    <w:t>，厂房东半</w:t>
                  </w:r>
                  <w:r w:rsidRPr="00D971A3">
                    <w:t>部分为铸造</w:t>
                  </w:r>
                  <w:r w:rsidRPr="00D971A3">
                    <w:rPr>
                      <w:rFonts w:hint="eastAsia"/>
                    </w:rPr>
                    <w:t>区</w:t>
                  </w:r>
                  <w:r>
                    <w:rPr>
                      <w:rFonts w:hint="eastAsia"/>
                    </w:rPr>
                    <w:t>，</w:t>
                  </w:r>
                  <w:r w:rsidRPr="00D906A9">
                    <w:rPr>
                      <w:color w:val="FF0000"/>
                    </w:rPr>
                    <w:t>内部</w:t>
                  </w:r>
                  <w:r w:rsidRPr="00D906A9">
                    <w:rPr>
                      <w:rFonts w:hint="eastAsia"/>
                      <w:color w:val="FF0000"/>
                    </w:rPr>
                    <w:t>设置</w:t>
                  </w:r>
                  <w:r w:rsidRPr="00D906A9">
                    <w:rPr>
                      <w:color w:val="FF0000"/>
                    </w:rPr>
                    <w:t>有生产区、原材料区和半成品堆放区</w:t>
                  </w:r>
                  <w:r w:rsidRPr="00D971A3">
                    <w:t>，</w:t>
                  </w:r>
                  <w:r>
                    <w:rPr>
                      <w:rFonts w:hint="eastAsia"/>
                    </w:rPr>
                    <w:t>生产区</w:t>
                  </w:r>
                  <w:r w:rsidRPr="00D971A3">
                    <w:t>布置</w:t>
                  </w:r>
                  <w:r w:rsidRPr="00D971A3">
                    <w:rPr>
                      <w:rFonts w:hint="eastAsia"/>
                    </w:rPr>
                    <w:t>3</w:t>
                  </w:r>
                  <w:r w:rsidRPr="00D971A3">
                    <w:rPr>
                      <w:rFonts w:hint="eastAsia"/>
                    </w:rPr>
                    <w:t>台</w:t>
                  </w:r>
                  <w:r w:rsidRPr="00D971A3">
                    <w:t>中频感应</w:t>
                  </w:r>
                  <w:r w:rsidRPr="00D971A3">
                    <w:rPr>
                      <w:rFonts w:hint="eastAsia"/>
                    </w:rPr>
                    <w:t>电炉</w:t>
                  </w:r>
                  <w:r w:rsidRPr="00D971A3">
                    <w:t>、</w:t>
                  </w:r>
                  <w:r w:rsidRPr="00D971A3">
                    <w:rPr>
                      <w:rFonts w:hint="eastAsia"/>
                    </w:rPr>
                    <w:t>1</w:t>
                  </w:r>
                  <w:r w:rsidRPr="00D971A3">
                    <w:rPr>
                      <w:rFonts w:hint="eastAsia"/>
                    </w:rPr>
                    <w:t>条粘土砂</w:t>
                  </w:r>
                  <w:r w:rsidRPr="00D971A3">
                    <w:t>铸造生产线</w:t>
                  </w:r>
                  <w:r>
                    <w:rPr>
                      <w:rFonts w:hint="eastAsia"/>
                    </w:rPr>
                    <w:t>（</w:t>
                  </w:r>
                  <w:r>
                    <w:rPr>
                      <w:rFonts w:hint="eastAsia"/>
                    </w:rPr>
                    <w:t>2</w:t>
                  </w:r>
                  <w:r>
                    <w:rPr>
                      <w:rFonts w:hint="eastAsia"/>
                    </w:rPr>
                    <w:t>套</w:t>
                  </w:r>
                  <w:r>
                    <w:t>造型、浇注和</w:t>
                  </w:r>
                  <w:r>
                    <w:rPr>
                      <w:rFonts w:hint="eastAsia"/>
                    </w:rPr>
                    <w:t>落砂设备）</w:t>
                  </w:r>
                  <w:r w:rsidRPr="00D971A3">
                    <w:rPr>
                      <w:rFonts w:hint="eastAsia"/>
                    </w:rPr>
                    <w:t>、</w:t>
                  </w:r>
                  <w:r w:rsidRPr="00D971A3">
                    <w:rPr>
                      <w:rFonts w:hint="eastAsia"/>
                    </w:rPr>
                    <w:t>1</w:t>
                  </w:r>
                  <w:r w:rsidRPr="00D971A3">
                    <w:rPr>
                      <w:rFonts w:hint="eastAsia"/>
                    </w:rPr>
                    <w:t>条</w:t>
                  </w:r>
                  <w:r w:rsidRPr="00D971A3">
                    <w:t>覆膜砂铸造生产线</w:t>
                  </w:r>
                  <w:r w:rsidRPr="00D971A3">
                    <w:rPr>
                      <w:rFonts w:hint="eastAsia"/>
                    </w:rPr>
                    <w:t>；</w:t>
                  </w:r>
                  <w:r w:rsidRPr="00D971A3">
                    <w:t>西半部分为机加区，布置</w:t>
                  </w:r>
                  <w:r w:rsidRPr="00D971A3">
                    <w:rPr>
                      <w:rFonts w:hint="eastAsia"/>
                    </w:rPr>
                    <w:t>加工中心、车床、拉床和钻床等机加设备；</w:t>
                  </w:r>
                </w:p>
              </w:tc>
              <w:tc>
                <w:tcPr>
                  <w:tcW w:w="774" w:type="dxa"/>
                  <w:vAlign w:val="center"/>
                </w:tcPr>
                <w:p w14:paraId="11BE3DAE" w14:textId="186DA7C5" w:rsidR="002A06BE" w:rsidRPr="00D971A3" w:rsidRDefault="00CF6B7F" w:rsidP="005F6531">
                  <w:pPr>
                    <w:pStyle w:val="af2"/>
                  </w:pPr>
                  <w:r>
                    <w:rPr>
                      <w:rFonts w:hint="eastAsia"/>
                    </w:rPr>
                    <w:t>已建</w:t>
                  </w:r>
                </w:p>
              </w:tc>
            </w:tr>
            <w:tr w:rsidR="00D971A3" w:rsidRPr="00D971A3" w14:paraId="13478D9F" w14:textId="77777777" w:rsidTr="002870C6">
              <w:trPr>
                <w:trHeight w:val="397"/>
                <w:jc w:val="center"/>
              </w:trPr>
              <w:tc>
                <w:tcPr>
                  <w:tcW w:w="444" w:type="dxa"/>
                  <w:vMerge/>
                  <w:vAlign w:val="center"/>
                </w:tcPr>
                <w:p w14:paraId="1FD1100C" w14:textId="77777777" w:rsidR="002A06BE" w:rsidRPr="00D971A3" w:rsidRDefault="002A06BE" w:rsidP="005F6531">
                  <w:pPr>
                    <w:pStyle w:val="af2"/>
                  </w:pPr>
                </w:p>
              </w:tc>
              <w:tc>
                <w:tcPr>
                  <w:tcW w:w="1276" w:type="dxa"/>
                  <w:gridSpan w:val="2"/>
                  <w:vAlign w:val="center"/>
                </w:tcPr>
                <w:p w14:paraId="326172AE" w14:textId="085C783C" w:rsidR="002A06BE" w:rsidRPr="00D971A3" w:rsidRDefault="002A06BE" w:rsidP="005F6531">
                  <w:pPr>
                    <w:pStyle w:val="af2"/>
                  </w:pPr>
                  <w:r w:rsidRPr="00D971A3">
                    <w:rPr>
                      <w:rFonts w:hint="eastAsia"/>
                    </w:rPr>
                    <w:t>2#</w:t>
                  </w:r>
                  <w:r w:rsidRPr="00D971A3">
                    <w:rPr>
                      <w:rFonts w:hint="eastAsia"/>
                    </w:rPr>
                    <w:t>厂房</w:t>
                  </w:r>
                </w:p>
              </w:tc>
              <w:tc>
                <w:tcPr>
                  <w:tcW w:w="4252" w:type="dxa"/>
                  <w:vAlign w:val="center"/>
                </w:tcPr>
                <w:p w14:paraId="204BE829" w14:textId="77777777" w:rsidR="002A06BE" w:rsidRDefault="006D2F1A" w:rsidP="005F6531">
                  <w:pPr>
                    <w:pStyle w:val="af2"/>
                    <w:jc w:val="both"/>
                  </w:pPr>
                  <w:r w:rsidRPr="006D2F1A">
                    <w:rPr>
                      <w:rFonts w:hint="eastAsia"/>
                      <w:b/>
                    </w:rPr>
                    <w:t>环评</w:t>
                  </w:r>
                  <w:r w:rsidRPr="006D2F1A">
                    <w:rPr>
                      <w:b/>
                    </w:rPr>
                    <w:t>设计：</w:t>
                  </w:r>
                  <w:r w:rsidR="00053E97">
                    <w:rPr>
                      <w:rFonts w:hint="eastAsia"/>
                    </w:rPr>
                    <w:t>单</w:t>
                  </w:r>
                  <w:r w:rsidR="00053E97" w:rsidRPr="00D971A3">
                    <w:rPr>
                      <w:rFonts w:hint="eastAsia"/>
                    </w:rPr>
                    <w:t>层</w:t>
                  </w:r>
                  <w:r w:rsidR="00053E97" w:rsidRPr="00D971A3">
                    <w:t>钢架结构</w:t>
                  </w:r>
                  <w:r w:rsidR="00053E97" w:rsidRPr="00D971A3">
                    <w:rPr>
                      <w:rFonts w:hint="eastAsia"/>
                    </w:rPr>
                    <w:t>厂房</w:t>
                  </w:r>
                  <w:r w:rsidR="00053E97" w:rsidRPr="00D971A3">
                    <w:t>，布置表面处理生产区，包括喷塑、固化工艺，建筑面积约</w:t>
                  </w:r>
                  <w:r w:rsidR="00053E97" w:rsidRPr="00D971A3">
                    <w:t>210m</w:t>
                  </w:r>
                  <w:r w:rsidR="00053E97" w:rsidRPr="00D971A3">
                    <w:rPr>
                      <w:vertAlign w:val="superscript"/>
                    </w:rPr>
                    <w:t>2</w:t>
                  </w:r>
                  <w:r w:rsidR="00053E97" w:rsidRPr="00D971A3">
                    <w:t>。</w:t>
                  </w:r>
                </w:p>
                <w:p w14:paraId="5F793A47" w14:textId="2AB5B088" w:rsidR="006D2F1A" w:rsidRPr="00D971A3" w:rsidRDefault="006D2F1A" w:rsidP="005F6531">
                  <w:pPr>
                    <w:pStyle w:val="af2"/>
                    <w:jc w:val="both"/>
                  </w:pPr>
                  <w:r w:rsidRPr="006D2F1A">
                    <w:rPr>
                      <w:rFonts w:hint="eastAsia"/>
                      <w:b/>
                    </w:rPr>
                    <w:t>已建内容</w:t>
                  </w:r>
                  <w:r>
                    <w:t>：</w:t>
                  </w:r>
                  <w:r w:rsidRPr="00D971A3">
                    <w:t>喷塑、固化</w:t>
                  </w:r>
                  <w:r>
                    <w:rPr>
                      <w:rFonts w:hint="eastAsia"/>
                    </w:rPr>
                    <w:t>设备</w:t>
                  </w:r>
                  <w:r>
                    <w:t>，</w:t>
                  </w:r>
                  <w:r>
                    <w:rPr>
                      <w:rFonts w:hint="eastAsia"/>
                    </w:rPr>
                    <w:t>并</w:t>
                  </w:r>
                  <w:r>
                    <w:t>扩大</w:t>
                  </w:r>
                  <w:r>
                    <w:rPr>
                      <w:rFonts w:hint="eastAsia"/>
                    </w:rPr>
                    <w:t>厂房</w:t>
                  </w:r>
                  <w:r>
                    <w:t>面积，</w:t>
                  </w:r>
                  <w:r>
                    <w:rPr>
                      <w:rFonts w:hint="eastAsia"/>
                    </w:rPr>
                    <w:t>设置有</w:t>
                  </w:r>
                  <w:r>
                    <w:t>原环评</w:t>
                  </w:r>
                  <w:r>
                    <w:rPr>
                      <w:rFonts w:hint="eastAsia"/>
                    </w:rPr>
                    <w:t>设计</w:t>
                  </w:r>
                  <w:r>
                    <w:t>在</w:t>
                  </w:r>
                  <w:r>
                    <w:rPr>
                      <w:rFonts w:hint="eastAsia"/>
                    </w:rPr>
                    <w:t>1#</w:t>
                  </w:r>
                  <w:r>
                    <w:rPr>
                      <w:rFonts w:hint="eastAsia"/>
                    </w:rPr>
                    <w:t>厂房内</w:t>
                  </w:r>
                  <w:r>
                    <w:t>的抛丸设备</w:t>
                  </w:r>
                  <w:r>
                    <w:rPr>
                      <w:rFonts w:hint="eastAsia"/>
                    </w:rPr>
                    <w:t>、砂处理</w:t>
                  </w:r>
                  <w:r>
                    <w:t>设备和废气治理设施</w:t>
                  </w:r>
                </w:p>
              </w:tc>
              <w:tc>
                <w:tcPr>
                  <w:tcW w:w="3402" w:type="dxa"/>
                  <w:vAlign w:val="center"/>
                </w:tcPr>
                <w:p w14:paraId="48BD910E" w14:textId="4D458DBD" w:rsidR="002A06BE" w:rsidRPr="00CC41ED" w:rsidRDefault="00CC41ED" w:rsidP="00CC41ED">
                  <w:pPr>
                    <w:pStyle w:val="af2"/>
                  </w:pPr>
                  <w:r>
                    <w:rPr>
                      <w:rFonts w:hint="eastAsia"/>
                    </w:rPr>
                    <w:t>面积增大</w:t>
                  </w:r>
                  <w:r>
                    <w:t>为</w:t>
                  </w:r>
                  <w:r>
                    <w:rPr>
                      <w:rFonts w:hint="eastAsia"/>
                    </w:rPr>
                    <w:t>700</w:t>
                  </w:r>
                  <w:r>
                    <w:t>m</w:t>
                  </w:r>
                  <w:r w:rsidRPr="00CC41ED">
                    <w:rPr>
                      <w:vertAlign w:val="superscript"/>
                    </w:rPr>
                    <w:t>2</w:t>
                  </w:r>
                  <w:r>
                    <w:rPr>
                      <w:rFonts w:hint="eastAsia"/>
                    </w:rPr>
                    <w:t>，东半部分</w:t>
                  </w:r>
                  <w:r>
                    <w:t>为表面处理生产区，</w:t>
                  </w:r>
                  <w:r>
                    <w:rPr>
                      <w:rFonts w:hint="eastAsia"/>
                    </w:rPr>
                    <w:t>南侧设置砂处理设备，</w:t>
                  </w:r>
                  <w:r>
                    <w:t>西半部分</w:t>
                  </w:r>
                  <w:r>
                    <w:rPr>
                      <w:rFonts w:hint="eastAsia"/>
                    </w:rPr>
                    <w:t>布置</w:t>
                  </w:r>
                  <w:r w:rsidR="005E4662">
                    <w:rPr>
                      <w:rFonts w:hint="eastAsia"/>
                    </w:rPr>
                    <w:t>抛丸机、</w:t>
                  </w:r>
                  <w:r w:rsidR="005E4662">
                    <w:t>打磨设备、</w:t>
                  </w:r>
                  <w:r w:rsidR="005E4662">
                    <w:rPr>
                      <w:rFonts w:hint="eastAsia"/>
                    </w:rPr>
                    <w:t>造型</w:t>
                  </w:r>
                  <w:r w:rsidR="005E4662">
                    <w:t>原材料区和砂处理废气处理设施</w:t>
                  </w:r>
                </w:p>
              </w:tc>
              <w:tc>
                <w:tcPr>
                  <w:tcW w:w="3767" w:type="dxa"/>
                  <w:vAlign w:val="center"/>
                </w:tcPr>
                <w:p w14:paraId="2B72A911" w14:textId="2BF77DAA" w:rsidR="005E4662" w:rsidRPr="005E4662" w:rsidRDefault="00D906A9" w:rsidP="000C4F4C">
                  <w:pPr>
                    <w:pStyle w:val="af2"/>
                    <w:jc w:val="both"/>
                  </w:pPr>
                  <w:r>
                    <w:rPr>
                      <w:rFonts w:hint="eastAsia"/>
                    </w:rPr>
                    <w:t>单</w:t>
                  </w:r>
                  <w:r w:rsidRPr="00D971A3">
                    <w:rPr>
                      <w:rFonts w:hint="eastAsia"/>
                    </w:rPr>
                    <w:t>层</w:t>
                  </w:r>
                  <w:r w:rsidRPr="00D971A3">
                    <w:t>钢架结构</w:t>
                  </w:r>
                  <w:r w:rsidRPr="00D971A3">
                    <w:rPr>
                      <w:rFonts w:hint="eastAsia"/>
                    </w:rPr>
                    <w:t>厂房</w:t>
                  </w:r>
                  <w:r w:rsidRPr="00D971A3">
                    <w:t>，</w:t>
                  </w:r>
                  <w:r w:rsidR="005E4662">
                    <w:rPr>
                      <w:rFonts w:hint="eastAsia"/>
                    </w:rPr>
                    <w:t>建筑面积</w:t>
                  </w:r>
                  <w:r w:rsidR="005E4662">
                    <w:t>为</w:t>
                  </w:r>
                  <w:r w:rsidR="005E4662">
                    <w:rPr>
                      <w:rFonts w:hint="eastAsia"/>
                    </w:rPr>
                    <w:t>700</w:t>
                  </w:r>
                  <w:r w:rsidR="005E4662">
                    <w:t>m</w:t>
                  </w:r>
                  <w:r w:rsidR="005E4662" w:rsidRPr="00CC41ED">
                    <w:rPr>
                      <w:vertAlign w:val="superscript"/>
                    </w:rPr>
                    <w:t>2</w:t>
                  </w:r>
                  <w:r w:rsidR="005E4662">
                    <w:rPr>
                      <w:rFonts w:hint="eastAsia"/>
                    </w:rPr>
                    <w:t>，东半部分</w:t>
                  </w:r>
                  <w:r w:rsidR="005E4662">
                    <w:t>布置表面处理生产区，包括喷塑、固化工艺</w:t>
                  </w:r>
                  <w:r w:rsidR="005E4662">
                    <w:rPr>
                      <w:rFonts w:hint="eastAsia"/>
                    </w:rPr>
                    <w:t>；南侧</w:t>
                  </w:r>
                  <w:r w:rsidR="005E4662">
                    <w:t>设置砂处理线</w:t>
                  </w:r>
                  <w:r w:rsidR="005E4662">
                    <w:rPr>
                      <w:rFonts w:hint="eastAsia"/>
                    </w:rPr>
                    <w:t>；</w:t>
                  </w:r>
                  <w:r w:rsidR="005E4662">
                    <w:t>西半部分</w:t>
                  </w:r>
                  <w:r w:rsidR="005E4662">
                    <w:rPr>
                      <w:rFonts w:hint="eastAsia"/>
                    </w:rPr>
                    <w:t>布置抛丸机</w:t>
                  </w:r>
                  <w:r w:rsidR="005E4662">
                    <w:t>、</w:t>
                  </w:r>
                  <w:r w:rsidR="005E4662">
                    <w:rPr>
                      <w:rFonts w:hint="eastAsia"/>
                    </w:rPr>
                    <w:t>造型</w:t>
                  </w:r>
                  <w:r w:rsidR="005E4662">
                    <w:t>原材料区和砂处理废气处理设施</w:t>
                  </w:r>
                  <w:r w:rsidR="005E4662">
                    <w:rPr>
                      <w:rFonts w:hint="eastAsia"/>
                    </w:rPr>
                    <w:t>。</w:t>
                  </w:r>
                </w:p>
              </w:tc>
              <w:tc>
                <w:tcPr>
                  <w:tcW w:w="774" w:type="dxa"/>
                  <w:vAlign w:val="center"/>
                </w:tcPr>
                <w:p w14:paraId="68CCC8FD" w14:textId="0C04B928" w:rsidR="002D331B" w:rsidRPr="00D971A3" w:rsidRDefault="005E4662" w:rsidP="00746EBF">
                  <w:pPr>
                    <w:pStyle w:val="af2"/>
                  </w:pPr>
                  <w:r>
                    <w:rPr>
                      <w:rFonts w:hint="eastAsia"/>
                    </w:rPr>
                    <w:t>部分</w:t>
                  </w:r>
                  <w:r w:rsidR="00746EBF">
                    <w:rPr>
                      <w:rFonts w:hint="eastAsia"/>
                    </w:rPr>
                    <w:t>已</w:t>
                  </w:r>
                  <w:r>
                    <w:t>建</w:t>
                  </w:r>
                </w:p>
              </w:tc>
            </w:tr>
            <w:tr w:rsidR="00D971A3" w:rsidRPr="00D971A3" w14:paraId="20B9957A" w14:textId="77777777" w:rsidTr="002870C6">
              <w:trPr>
                <w:trHeight w:val="397"/>
                <w:jc w:val="center"/>
              </w:trPr>
              <w:tc>
                <w:tcPr>
                  <w:tcW w:w="444" w:type="dxa"/>
                  <w:vMerge/>
                  <w:vAlign w:val="center"/>
                </w:tcPr>
                <w:p w14:paraId="3B10BBF8" w14:textId="77777777" w:rsidR="002A06BE" w:rsidRPr="00D971A3" w:rsidRDefault="002A06BE" w:rsidP="005F6531">
                  <w:pPr>
                    <w:pStyle w:val="af2"/>
                  </w:pPr>
                </w:p>
              </w:tc>
              <w:tc>
                <w:tcPr>
                  <w:tcW w:w="1276" w:type="dxa"/>
                  <w:gridSpan w:val="2"/>
                  <w:vAlign w:val="center"/>
                </w:tcPr>
                <w:p w14:paraId="0C07DD35" w14:textId="3DF3EF6E" w:rsidR="002A06BE" w:rsidRPr="00D971A3" w:rsidRDefault="002A06BE" w:rsidP="002D331B">
                  <w:pPr>
                    <w:pStyle w:val="af2"/>
                  </w:pPr>
                  <w:r w:rsidRPr="00D971A3">
                    <w:rPr>
                      <w:rFonts w:hint="eastAsia"/>
                    </w:rPr>
                    <w:t>3#</w:t>
                  </w:r>
                  <w:r w:rsidRPr="00D971A3">
                    <w:rPr>
                      <w:rFonts w:hint="eastAsia"/>
                    </w:rPr>
                    <w:t>厂房</w:t>
                  </w:r>
                </w:p>
              </w:tc>
              <w:tc>
                <w:tcPr>
                  <w:tcW w:w="4252" w:type="dxa"/>
                  <w:vAlign w:val="center"/>
                </w:tcPr>
                <w:p w14:paraId="745E6277" w14:textId="77777777" w:rsidR="002A06BE" w:rsidRDefault="006D2F1A" w:rsidP="00053E97">
                  <w:pPr>
                    <w:pStyle w:val="af2"/>
                    <w:jc w:val="both"/>
                  </w:pPr>
                  <w:r w:rsidRPr="006D2F1A">
                    <w:rPr>
                      <w:rFonts w:hint="eastAsia"/>
                      <w:b/>
                    </w:rPr>
                    <w:t>环评</w:t>
                  </w:r>
                  <w:r w:rsidRPr="006D2F1A">
                    <w:rPr>
                      <w:b/>
                    </w:rPr>
                    <w:t>设计：</w:t>
                  </w:r>
                  <w:r w:rsidR="00053E97" w:rsidRPr="00D971A3">
                    <w:rPr>
                      <w:rFonts w:hint="eastAsia"/>
                    </w:rPr>
                    <w:t>单层钢架结构厂房，占地面积</w:t>
                  </w:r>
                  <w:r w:rsidR="00053E97" w:rsidRPr="00D971A3">
                    <w:rPr>
                      <w:rFonts w:hint="eastAsia"/>
                    </w:rPr>
                    <w:t>5240m</w:t>
                  </w:r>
                  <w:r w:rsidR="00053E97" w:rsidRPr="00D971A3">
                    <w:rPr>
                      <w:rFonts w:hint="eastAsia"/>
                      <w:vertAlign w:val="superscript"/>
                    </w:rPr>
                    <w:t>2</w:t>
                  </w:r>
                  <w:r w:rsidR="00053E97" w:rsidRPr="00D971A3">
                    <w:rPr>
                      <w:rFonts w:hint="eastAsia"/>
                    </w:rPr>
                    <w:t>，厂房</w:t>
                  </w:r>
                  <w:r w:rsidR="00053E97" w:rsidRPr="00D971A3">
                    <w:t>西侧布置</w:t>
                  </w:r>
                  <w:r w:rsidR="00053E97" w:rsidRPr="00D971A3">
                    <w:rPr>
                      <w:rFonts w:hint="eastAsia"/>
                    </w:rPr>
                    <w:t>成品堆放区</w:t>
                  </w:r>
                  <w:r w:rsidR="00053E97" w:rsidRPr="00D971A3">
                    <w:t>，建筑面</w:t>
                  </w:r>
                  <w:r w:rsidR="00053E97" w:rsidRPr="00D971A3">
                    <w:rPr>
                      <w:rFonts w:hint="eastAsia"/>
                    </w:rPr>
                    <w:t>积</w:t>
                  </w:r>
                  <w:r w:rsidR="00053E97" w:rsidRPr="00D971A3">
                    <w:t>2000m</w:t>
                  </w:r>
                  <w:r w:rsidR="00053E97" w:rsidRPr="00D971A3">
                    <w:rPr>
                      <w:vertAlign w:val="superscript"/>
                    </w:rPr>
                    <w:t>2</w:t>
                  </w:r>
                  <w:r w:rsidR="00053E97" w:rsidRPr="00D971A3">
                    <w:rPr>
                      <w:rFonts w:hint="eastAsia"/>
                    </w:rPr>
                    <w:t>；中部</w:t>
                  </w:r>
                  <w:r w:rsidR="00053E97" w:rsidRPr="00D971A3">
                    <w:t>布置半成品堆放区，建筑面</w:t>
                  </w:r>
                  <w:r w:rsidR="00053E97" w:rsidRPr="00D971A3">
                    <w:rPr>
                      <w:rFonts w:hint="eastAsia"/>
                    </w:rPr>
                    <w:t>积</w:t>
                  </w:r>
                  <w:r w:rsidR="00053E97" w:rsidRPr="00D971A3">
                    <w:t>为</w:t>
                  </w:r>
                  <w:r w:rsidR="00053E97" w:rsidRPr="00D971A3">
                    <w:rPr>
                      <w:rFonts w:hint="eastAsia"/>
                    </w:rPr>
                    <w:t>1500</w:t>
                  </w:r>
                  <w:r w:rsidR="00053E97" w:rsidRPr="00D971A3">
                    <w:t>m</w:t>
                  </w:r>
                  <w:r w:rsidR="00053E97" w:rsidRPr="00D971A3">
                    <w:rPr>
                      <w:vertAlign w:val="superscript"/>
                    </w:rPr>
                    <w:t>2</w:t>
                  </w:r>
                  <w:r w:rsidR="00053E97" w:rsidRPr="00D971A3">
                    <w:rPr>
                      <w:rFonts w:hint="eastAsia"/>
                    </w:rPr>
                    <w:t>；</w:t>
                  </w:r>
                  <w:r w:rsidR="00053E97" w:rsidRPr="00D971A3">
                    <w:t>东侧布置原材料区</w:t>
                  </w:r>
                  <w:r w:rsidR="00053E97" w:rsidRPr="00D971A3">
                    <w:rPr>
                      <w:rFonts w:hint="eastAsia"/>
                    </w:rPr>
                    <w:t>和</w:t>
                  </w:r>
                  <w:r w:rsidR="00053E97" w:rsidRPr="00D971A3">
                    <w:t>一般固废区，</w:t>
                  </w:r>
                  <w:r w:rsidR="00053E97" w:rsidRPr="00D971A3">
                    <w:rPr>
                      <w:rFonts w:hint="eastAsia"/>
                    </w:rPr>
                    <w:t>原料材料区</w:t>
                  </w:r>
                  <w:r w:rsidR="00053E97" w:rsidRPr="00D971A3">
                    <w:t>建筑面</w:t>
                  </w:r>
                  <w:r w:rsidR="00053E97" w:rsidRPr="00D971A3">
                    <w:rPr>
                      <w:rFonts w:hint="eastAsia"/>
                    </w:rPr>
                    <w:t>积</w:t>
                  </w:r>
                  <w:r w:rsidR="00053E97" w:rsidRPr="00D971A3">
                    <w:t>为</w:t>
                  </w:r>
                  <w:r w:rsidR="00053E97" w:rsidRPr="00D971A3">
                    <w:rPr>
                      <w:rFonts w:hint="eastAsia"/>
                    </w:rPr>
                    <w:t>1000</w:t>
                  </w:r>
                  <w:r w:rsidR="00053E97" w:rsidRPr="00D971A3">
                    <w:t>m</w:t>
                  </w:r>
                  <w:r w:rsidR="00053E97" w:rsidRPr="00D971A3">
                    <w:rPr>
                      <w:vertAlign w:val="superscript"/>
                    </w:rPr>
                    <w:t>2</w:t>
                  </w:r>
                  <w:r w:rsidR="00053E97" w:rsidRPr="00D971A3">
                    <w:rPr>
                      <w:rFonts w:hint="eastAsia"/>
                    </w:rPr>
                    <w:t>，</w:t>
                  </w:r>
                  <w:r w:rsidR="00053E97" w:rsidRPr="00D971A3">
                    <w:t>一般固废区</w:t>
                  </w:r>
                  <w:r w:rsidR="00053E97" w:rsidRPr="00D971A3">
                    <w:rPr>
                      <w:rFonts w:hint="eastAsia"/>
                    </w:rPr>
                    <w:t>建筑面积</w:t>
                  </w:r>
                  <w:r w:rsidR="00053E97" w:rsidRPr="00D971A3">
                    <w:t>为</w:t>
                  </w:r>
                  <w:r w:rsidR="00053E97" w:rsidRPr="00D971A3">
                    <w:rPr>
                      <w:rFonts w:hint="eastAsia"/>
                    </w:rPr>
                    <w:t>200</w:t>
                  </w:r>
                  <w:r w:rsidR="00053E97" w:rsidRPr="00D971A3">
                    <w:t>m</w:t>
                  </w:r>
                  <w:r w:rsidR="00053E97" w:rsidRPr="00D971A3">
                    <w:rPr>
                      <w:vertAlign w:val="superscript"/>
                    </w:rPr>
                    <w:t>2</w:t>
                  </w:r>
                  <w:r w:rsidR="00053E97" w:rsidRPr="00D971A3">
                    <w:rPr>
                      <w:rFonts w:hint="eastAsia"/>
                    </w:rPr>
                    <w:t>，</w:t>
                  </w:r>
                  <w:r w:rsidR="00053E97" w:rsidRPr="00D971A3">
                    <w:t>油料间</w:t>
                  </w:r>
                  <w:r w:rsidR="00053E97" w:rsidRPr="00D971A3">
                    <w:rPr>
                      <w:rFonts w:hint="eastAsia"/>
                    </w:rPr>
                    <w:t>和</w:t>
                  </w:r>
                  <w:r w:rsidR="00053E97" w:rsidRPr="00D971A3">
                    <w:t>危废间布置在厂房东北侧，建筑面积分别为</w:t>
                  </w:r>
                  <w:r w:rsidR="00053E97" w:rsidRPr="00D971A3">
                    <w:rPr>
                      <w:rFonts w:hint="eastAsia"/>
                    </w:rPr>
                    <w:t>15</w:t>
                  </w:r>
                  <w:r w:rsidR="00053E97" w:rsidRPr="00D971A3">
                    <w:t>m</w:t>
                  </w:r>
                  <w:r w:rsidR="00053E97" w:rsidRPr="00D971A3">
                    <w:rPr>
                      <w:vertAlign w:val="superscript"/>
                    </w:rPr>
                    <w:t>2</w:t>
                  </w:r>
                  <w:r w:rsidR="00053E97" w:rsidRPr="00D971A3">
                    <w:rPr>
                      <w:rFonts w:hint="eastAsia"/>
                    </w:rPr>
                    <w:t>。</w:t>
                  </w:r>
                </w:p>
                <w:p w14:paraId="24BDF201" w14:textId="09DBBCE8" w:rsidR="006D2F1A" w:rsidRPr="00D971A3" w:rsidRDefault="006D2F1A" w:rsidP="00053E97">
                  <w:pPr>
                    <w:pStyle w:val="af2"/>
                    <w:jc w:val="both"/>
                  </w:pPr>
                  <w:r w:rsidRPr="006D2F1A">
                    <w:rPr>
                      <w:rFonts w:hint="eastAsia"/>
                      <w:b/>
                    </w:rPr>
                    <w:t>已建内容</w:t>
                  </w:r>
                  <w:r w:rsidRPr="006D2F1A">
                    <w:rPr>
                      <w:b/>
                    </w:rPr>
                    <w:t>：</w:t>
                  </w:r>
                  <w:r>
                    <w:t>暂未建设，现为空地。</w:t>
                  </w:r>
                </w:p>
              </w:tc>
              <w:tc>
                <w:tcPr>
                  <w:tcW w:w="3402" w:type="dxa"/>
                  <w:vAlign w:val="center"/>
                </w:tcPr>
                <w:p w14:paraId="25F9C93C" w14:textId="2C3FFA1E" w:rsidR="002A06BE" w:rsidRPr="00D971A3" w:rsidRDefault="00CA5C8B" w:rsidP="00D906A9">
                  <w:pPr>
                    <w:pStyle w:val="af2"/>
                    <w:jc w:val="both"/>
                  </w:pPr>
                  <w:r>
                    <w:rPr>
                      <w:rFonts w:hint="eastAsia"/>
                    </w:rPr>
                    <w:t>3</w:t>
                  </w:r>
                  <w:r w:rsidR="00746EBF">
                    <w:t>#</w:t>
                  </w:r>
                  <w:r>
                    <w:rPr>
                      <w:rFonts w:hint="eastAsia"/>
                    </w:rPr>
                    <w:t>厂房</w:t>
                  </w:r>
                  <w:r w:rsidR="00D906A9">
                    <w:rPr>
                      <w:rFonts w:hint="eastAsia"/>
                    </w:rPr>
                    <w:t>建设</w:t>
                  </w:r>
                  <w:r>
                    <w:t>设计变化，建筑面积变为</w:t>
                  </w:r>
                  <w:r>
                    <w:rPr>
                      <w:rFonts w:hint="eastAsia"/>
                    </w:rPr>
                    <w:t>4200</w:t>
                  </w:r>
                  <w:r>
                    <w:t>m</w:t>
                  </w:r>
                  <w:r w:rsidRPr="00CA5C8B">
                    <w:rPr>
                      <w:vertAlign w:val="superscript"/>
                    </w:rPr>
                    <w:t>2</w:t>
                  </w:r>
                  <w:r>
                    <w:rPr>
                      <w:rFonts w:hint="eastAsia"/>
                    </w:rPr>
                    <w:t>，内部</w:t>
                  </w:r>
                  <w:r>
                    <w:t>平面布置变化，</w:t>
                  </w:r>
                  <w:r w:rsidR="00D906A9">
                    <w:rPr>
                      <w:rFonts w:hint="eastAsia"/>
                    </w:rPr>
                    <w:t>将</w:t>
                  </w:r>
                  <w:r w:rsidR="00D906A9">
                    <w:t>原材料区和半成品堆放</w:t>
                  </w:r>
                  <w:r w:rsidR="00D906A9">
                    <w:rPr>
                      <w:rFonts w:hint="eastAsia"/>
                    </w:rPr>
                    <w:t>区</w:t>
                  </w:r>
                  <w:r w:rsidR="00D906A9">
                    <w:t>分设到各个厂房内，缩小成品区面积</w:t>
                  </w:r>
                  <w:r w:rsidR="00D906A9">
                    <w:rPr>
                      <w:rFonts w:hint="eastAsia"/>
                    </w:rPr>
                    <w:t>，并对</w:t>
                  </w:r>
                  <w:r w:rsidR="00D906A9" w:rsidRPr="00D971A3">
                    <w:t>一般固废区</w:t>
                  </w:r>
                  <w:r w:rsidR="00D906A9">
                    <w:rPr>
                      <w:rFonts w:hint="eastAsia"/>
                    </w:rPr>
                    <w:t>、</w:t>
                  </w:r>
                  <w:r w:rsidR="00D906A9" w:rsidRPr="00D971A3">
                    <w:t>油料间</w:t>
                  </w:r>
                  <w:r w:rsidR="00D906A9" w:rsidRPr="00D971A3">
                    <w:rPr>
                      <w:rFonts w:hint="eastAsia"/>
                    </w:rPr>
                    <w:t>和</w:t>
                  </w:r>
                  <w:r w:rsidR="00D906A9" w:rsidRPr="00D971A3">
                    <w:t>危废间</w:t>
                  </w:r>
                  <w:r w:rsidR="00D906A9">
                    <w:rPr>
                      <w:rFonts w:hint="eastAsia"/>
                    </w:rPr>
                    <w:t>位置和</w:t>
                  </w:r>
                  <w:r w:rsidR="00D906A9">
                    <w:t>面积</w:t>
                  </w:r>
                  <w:r w:rsidR="00D906A9">
                    <w:rPr>
                      <w:rFonts w:hint="eastAsia"/>
                    </w:rPr>
                    <w:t>进行</w:t>
                  </w:r>
                  <w:r w:rsidR="00D906A9">
                    <w:t>调整</w:t>
                  </w:r>
                  <w:r w:rsidR="00D906A9">
                    <w:rPr>
                      <w:rFonts w:hint="eastAsia"/>
                    </w:rPr>
                    <w:t>，在</w:t>
                  </w:r>
                  <w:r w:rsidR="00D906A9">
                    <w:t>其内部</w:t>
                  </w:r>
                  <w:r>
                    <w:t>新设铸造生产线和机加工</w:t>
                  </w:r>
                  <w:r>
                    <w:rPr>
                      <w:rFonts w:hint="eastAsia"/>
                    </w:rPr>
                    <w:t>设备</w:t>
                  </w:r>
                  <w:r w:rsidR="00D906A9">
                    <w:rPr>
                      <w:rFonts w:hint="eastAsia"/>
                    </w:rPr>
                    <w:t>等</w:t>
                  </w:r>
                </w:p>
              </w:tc>
              <w:tc>
                <w:tcPr>
                  <w:tcW w:w="3767" w:type="dxa"/>
                  <w:vAlign w:val="center"/>
                </w:tcPr>
                <w:p w14:paraId="7AA9D776" w14:textId="651FB035" w:rsidR="002A06BE" w:rsidRPr="00CA5C8B" w:rsidRDefault="00CA5C8B" w:rsidP="002870C6">
                  <w:pPr>
                    <w:pStyle w:val="af2"/>
                    <w:jc w:val="both"/>
                  </w:pPr>
                  <w:r w:rsidRPr="00D971A3">
                    <w:rPr>
                      <w:rFonts w:hint="eastAsia"/>
                    </w:rPr>
                    <w:t>单层钢架结构厂房</w:t>
                  </w:r>
                  <w:r>
                    <w:rPr>
                      <w:rFonts w:hint="eastAsia"/>
                    </w:rPr>
                    <w:t>，</w:t>
                  </w:r>
                  <w:r>
                    <w:t>建筑面积为</w:t>
                  </w:r>
                  <w:r>
                    <w:rPr>
                      <w:rFonts w:hint="eastAsia"/>
                    </w:rPr>
                    <w:t>4200</w:t>
                  </w:r>
                  <w:r>
                    <w:t>m</w:t>
                  </w:r>
                  <w:r w:rsidRPr="00CA5C8B">
                    <w:rPr>
                      <w:vertAlign w:val="superscript"/>
                    </w:rPr>
                    <w:t>2</w:t>
                  </w:r>
                  <w:r>
                    <w:rPr>
                      <w:rFonts w:hint="eastAsia"/>
                    </w:rPr>
                    <w:t>，</w:t>
                  </w:r>
                  <w:r>
                    <w:t>厂房</w:t>
                  </w:r>
                  <w:r w:rsidR="00797D77">
                    <w:rPr>
                      <w:rFonts w:hint="eastAsia"/>
                    </w:rPr>
                    <w:t>东</w:t>
                  </w:r>
                  <w:r>
                    <w:rPr>
                      <w:rFonts w:hint="eastAsia"/>
                    </w:rPr>
                    <w:t>侧</w:t>
                  </w:r>
                  <w:r>
                    <w:t>为</w:t>
                  </w:r>
                  <w:r>
                    <w:rPr>
                      <w:rFonts w:hint="eastAsia"/>
                    </w:rPr>
                    <w:t>铸造</w:t>
                  </w:r>
                  <w:r>
                    <w:t>区</w:t>
                  </w:r>
                  <w:r w:rsidR="00D906A9">
                    <w:rPr>
                      <w:rFonts w:hint="eastAsia"/>
                    </w:rPr>
                    <w:t>，</w:t>
                  </w:r>
                  <w:r w:rsidR="00D906A9" w:rsidRPr="002870C6">
                    <w:rPr>
                      <w:rFonts w:hint="eastAsia"/>
                      <w:color w:val="FF0000"/>
                    </w:rPr>
                    <w:t>内部</w:t>
                  </w:r>
                  <w:r w:rsidR="00D906A9" w:rsidRPr="002870C6">
                    <w:rPr>
                      <w:color w:val="FF0000"/>
                    </w:rPr>
                    <w:t>设置有生产区、原材料区</w:t>
                  </w:r>
                  <w:r w:rsidR="00D906A9" w:rsidRPr="002870C6">
                    <w:rPr>
                      <w:rFonts w:hint="eastAsia"/>
                      <w:color w:val="FF0000"/>
                    </w:rPr>
                    <w:t>和</w:t>
                  </w:r>
                  <w:r w:rsidR="00D906A9" w:rsidRPr="002870C6">
                    <w:rPr>
                      <w:color w:val="FF0000"/>
                    </w:rPr>
                    <w:t>半成品堆放区</w:t>
                  </w:r>
                  <w:r>
                    <w:rPr>
                      <w:rFonts w:hint="eastAsia"/>
                    </w:rPr>
                    <w:t>，</w:t>
                  </w:r>
                  <w:r w:rsidR="00D906A9">
                    <w:rPr>
                      <w:rFonts w:hint="eastAsia"/>
                    </w:rPr>
                    <w:t>生产</w:t>
                  </w:r>
                  <w:r w:rsidR="00D906A9">
                    <w:t>区</w:t>
                  </w:r>
                  <w:r>
                    <w:rPr>
                      <w:rFonts w:hint="eastAsia"/>
                    </w:rPr>
                    <w:t>设置</w:t>
                  </w:r>
                  <w:r>
                    <w:rPr>
                      <w:rFonts w:hint="eastAsia"/>
                    </w:rPr>
                    <w:t>2</w:t>
                  </w:r>
                  <w:r>
                    <w:rPr>
                      <w:rFonts w:hint="eastAsia"/>
                    </w:rPr>
                    <w:t>条</w:t>
                  </w:r>
                  <w:r>
                    <w:t>粘土砂铸造生产线</w:t>
                  </w:r>
                  <w:r>
                    <w:rPr>
                      <w:rFonts w:hint="eastAsia"/>
                    </w:rPr>
                    <w:t>，</w:t>
                  </w:r>
                  <w:r w:rsidR="002870C6">
                    <w:rPr>
                      <w:rFonts w:hint="eastAsia"/>
                    </w:rPr>
                    <w:t>有</w:t>
                  </w:r>
                  <w:r>
                    <w:t>熔化、造型、浇注</w:t>
                  </w:r>
                  <w:r>
                    <w:rPr>
                      <w:rFonts w:hint="eastAsia"/>
                    </w:rPr>
                    <w:t>、落砂</w:t>
                  </w:r>
                  <w:r>
                    <w:t>和</w:t>
                  </w:r>
                  <w:r>
                    <w:rPr>
                      <w:rFonts w:hint="eastAsia"/>
                    </w:rPr>
                    <w:t>砂处理</w:t>
                  </w:r>
                  <w:r w:rsidR="002870C6">
                    <w:rPr>
                      <w:rFonts w:hint="eastAsia"/>
                    </w:rPr>
                    <w:t>等</w:t>
                  </w:r>
                  <w:r>
                    <w:t>设备</w:t>
                  </w:r>
                  <w:r>
                    <w:rPr>
                      <w:rFonts w:hint="eastAsia"/>
                    </w:rPr>
                    <w:t>；</w:t>
                  </w:r>
                  <w:r>
                    <w:t>中部为机加区</w:t>
                  </w:r>
                  <w:r>
                    <w:rPr>
                      <w:rFonts w:hint="eastAsia"/>
                    </w:rPr>
                    <w:t>，</w:t>
                  </w:r>
                  <w:r w:rsidRPr="00CA5C8B">
                    <w:rPr>
                      <w:rFonts w:hint="eastAsia"/>
                    </w:rPr>
                    <w:t>布置加工中心、车床、拉床和钻床等机加设备</w:t>
                  </w:r>
                  <w:r>
                    <w:rPr>
                      <w:rFonts w:hint="eastAsia"/>
                    </w:rPr>
                    <w:t>；</w:t>
                  </w:r>
                  <w:r w:rsidR="00D906A9">
                    <w:rPr>
                      <w:rFonts w:hint="eastAsia"/>
                    </w:rPr>
                    <w:t>西</w:t>
                  </w:r>
                  <w:r>
                    <w:rPr>
                      <w:rFonts w:hint="eastAsia"/>
                    </w:rPr>
                    <w:t>侧</w:t>
                  </w:r>
                  <w:r>
                    <w:t>为</w:t>
                  </w:r>
                  <w:r>
                    <w:rPr>
                      <w:rFonts w:hint="eastAsia"/>
                    </w:rPr>
                    <w:t>成品</w:t>
                  </w:r>
                  <w:r>
                    <w:t>区，</w:t>
                  </w:r>
                  <w:r>
                    <w:rPr>
                      <w:rFonts w:hint="eastAsia"/>
                    </w:rPr>
                    <w:t>面积</w:t>
                  </w:r>
                  <w:r>
                    <w:t>约</w:t>
                  </w:r>
                  <w:r>
                    <w:rPr>
                      <w:rFonts w:hint="eastAsia"/>
                    </w:rPr>
                    <w:t>1000</w:t>
                  </w:r>
                  <w:r>
                    <w:t>m</w:t>
                  </w:r>
                  <w:r w:rsidRPr="00CA5C8B">
                    <w:rPr>
                      <w:vertAlign w:val="superscript"/>
                    </w:rPr>
                    <w:t>2</w:t>
                  </w:r>
                  <w:r>
                    <w:rPr>
                      <w:rFonts w:hint="eastAsia"/>
                    </w:rPr>
                    <w:t>。</w:t>
                  </w:r>
                  <w:r w:rsidR="00D906A9">
                    <w:rPr>
                      <w:rFonts w:hint="eastAsia"/>
                    </w:rPr>
                    <w:t>在成品区</w:t>
                  </w:r>
                  <w:r w:rsidR="00D906A9">
                    <w:t>西侧旁</w:t>
                  </w:r>
                  <w:r w:rsidR="00D906A9">
                    <w:rPr>
                      <w:rFonts w:hint="eastAsia"/>
                    </w:rPr>
                    <w:t>布设</w:t>
                  </w:r>
                  <w:r w:rsidR="00D906A9">
                    <w:t>一般固废区、危废贮存</w:t>
                  </w:r>
                  <w:r w:rsidR="00D906A9">
                    <w:lastRenderedPageBreak/>
                    <w:t>库和</w:t>
                  </w:r>
                  <w:r w:rsidR="00D906A9">
                    <w:rPr>
                      <w:rFonts w:hint="eastAsia"/>
                    </w:rPr>
                    <w:t>油料</w:t>
                  </w:r>
                  <w:r w:rsidR="00D906A9">
                    <w:t>间。</w:t>
                  </w:r>
                </w:p>
              </w:tc>
              <w:tc>
                <w:tcPr>
                  <w:tcW w:w="774" w:type="dxa"/>
                  <w:vAlign w:val="center"/>
                </w:tcPr>
                <w:p w14:paraId="60BBD3CF" w14:textId="18ABFF5B" w:rsidR="002A06BE" w:rsidRPr="00D971A3" w:rsidRDefault="002A06BE" w:rsidP="005F6531">
                  <w:pPr>
                    <w:pStyle w:val="af2"/>
                  </w:pPr>
                  <w:r w:rsidRPr="00D971A3">
                    <w:rPr>
                      <w:rFonts w:hint="eastAsia"/>
                    </w:rPr>
                    <w:lastRenderedPageBreak/>
                    <w:t>新建</w:t>
                  </w:r>
                </w:p>
              </w:tc>
            </w:tr>
            <w:tr w:rsidR="00D971A3" w:rsidRPr="00D971A3" w14:paraId="312CBAB1" w14:textId="77777777" w:rsidTr="002870C6">
              <w:trPr>
                <w:trHeight w:val="397"/>
                <w:jc w:val="center"/>
              </w:trPr>
              <w:tc>
                <w:tcPr>
                  <w:tcW w:w="444" w:type="dxa"/>
                  <w:vMerge w:val="restart"/>
                  <w:vAlign w:val="center"/>
                  <w:hideMark/>
                </w:tcPr>
                <w:p w14:paraId="5606417C" w14:textId="77777777" w:rsidR="00F56A33" w:rsidRPr="00D971A3" w:rsidRDefault="00F56A33" w:rsidP="002D331B">
                  <w:pPr>
                    <w:pStyle w:val="af2"/>
                  </w:pPr>
                  <w:r w:rsidRPr="00D971A3">
                    <w:rPr>
                      <w:rFonts w:hint="eastAsia"/>
                    </w:rPr>
                    <w:lastRenderedPageBreak/>
                    <w:t>储运</w:t>
                  </w:r>
                </w:p>
                <w:p w14:paraId="490B18B3" w14:textId="77777777" w:rsidR="00F56A33" w:rsidRPr="00D971A3" w:rsidRDefault="00F56A33" w:rsidP="002D331B">
                  <w:pPr>
                    <w:pStyle w:val="af2"/>
                  </w:pPr>
                  <w:r w:rsidRPr="00D971A3">
                    <w:rPr>
                      <w:rFonts w:hint="eastAsia"/>
                    </w:rPr>
                    <w:t>工程</w:t>
                  </w:r>
                </w:p>
              </w:tc>
              <w:tc>
                <w:tcPr>
                  <w:tcW w:w="1276" w:type="dxa"/>
                  <w:gridSpan w:val="2"/>
                  <w:vAlign w:val="center"/>
                  <w:hideMark/>
                </w:tcPr>
                <w:p w14:paraId="49BF5F06" w14:textId="0DE39185" w:rsidR="00F56A33" w:rsidRPr="00D971A3" w:rsidRDefault="00F56A33" w:rsidP="002D331B">
                  <w:pPr>
                    <w:pStyle w:val="af2"/>
                  </w:pPr>
                  <w:r w:rsidRPr="00D971A3">
                    <w:t>原料堆放区</w:t>
                  </w:r>
                </w:p>
              </w:tc>
              <w:tc>
                <w:tcPr>
                  <w:tcW w:w="4252" w:type="dxa"/>
                  <w:vAlign w:val="center"/>
                </w:tcPr>
                <w:p w14:paraId="4DAD3468" w14:textId="53507F90" w:rsidR="00F56A33" w:rsidRPr="00D971A3" w:rsidRDefault="00710F29" w:rsidP="00AD4385">
                  <w:pPr>
                    <w:pStyle w:val="af2"/>
                    <w:jc w:val="both"/>
                  </w:pPr>
                  <w:r w:rsidRPr="00D971A3">
                    <w:rPr>
                      <w:rFonts w:hint="eastAsia"/>
                    </w:rPr>
                    <w:t>位于</w:t>
                  </w:r>
                  <w:r w:rsidRPr="00D971A3">
                    <w:rPr>
                      <w:rFonts w:hint="eastAsia"/>
                    </w:rPr>
                    <w:t>3</w:t>
                  </w:r>
                  <w:r w:rsidRPr="00D971A3">
                    <w:t>#</w:t>
                  </w:r>
                  <w:r w:rsidRPr="00D971A3">
                    <w:t>厂房</w:t>
                  </w:r>
                  <w:r w:rsidRPr="00D971A3">
                    <w:rPr>
                      <w:rFonts w:hint="eastAsia"/>
                    </w:rPr>
                    <w:t>东</w:t>
                  </w:r>
                  <w:r w:rsidRPr="00D971A3">
                    <w:t>侧，</w:t>
                  </w:r>
                  <w:r w:rsidRPr="00D971A3">
                    <w:rPr>
                      <w:rFonts w:hint="eastAsia"/>
                    </w:rPr>
                    <w:t>建筑</w:t>
                  </w:r>
                  <w:r w:rsidRPr="00D971A3">
                    <w:t>面积</w:t>
                  </w:r>
                  <w:r w:rsidRPr="00D971A3">
                    <w:rPr>
                      <w:rFonts w:hint="eastAsia"/>
                    </w:rPr>
                    <w:t>为</w:t>
                  </w:r>
                  <w:r w:rsidRPr="00D971A3">
                    <w:rPr>
                      <w:rFonts w:hint="eastAsia"/>
                    </w:rPr>
                    <w:t>1000</w:t>
                  </w:r>
                  <w:r w:rsidRPr="00D971A3">
                    <w:t>m</w:t>
                  </w:r>
                  <w:r w:rsidRPr="00D971A3">
                    <w:rPr>
                      <w:vertAlign w:val="superscript"/>
                    </w:rPr>
                    <w:t>2</w:t>
                  </w:r>
                  <w:r w:rsidRPr="00D971A3">
                    <w:rPr>
                      <w:rFonts w:hint="eastAsia"/>
                    </w:rPr>
                    <w:t>，</w:t>
                  </w:r>
                  <w:r w:rsidRPr="00D971A3">
                    <w:t>主要堆放</w:t>
                  </w:r>
                  <w:r w:rsidRPr="00D971A3">
                    <w:rPr>
                      <w:rFonts w:hint="eastAsia"/>
                    </w:rPr>
                    <w:t>生产</w:t>
                  </w:r>
                  <w:r w:rsidRPr="00D971A3">
                    <w:t>使用的原辅材料</w:t>
                  </w:r>
                  <w:r w:rsidRPr="00D971A3">
                    <w:rPr>
                      <w:rFonts w:hint="eastAsia"/>
                    </w:rPr>
                    <w:t>，主要存放</w:t>
                  </w:r>
                  <w:r w:rsidRPr="00D971A3">
                    <w:t>生铁、废钢、</w:t>
                  </w:r>
                  <w:r w:rsidRPr="00D971A3">
                    <w:rPr>
                      <w:rFonts w:hint="eastAsia"/>
                    </w:rPr>
                    <w:t>硅铁</w:t>
                  </w:r>
                  <w:r w:rsidRPr="00D971A3">
                    <w:t>、锰铁、添加剂、</w:t>
                  </w:r>
                  <w:r w:rsidRPr="00D971A3">
                    <w:rPr>
                      <w:rFonts w:hint="eastAsia"/>
                    </w:rPr>
                    <w:t>原砂</w:t>
                  </w:r>
                  <w:r w:rsidRPr="00D971A3">
                    <w:t>、膨润土、煤粉、覆膜砂。</w:t>
                  </w:r>
                </w:p>
              </w:tc>
              <w:tc>
                <w:tcPr>
                  <w:tcW w:w="3402" w:type="dxa"/>
                  <w:vAlign w:val="center"/>
                </w:tcPr>
                <w:p w14:paraId="0F5AFBD4" w14:textId="28F148ED" w:rsidR="00F56A33" w:rsidRPr="00D971A3" w:rsidRDefault="00710F29" w:rsidP="00AD4385">
                  <w:pPr>
                    <w:pStyle w:val="af2"/>
                    <w:jc w:val="both"/>
                  </w:pPr>
                  <w:r>
                    <w:rPr>
                      <w:rFonts w:hint="eastAsia"/>
                    </w:rPr>
                    <w:t>在</w:t>
                  </w:r>
                  <w:r>
                    <w:rPr>
                      <w:rFonts w:hint="eastAsia"/>
                    </w:rPr>
                    <w:t>1#</w:t>
                  </w:r>
                  <w:r w:rsidR="005E4662">
                    <w:rPr>
                      <w:rFonts w:hint="eastAsia"/>
                    </w:rPr>
                    <w:t>、</w:t>
                  </w:r>
                  <w:r w:rsidR="005E4662">
                    <w:rPr>
                      <w:rFonts w:hint="eastAsia"/>
                    </w:rPr>
                    <w:t>2#</w:t>
                  </w:r>
                  <w:r>
                    <w:rPr>
                      <w:rFonts w:hint="eastAsia"/>
                    </w:rPr>
                    <w:t>和</w:t>
                  </w:r>
                  <w:r>
                    <w:rPr>
                      <w:rFonts w:hint="eastAsia"/>
                    </w:rPr>
                    <w:t>3#</w:t>
                  </w:r>
                  <w:r>
                    <w:rPr>
                      <w:rFonts w:hint="eastAsia"/>
                    </w:rPr>
                    <w:t>厂房</w:t>
                  </w:r>
                  <w:r w:rsidR="009129CA">
                    <w:rPr>
                      <w:rFonts w:hint="eastAsia"/>
                    </w:rPr>
                    <w:t>内</w:t>
                  </w:r>
                  <w:r>
                    <w:rPr>
                      <w:rFonts w:hint="eastAsia"/>
                    </w:rPr>
                    <w:t>分别</w:t>
                  </w:r>
                  <w:r>
                    <w:t>设置铸造原材料堆放区</w:t>
                  </w:r>
                  <w:r w:rsidR="009129CA">
                    <w:rPr>
                      <w:rFonts w:hint="eastAsia"/>
                    </w:rPr>
                    <w:t>和造型</w:t>
                  </w:r>
                  <w:r w:rsidR="009129CA">
                    <w:t>原材料堆放区</w:t>
                  </w:r>
                </w:p>
              </w:tc>
              <w:tc>
                <w:tcPr>
                  <w:tcW w:w="3767" w:type="dxa"/>
                  <w:vAlign w:val="center"/>
                </w:tcPr>
                <w:p w14:paraId="2D6B086C" w14:textId="77777777" w:rsidR="00746EBF" w:rsidRDefault="00710F29" w:rsidP="009129CA">
                  <w:pPr>
                    <w:pStyle w:val="af2"/>
                    <w:jc w:val="both"/>
                  </w:pPr>
                  <w:r>
                    <w:rPr>
                      <w:rFonts w:hint="eastAsia"/>
                    </w:rPr>
                    <w:t>在</w:t>
                  </w:r>
                  <w:r>
                    <w:rPr>
                      <w:rFonts w:hint="eastAsia"/>
                    </w:rPr>
                    <w:t>1#</w:t>
                  </w:r>
                  <w:r w:rsidR="009129CA">
                    <w:rPr>
                      <w:rFonts w:hint="eastAsia"/>
                    </w:rPr>
                    <w:t>厂房</w:t>
                  </w:r>
                  <w:r w:rsidR="009129CA">
                    <w:t>熔炉设备旁</w:t>
                  </w:r>
                  <w:r>
                    <w:t>设置一个</w:t>
                  </w:r>
                  <w:r w:rsidR="009129CA">
                    <w:rPr>
                      <w:rFonts w:hint="eastAsia"/>
                    </w:rPr>
                    <w:t>铸造</w:t>
                  </w:r>
                  <w:r>
                    <w:t>原材料区，面积</w:t>
                  </w:r>
                  <w:r>
                    <w:rPr>
                      <w:rFonts w:hint="eastAsia"/>
                    </w:rPr>
                    <w:t>为</w:t>
                  </w:r>
                  <w:r w:rsidR="009129CA">
                    <w:rPr>
                      <w:rFonts w:hint="eastAsia"/>
                    </w:rPr>
                    <w:t>2</w:t>
                  </w:r>
                  <w:r>
                    <w:rPr>
                      <w:rFonts w:hint="eastAsia"/>
                    </w:rPr>
                    <w:t>00</w:t>
                  </w:r>
                  <w:r>
                    <w:t>m</w:t>
                  </w:r>
                  <w:r w:rsidRPr="00710F29">
                    <w:rPr>
                      <w:vertAlign w:val="superscript"/>
                    </w:rPr>
                    <w:t>2</w:t>
                  </w:r>
                  <w:r>
                    <w:rPr>
                      <w:rFonts w:hint="eastAsia"/>
                    </w:rPr>
                    <w:t>，</w:t>
                  </w:r>
                  <w:r w:rsidR="009129CA">
                    <w:rPr>
                      <w:rFonts w:hint="eastAsia"/>
                    </w:rPr>
                    <w:t>主要存放生铁、废钢、硅铁、锰铁、添加剂；</w:t>
                  </w:r>
                </w:p>
                <w:p w14:paraId="62753E9D" w14:textId="7E2EE18F" w:rsidR="009129CA" w:rsidRDefault="009129CA" w:rsidP="009129CA">
                  <w:pPr>
                    <w:pStyle w:val="af2"/>
                    <w:jc w:val="both"/>
                  </w:pPr>
                  <w:r>
                    <w:t>在</w:t>
                  </w:r>
                  <w:r w:rsidR="005E4662">
                    <w:t>2</w:t>
                  </w:r>
                  <w:r>
                    <w:rPr>
                      <w:rFonts w:hint="eastAsia"/>
                    </w:rPr>
                    <w:t>#</w:t>
                  </w:r>
                  <w:r>
                    <w:rPr>
                      <w:rFonts w:hint="eastAsia"/>
                    </w:rPr>
                    <w:t>厂房</w:t>
                  </w:r>
                  <w:r w:rsidR="005E4662">
                    <w:rPr>
                      <w:rFonts w:hint="eastAsia"/>
                    </w:rPr>
                    <w:t>西</w:t>
                  </w:r>
                  <w:r>
                    <w:t>侧设置一个造型原材料堆放区，面积</w:t>
                  </w:r>
                  <w:r>
                    <w:rPr>
                      <w:rFonts w:hint="eastAsia"/>
                    </w:rPr>
                    <w:t>为</w:t>
                  </w:r>
                  <w:r>
                    <w:rPr>
                      <w:rFonts w:hint="eastAsia"/>
                    </w:rPr>
                    <w:t>200</w:t>
                  </w:r>
                  <w:r>
                    <w:t>m</w:t>
                  </w:r>
                  <w:r w:rsidRPr="00710F29">
                    <w:rPr>
                      <w:vertAlign w:val="superscript"/>
                    </w:rPr>
                    <w:t>2</w:t>
                  </w:r>
                  <w:r>
                    <w:rPr>
                      <w:rFonts w:hint="eastAsia"/>
                    </w:rPr>
                    <w:t>，主要存放原砂、膨润土、煤粉、覆膜砂；</w:t>
                  </w:r>
                </w:p>
                <w:p w14:paraId="67903258" w14:textId="77777777" w:rsidR="00746EBF" w:rsidRDefault="009129CA" w:rsidP="00DD6F2D">
                  <w:pPr>
                    <w:pStyle w:val="af2"/>
                    <w:jc w:val="both"/>
                  </w:pPr>
                  <w:r>
                    <w:rPr>
                      <w:rFonts w:hint="eastAsia"/>
                    </w:rPr>
                    <w:t>在</w:t>
                  </w:r>
                  <w:r>
                    <w:rPr>
                      <w:rFonts w:hint="eastAsia"/>
                    </w:rPr>
                    <w:t>3#</w:t>
                  </w:r>
                  <w:r>
                    <w:rPr>
                      <w:rFonts w:hint="eastAsia"/>
                    </w:rPr>
                    <w:t>厂房</w:t>
                  </w:r>
                  <w:r>
                    <w:t>熔炉设备旁设置一个</w:t>
                  </w:r>
                  <w:r>
                    <w:rPr>
                      <w:rFonts w:hint="eastAsia"/>
                    </w:rPr>
                    <w:t>铸造</w:t>
                  </w:r>
                  <w:r>
                    <w:t>原材料区，面积</w:t>
                  </w:r>
                  <w:r>
                    <w:rPr>
                      <w:rFonts w:hint="eastAsia"/>
                    </w:rPr>
                    <w:t>为</w:t>
                  </w:r>
                  <w:r>
                    <w:rPr>
                      <w:rFonts w:hint="eastAsia"/>
                    </w:rPr>
                    <w:t>200</w:t>
                  </w:r>
                  <w:r>
                    <w:t>m</w:t>
                  </w:r>
                  <w:r w:rsidRPr="00710F29">
                    <w:rPr>
                      <w:vertAlign w:val="superscript"/>
                    </w:rPr>
                    <w:t>2</w:t>
                  </w:r>
                  <w:r>
                    <w:rPr>
                      <w:rFonts w:hint="eastAsia"/>
                    </w:rPr>
                    <w:t>，主要存放生铁、废钢、硅铁、锰铁、添加剂；</w:t>
                  </w:r>
                </w:p>
                <w:p w14:paraId="518817FE" w14:textId="21E83C80" w:rsidR="00F56A33" w:rsidRPr="00D971A3" w:rsidRDefault="009129CA" w:rsidP="00DD6F2D">
                  <w:pPr>
                    <w:pStyle w:val="af2"/>
                    <w:jc w:val="both"/>
                  </w:pPr>
                  <w:r>
                    <w:t>在</w:t>
                  </w:r>
                  <w:r>
                    <w:rPr>
                      <w:rFonts w:hint="eastAsia"/>
                    </w:rPr>
                    <w:t>3#</w:t>
                  </w:r>
                  <w:r>
                    <w:rPr>
                      <w:rFonts w:hint="eastAsia"/>
                    </w:rPr>
                    <w:t>厂房中部北</w:t>
                  </w:r>
                  <w:r>
                    <w:t>侧设置一个造型原材料堆放区，面积</w:t>
                  </w:r>
                  <w:r>
                    <w:rPr>
                      <w:rFonts w:hint="eastAsia"/>
                    </w:rPr>
                    <w:t>为</w:t>
                  </w:r>
                  <w:r>
                    <w:rPr>
                      <w:rFonts w:hint="eastAsia"/>
                    </w:rPr>
                    <w:t>200</w:t>
                  </w:r>
                  <w:r>
                    <w:t>m</w:t>
                  </w:r>
                  <w:r w:rsidRPr="00710F29">
                    <w:rPr>
                      <w:vertAlign w:val="superscript"/>
                    </w:rPr>
                    <w:t>2</w:t>
                  </w:r>
                  <w:r>
                    <w:rPr>
                      <w:rFonts w:hint="eastAsia"/>
                    </w:rPr>
                    <w:t>，主要存放</w:t>
                  </w:r>
                  <w:r w:rsidRPr="00710F29">
                    <w:rPr>
                      <w:rFonts w:hint="eastAsia"/>
                    </w:rPr>
                    <w:t>原</w:t>
                  </w:r>
                  <w:r w:rsidR="00DD6F2D">
                    <w:rPr>
                      <w:rFonts w:hint="eastAsia"/>
                    </w:rPr>
                    <w:t>砂、膨润土、煤粉</w:t>
                  </w:r>
                  <w:r w:rsidRPr="00710F29">
                    <w:rPr>
                      <w:rFonts w:hint="eastAsia"/>
                    </w:rPr>
                    <w:t>。</w:t>
                  </w:r>
                </w:p>
              </w:tc>
              <w:tc>
                <w:tcPr>
                  <w:tcW w:w="774" w:type="dxa"/>
                  <w:vAlign w:val="center"/>
                </w:tcPr>
                <w:p w14:paraId="6D0D4569" w14:textId="6747A437" w:rsidR="00F56A33" w:rsidRPr="00D971A3" w:rsidRDefault="009F26DF" w:rsidP="00DA1AAE">
                  <w:pPr>
                    <w:pStyle w:val="af2"/>
                  </w:pPr>
                  <w:r w:rsidRPr="00D971A3">
                    <w:rPr>
                      <w:rFonts w:hint="eastAsia"/>
                    </w:rPr>
                    <w:t>改</w:t>
                  </w:r>
                  <w:r w:rsidR="00F56A33" w:rsidRPr="00D971A3">
                    <w:rPr>
                      <w:rFonts w:hint="eastAsia"/>
                    </w:rPr>
                    <w:t>建</w:t>
                  </w:r>
                </w:p>
              </w:tc>
            </w:tr>
            <w:tr w:rsidR="00710F29" w:rsidRPr="00D971A3" w14:paraId="1C60297E" w14:textId="77777777" w:rsidTr="002870C6">
              <w:trPr>
                <w:trHeight w:val="397"/>
                <w:jc w:val="center"/>
              </w:trPr>
              <w:tc>
                <w:tcPr>
                  <w:tcW w:w="444" w:type="dxa"/>
                  <w:vMerge/>
                  <w:vAlign w:val="center"/>
                  <w:hideMark/>
                </w:tcPr>
                <w:p w14:paraId="1C02E15C" w14:textId="77777777" w:rsidR="00710F29" w:rsidRPr="00D971A3" w:rsidRDefault="00710F29" w:rsidP="00710F29">
                  <w:pPr>
                    <w:pStyle w:val="af2"/>
                  </w:pPr>
                </w:p>
              </w:tc>
              <w:tc>
                <w:tcPr>
                  <w:tcW w:w="1276" w:type="dxa"/>
                  <w:gridSpan w:val="2"/>
                  <w:vAlign w:val="center"/>
                </w:tcPr>
                <w:p w14:paraId="358C3DB8" w14:textId="68D17905" w:rsidR="00710F29" w:rsidRPr="00D971A3" w:rsidRDefault="00710F29" w:rsidP="00710F29">
                  <w:pPr>
                    <w:pStyle w:val="af2"/>
                  </w:pPr>
                  <w:r w:rsidRPr="00D971A3">
                    <w:t>半成品堆放区</w:t>
                  </w:r>
                </w:p>
              </w:tc>
              <w:tc>
                <w:tcPr>
                  <w:tcW w:w="4252" w:type="dxa"/>
                  <w:vAlign w:val="center"/>
                </w:tcPr>
                <w:p w14:paraId="54E6054A" w14:textId="33FA7FF7" w:rsidR="00710F29" w:rsidRPr="00D971A3" w:rsidRDefault="00710F29" w:rsidP="00710F29">
                  <w:pPr>
                    <w:pStyle w:val="af2"/>
                    <w:jc w:val="both"/>
                  </w:pPr>
                  <w:r w:rsidRPr="00D971A3">
                    <w:rPr>
                      <w:rFonts w:hint="eastAsia"/>
                    </w:rPr>
                    <w:t>半成品</w:t>
                  </w:r>
                  <w:r w:rsidRPr="00D971A3">
                    <w:t>堆放区位于</w:t>
                  </w:r>
                  <w:r w:rsidRPr="00D971A3">
                    <w:rPr>
                      <w:rFonts w:hint="eastAsia"/>
                    </w:rPr>
                    <w:t>3</w:t>
                  </w:r>
                  <w:r w:rsidRPr="00D971A3">
                    <w:t>#</w:t>
                  </w:r>
                  <w:r w:rsidRPr="00D971A3">
                    <w:t>机加厂房</w:t>
                  </w:r>
                  <w:r w:rsidRPr="00D971A3">
                    <w:rPr>
                      <w:rFonts w:hint="eastAsia"/>
                    </w:rPr>
                    <w:t>中部</w:t>
                  </w:r>
                  <w:r w:rsidRPr="00D971A3">
                    <w:t>，面积</w:t>
                  </w:r>
                  <w:r w:rsidRPr="00D971A3">
                    <w:rPr>
                      <w:rFonts w:hint="eastAsia"/>
                    </w:rPr>
                    <w:t>1500</w:t>
                  </w:r>
                  <w:r w:rsidRPr="00D971A3">
                    <w:t>m</w:t>
                  </w:r>
                  <w:r w:rsidRPr="00D971A3">
                    <w:rPr>
                      <w:vertAlign w:val="superscript"/>
                    </w:rPr>
                    <w:t>2</w:t>
                  </w:r>
                  <w:r w:rsidRPr="00D971A3">
                    <w:rPr>
                      <w:rFonts w:hint="eastAsia"/>
                    </w:rPr>
                    <w:t>，</w:t>
                  </w:r>
                  <w:r w:rsidRPr="00D971A3">
                    <w:t>用于暂存</w:t>
                  </w:r>
                  <w:r w:rsidRPr="00D971A3">
                    <w:rPr>
                      <w:rFonts w:hint="eastAsia"/>
                    </w:rPr>
                    <w:t>铸造</w:t>
                  </w:r>
                  <w:r w:rsidRPr="00D971A3">
                    <w:t>毛坯件</w:t>
                  </w:r>
                  <w:r w:rsidRPr="00D971A3">
                    <w:rPr>
                      <w:rFonts w:hint="eastAsia"/>
                    </w:rPr>
                    <w:t>。</w:t>
                  </w:r>
                </w:p>
              </w:tc>
              <w:tc>
                <w:tcPr>
                  <w:tcW w:w="3402" w:type="dxa"/>
                  <w:vAlign w:val="center"/>
                </w:tcPr>
                <w:p w14:paraId="416E5A5A" w14:textId="36CEEFD5" w:rsidR="00710F29" w:rsidRPr="00D971A3" w:rsidRDefault="00710F29" w:rsidP="00710F29">
                  <w:pPr>
                    <w:pStyle w:val="af2"/>
                    <w:jc w:val="both"/>
                  </w:pPr>
                  <w:r>
                    <w:rPr>
                      <w:rFonts w:hint="eastAsia"/>
                    </w:rPr>
                    <w:t>在</w:t>
                  </w:r>
                  <w:r>
                    <w:rPr>
                      <w:rFonts w:hint="eastAsia"/>
                    </w:rPr>
                    <w:t>1#</w:t>
                  </w:r>
                  <w:r>
                    <w:rPr>
                      <w:rFonts w:hint="eastAsia"/>
                    </w:rPr>
                    <w:t>和</w:t>
                  </w:r>
                  <w:r>
                    <w:rPr>
                      <w:rFonts w:hint="eastAsia"/>
                    </w:rPr>
                    <w:t>3#</w:t>
                  </w:r>
                  <w:r>
                    <w:rPr>
                      <w:rFonts w:hint="eastAsia"/>
                    </w:rPr>
                    <w:t>厂房内</w:t>
                  </w:r>
                  <w:r>
                    <w:t>分别设置半成品堆放区</w:t>
                  </w:r>
                </w:p>
              </w:tc>
              <w:tc>
                <w:tcPr>
                  <w:tcW w:w="3767" w:type="dxa"/>
                  <w:vAlign w:val="center"/>
                </w:tcPr>
                <w:p w14:paraId="1B4844E5" w14:textId="4E614E2A" w:rsidR="00710F29" w:rsidRPr="00710F29" w:rsidRDefault="00710F29" w:rsidP="00746EBF">
                  <w:pPr>
                    <w:pStyle w:val="af2"/>
                    <w:jc w:val="both"/>
                  </w:pPr>
                  <w:r>
                    <w:rPr>
                      <w:rFonts w:hint="eastAsia"/>
                    </w:rPr>
                    <w:t>在</w:t>
                  </w:r>
                  <w:r>
                    <w:rPr>
                      <w:rFonts w:hint="eastAsia"/>
                    </w:rPr>
                    <w:t>1#</w:t>
                  </w:r>
                  <w:r>
                    <w:rPr>
                      <w:rFonts w:hint="eastAsia"/>
                    </w:rPr>
                    <w:t>厂房</w:t>
                  </w:r>
                  <w:r w:rsidR="00004F37">
                    <w:rPr>
                      <w:rFonts w:hint="eastAsia"/>
                    </w:rPr>
                    <w:t>南</w:t>
                  </w:r>
                  <w:r>
                    <w:t>侧设置一个半成品堆放区，</w:t>
                  </w:r>
                  <w:r>
                    <w:rPr>
                      <w:rFonts w:hint="eastAsia"/>
                    </w:rPr>
                    <w:t>面积为</w:t>
                  </w:r>
                  <w:r w:rsidR="00004F37">
                    <w:rPr>
                      <w:rFonts w:hint="eastAsia"/>
                    </w:rPr>
                    <w:t>5</w:t>
                  </w:r>
                  <w:r>
                    <w:rPr>
                      <w:rFonts w:hint="eastAsia"/>
                    </w:rPr>
                    <w:t>00</w:t>
                  </w:r>
                  <w:r>
                    <w:t>m</w:t>
                  </w:r>
                  <w:r w:rsidRPr="00710F29">
                    <w:rPr>
                      <w:vertAlign w:val="superscript"/>
                    </w:rPr>
                    <w:t>2</w:t>
                  </w:r>
                  <w:r>
                    <w:rPr>
                      <w:rFonts w:hint="eastAsia"/>
                    </w:rPr>
                    <w:t>；</w:t>
                  </w:r>
                  <w:r>
                    <w:t>在</w:t>
                  </w:r>
                  <w:r>
                    <w:rPr>
                      <w:rFonts w:hint="eastAsia"/>
                    </w:rPr>
                    <w:t>3</w:t>
                  </w:r>
                  <w:r>
                    <w:rPr>
                      <w:rFonts w:hint="eastAsia"/>
                    </w:rPr>
                    <w:t>厂房</w:t>
                  </w:r>
                  <w:r>
                    <w:t>中部</w:t>
                  </w:r>
                  <w:r w:rsidR="009129CA">
                    <w:rPr>
                      <w:rFonts w:hint="eastAsia"/>
                    </w:rPr>
                    <w:t>南侧</w:t>
                  </w:r>
                  <w:r>
                    <w:t>设置半成品堆放区</w:t>
                  </w:r>
                  <w:r>
                    <w:rPr>
                      <w:rFonts w:hint="eastAsia"/>
                    </w:rPr>
                    <w:t>，面积为</w:t>
                  </w:r>
                  <w:r w:rsidR="00004F37">
                    <w:rPr>
                      <w:rFonts w:hint="eastAsia"/>
                    </w:rPr>
                    <w:t>5</w:t>
                  </w:r>
                  <w:r>
                    <w:rPr>
                      <w:rFonts w:hint="eastAsia"/>
                    </w:rPr>
                    <w:t>00</w:t>
                  </w:r>
                  <w:r>
                    <w:t>m</w:t>
                  </w:r>
                  <w:r w:rsidRPr="00710F29">
                    <w:rPr>
                      <w:vertAlign w:val="superscript"/>
                    </w:rPr>
                    <w:t>2</w:t>
                  </w:r>
                  <w:r>
                    <w:rPr>
                      <w:rFonts w:hint="eastAsia"/>
                    </w:rPr>
                    <w:t>；半成品</w:t>
                  </w:r>
                  <w:r>
                    <w:t>堆放区</w:t>
                  </w:r>
                  <w:r w:rsidRPr="00D971A3">
                    <w:t>用于暂存</w:t>
                  </w:r>
                  <w:r w:rsidRPr="00D971A3">
                    <w:rPr>
                      <w:rFonts w:hint="eastAsia"/>
                    </w:rPr>
                    <w:t>铸造</w:t>
                  </w:r>
                  <w:r w:rsidRPr="00D971A3">
                    <w:t>毛坯件</w:t>
                  </w:r>
                  <w:r w:rsidRPr="00D971A3">
                    <w:rPr>
                      <w:rFonts w:hint="eastAsia"/>
                    </w:rPr>
                    <w:t>。</w:t>
                  </w:r>
                </w:p>
              </w:tc>
              <w:tc>
                <w:tcPr>
                  <w:tcW w:w="774" w:type="dxa"/>
                  <w:vAlign w:val="center"/>
                </w:tcPr>
                <w:p w14:paraId="7AB567E8" w14:textId="6DA425A7" w:rsidR="00710F29" w:rsidRPr="00D971A3" w:rsidRDefault="00710F29" w:rsidP="00710F29">
                  <w:pPr>
                    <w:pStyle w:val="af2"/>
                  </w:pPr>
                  <w:r w:rsidRPr="00D971A3">
                    <w:rPr>
                      <w:rFonts w:hint="eastAsia"/>
                    </w:rPr>
                    <w:t>改建</w:t>
                  </w:r>
                </w:p>
              </w:tc>
            </w:tr>
            <w:tr w:rsidR="00710F29" w:rsidRPr="00D971A3" w14:paraId="7CAA0D08" w14:textId="77777777" w:rsidTr="002870C6">
              <w:trPr>
                <w:trHeight w:val="692"/>
                <w:jc w:val="center"/>
              </w:trPr>
              <w:tc>
                <w:tcPr>
                  <w:tcW w:w="444" w:type="dxa"/>
                  <w:vMerge/>
                  <w:vAlign w:val="center"/>
                </w:tcPr>
                <w:p w14:paraId="30248424" w14:textId="77777777" w:rsidR="00710F29" w:rsidRPr="00D971A3" w:rsidRDefault="00710F29" w:rsidP="00710F29">
                  <w:pPr>
                    <w:pStyle w:val="af2"/>
                  </w:pPr>
                </w:p>
              </w:tc>
              <w:tc>
                <w:tcPr>
                  <w:tcW w:w="1276" w:type="dxa"/>
                  <w:gridSpan w:val="2"/>
                  <w:vAlign w:val="center"/>
                </w:tcPr>
                <w:p w14:paraId="03EE29DB" w14:textId="343688A2" w:rsidR="00710F29" w:rsidRPr="00D971A3" w:rsidRDefault="00710F29" w:rsidP="00710F29">
                  <w:pPr>
                    <w:pStyle w:val="af2"/>
                  </w:pPr>
                  <w:r w:rsidRPr="00D971A3">
                    <w:rPr>
                      <w:rFonts w:hint="eastAsia"/>
                    </w:rPr>
                    <w:t>成品区</w:t>
                  </w:r>
                </w:p>
              </w:tc>
              <w:tc>
                <w:tcPr>
                  <w:tcW w:w="4252" w:type="dxa"/>
                  <w:vAlign w:val="center"/>
                </w:tcPr>
                <w:p w14:paraId="62C862B1" w14:textId="01A7C9BE" w:rsidR="00710F29" w:rsidRPr="00D971A3" w:rsidRDefault="00710F29" w:rsidP="00797D77">
                  <w:pPr>
                    <w:pStyle w:val="af2"/>
                    <w:jc w:val="both"/>
                  </w:pPr>
                  <w:r w:rsidRPr="00D971A3">
                    <w:rPr>
                      <w:rFonts w:hint="eastAsia"/>
                    </w:rPr>
                    <w:t>位于</w:t>
                  </w:r>
                  <w:r w:rsidRPr="00D971A3">
                    <w:rPr>
                      <w:rFonts w:hint="eastAsia"/>
                    </w:rPr>
                    <w:t>3</w:t>
                  </w:r>
                  <w:r w:rsidRPr="00D971A3">
                    <w:t>#</w:t>
                  </w:r>
                  <w:r w:rsidRPr="00D971A3">
                    <w:t>厂房</w:t>
                  </w:r>
                  <w:r w:rsidR="00797D77">
                    <w:rPr>
                      <w:rFonts w:hint="eastAsia"/>
                    </w:rPr>
                    <w:t>西</w:t>
                  </w:r>
                  <w:r w:rsidRPr="00D971A3">
                    <w:t>侧，面积</w:t>
                  </w:r>
                  <w:r w:rsidRPr="00D971A3">
                    <w:rPr>
                      <w:rFonts w:hint="eastAsia"/>
                    </w:rPr>
                    <w:t>2000</w:t>
                  </w:r>
                  <w:r w:rsidRPr="00D971A3">
                    <w:t>m</w:t>
                  </w:r>
                  <w:r w:rsidRPr="00D971A3">
                    <w:rPr>
                      <w:vertAlign w:val="superscript"/>
                    </w:rPr>
                    <w:t>2</w:t>
                  </w:r>
                  <w:r w:rsidRPr="00D971A3">
                    <w:rPr>
                      <w:rFonts w:hint="eastAsia"/>
                    </w:rPr>
                    <w:t>，</w:t>
                  </w:r>
                  <w:r w:rsidRPr="00D971A3">
                    <w:t>主要存放机加</w:t>
                  </w:r>
                  <w:r w:rsidRPr="00D971A3">
                    <w:rPr>
                      <w:rFonts w:hint="eastAsia"/>
                    </w:rPr>
                    <w:t>、</w:t>
                  </w:r>
                  <w:r w:rsidRPr="00D971A3">
                    <w:t>喷塑</w:t>
                  </w:r>
                  <w:r w:rsidRPr="00D971A3">
                    <w:rPr>
                      <w:rFonts w:hint="eastAsia"/>
                    </w:rPr>
                    <w:t>和</w:t>
                  </w:r>
                  <w:r w:rsidRPr="00D971A3">
                    <w:t>电泳（</w:t>
                  </w:r>
                  <w:r w:rsidRPr="00D971A3">
                    <w:rPr>
                      <w:rFonts w:hint="eastAsia"/>
                    </w:rPr>
                    <w:t>委外</w:t>
                  </w:r>
                  <w:r w:rsidRPr="00D971A3">
                    <w:t>）</w:t>
                  </w:r>
                  <w:r w:rsidRPr="00D971A3">
                    <w:rPr>
                      <w:rFonts w:hint="eastAsia"/>
                    </w:rPr>
                    <w:t>后的</w:t>
                  </w:r>
                  <w:r w:rsidRPr="00D971A3">
                    <w:t>配件成品。</w:t>
                  </w:r>
                </w:p>
              </w:tc>
              <w:tc>
                <w:tcPr>
                  <w:tcW w:w="3402" w:type="dxa"/>
                  <w:vAlign w:val="center"/>
                </w:tcPr>
                <w:p w14:paraId="3C7EF99E" w14:textId="2976E1E8" w:rsidR="00710F29" w:rsidRPr="00D971A3" w:rsidRDefault="005E4662" w:rsidP="00710F29">
                  <w:pPr>
                    <w:pStyle w:val="af2"/>
                  </w:pPr>
                  <w:r>
                    <w:rPr>
                      <w:rFonts w:hint="eastAsia"/>
                    </w:rPr>
                    <w:t>在</w:t>
                  </w:r>
                  <w:r>
                    <w:rPr>
                      <w:rFonts w:hint="eastAsia"/>
                    </w:rPr>
                    <w:t>1#</w:t>
                  </w:r>
                  <w:r>
                    <w:rPr>
                      <w:rFonts w:hint="eastAsia"/>
                    </w:rPr>
                    <w:t>和</w:t>
                  </w:r>
                  <w:r>
                    <w:rPr>
                      <w:rFonts w:hint="eastAsia"/>
                    </w:rPr>
                    <w:t>3#</w:t>
                  </w:r>
                  <w:r>
                    <w:rPr>
                      <w:rFonts w:hint="eastAsia"/>
                    </w:rPr>
                    <w:t>厂房内</w:t>
                  </w:r>
                  <w:r>
                    <w:t>分别设置成品堆放区</w:t>
                  </w:r>
                </w:p>
              </w:tc>
              <w:tc>
                <w:tcPr>
                  <w:tcW w:w="3767" w:type="dxa"/>
                  <w:vAlign w:val="center"/>
                </w:tcPr>
                <w:p w14:paraId="6E3AE9A7" w14:textId="784CF456" w:rsidR="00710F29" w:rsidRPr="00D971A3" w:rsidRDefault="005E4662" w:rsidP="005E4662">
                  <w:pPr>
                    <w:pStyle w:val="af2"/>
                    <w:jc w:val="both"/>
                  </w:pPr>
                  <w:r>
                    <w:rPr>
                      <w:rFonts w:hint="eastAsia"/>
                    </w:rPr>
                    <w:t>在</w:t>
                  </w:r>
                  <w:r>
                    <w:rPr>
                      <w:rFonts w:hint="eastAsia"/>
                    </w:rPr>
                    <w:t>1#</w:t>
                  </w:r>
                  <w:r>
                    <w:rPr>
                      <w:rFonts w:hint="eastAsia"/>
                    </w:rPr>
                    <w:t>厂房南</w:t>
                  </w:r>
                  <w:r>
                    <w:t>侧设置一个成品堆放区，</w:t>
                  </w:r>
                  <w:r>
                    <w:rPr>
                      <w:rFonts w:hint="eastAsia"/>
                    </w:rPr>
                    <w:t>面积为</w:t>
                  </w:r>
                  <w:r>
                    <w:t>25</w:t>
                  </w:r>
                  <w:r>
                    <w:rPr>
                      <w:rFonts w:hint="eastAsia"/>
                    </w:rPr>
                    <w:t>0</w:t>
                  </w:r>
                  <w:r>
                    <w:t>m</w:t>
                  </w:r>
                  <w:r w:rsidRPr="00710F29">
                    <w:rPr>
                      <w:vertAlign w:val="superscript"/>
                    </w:rPr>
                    <w:t>2</w:t>
                  </w:r>
                  <w:r>
                    <w:rPr>
                      <w:rFonts w:hint="eastAsia"/>
                    </w:rPr>
                    <w:t>；在</w:t>
                  </w:r>
                  <w:r w:rsidR="00710F29" w:rsidRPr="00710F29">
                    <w:rPr>
                      <w:rFonts w:hint="eastAsia"/>
                    </w:rPr>
                    <w:t>3#</w:t>
                  </w:r>
                  <w:r w:rsidR="00710F29" w:rsidRPr="00710F29">
                    <w:rPr>
                      <w:rFonts w:hint="eastAsia"/>
                    </w:rPr>
                    <w:t>厂房</w:t>
                  </w:r>
                  <w:r w:rsidR="00797D77">
                    <w:rPr>
                      <w:rFonts w:hint="eastAsia"/>
                    </w:rPr>
                    <w:t>西</w:t>
                  </w:r>
                  <w:r w:rsidR="00710F29" w:rsidRPr="00710F29">
                    <w:rPr>
                      <w:rFonts w:hint="eastAsia"/>
                    </w:rPr>
                    <w:t>侧</w:t>
                  </w:r>
                  <w:r>
                    <w:rPr>
                      <w:rFonts w:hint="eastAsia"/>
                    </w:rPr>
                    <w:t>设置</w:t>
                  </w:r>
                  <w:r>
                    <w:t>一个成品堆放区</w:t>
                  </w:r>
                  <w:r w:rsidR="00710F29" w:rsidRPr="00710F29">
                    <w:rPr>
                      <w:rFonts w:hint="eastAsia"/>
                    </w:rPr>
                    <w:t>，面积</w:t>
                  </w:r>
                  <w:r w:rsidR="00710F29">
                    <w:rPr>
                      <w:rFonts w:hint="eastAsia"/>
                    </w:rPr>
                    <w:t>1</w:t>
                  </w:r>
                  <w:r w:rsidR="00710F29" w:rsidRPr="00710F29">
                    <w:rPr>
                      <w:rFonts w:hint="eastAsia"/>
                    </w:rPr>
                    <w:t>000m</w:t>
                  </w:r>
                  <w:r w:rsidR="00710F29" w:rsidRPr="00710F29">
                    <w:rPr>
                      <w:rFonts w:hint="eastAsia"/>
                      <w:vertAlign w:val="superscript"/>
                    </w:rPr>
                    <w:t>2</w:t>
                  </w:r>
                  <w:r w:rsidR="00710F29">
                    <w:rPr>
                      <w:rFonts w:hint="eastAsia"/>
                    </w:rPr>
                    <w:t>，主要存放机加、喷塑或</w:t>
                  </w:r>
                  <w:r w:rsidR="00710F29" w:rsidRPr="00710F29">
                    <w:rPr>
                      <w:rFonts w:hint="eastAsia"/>
                    </w:rPr>
                    <w:t>电泳（委外）后的配件成品。</w:t>
                  </w:r>
                </w:p>
              </w:tc>
              <w:tc>
                <w:tcPr>
                  <w:tcW w:w="774" w:type="dxa"/>
                  <w:vAlign w:val="center"/>
                </w:tcPr>
                <w:p w14:paraId="6522A1E7" w14:textId="7C06CCDC" w:rsidR="00710F29" w:rsidRPr="00D971A3" w:rsidRDefault="00710F29" w:rsidP="00710F29">
                  <w:pPr>
                    <w:pStyle w:val="af2"/>
                  </w:pPr>
                  <w:r w:rsidRPr="00D971A3">
                    <w:rPr>
                      <w:rFonts w:hint="eastAsia"/>
                    </w:rPr>
                    <w:t>改建</w:t>
                  </w:r>
                </w:p>
              </w:tc>
            </w:tr>
            <w:tr w:rsidR="00D971A3" w:rsidRPr="00D971A3" w14:paraId="47A35671" w14:textId="77777777" w:rsidTr="002870C6">
              <w:trPr>
                <w:trHeight w:val="692"/>
                <w:jc w:val="center"/>
              </w:trPr>
              <w:tc>
                <w:tcPr>
                  <w:tcW w:w="444" w:type="dxa"/>
                  <w:vMerge/>
                  <w:vAlign w:val="center"/>
                </w:tcPr>
                <w:p w14:paraId="0D095B64" w14:textId="77777777" w:rsidR="00F56A33" w:rsidRPr="00D971A3" w:rsidRDefault="00F56A33" w:rsidP="002D331B">
                  <w:pPr>
                    <w:pStyle w:val="af2"/>
                  </w:pPr>
                </w:p>
              </w:tc>
              <w:tc>
                <w:tcPr>
                  <w:tcW w:w="1276" w:type="dxa"/>
                  <w:gridSpan w:val="2"/>
                  <w:vAlign w:val="center"/>
                </w:tcPr>
                <w:p w14:paraId="3B03B49D" w14:textId="7BC89DF9" w:rsidR="00F56A33" w:rsidRPr="00D971A3" w:rsidRDefault="00F56A33" w:rsidP="002D331B">
                  <w:pPr>
                    <w:pStyle w:val="af2"/>
                  </w:pPr>
                  <w:r w:rsidRPr="00D971A3">
                    <w:rPr>
                      <w:rFonts w:hint="eastAsia"/>
                    </w:rPr>
                    <w:t>油料间</w:t>
                  </w:r>
                </w:p>
              </w:tc>
              <w:tc>
                <w:tcPr>
                  <w:tcW w:w="4252" w:type="dxa"/>
                  <w:vAlign w:val="center"/>
                </w:tcPr>
                <w:p w14:paraId="1834C819" w14:textId="62D53D77" w:rsidR="00F56A33" w:rsidRPr="00D971A3" w:rsidRDefault="00710F29" w:rsidP="00DA1AAE">
                  <w:pPr>
                    <w:pStyle w:val="af2"/>
                    <w:jc w:val="both"/>
                  </w:pPr>
                  <w:r w:rsidRPr="00D971A3">
                    <w:rPr>
                      <w:rFonts w:hint="eastAsia"/>
                    </w:rPr>
                    <w:t>位于</w:t>
                  </w:r>
                  <w:r w:rsidRPr="00D971A3">
                    <w:rPr>
                      <w:rFonts w:hint="eastAsia"/>
                    </w:rPr>
                    <w:t>3</w:t>
                  </w:r>
                  <w:r w:rsidRPr="00D971A3">
                    <w:t>#</w:t>
                  </w:r>
                  <w:r w:rsidRPr="00D971A3">
                    <w:t>厂房</w:t>
                  </w:r>
                  <w:r w:rsidRPr="00D971A3">
                    <w:rPr>
                      <w:rFonts w:hint="eastAsia"/>
                    </w:rPr>
                    <w:t>东北侧</w:t>
                  </w:r>
                  <w:r w:rsidRPr="00D971A3">
                    <w:t>，建筑面积为</w:t>
                  </w:r>
                  <w:r w:rsidRPr="00D971A3">
                    <w:rPr>
                      <w:rFonts w:hint="eastAsia"/>
                    </w:rPr>
                    <w:t>15</w:t>
                  </w:r>
                  <w:r w:rsidRPr="00D971A3">
                    <w:t>m</w:t>
                  </w:r>
                  <w:r w:rsidRPr="00D971A3">
                    <w:rPr>
                      <w:vertAlign w:val="superscript"/>
                    </w:rPr>
                    <w:t>2</w:t>
                  </w:r>
                  <w:r w:rsidRPr="00D971A3">
                    <w:rPr>
                      <w:rFonts w:hint="eastAsia"/>
                    </w:rPr>
                    <w:t>，</w:t>
                  </w:r>
                  <w:r w:rsidRPr="00D971A3">
                    <w:t>主要</w:t>
                  </w:r>
                  <w:r w:rsidRPr="00D971A3">
                    <w:rPr>
                      <w:rFonts w:hint="eastAsia"/>
                    </w:rPr>
                    <w:t>存放</w:t>
                  </w:r>
                  <w:r w:rsidRPr="00D971A3">
                    <w:t>机油、液压油、切削液等</w:t>
                  </w:r>
                  <w:r w:rsidRPr="00D971A3">
                    <w:rPr>
                      <w:rFonts w:hint="eastAsia"/>
                    </w:rPr>
                    <w:t>。</w:t>
                  </w:r>
                </w:p>
              </w:tc>
              <w:tc>
                <w:tcPr>
                  <w:tcW w:w="3402" w:type="dxa"/>
                  <w:vAlign w:val="center"/>
                </w:tcPr>
                <w:p w14:paraId="3BED317D" w14:textId="6B82DD87" w:rsidR="00F56A33" w:rsidRPr="00D971A3" w:rsidRDefault="00F56A33" w:rsidP="00710F29">
                  <w:pPr>
                    <w:pStyle w:val="af2"/>
                  </w:pPr>
                  <w:r w:rsidRPr="00D971A3">
                    <w:rPr>
                      <w:rFonts w:hint="eastAsia"/>
                    </w:rPr>
                    <w:t>位置</w:t>
                  </w:r>
                  <w:r w:rsidR="00710F29">
                    <w:rPr>
                      <w:rFonts w:hint="eastAsia"/>
                    </w:rPr>
                    <w:t>变化，</w:t>
                  </w:r>
                  <w:r w:rsidRPr="00D971A3">
                    <w:t>面积不变</w:t>
                  </w:r>
                </w:p>
              </w:tc>
              <w:tc>
                <w:tcPr>
                  <w:tcW w:w="3767" w:type="dxa"/>
                  <w:vAlign w:val="center"/>
                </w:tcPr>
                <w:p w14:paraId="15904A0D" w14:textId="3B368030" w:rsidR="00F56A33" w:rsidRPr="00D971A3" w:rsidRDefault="00710F29" w:rsidP="00710F29">
                  <w:pPr>
                    <w:pStyle w:val="af2"/>
                    <w:jc w:val="both"/>
                  </w:pPr>
                  <w:r w:rsidRPr="00D971A3">
                    <w:rPr>
                      <w:rFonts w:hint="eastAsia"/>
                    </w:rPr>
                    <w:t>位于</w:t>
                  </w:r>
                  <w:r w:rsidRPr="00D971A3">
                    <w:rPr>
                      <w:rFonts w:hint="eastAsia"/>
                    </w:rPr>
                    <w:t>3</w:t>
                  </w:r>
                  <w:r w:rsidRPr="00D971A3">
                    <w:t>#</w:t>
                  </w:r>
                  <w:r w:rsidRPr="00D971A3">
                    <w:t>厂房</w:t>
                  </w:r>
                  <w:r w:rsidR="00797D77">
                    <w:rPr>
                      <w:rFonts w:hint="eastAsia"/>
                    </w:rPr>
                    <w:t>西</w:t>
                  </w:r>
                  <w:r w:rsidRPr="00D971A3">
                    <w:rPr>
                      <w:rFonts w:hint="eastAsia"/>
                    </w:rPr>
                    <w:t>侧</w:t>
                  </w:r>
                  <w:r w:rsidRPr="00D971A3">
                    <w:t>，建筑面积为</w:t>
                  </w:r>
                  <w:r w:rsidRPr="00D971A3">
                    <w:rPr>
                      <w:rFonts w:hint="eastAsia"/>
                    </w:rPr>
                    <w:t>15</w:t>
                  </w:r>
                  <w:r w:rsidRPr="00D971A3">
                    <w:t>m</w:t>
                  </w:r>
                  <w:r w:rsidRPr="00D971A3">
                    <w:rPr>
                      <w:vertAlign w:val="superscript"/>
                    </w:rPr>
                    <w:t>2</w:t>
                  </w:r>
                  <w:r w:rsidRPr="00D971A3">
                    <w:rPr>
                      <w:rFonts w:hint="eastAsia"/>
                    </w:rPr>
                    <w:t>，</w:t>
                  </w:r>
                  <w:r w:rsidRPr="00D971A3">
                    <w:t>主要</w:t>
                  </w:r>
                  <w:r w:rsidRPr="00D971A3">
                    <w:rPr>
                      <w:rFonts w:hint="eastAsia"/>
                    </w:rPr>
                    <w:t>存放</w:t>
                  </w:r>
                  <w:r w:rsidRPr="00D971A3">
                    <w:t>机油、液压油、切削液等</w:t>
                  </w:r>
                  <w:r w:rsidRPr="00D971A3">
                    <w:rPr>
                      <w:rFonts w:hint="eastAsia"/>
                    </w:rPr>
                    <w:t>。</w:t>
                  </w:r>
                </w:p>
              </w:tc>
              <w:tc>
                <w:tcPr>
                  <w:tcW w:w="774" w:type="dxa"/>
                  <w:vAlign w:val="center"/>
                </w:tcPr>
                <w:p w14:paraId="5B758CB1" w14:textId="667DFA37" w:rsidR="00F56A33" w:rsidRPr="00D971A3" w:rsidRDefault="00F56A33" w:rsidP="002D331B">
                  <w:pPr>
                    <w:pStyle w:val="af2"/>
                  </w:pPr>
                  <w:r w:rsidRPr="00D971A3">
                    <w:rPr>
                      <w:rFonts w:hint="eastAsia"/>
                    </w:rPr>
                    <w:t>改建</w:t>
                  </w:r>
                </w:p>
              </w:tc>
            </w:tr>
            <w:tr w:rsidR="00D971A3" w:rsidRPr="00D971A3" w14:paraId="4330B356" w14:textId="77777777" w:rsidTr="002870C6">
              <w:trPr>
                <w:trHeight w:val="397"/>
                <w:jc w:val="center"/>
              </w:trPr>
              <w:tc>
                <w:tcPr>
                  <w:tcW w:w="444" w:type="dxa"/>
                  <w:vMerge w:val="restart"/>
                  <w:vAlign w:val="center"/>
                  <w:hideMark/>
                </w:tcPr>
                <w:p w14:paraId="1C9FB93D" w14:textId="77777777" w:rsidR="00DA1AAE" w:rsidRPr="00D971A3" w:rsidRDefault="00DA1AAE" w:rsidP="00DA1AAE">
                  <w:pPr>
                    <w:pStyle w:val="af2"/>
                  </w:pPr>
                  <w:r w:rsidRPr="00D971A3">
                    <w:rPr>
                      <w:rFonts w:hint="eastAsia"/>
                    </w:rPr>
                    <w:t>公用</w:t>
                  </w:r>
                </w:p>
                <w:p w14:paraId="36922B48" w14:textId="77777777" w:rsidR="00DA1AAE" w:rsidRPr="00D971A3" w:rsidRDefault="00DA1AAE" w:rsidP="00DA1AAE">
                  <w:pPr>
                    <w:pStyle w:val="af2"/>
                  </w:pPr>
                  <w:r w:rsidRPr="00D971A3">
                    <w:rPr>
                      <w:rFonts w:hint="eastAsia"/>
                    </w:rPr>
                    <w:lastRenderedPageBreak/>
                    <w:t>工程</w:t>
                  </w:r>
                </w:p>
              </w:tc>
              <w:tc>
                <w:tcPr>
                  <w:tcW w:w="1276" w:type="dxa"/>
                  <w:gridSpan w:val="2"/>
                  <w:vAlign w:val="center"/>
                  <w:hideMark/>
                </w:tcPr>
                <w:p w14:paraId="209345FF" w14:textId="77777777" w:rsidR="00DA1AAE" w:rsidRPr="00D971A3" w:rsidRDefault="00DA1AAE" w:rsidP="00DA1AAE">
                  <w:pPr>
                    <w:pStyle w:val="af2"/>
                  </w:pPr>
                  <w:r w:rsidRPr="00D971A3">
                    <w:rPr>
                      <w:rFonts w:hint="eastAsia"/>
                    </w:rPr>
                    <w:lastRenderedPageBreak/>
                    <w:t>供电</w:t>
                  </w:r>
                </w:p>
              </w:tc>
              <w:tc>
                <w:tcPr>
                  <w:tcW w:w="4252" w:type="dxa"/>
                  <w:vAlign w:val="center"/>
                </w:tcPr>
                <w:p w14:paraId="4CF0FD23" w14:textId="6A21B286" w:rsidR="00DA1AAE" w:rsidRPr="00D971A3" w:rsidRDefault="00CF6B7F" w:rsidP="00CF6B7F">
                  <w:pPr>
                    <w:pStyle w:val="af2"/>
                  </w:pPr>
                  <w:r>
                    <w:rPr>
                      <w:rFonts w:hint="eastAsia"/>
                    </w:rPr>
                    <w:t>依托市政供电系统供电</w:t>
                  </w:r>
                  <w:r w:rsidR="00D93B83">
                    <w:rPr>
                      <w:rFonts w:hint="eastAsia"/>
                    </w:rPr>
                    <w:t>。</w:t>
                  </w:r>
                </w:p>
              </w:tc>
              <w:tc>
                <w:tcPr>
                  <w:tcW w:w="3402" w:type="dxa"/>
                  <w:vAlign w:val="center"/>
                </w:tcPr>
                <w:p w14:paraId="542BF5B7" w14:textId="3B8CF4CA" w:rsidR="00DA1AAE" w:rsidRPr="00D971A3" w:rsidRDefault="00DA1AAE" w:rsidP="00DA1AAE">
                  <w:pPr>
                    <w:pStyle w:val="af2"/>
                  </w:pPr>
                  <w:r w:rsidRPr="00D971A3">
                    <w:rPr>
                      <w:rFonts w:hint="eastAsia"/>
                    </w:rPr>
                    <w:t>无变化</w:t>
                  </w:r>
                </w:p>
              </w:tc>
              <w:tc>
                <w:tcPr>
                  <w:tcW w:w="3767" w:type="dxa"/>
                  <w:vAlign w:val="center"/>
                </w:tcPr>
                <w:p w14:paraId="357E4AB1" w14:textId="76A37CE5" w:rsidR="00DA1AAE" w:rsidRPr="00D971A3" w:rsidRDefault="00CF6B7F" w:rsidP="00DA1AAE">
                  <w:pPr>
                    <w:pStyle w:val="af2"/>
                    <w:jc w:val="both"/>
                  </w:pPr>
                  <w:r>
                    <w:rPr>
                      <w:rFonts w:hint="eastAsia"/>
                    </w:rPr>
                    <w:t>依托市政供电系统供电。</w:t>
                  </w:r>
                </w:p>
              </w:tc>
              <w:tc>
                <w:tcPr>
                  <w:tcW w:w="774" w:type="dxa"/>
                  <w:vAlign w:val="center"/>
                </w:tcPr>
                <w:p w14:paraId="490440A4" w14:textId="57C1AA9C" w:rsidR="00DA1AAE" w:rsidRPr="00D971A3" w:rsidRDefault="00DA1AAE" w:rsidP="00DA1AAE">
                  <w:pPr>
                    <w:pStyle w:val="af2"/>
                  </w:pPr>
                  <w:r w:rsidRPr="00D971A3">
                    <w:rPr>
                      <w:rFonts w:hint="eastAsia"/>
                    </w:rPr>
                    <w:t>依托</w:t>
                  </w:r>
                </w:p>
              </w:tc>
            </w:tr>
            <w:tr w:rsidR="00D971A3" w:rsidRPr="00D971A3" w14:paraId="64C8C91B" w14:textId="77777777" w:rsidTr="002870C6">
              <w:trPr>
                <w:trHeight w:val="397"/>
                <w:jc w:val="center"/>
              </w:trPr>
              <w:tc>
                <w:tcPr>
                  <w:tcW w:w="444" w:type="dxa"/>
                  <w:vMerge/>
                  <w:vAlign w:val="center"/>
                  <w:hideMark/>
                </w:tcPr>
                <w:p w14:paraId="3E5CC954" w14:textId="77777777" w:rsidR="00DA1AAE" w:rsidRPr="00D971A3" w:rsidRDefault="00DA1AAE" w:rsidP="00DA1AAE">
                  <w:pPr>
                    <w:pStyle w:val="af2"/>
                  </w:pPr>
                </w:p>
              </w:tc>
              <w:tc>
                <w:tcPr>
                  <w:tcW w:w="1276" w:type="dxa"/>
                  <w:gridSpan w:val="2"/>
                  <w:vAlign w:val="center"/>
                  <w:hideMark/>
                </w:tcPr>
                <w:p w14:paraId="08A46240" w14:textId="77777777" w:rsidR="00DA1AAE" w:rsidRPr="00D971A3" w:rsidRDefault="00DA1AAE" w:rsidP="00DA1AAE">
                  <w:pPr>
                    <w:pStyle w:val="af2"/>
                  </w:pPr>
                  <w:r w:rsidRPr="00D971A3">
                    <w:rPr>
                      <w:rFonts w:hint="eastAsia"/>
                    </w:rPr>
                    <w:t>供水</w:t>
                  </w:r>
                </w:p>
              </w:tc>
              <w:tc>
                <w:tcPr>
                  <w:tcW w:w="4252" w:type="dxa"/>
                  <w:vAlign w:val="center"/>
                </w:tcPr>
                <w:p w14:paraId="2559F6B6" w14:textId="29CAB7D7" w:rsidR="00DA1AAE" w:rsidRPr="00D971A3" w:rsidRDefault="00CF6B7F" w:rsidP="002870C6">
                  <w:pPr>
                    <w:pStyle w:val="af2"/>
                  </w:pPr>
                  <w:r>
                    <w:rPr>
                      <w:rFonts w:hint="eastAsia"/>
                    </w:rPr>
                    <w:t>依托市政给水管网供水</w:t>
                  </w:r>
                  <w:r w:rsidR="00D93B83">
                    <w:rPr>
                      <w:rFonts w:hint="eastAsia"/>
                    </w:rPr>
                    <w:t>。</w:t>
                  </w:r>
                  <w:r w:rsidR="002870C6" w:rsidRPr="00D971A3">
                    <w:rPr>
                      <w:rFonts w:hint="eastAsia"/>
                    </w:rPr>
                    <w:t>熔炉</w:t>
                  </w:r>
                  <w:r w:rsidR="002870C6" w:rsidRPr="00D971A3">
                    <w:t>冷却</w:t>
                  </w:r>
                  <w:r w:rsidR="002870C6">
                    <w:rPr>
                      <w:rFonts w:hint="eastAsia"/>
                    </w:rPr>
                    <w:t>外循环水</w:t>
                  </w:r>
                  <w:r w:rsidR="002870C6">
                    <w:lastRenderedPageBreak/>
                    <w:t>为自来水</w:t>
                  </w:r>
                  <w:r w:rsidR="002870C6">
                    <w:rPr>
                      <w:rFonts w:hint="eastAsia"/>
                    </w:rPr>
                    <w:t>，</w:t>
                  </w:r>
                  <w:r w:rsidR="002870C6" w:rsidRPr="00D971A3">
                    <w:rPr>
                      <w:rFonts w:hint="eastAsia"/>
                    </w:rPr>
                    <w:t>内循环</w:t>
                  </w:r>
                  <w:r w:rsidR="002870C6" w:rsidRPr="00D971A3">
                    <w:t>水为外购</w:t>
                  </w:r>
                  <w:r w:rsidR="002870C6" w:rsidRPr="00D971A3">
                    <w:rPr>
                      <w:rFonts w:hint="eastAsia"/>
                    </w:rPr>
                    <w:t>纯净水</w:t>
                  </w:r>
                  <w:r w:rsidR="002870C6" w:rsidRPr="00D971A3">
                    <w:t>。</w:t>
                  </w:r>
                </w:p>
              </w:tc>
              <w:tc>
                <w:tcPr>
                  <w:tcW w:w="3402" w:type="dxa"/>
                  <w:vAlign w:val="center"/>
                </w:tcPr>
                <w:p w14:paraId="075A6635" w14:textId="131AD3DB" w:rsidR="00DA1AAE" w:rsidRPr="00D971A3" w:rsidRDefault="00E27B2C" w:rsidP="002870C6">
                  <w:pPr>
                    <w:pStyle w:val="af2"/>
                  </w:pPr>
                  <w:r w:rsidRPr="00D971A3">
                    <w:rPr>
                      <w:rFonts w:hint="eastAsia"/>
                    </w:rPr>
                    <w:lastRenderedPageBreak/>
                    <w:t>熔炉</w:t>
                  </w:r>
                  <w:r w:rsidR="00805A76" w:rsidRPr="00D971A3">
                    <w:rPr>
                      <w:rFonts w:hint="eastAsia"/>
                    </w:rPr>
                    <w:t>冷却</w:t>
                  </w:r>
                  <w:r w:rsidR="00805A76" w:rsidRPr="00D971A3">
                    <w:t>设备</w:t>
                  </w:r>
                  <w:r w:rsidRPr="00D971A3">
                    <w:t>使用的纯净水</w:t>
                  </w:r>
                  <w:r w:rsidR="002870C6">
                    <w:rPr>
                      <w:rFonts w:hint="eastAsia"/>
                    </w:rPr>
                    <w:t>用量</w:t>
                  </w:r>
                  <w:r w:rsidR="002870C6">
                    <w:t>增</w:t>
                  </w:r>
                  <w:r w:rsidR="002870C6">
                    <w:lastRenderedPageBreak/>
                    <w:t>加</w:t>
                  </w:r>
                </w:p>
              </w:tc>
              <w:tc>
                <w:tcPr>
                  <w:tcW w:w="3767" w:type="dxa"/>
                  <w:vAlign w:val="center"/>
                </w:tcPr>
                <w:p w14:paraId="320FBAAC" w14:textId="08DCD58E" w:rsidR="00DA1AAE" w:rsidRPr="00D971A3" w:rsidRDefault="00CF6B7F" w:rsidP="00DA1AAE">
                  <w:pPr>
                    <w:pStyle w:val="af2"/>
                    <w:jc w:val="both"/>
                  </w:pPr>
                  <w:r>
                    <w:rPr>
                      <w:rFonts w:hint="eastAsia"/>
                    </w:rPr>
                    <w:lastRenderedPageBreak/>
                    <w:t>依托市政给水管网供水</w:t>
                  </w:r>
                  <w:r w:rsidR="00D93B83">
                    <w:rPr>
                      <w:rFonts w:hint="eastAsia"/>
                    </w:rPr>
                    <w:t>，</w:t>
                  </w:r>
                  <w:r w:rsidR="00E27B2C" w:rsidRPr="00D971A3">
                    <w:rPr>
                      <w:rFonts w:hint="eastAsia"/>
                    </w:rPr>
                    <w:t>熔炉</w:t>
                  </w:r>
                  <w:r w:rsidR="00E27B2C" w:rsidRPr="00D971A3">
                    <w:t>冷却</w:t>
                  </w:r>
                  <w:r w:rsidR="00710F29">
                    <w:rPr>
                      <w:rFonts w:hint="eastAsia"/>
                    </w:rPr>
                    <w:t>外循环</w:t>
                  </w:r>
                  <w:r w:rsidR="00710F29">
                    <w:rPr>
                      <w:rFonts w:hint="eastAsia"/>
                    </w:rPr>
                    <w:lastRenderedPageBreak/>
                    <w:t>水</w:t>
                  </w:r>
                  <w:r w:rsidR="00710F29">
                    <w:t>为自来水</w:t>
                  </w:r>
                  <w:r w:rsidR="00710F29">
                    <w:rPr>
                      <w:rFonts w:hint="eastAsia"/>
                    </w:rPr>
                    <w:t>，</w:t>
                  </w:r>
                  <w:r w:rsidR="00805A76" w:rsidRPr="00D971A3">
                    <w:rPr>
                      <w:rFonts w:hint="eastAsia"/>
                    </w:rPr>
                    <w:t>内循环</w:t>
                  </w:r>
                  <w:r w:rsidR="00E27B2C" w:rsidRPr="00D971A3">
                    <w:t>水为外购</w:t>
                  </w:r>
                  <w:r w:rsidR="00E27B2C" w:rsidRPr="00D971A3">
                    <w:rPr>
                      <w:rFonts w:hint="eastAsia"/>
                    </w:rPr>
                    <w:t>纯净水</w:t>
                  </w:r>
                  <w:r w:rsidR="00E27B2C" w:rsidRPr="00D971A3">
                    <w:t>。</w:t>
                  </w:r>
                </w:p>
              </w:tc>
              <w:tc>
                <w:tcPr>
                  <w:tcW w:w="774" w:type="dxa"/>
                  <w:vAlign w:val="center"/>
                </w:tcPr>
                <w:p w14:paraId="207933E6" w14:textId="1BB12884" w:rsidR="00DA1AAE" w:rsidRPr="00D971A3" w:rsidRDefault="00805A76" w:rsidP="00DA1AAE">
                  <w:pPr>
                    <w:pStyle w:val="af2"/>
                  </w:pPr>
                  <w:r w:rsidRPr="00D971A3">
                    <w:rPr>
                      <w:rFonts w:hint="eastAsia"/>
                    </w:rPr>
                    <w:lastRenderedPageBreak/>
                    <w:t>新建</w:t>
                  </w:r>
                  <w:r w:rsidRPr="00D971A3">
                    <w:t>+</w:t>
                  </w:r>
                  <w:r w:rsidR="00DA1AAE" w:rsidRPr="00D971A3">
                    <w:rPr>
                      <w:rFonts w:hint="eastAsia"/>
                    </w:rPr>
                    <w:lastRenderedPageBreak/>
                    <w:t>依托</w:t>
                  </w:r>
                </w:p>
              </w:tc>
            </w:tr>
            <w:tr w:rsidR="00D971A3" w:rsidRPr="00D971A3" w14:paraId="6EF895F7" w14:textId="77777777" w:rsidTr="002870C6">
              <w:trPr>
                <w:trHeight w:val="397"/>
                <w:jc w:val="center"/>
              </w:trPr>
              <w:tc>
                <w:tcPr>
                  <w:tcW w:w="444" w:type="dxa"/>
                  <w:vMerge/>
                  <w:vAlign w:val="center"/>
                </w:tcPr>
                <w:p w14:paraId="3FEC45DB" w14:textId="77777777" w:rsidR="005B6002" w:rsidRPr="00D971A3" w:rsidRDefault="005B6002" w:rsidP="00DA1AAE">
                  <w:pPr>
                    <w:pStyle w:val="af2"/>
                  </w:pPr>
                </w:p>
              </w:tc>
              <w:tc>
                <w:tcPr>
                  <w:tcW w:w="1276" w:type="dxa"/>
                  <w:gridSpan w:val="2"/>
                  <w:vAlign w:val="center"/>
                </w:tcPr>
                <w:p w14:paraId="6640BCC5" w14:textId="65A46831" w:rsidR="005B6002" w:rsidRPr="00D971A3" w:rsidRDefault="00962C17" w:rsidP="00DA1AAE">
                  <w:pPr>
                    <w:pStyle w:val="af2"/>
                  </w:pPr>
                  <w:r w:rsidRPr="00D971A3">
                    <w:rPr>
                      <w:rFonts w:hint="eastAsia"/>
                    </w:rPr>
                    <w:t>冷却塔</w:t>
                  </w:r>
                </w:p>
              </w:tc>
              <w:tc>
                <w:tcPr>
                  <w:tcW w:w="4252" w:type="dxa"/>
                  <w:vAlign w:val="center"/>
                </w:tcPr>
                <w:p w14:paraId="5C96C614" w14:textId="377A0E1F" w:rsidR="005B6002" w:rsidRPr="00D971A3" w:rsidRDefault="00710F29" w:rsidP="00710F29">
                  <w:pPr>
                    <w:pStyle w:val="af2"/>
                    <w:jc w:val="both"/>
                  </w:pPr>
                  <w:r w:rsidRPr="00D971A3">
                    <w:rPr>
                      <w:rFonts w:hint="eastAsia"/>
                    </w:rPr>
                    <w:t>项目</w:t>
                  </w:r>
                  <w:r w:rsidRPr="00D971A3">
                    <w:t>中频</w:t>
                  </w:r>
                  <w:r w:rsidRPr="00D971A3">
                    <w:rPr>
                      <w:rFonts w:hint="eastAsia"/>
                    </w:rPr>
                    <w:t>电炉</w:t>
                  </w:r>
                  <w:r w:rsidRPr="00D971A3">
                    <w:t>冷却采用</w:t>
                  </w:r>
                  <w:r w:rsidRPr="00D971A3">
                    <w:rPr>
                      <w:rFonts w:hint="eastAsia"/>
                    </w:rPr>
                    <w:t>闭式</w:t>
                  </w:r>
                  <w:r w:rsidRPr="00D971A3">
                    <w:t>冷却塔</w:t>
                  </w:r>
                  <w:r w:rsidRPr="00D971A3">
                    <w:rPr>
                      <w:rFonts w:hint="eastAsia"/>
                    </w:rPr>
                    <w:t>冷却，</w:t>
                  </w:r>
                  <w:r w:rsidRPr="00D971A3">
                    <w:t>冷却水</w:t>
                  </w:r>
                  <w:r w:rsidRPr="00D971A3">
                    <w:rPr>
                      <w:rFonts w:hint="eastAsia"/>
                    </w:rPr>
                    <w:t>采用</w:t>
                  </w:r>
                  <w:r w:rsidRPr="00D971A3">
                    <w:t>纯</w:t>
                  </w:r>
                  <w:r w:rsidRPr="00D971A3">
                    <w:rPr>
                      <w:rFonts w:hint="eastAsia"/>
                    </w:rPr>
                    <w:t>净</w:t>
                  </w:r>
                  <w:r w:rsidRPr="00D971A3">
                    <w:t>水，</w:t>
                  </w:r>
                  <w:r w:rsidRPr="00D971A3">
                    <w:rPr>
                      <w:rFonts w:hint="eastAsia"/>
                    </w:rPr>
                    <w:t>纯净水为</w:t>
                  </w:r>
                  <w:r w:rsidRPr="00D971A3">
                    <w:t>外购</w:t>
                  </w:r>
                  <w:r w:rsidRPr="00D971A3">
                    <w:rPr>
                      <w:rFonts w:hint="eastAsia"/>
                    </w:rPr>
                    <w:t>，冷却水循环水</w:t>
                  </w:r>
                  <w:r w:rsidRPr="00D971A3">
                    <w:t>量</w:t>
                  </w:r>
                  <w:r w:rsidRPr="00D971A3">
                    <w:t>5</w:t>
                  </w:r>
                  <w:r w:rsidRPr="00D971A3">
                    <w:rPr>
                      <w:rFonts w:hint="eastAsia"/>
                    </w:rPr>
                    <w:t>0</w:t>
                  </w:r>
                  <w:r w:rsidRPr="00D971A3">
                    <w:t>m</w:t>
                  </w:r>
                  <w:r w:rsidRPr="00D971A3">
                    <w:rPr>
                      <w:vertAlign w:val="superscript"/>
                    </w:rPr>
                    <w:t>3</w:t>
                  </w:r>
                  <w:r w:rsidRPr="00D971A3">
                    <w:t>/h</w:t>
                  </w:r>
                  <w:r w:rsidRPr="00D971A3">
                    <w:rPr>
                      <w:rFonts w:hint="eastAsia"/>
                    </w:rPr>
                    <w:t>。</w:t>
                  </w:r>
                  <w:r w:rsidR="002870C6">
                    <w:rPr>
                      <w:rFonts w:hint="eastAsia"/>
                    </w:rPr>
                    <w:t>位于</w:t>
                  </w:r>
                  <w:r w:rsidR="002870C6">
                    <w:rPr>
                      <w:rFonts w:hint="eastAsia"/>
                    </w:rPr>
                    <w:t>1#</w:t>
                  </w:r>
                  <w:r w:rsidR="002870C6">
                    <w:rPr>
                      <w:rFonts w:hint="eastAsia"/>
                    </w:rPr>
                    <w:t>厂房</w:t>
                  </w:r>
                  <w:r w:rsidR="002870C6">
                    <w:t>东北侧</w:t>
                  </w:r>
                </w:p>
              </w:tc>
              <w:tc>
                <w:tcPr>
                  <w:tcW w:w="3402" w:type="dxa"/>
                  <w:vAlign w:val="center"/>
                </w:tcPr>
                <w:p w14:paraId="1F39D86A" w14:textId="05DF3ACA" w:rsidR="005B6002" w:rsidRPr="00D971A3" w:rsidRDefault="002870C6" w:rsidP="00DA1AAE">
                  <w:pPr>
                    <w:pStyle w:val="af2"/>
                  </w:pPr>
                  <w:r>
                    <w:rPr>
                      <w:rFonts w:hint="eastAsia"/>
                    </w:rPr>
                    <w:t>在</w:t>
                  </w:r>
                  <w:r>
                    <w:rPr>
                      <w:rFonts w:hint="eastAsia"/>
                    </w:rPr>
                    <w:t>3#</w:t>
                  </w:r>
                  <w:r>
                    <w:rPr>
                      <w:rFonts w:hint="eastAsia"/>
                    </w:rPr>
                    <w:t>厂房</w:t>
                  </w:r>
                  <w:r>
                    <w:t>东北侧</w:t>
                  </w:r>
                  <w:r w:rsidR="00710F29">
                    <w:rPr>
                      <w:rFonts w:hint="eastAsia"/>
                    </w:rPr>
                    <w:t>新增</w:t>
                  </w:r>
                  <w:r w:rsidR="00710F29">
                    <w:rPr>
                      <w:rFonts w:hint="eastAsia"/>
                    </w:rPr>
                    <w:t>1</w:t>
                  </w:r>
                  <w:r w:rsidR="00710F29">
                    <w:rPr>
                      <w:rFonts w:hint="eastAsia"/>
                    </w:rPr>
                    <w:t>台</w:t>
                  </w:r>
                  <w:r>
                    <w:rPr>
                      <w:rFonts w:hint="eastAsia"/>
                    </w:rPr>
                    <w:t>与</w:t>
                  </w:r>
                  <w:r>
                    <w:t>现有工程相同的</w:t>
                  </w:r>
                  <w:r w:rsidR="00710F29">
                    <w:rPr>
                      <w:rFonts w:hint="eastAsia"/>
                    </w:rPr>
                    <w:t>熔炉</w:t>
                  </w:r>
                  <w:r w:rsidR="00710F29">
                    <w:t>冷却塔</w:t>
                  </w:r>
                </w:p>
              </w:tc>
              <w:tc>
                <w:tcPr>
                  <w:tcW w:w="3767" w:type="dxa"/>
                  <w:vAlign w:val="center"/>
                </w:tcPr>
                <w:p w14:paraId="3420DBBD" w14:textId="387CF2F6" w:rsidR="002870C6" w:rsidRDefault="002870C6" w:rsidP="00E20EF0">
                  <w:pPr>
                    <w:pStyle w:val="af2"/>
                    <w:jc w:val="both"/>
                  </w:pPr>
                  <w:r w:rsidRPr="00D971A3">
                    <w:rPr>
                      <w:rFonts w:hint="eastAsia"/>
                    </w:rPr>
                    <w:t>项目</w:t>
                  </w:r>
                  <w:r w:rsidRPr="00D971A3">
                    <w:t>中频</w:t>
                  </w:r>
                  <w:r w:rsidRPr="00D971A3">
                    <w:rPr>
                      <w:rFonts w:hint="eastAsia"/>
                    </w:rPr>
                    <w:t>电炉</w:t>
                  </w:r>
                  <w:r w:rsidRPr="00D971A3">
                    <w:t>冷却采用</w:t>
                  </w:r>
                  <w:r w:rsidRPr="00D971A3">
                    <w:rPr>
                      <w:rFonts w:hint="eastAsia"/>
                    </w:rPr>
                    <w:t>闭式</w:t>
                  </w:r>
                  <w:r w:rsidRPr="00D971A3">
                    <w:t>冷却塔</w:t>
                  </w:r>
                  <w:r w:rsidRPr="00D971A3">
                    <w:rPr>
                      <w:rFonts w:hint="eastAsia"/>
                    </w:rPr>
                    <w:t>冷却，</w:t>
                  </w:r>
                  <w:r w:rsidRPr="00D971A3">
                    <w:t>冷却水</w:t>
                  </w:r>
                  <w:r w:rsidRPr="00D971A3">
                    <w:rPr>
                      <w:rFonts w:hint="eastAsia"/>
                    </w:rPr>
                    <w:t>采用</w:t>
                  </w:r>
                  <w:r w:rsidRPr="00D971A3">
                    <w:t>纯</w:t>
                  </w:r>
                  <w:r w:rsidRPr="00D971A3">
                    <w:rPr>
                      <w:rFonts w:hint="eastAsia"/>
                    </w:rPr>
                    <w:t>净</w:t>
                  </w:r>
                  <w:r w:rsidRPr="00D971A3">
                    <w:t>水，</w:t>
                  </w:r>
                  <w:r w:rsidRPr="00D971A3">
                    <w:rPr>
                      <w:rFonts w:hint="eastAsia"/>
                    </w:rPr>
                    <w:t>纯净水为</w:t>
                  </w:r>
                  <w:r w:rsidRPr="00D971A3">
                    <w:t>外购</w:t>
                  </w:r>
                  <w:r w:rsidRPr="00D971A3">
                    <w:rPr>
                      <w:rFonts w:hint="eastAsia"/>
                    </w:rPr>
                    <w:t>，冷却水循环水</w:t>
                  </w:r>
                  <w:r w:rsidRPr="00D971A3">
                    <w:t>量</w:t>
                  </w:r>
                  <w:r w:rsidRPr="00D971A3">
                    <w:t>5</w:t>
                  </w:r>
                  <w:r w:rsidRPr="00D971A3">
                    <w:rPr>
                      <w:rFonts w:hint="eastAsia"/>
                    </w:rPr>
                    <w:t>0</w:t>
                  </w:r>
                  <w:r w:rsidRPr="00D971A3">
                    <w:t>m</w:t>
                  </w:r>
                  <w:r w:rsidRPr="00D971A3">
                    <w:rPr>
                      <w:vertAlign w:val="superscript"/>
                    </w:rPr>
                    <w:t>3</w:t>
                  </w:r>
                  <w:r w:rsidRPr="00D971A3">
                    <w:t>/h</w:t>
                  </w:r>
                  <w:r w:rsidRPr="00D971A3">
                    <w:rPr>
                      <w:rFonts w:hint="eastAsia"/>
                    </w:rPr>
                    <w:t>。</w:t>
                  </w:r>
                </w:p>
                <w:p w14:paraId="09302A9C" w14:textId="102861FB" w:rsidR="008B7111" w:rsidRPr="00D971A3" w:rsidRDefault="002870C6" w:rsidP="00E20EF0">
                  <w:pPr>
                    <w:pStyle w:val="af2"/>
                    <w:jc w:val="both"/>
                  </w:pPr>
                  <w:r>
                    <w:rPr>
                      <w:rFonts w:hint="eastAsia"/>
                    </w:rPr>
                    <w:t>扩建</w:t>
                  </w:r>
                  <w:r>
                    <w:t>后</w:t>
                  </w:r>
                  <w:r>
                    <w:rPr>
                      <w:rFonts w:hint="eastAsia"/>
                    </w:rPr>
                    <w:t>共</w:t>
                  </w:r>
                  <w:r>
                    <w:t>设</w:t>
                  </w:r>
                  <w:r>
                    <w:rPr>
                      <w:rFonts w:hint="eastAsia"/>
                    </w:rPr>
                    <w:t>2</w:t>
                  </w:r>
                  <w:r>
                    <w:rPr>
                      <w:rFonts w:hint="eastAsia"/>
                    </w:rPr>
                    <w:t>台闭式</w:t>
                  </w:r>
                  <w:r w:rsidRPr="00D971A3">
                    <w:t>冷却塔</w:t>
                  </w:r>
                  <w:r>
                    <w:rPr>
                      <w:rFonts w:hint="eastAsia"/>
                    </w:rPr>
                    <w:t>，</w:t>
                  </w:r>
                  <w:r>
                    <w:t>分别位于</w:t>
                  </w:r>
                  <w:r>
                    <w:rPr>
                      <w:rFonts w:hint="eastAsia"/>
                    </w:rPr>
                    <w:t>1#</w:t>
                  </w:r>
                  <w:r>
                    <w:rPr>
                      <w:rFonts w:hint="eastAsia"/>
                    </w:rPr>
                    <w:t>厂房</w:t>
                  </w:r>
                  <w:r>
                    <w:t>东北侧和</w:t>
                  </w:r>
                  <w:r>
                    <w:rPr>
                      <w:rFonts w:hint="eastAsia"/>
                    </w:rPr>
                    <w:t>3#</w:t>
                  </w:r>
                  <w:r>
                    <w:rPr>
                      <w:rFonts w:hint="eastAsia"/>
                    </w:rPr>
                    <w:t>厂房</w:t>
                  </w:r>
                  <w:r>
                    <w:t>东北侧。</w:t>
                  </w:r>
                </w:p>
              </w:tc>
              <w:tc>
                <w:tcPr>
                  <w:tcW w:w="774" w:type="dxa"/>
                  <w:vAlign w:val="center"/>
                </w:tcPr>
                <w:p w14:paraId="17DF5CD2" w14:textId="384A1762" w:rsidR="005B6002" w:rsidRPr="00D971A3" w:rsidRDefault="008B7111" w:rsidP="00DA1AAE">
                  <w:pPr>
                    <w:pStyle w:val="af2"/>
                  </w:pPr>
                  <w:r w:rsidRPr="00D971A3">
                    <w:rPr>
                      <w:rFonts w:hint="eastAsia"/>
                    </w:rPr>
                    <w:t>新建</w:t>
                  </w:r>
                </w:p>
              </w:tc>
            </w:tr>
            <w:tr w:rsidR="00D971A3" w:rsidRPr="00D971A3" w14:paraId="4B2F3CCA" w14:textId="77777777" w:rsidTr="002870C6">
              <w:trPr>
                <w:trHeight w:val="397"/>
                <w:jc w:val="center"/>
              </w:trPr>
              <w:tc>
                <w:tcPr>
                  <w:tcW w:w="444" w:type="dxa"/>
                  <w:vMerge/>
                  <w:vAlign w:val="center"/>
                </w:tcPr>
                <w:p w14:paraId="787E6C24" w14:textId="79BC0FD5" w:rsidR="005B6002" w:rsidRPr="00D971A3" w:rsidRDefault="005B6002" w:rsidP="00DA1AAE">
                  <w:pPr>
                    <w:pStyle w:val="af2"/>
                  </w:pPr>
                </w:p>
              </w:tc>
              <w:tc>
                <w:tcPr>
                  <w:tcW w:w="1276" w:type="dxa"/>
                  <w:gridSpan w:val="2"/>
                  <w:vAlign w:val="center"/>
                </w:tcPr>
                <w:p w14:paraId="25078BDA" w14:textId="365080EB" w:rsidR="005B6002" w:rsidRPr="00D971A3" w:rsidRDefault="00E20EF0" w:rsidP="00DA1AAE">
                  <w:pPr>
                    <w:pStyle w:val="af2"/>
                  </w:pPr>
                  <w:r w:rsidRPr="00D971A3">
                    <w:rPr>
                      <w:rFonts w:hint="eastAsia"/>
                    </w:rPr>
                    <w:t>空压机</w:t>
                  </w:r>
                </w:p>
              </w:tc>
              <w:tc>
                <w:tcPr>
                  <w:tcW w:w="4252" w:type="dxa"/>
                  <w:vAlign w:val="center"/>
                </w:tcPr>
                <w:p w14:paraId="2D8CFDE4" w14:textId="60659C1D" w:rsidR="005B6002" w:rsidRPr="00D971A3" w:rsidRDefault="00710F29" w:rsidP="00710F29">
                  <w:pPr>
                    <w:pStyle w:val="af2"/>
                    <w:jc w:val="both"/>
                  </w:pPr>
                  <w:r w:rsidRPr="00D971A3">
                    <w:rPr>
                      <w:rFonts w:hint="eastAsia"/>
                    </w:rPr>
                    <w:t>项目</w:t>
                  </w:r>
                  <w:r w:rsidRPr="00D971A3">
                    <w:t>设置</w:t>
                  </w:r>
                  <w:r w:rsidRPr="00D971A3">
                    <w:rPr>
                      <w:rFonts w:hint="eastAsia"/>
                    </w:rPr>
                    <w:t>1</w:t>
                  </w:r>
                  <w:r w:rsidRPr="00D971A3">
                    <w:rPr>
                      <w:rFonts w:hint="eastAsia"/>
                    </w:rPr>
                    <w:t>台螺杆型</w:t>
                  </w:r>
                  <w:r w:rsidRPr="00D971A3">
                    <w:t>空压机，</w:t>
                  </w:r>
                  <w:r w:rsidRPr="00D971A3">
                    <w:rPr>
                      <w:rFonts w:hint="eastAsia"/>
                    </w:rPr>
                    <w:t>型号</w:t>
                  </w:r>
                  <w:r w:rsidRPr="00D971A3">
                    <w:t>为</w:t>
                  </w:r>
                  <w:r w:rsidRPr="00D971A3">
                    <w:rPr>
                      <w:rFonts w:hint="eastAsia"/>
                    </w:rPr>
                    <w:t>AT75A</w:t>
                  </w:r>
                  <w:r w:rsidRPr="00D971A3">
                    <w:rPr>
                      <w:rFonts w:hint="eastAsia"/>
                    </w:rPr>
                    <w:t>，提供</w:t>
                  </w:r>
                  <w:r w:rsidRPr="00D971A3">
                    <w:t>压缩空气</w:t>
                  </w:r>
                  <w:r w:rsidRPr="00D971A3">
                    <w:rPr>
                      <w:rFonts w:hint="eastAsia"/>
                    </w:rPr>
                    <w:t>。</w:t>
                  </w:r>
                  <w:r w:rsidR="002870C6">
                    <w:rPr>
                      <w:rFonts w:hint="eastAsia"/>
                    </w:rPr>
                    <w:t>位于</w:t>
                  </w:r>
                  <w:r w:rsidR="002870C6">
                    <w:rPr>
                      <w:rFonts w:hint="eastAsia"/>
                    </w:rPr>
                    <w:t>1#</w:t>
                  </w:r>
                  <w:r w:rsidR="002870C6">
                    <w:t>厂房</w:t>
                  </w:r>
                </w:p>
              </w:tc>
              <w:tc>
                <w:tcPr>
                  <w:tcW w:w="3402" w:type="dxa"/>
                  <w:vAlign w:val="center"/>
                </w:tcPr>
                <w:p w14:paraId="14F4E98D" w14:textId="0066D151" w:rsidR="005B6002" w:rsidRPr="00D971A3" w:rsidRDefault="002870C6" w:rsidP="00710F29">
                  <w:pPr>
                    <w:pStyle w:val="af2"/>
                  </w:pPr>
                  <w:r>
                    <w:rPr>
                      <w:rFonts w:hint="eastAsia"/>
                    </w:rPr>
                    <w:t>本次</w:t>
                  </w:r>
                  <w:r>
                    <w:t>扩建</w:t>
                  </w:r>
                  <w:r w:rsidRPr="00D971A3">
                    <w:rPr>
                      <w:rFonts w:hint="eastAsia"/>
                    </w:rPr>
                    <w:t>项目</w:t>
                  </w:r>
                  <w:r>
                    <w:rPr>
                      <w:rFonts w:hint="eastAsia"/>
                    </w:rPr>
                    <w:t>在</w:t>
                  </w:r>
                  <w:r>
                    <w:rPr>
                      <w:rFonts w:hint="eastAsia"/>
                    </w:rPr>
                    <w:t>3#</w:t>
                  </w:r>
                  <w:r>
                    <w:rPr>
                      <w:rFonts w:hint="eastAsia"/>
                    </w:rPr>
                    <w:t>厂房</w:t>
                  </w:r>
                  <w:r>
                    <w:t>新增</w:t>
                  </w:r>
                  <w:r w:rsidRPr="00D971A3">
                    <w:rPr>
                      <w:rFonts w:hint="eastAsia"/>
                    </w:rPr>
                    <w:t>1</w:t>
                  </w:r>
                  <w:r w:rsidRPr="00D971A3">
                    <w:rPr>
                      <w:rFonts w:hint="eastAsia"/>
                    </w:rPr>
                    <w:t>台螺杆型</w:t>
                  </w:r>
                  <w:r w:rsidRPr="00D971A3">
                    <w:t>空压机，</w:t>
                  </w:r>
                  <w:r w:rsidRPr="00D971A3">
                    <w:rPr>
                      <w:rFonts w:hint="eastAsia"/>
                    </w:rPr>
                    <w:t>型号</w:t>
                  </w:r>
                  <w:r w:rsidRPr="00D971A3">
                    <w:t>为</w:t>
                  </w:r>
                  <w:r w:rsidRPr="00D971A3">
                    <w:rPr>
                      <w:rFonts w:hint="eastAsia"/>
                    </w:rPr>
                    <w:t>AT75A</w:t>
                  </w:r>
                  <w:r w:rsidRPr="00D971A3">
                    <w:rPr>
                      <w:rFonts w:hint="eastAsia"/>
                    </w:rPr>
                    <w:t>，提供</w:t>
                  </w:r>
                  <w:r w:rsidRPr="00D971A3">
                    <w:t>压缩空气</w:t>
                  </w:r>
                  <w:r w:rsidRPr="00D971A3">
                    <w:rPr>
                      <w:rFonts w:hint="eastAsia"/>
                    </w:rPr>
                    <w:t>。</w:t>
                  </w:r>
                </w:p>
              </w:tc>
              <w:tc>
                <w:tcPr>
                  <w:tcW w:w="3767" w:type="dxa"/>
                  <w:vAlign w:val="center"/>
                </w:tcPr>
                <w:p w14:paraId="12B071E9" w14:textId="18EC94DF" w:rsidR="005B6002" w:rsidRPr="00D971A3" w:rsidRDefault="002870C6" w:rsidP="00710F29">
                  <w:pPr>
                    <w:pStyle w:val="af2"/>
                    <w:jc w:val="both"/>
                  </w:pPr>
                  <w:r>
                    <w:rPr>
                      <w:rFonts w:hint="eastAsia"/>
                    </w:rPr>
                    <w:t>项目</w:t>
                  </w:r>
                  <w:r>
                    <w:t>扩建</w:t>
                  </w:r>
                  <w:r>
                    <w:rPr>
                      <w:rFonts w:hint="eastAsia"/>
                    </w:rPr>
                    <w:t>完成</w:t>
                  </w:r>
                  <w:r>
                    <w:t>后共设</w:t>
                  </w:r>
                  <w:r>
                    <w:rPr>
                      <w:rFonts w:hint="eastAsia"/>
                    </w:rPr>
                    <w:t>2</w:t>
                  </w:r>
                  <w:r>
                    <w:rPr>
                      <w:rFonts w:hint="eastAsia"/>
                    </w:rPr>
                    <w:t>台</w:t>
                  </w:r>
                  <w:r w:rsidRPr="00D971A3">
                    <w:rPr>
                      <w:rFonts w:hint="eastAsia"/>
                    </w:rPr>
                    <w:t>螺杆型</w:t>
                  </w:r>
                  <w:r w:rsidRPr="00D971A3">
                    <w:t>空压机</w:t>
                  </w:r>
                  <w:r>
                    <w:rPr>
                      <w:rFonts w:hint="eastAsia"/>
                    </w:rPr>
                    <w:t>，</w:t>
                  </w:r>
                  <w:r w:rsidRPr="00D971A3">
                    <w:rPr>
                      <w:rFonts w:hint="eastAsia"/>
                    </w:rPr>
                    <w:t>型号</w:t>
                  </w:r>
                  <w:r w:rsidRPr="00D971A3">
                    <w:t>为</w:t>
                  </w:r>
                  <w:r w:rsidRPr="00D971A3">
                    <w:rPr>
                      <w:rFonts w:hint="eastAsia"/>
                    </w:rPr>
                    <w:t>AT75A</w:t>
                  </w:r>
                  <w:r>
                    <w:rPr>
                      <w:rFonts w:hint="eastAsia"/>
                    </w:rPr>
                    <w:t>，</w:t>
                  </w:r>
                  <w:r>
                    <w:t>分别设置于</w:t>
                  </w:r>
                  <w:r>
                    <w:rPr>
                      <w:rFonts w:hint="eastAsia"/>
                    </w:rPr>
                    <w:t>1#</w:t>
                  </w:r>
                  <w:r>
                    <w:rPr>
                      <w:rFonts w:hint="eastAsia"/>
                    </w:rPr>
                    <w:t>厂房</w:t>
                  </w:r>
                  <w:r>
                    <w:t>和</w:t>
                  </w:r>
                  <w:r>
                    <w:rPr>
                      <w:rFonts w:hint="eastAsia"/>
                    </w:rPr>
                    <w:t>3#</w:t>
                  </w:r>
                  <w:r>
                    <w:rPr>
                      <w:rFonts w:hint="eastAsia"/>
                    </w:rPr>
                    <w:t>厂房</w:t>
                  </w:r>
                  <w:r>
                    <w:t>内部。</w:t>
                  </w:r>
                </w:p>
              </w:tc>
              <w:tc>
                <w:tcPr>
                  <w:tcW w:w="774" w:type="dxa"/>
                  <w:vAlign w:val="center"/>
                </w:tcPr>
                <w:p w14:paraId="160EA727" w14:textId="4BAEB6A2" w:rsidR="005B6002" w:rsidRPr="00D971A3" w:rsidRDefault="00710F29" w:rsidP="00DA1AAE">
                  <w:pPr>
                    <w:pStyle w:val="af2"/>
                  </w:pPr>
                  <w:r w:rsidRPr="00D971A3">
                    <w:rPr>
                      <w:rFonts w:hint="eastAsia"/>
                    </w:rPr>
                    <w:t>新建</w:t>
                  </w:r>
                </w:p>
              </w:tc>
            </w:tr>
            <w:tr w:rsidR="00D971A3" w:rsidRPr="00D971A3" w14:paraId="40194ADF" w14:textId="77777777" w:rsidTr="002870C6">
              <w:trPr>
                <w:trHeight w:val="397"/>
                <w:jc w:val="center"/>
              </w:trPr>
              <w:tc>
                <w:tcPr>
                  <w:tcW w:w="444" w:type="dxa"/>
                  <w:vMerge/>
                  <w:vAlign w:val="center"/>
                  <w:hideMark/>
                </w:tcPr>
                <w:p w14:paraId="05D806C0" w14:textId="77777777" w:rsidR="002A06BE" w:rsidRPr="00D971A3" w:rsidRDefault="002A06BE" w:rsidP="005F6531">
                  <w:pPr>
                    <w:pStyle w:val="af2"/>
                  </w:pPr>
                </w:p>
              </w:tc>
              <w:tc>
                <w:tcPr>
                  <w:tcW w:w="1276" w:type="dxa"/>
                  <w:gridSpan w:val="2"/>
                  <w:vAlign w:val="center"/>
                  <w:hideMark/>
                </w:tcPr>
                <w:p w14:paraId="4B87A37B" w14:textId="77777777" w:rsidR="002A06BE" w:rsidRPr="00D971A3" w:rsidRDefault="002A06BE" w:rsidP="005F6531">
                  <w:pPr>
                    <w:pStyle w:val="af2"/>
                  </w:pPr>
                  <w:r w:rsidRPr="00D971A3">
                    <w:rPr>
                      <w:rFonts w:hint="eastAsia"/>
                    </w:rPr>
                    <w:t>排水</w:t>
                  </w:r>
                </w:p>
              </w:tc>
              <w:tc>
                <w:tcPr>
                  <w:tcW w:w="4252" w:type="dxa"/>
                  <w:vAlign w:val="center"/>
                </w:tcPr>
                <w:p w14:paraId="254CF469" w14:textId="77777777" w:rsidR="00797D77" w:rsidRPr="00D971A3" w:rsidRDefault="00797D77" w:rsidP="00797D77">
                  <w:pPr>
                    <w:pStyle w:val="af2"/>
                    <w:jc w:val="both"/>
                  </w:pPr>
                  <w:r w:rsidRPr="00D971A3">
                    <w:rPr>
                      <w:rFonts w:hint="eastAsia"/>
                    </w:rPr>
                    <w:t>项目排水系统采用雨污分流制；</w:t>
                  </w:r>
                </w:p>
                <w:p w14:paraId="144915F2" w14:textId="77777777" w:rsidR="00797D77" w:rsidRPr="00D971A3" w:rsidRDefault="00797D77" w:rsidP="00797D77">
                  <w:pPr>
                    <w:pStyle w:val="af2"/>
                    <w:jc w:val="both"/>
                  </w:pPr>
                  <w:r w:rsidRPr="00D971A3">
                    <w:rPr>
                      <w:rFonts w:hint="eastAsia"/>
                    </w:rPr>
                    <w:t>熔炉</w:t>
                  </w:r>
                  <w:r w:rsidRPr="00D971A3">
                    <w:t>冷却水为清净下水</w:t>
                  </w:r>
                  <w:r w:rsidRPr="00D971A3">
                    <w:rPr>
                      <w:rFonts w:hint="eastAsia"/>
                    </w:rPr>
                    <w:t>，</w:t>
                  </w:r>
                  <w:r w:rsidRPr="00D971A3">
                    <w:t>换水时</w:t>
                  </w:r>
                  <w:r w:rsidRPr="00D971A3">
                    <w:rPr>
                      <w:rFonts w:hint="eastAsia"/>
                    </w:rPr>
                    <w:t>排</w:t>
                  </w:r>
                  <w:r w:rsidRPr="00D971A3">
                    <w:t>入市政雨水管网</w:t>
                  </w:r>
                  <w:r w:rsidRPr="00D971A3">
                    <w:rPr>
                      <w:rFonts w:hint="eastAsia"/>
                    </w:rPr>
                    <w:t>；</w:t>
                  </w:r>
                </w:p>
                <w:p w14:paraId="2651FCE2" w14:textId="1E9F8BC7" w:rsidR="002A06BE" w:rsidRPr="00D971A3" w:rsidRDefault="00004F37" w:rsidP="00797D77">
                  <w:pPr>
                    <w:pStyle w:val="af2"/>
                    <w:jc w:val="both"/>
                  </w:pPr>
                  <w:r>
                    <w:rPr>
                      <w:rFonts w:hint="eastAsia"/>
                    </w:rPr>
                    <w:t>工人</w:t>
                  </w:r>
                  <w:r>
                    <w:t>洗手废水、</w:t>
                  </w:r>
                  <w:r w:rsidR="00797D77" w:rsidRPr="00D971A3">
                    <w:rPr>
                      <w:rFonts w:hint="eastAsia"/>
                    </w:rPr>
                    <w:t>地面</w:t>
                  </w:r>
                  <w:r w:rsidR="00797D77" w:rsidRPr="00D971A3">
                    <w:t>清洁废水</w:t>
                  </w:r>
                  <w:r w:rsidR="00797D77" w:rsidRPr="00D971A3">
                    <w:rPr>
                      <w:rFonts w:hint="eastAsia"/>
                    </w:rPr>
                    <w:t>和</w:t>
                  </w:r>
                  <w:r w:rsidR="00797D77" w:rsidRPr="00D971A3">
                    <w:t>餐饮废水分别经过隔油后</w:t>
                  </w:r>
                  <w:r w:rsidR="00797D77" w:rsidRPr="00D971A3">
                    <w:rPr>
                      <w:rFonts w:hint="eastAsia"/>
                    </w:rPr>
                    <w:t>与</w:t>
                  </w:r>
                  <w:r w:rsidR="00797D77">
                    <w:rPr>
                      <w:rFonts w:hint="eastAsia"/>
                    </w:rPr>
                    <w:t>喷淋塔</w:t>
                  </w:r>
                  <w:r w:rsidR="00797D77">
                    <w:t>废水、</w:t>
                  </w:r>
                  <w:r w:rsidR="00797D77" w:rsidRPr="00D971A3">
                    <w:t>生活污水</w:t>
                  </w:r>
                  <w:r w:rsidR="00797D77">
                    <w:rPr>
                      <w:rFonts w:hint="eastAsia"/>
                    </w:rPr>
                    <w:t>一起</w:t>
                  </w:r>
                  <w:r w:rsidR="00797D77" w:rsidRPr="00D971A3">
                    <w:t>经污水一体化</w:t>
                  </w:r>
                  <w:r w:rsidR="00797D77" w:rsidRPr="00D971A3">
                    <w:rPr>
                      <w:rFonts w:hint="eastAsia"/>
                    </w:rPr>
                    <w:t>污水</w:t>
                  </w:r>
                  <w:r w:rsidR="00797D77">
                    <w:t>处理设备处理达标后排入</w:t>
                  </w:r>
                  <w:r w:rsidR="00797D77" w:rsidRPr="00D971A3">
                    <w:rPr>
                      <w:rFonts w:hint="eastAsia"/>
                    </w:rPr>
                    <w:t>渭沱</w:t>
                  </w:r>
                  <w:r w:rsidR="00797D77" w:rsidRPr="00D971A3">
                    <w:t>污水处理厂处理</w:t>
                  </w:r>
                  <w:r w:rsidR="00797D77" w:rsidRPr="00D971A3">
                    <w:rPr>
                      <w:rFonts w:hint="eastAsia"/>
                    </w:rPr>
                    <w:t>达标</w:t>
                  </w:r>
                  <w:r w:rsidR="00797D77" w:rsidRPr="00D971A3">
                    <w:t>后排放。</w:t>
                  </w:r>
                </w:p>
              </w:tc>
              <w:tc>
                <w:tcPr>
                  <w:tcW w:w="3402" w:type="dxa"/>
                  <w:vAlign w:val="center"/>
                </w:tcPr>
                <w:p w14:paraId="28334C61" w14:textId="4718801A" w:rsidR="002A06BE" w:rsidRPr="00D971A3" w:rsidRDefault="002870C6" w:rsidP="00746EBF">
                  <w:pPr>
                    <w:pStyle w:val="af2"/>
                    <w:jc w:val="both"/>
                  </w:pPr>
                  <w:r>
                    <w:rPr>
                      <w:rFonts w:hint="eastAsia"/>
                    </w:rPr>
                    <w:t>现有</w:t>
                  </w:r>
                  <w:r w:rsidR="00746EBF">
                    <w:rPr>
                      <w:rFonts w:hint="eastAsia"/>
                    </w:rPr>
                    <w:t>工程</w:t>
                  </w:r>
                  <w:r>
                    <w:rPr>
                      <w:rFonts w:hint="eastAsia"/>
                    </w:rPr>
                    <w:t>一体化污水</w:t>
                  </w:r>
                  <w:r>
                    <w:t>处理</w:t>
                  </w:r>
                  <w:r>
                    <w:rPr>
                      <w:rFonts w:hint="eastAsia"/>
                    </w:rPr>
                    <w:t>设备老旧、</w:t>
                  </w:r>
                  <w:r>
                    <w:t>处理能力小</w:t>
                  </w:r>
                  <w:r>
                    <w:rPr>
                      <w:rFonts w:hint="eastAsia"/>
                    </w:rPr>
                    <w:t>，</w:t>
                  </w:r>
                  <w:r>
                    <w:t>不满足</w:t>
                  </w:r>
                  <w:r w:rsidR="00746EBF">
                    <w:rPr>
                      <w:rFonts w:hint="eastAsia"/>
                    </w:rPr>
                    <w:t>本次扩建</w:t>
                  </w:r>
                  <w:r>
                    <w:rPr>
                      <w:rFonts w:hint="eastAsia"/>
                    </w:rPr>
                    <w:t>项目</w:t>
                  </w:r>
                  <w:r>
                    <w:t>使用</w:t>
                  </w:r>
                  <w:r>
                    <w:rPr>
                      <w:rFonts w:hint="eastAsia"/>
                    </w:rPr>
                    <w:t>，因此本次扩建</w:t>
                  </w:r>
                  <w:r>
                    <w:t>项目</w:t>
                  </w:r>
                  <w:r>
                    <w:rPr>
                      <w:rFonts w:hint="eastAsia"/>
                    </w:rPr>
                    <w:t>将</w:t>
                  </w:r>
                  <w:r>
                    <w:t>现有</w:t>
                  </w:r>
                  <w:r>
                    <w:rPr>
                      <w:rFonts w:hint="eastAsia"/>
                    </w:rPr>
                    <w:t>一体化污水</w:t>
                  </w:r>
                  <w:r>
                    <w:t>处理</w:t>
                  </w:r>
                  <w:r w:rsidR="00746EBF">
                    <w:rPr>
                      <w:rFonts w:hint="eastAsia"/>
                    </w:rPr>
                    <w:t>设备废弃</w:t>
                  </w:r>
                  <w:r>
                    <w:rPr>
                      <w:rFonts w:hint="eastAsia"/>
                    </w:rPr>
                    <w:t>，设计在</w:t>
                  </w:r>
                  <w:r>
                    <w:t>厂区东侧</w:t>
                  </w:r>
                  <w:r>
                    <w:rPr>
                      <w:rFonts w:hint="eastAsia"/>
                    </w:rPr>
                    <w:t>新建一座</w:t>
                  </w:r>
                  <w:r>
                    <w:t>生化池处理厂区污废水</w:t>
                  </w:r>
                  <w:r>
                    <w:rPr>
                      <w:rFonts w:hint="eastAsia"/>
                    </w:rPr>
                    <w:t>，处理</w:t>
                  </w:r>
                  <w:r>
                    <w:t>工艺为</w:t>
                  </w:r>
                  <w:r w:rsidRPr="002870C6">
                    <w:rPr>
                      <w:rFonts w:asciiTheme="minorEastAsia" w:eastAsiaTheme="minorEastAsia" w:hAnsiTheme="minorEastAsia"/>
                    </w:rPr>
                    <w:t>“</w:t>
                  </w:r>
                  <w:r w:rsidRPr="002870C6">
                    <w:rPr>
                      <w:rFonts w:asciiTheme="minorEastAsia" w:eastAsiaTheme="minorEastAsia" w:hAnsiTheme="minorEastAsia" w:hint="eastAsia"/>
                    </w:rPr>
                    <w:t>厌氧+沉淀</w:t>
                  </w:r>
                  <w:r w:rsidRPr="002870C6">
                    <w:rPr>
                      <w:rFonts w:asciiTheme="minorEastAsia" w:eastAsiaTheme="minorEastAsia" w:hAnsiTheme="minorEastAsia"/>
                    </w:rPr>
                    <w:t>”</w:t>
                  </w:r>
                  <w:r>
                    <w:rPr>
                      <w:rFonts w:hint="eastAsia"/>
                    </w:rPr>
                    <w:t>，</w:t>
                  </w:r>
                  <w:r w:rsidR="00797D77">
                    <w:t>处理能力为</w:t>
                  </w:r>
                  <w:r w:rsidR="00797D77">
                    <w:rPr>
                      <w:rFonts w:hint="eastAsia"/>
                    </w:rPr>
                    <w:t>24</w:t>
                  </w:r>
                  <w:r w:rsidR="00797D77">
                    <w:t>m</w:t>
                  </w:r>
                  <w:r w:rsidR="00797D77" w:rsidRPr="00797D77">
                    <w:rPr>
                      <w:vertAlign w:val="superscript"/>
                    </w:rPr>
                    <w:t>3</w:t>
                  </w:r>
                  <w:r w:rsidR="00797D77">
                    <w:t>/d</w:t>
                  </w:r>
                  <w:r w:rsidR="00797D77">
                    <w:t>。</w:t>
                  </w:r>
                </w:p>
              </w:tc>
              <w:tc>
                <w:tcPr>
                  <w:tcW w:w="3767" w:type="dxa"/>
                  <w:vAlign w:val="center"/>
                </w:tcPr>
                <w:p w14:paraId="29E06B74" w14:textId="77777777" w:rsidR="00DA1AAE" w:rsidRPr="00D971A3" w:rsidRDefault="00DA1AAE" w:rsidP="00DA1AAE">
                  <w:pPr>
                    <w:pStyle w:val="af2"/>
                    <w:jc w:val="both"/>
                  </w:pPr>
                  <w:r w:rsidRPr="00D971A3">
                    <w:rPr>
                      <w:rFonts w:hint="eastAsia"/>
                    </w:rPr>
                    <w:t>项目排水系统采用雨污分流制；</w:t>
                  </w:r>
                </w:p>
                <w:p w14:paraId="473D93C0" w14:textId="03F59C42" w:rsidR="00F67122" w:rsidRPr="00D971A3" w:rsidRDefault="00F67122" w:rsidP="00DA1AAE">
                  <w:pPr>
                    <w:pStyle w:val="af2"/>
                    <w:jc w:val="both"/>
                  </w:pPr>
                  <w:r w:rsidRPr="00D971A3">
                    <w:rPr>
                      <w:rFonts w:hint="eastAsia"/>
                    </w:rPr>
                    <w:t>熔炉</w:t>
                  </w:r>
                  <w:r w:rsidRPr="00D971A3">
                    <w:t>冷却水为清净下水</w:t>
                  </w:r>
                  <w:r w:rsidRPr="00D971A3">
                    <w:rPr>
                      <w:rFonts w:hint="eastAsia"/>
                    </w:rPr>
                    <w:t>，</w:t>
                  </w:r>
                  <w:r w:rsidRPr="00D971A3">
                    <w:t>换水时</w:t>
                  </w:r>
                  <w:r w:rsidRPr="00D971A3">
                    <w:rPr>
                      <w:rFonts w:hint="eastAsia"/>
                    </w:rPr>
                    <w:t>排</w:t>
                  </w:r>
                  <w:r w:rsidRPr="00D971A3">
                    <w:t>入市政雨水管网</w:t>
                  </w:r>
                  <w:r w:rsidRPr="00D971A3">
                    <w:rPr>
                      <w:rFonts w:hint="eastAsia"/>
                    </w:rPr>
                    <w:t>；</w:t>
                  </w:r>
                </w:p>
                <w:p w14:paraId="1EB57C3A" w14:textId="66E2AC77" w:rsidR="00DA1AAE" w:rsidRPr="00D971A3" w:rsidRDefault="00004F37" w:rsidP="00797D77">
                  <w:pPr>
                    <w:pStyle w:val="af2"/>
                    <w:jc w:val="both"/>
                  </w:pPr>
                  <w:r>
                    <w:rPr>
                      <w:rFonts w:hint="eastAsia"/>
                    </w:rPr>
                    <w:t>工人</w:t>
                  </w:r>
                  <w:r>
                    <w:t>洗手废水、</w:t>
                  </w:r>
                  <w:r w:rsidR="00F67122" w:rsidRPr="00D971A3">
                    <w:rPr>
                      <w:rFonts w:hint="eastAsia"/>
                    </w:rPr>
                    <w:t>地面</w:t>
                  </w:r>
                  <w:r w:rsidR="00F67122" w:rsidRPr="00D971A3">
                    <w:t>清洁废水</w:t>
                  </w:r>
                  <w:r w:rsidR="00F67122" w:rsidRPr="00D971A3">
                    <w:rPr>
                      <w:rFonts w:hint="eastAsia"/>
                    </w:rPr>
                    <w:t>和</w:t>
                  </w:r>
                  <w:r w:rsidR="00F67122" w:rsidRPr="00D971A3">
                    <w:t>餐饮废水分别经过隔油后</w:t>
                  </w:r>
                  <w:r w:rsidR="00F67122" w:rsidRPr="00D971A3">
                    <w:rPr>
                      <w:rFonts w:hint="eastAsia"/>
                    </w:rPr>
                    <w:t>与</w:t>
                  </w:r>
                  <w:r w:rsidR="00797D77">
                    <w:rPr>
                      <w:rFonts w:hint="eastAsia"/>
                    </w:rPr>
                    <w:t>喷淋塔废水</w:t>
                  </w:r>
                  <w:r w:rsidR="00797D77">
                    <w:t>和</w:t>
                  </w:r>
                  <w:r w:rsidR="00DA1AAE" w:rsidRPr="00D971A3">
                    <w:t>生活污水</w:t>
                  </w:r>
                  <w:r w:rsidR="00797D77">
                    <w:rPr>
                      <w:rFonts w:hint="eastAsia"/>
                    </w:rPr>
                    <w:t>一起</w:t>
                  </w:r>
                  <w:r w:rsidR="00DA1AAE" w:rsidRPr="00D971A3">
                    <w:t>经</w:t>
                  </w:r>
                  <w:r w:rsidR="00797D77">
                    <w:rPr>
                      <w:rFonts w:hint="eastAsia"/>
                    </w:rPr>
                    <w:t>生化池</w:t>
                  </w:r>
                  <w:r w:rsidR="00640477">
                    <w:t>处理达标后排入</w:t>
                  </w:r>
                  <w:r w:rsidR="004400AC" w:rsidRPr="00D971A3">
                    <w:rPr>
                      <w:rFonts w:hint="eastAsia"/>
                    </w:rPr>
                    <w:t>渭沱</w:t>
                  </w:r>
                  <w:r w:rsidR="00DA1AAE" w:rsidRPr="00D971A3">
                    <w:t>污水处理厂处理</w:t>
                  </w:r>
                  <w:r w:rsidR="004400AC" w:rsidRPr="00D971A3">
                    <w:rPr>
                      <w:rFonts w:hint="eastAsia"/>
                    </w:rPr>
                    <w:t>达标</w:t>
                  </w:r>
                  <w:r w:rsidR="00DA1AAE" w:rsidRPr="00D971A3">
                    <w:t>后排放。</w:t>
                  </w:r>
                  <w:r w:rsidR="002870C6">
                    <w:rPr>
                      <w:rFonts w:hint="eastAsia"/>
                    </w:rPr>
                    <w:t>生化池处理</w:t>
                  </w:r>
                  <w:r w:rsidR="002870C6">
                    <w:t>工艺为</w:t>
                  </w:r>
                  <w:r w:rsidR="002870C6" w:rsidRPr="002870C6">
                    <w:rPr>
                      <w:rFonts w:asciiTheme="minorEastAsia" w:eastAsiaTheme="minorEastAsia" w:hAnsiTheme="minorEastAsia"/>
                    </w:rPr>
                    <w:t>“</w:t>
                  </w:r>
                  <w:r w:rsidR="002870C6" w:rsidRPr="002870C6">
                    <w:rPr>
                      <w:rFonts w:asciiTheme="minorEastAsia" w:eastAsiaTheme="minorEastAsia" w:hAnsiTheme="minorEastAsia" w:hint="eastAsia"/>
                    </w:rPr>
                    <w:t>厌氧+沉淀</w:t>
                  </w:r>
                  <w:r w:rsidR="002870C6" w:rsidRPr="002870C6">
                    <w:rPr>
                      <w:rFonts w:asciiTheme="minorEastAsia" w:eastAsiaTheme="minorEastAsia" w:hAnsiTheme="minorEastAsia"/>
                    </w:rPr>
                    <w:t>”</w:t>
                  </w:r>
                  <w:r w:rsidR="002870C6">
                    <w:rPr>
                      <w:rFonts w:hint="eastAsia"/>
                    </w:rPr>
                    <w:t>，</w:t>
                  </w:r>
                  <w:r w:rsidR="002870C6">
                    <w:t>处理能力为</w:t>
                  </w:r>
                  <w:r w:rsidR="002870C6">
                    <w:rPr>
                      <w:rFonts w:hint="eastAsia"/>
                    </w:rPr>
                    <w:t>24</w:t>
                  </w:r>
                  <w:r w:rsidR="002870C6">
                    <w:t>m</w:t>
                  </w:r>
                  <w:r w:rsidR="002870C6" w:rsidRPr="00797D77">
                    <w:rPr>
                      <w:vertAlign w:val="superscript"/>
                    </w:rPr>
                    <w:t>3</w:t>
                  </w:r>
                  <w:r w:rsidR="002870C6">
                    <w:t>/d</w:t>
                  </w:r>
                  <w:r w:rsidR="002870C6">
                    <w:t>。</w:t>
                  </w:r>
                </w:p>
              </w:tc>
              <w:tc>
                <w:tcPr>
                  <w:tcW w:w="774" w:type="dxa"/>
                  <w:vAlign w:val="center"/>
                </w:tcPr>
                <w:p w14:paraId="336B8D52" w14:textId="2833D74A" w:rsidR="002A06BE" w:rsidRPr="00D971A3" w:rsidRDefault="00797D77" w:rsidP="005F6531">
                  <w:pPr>
                    <w:pStyle w:val="af2"/>
                  </w:pPr>
                  <w:r>
                    <w:rPr>
                      <w:rFonts w:hint="eastAsia"/>
                    </w:rPr>
                    <w:t>改建</w:t>
                  </w:r>
                </w:p>
              </w:tc>
            </w:tr>
            <w:tr w:rsidR="00D971A3" w:rsidRPr="00D971A3" w14:paraId="0F25621C" w14:textId="77777777" w:rsidTr="002870C6">
              <w:trPr>
                <w:trHeight w:val="397"/>
                <w:jc w:val="center"/>
              </w:trPr>
              <w:tc>
                <w:tcPr>
                  <w:tcW w:w="444" w:type="dxa"/>
                  <w:vMerge w:val="restart"/>
                  <w:vAlign w:val="center"/>
                </w:tcPr>
                <w:p w14:paraId="647AD169" w14:textId="77777777" w:rsidR="001169F0" w:rsidRPr="00D971A3" w:rsidRDefault="001169F0" w:rsidP="001169F0">
                  <w:pPr>
                    <w:pStyle w:val="af2"/>
                  </w:pPr>
                  <w:r w:rsidRPr="00D971A3">
                    <w:rPr>
                      <w:rFonts w:hint="eastAsia"/>
                    </w:rPr>
                    <w:t>辅助</w:t>
                  </w:r>
                </w:p>
                <w:p w14:paraId="602F8AE3" w14:textId="56C0A680" w:rsidR="001169F0" w:rsidRPr="00D971A3" w:rsidRDefault="001169F0" w:rsidP="001169F0">
                  <w:pPr>
                    <w:pStyle w:val="af2"/>
                  </w:pPr>
                  <w:r w:rsidRPr="00D971A3">
                    <w:rPr>
                      <w:rFonts w:hint="eastAsia"/>
                    </w:rPr>
                    <w:t>工程</w:t>
                  </w:r>
                </w:p>
              </w:tc>
              <w:tc>
                <w:tcPr>
                  <w:tcW w:w="1276" w:type="dxa"/>
                  <w:gridSpan w:val="2"/>
                  <w:vAlign w:val="center"/>
                </w:tcPr>
                <w:p w14:paraId="1AF00600" w14:textId="681380E8" w:rsidR="001169F0" w:rsidRPr="00D971A3" w:rsidRDefault="001169F0" w:rsidP="001169F0">
                  <w:pPr>
                    <w:pStyle w:val="af2"/>
                  </w:pPr>
                  <w:r w:rsidRPr="00D971A3">
                    <w:t>办公楼</w:t>
                  </w:r>
                </w:p>
              </w:tc>
              <w:tc>
                <w:tcPr>
                  <w:tcW w:w="4252" w:type="dxa"/>
                  <w:vAlign w:val="center"/>
                </w:tcPr>
                <w:p w14:paraId="0522F82F" w14:textId="5638D8DB" w:rsidR="001169F0" w:rsidRPr="00D971A3" w:rsidRDefault="00797D77" w:rsidP="001169F0">
                  <w:pPr>
                    <w:pStyle w:val="af2"/>
                    <w:jc w:val="both"/>
                  </w:pPr>
                  <w:r w:rsidRPr="00D971A3">
                    <w:rPr>
                      <w:rFonts w:hint="eastAsia"/>
                    </w:rPr>
                    <w:t>位于</w:t>
                  </w:r>
                  <w:r w:rsidRPr="00D971A3">
                    <w:rPr>
                      <w:rFonts w:hint="eastAsia"/>
                    </w:rPr>
                    <w:t>1</w:t>
                  </w:r>
                  <w:r w:rsidRPr="00D971A3">
                    <w:t>#</w:t>
                  </w:r>
                  <w:r w:rsidRPr="00D971A3">
                    <w:t>厂房西侧，建筑面积</w:t>
                  </w:r>
                  <w:r w:rsidRPr="00D971A3">
                    <w:rPr>
                      <w:bCs/>
                    </w:rPr>
                    <w:t>679.02m</w:t>
                  </w:r>
                  <w:r w:rsidRPr="00D971A3">
                    <w:rPr>
                      <w:bCs/>
                      <w:vertAlign w:val="superscript"/>
                    </w:rPr>
                    <w:t>2</w:t>
                  </w:r>
                  <w:r w:rsidRPr="00D971A3">
                    <w:t>，</w:t>
                  </w:r>
                  <w:r w:rsidRPr="00D971A3">
                    <w:rPr>
                      <w:rFonts w:hint="eastAsia"/>
                    </w:rPr>
                    <w:t>主要</w:t>
                  </w:r>
                  <w:r w:rsidRPr="00D971A3">
                    <w:t>用于厂区办公</w:t>
                  </w:r>
                  <w:r w:rsidRPr="00D971A3">
                    <w:rPr>
                      <w:rFonts w:hint="eastAsia"/>
                    </w:rPr>
                    <w:t>，</w:t>
                  </w:r>
                  <w:r w:rsidRPr="00D971A3">
                    <w:rPr>
                      <w:rFonts w:hint="eastAsia"/>
                    </w:rPr>
                    <w:t>1F</w:t>
                  </w:r>
                  <w:r w:rsidRPr="00D971A3">
                    <w:rPr>
                      <w:rFonts w:hint="eastAsia"/>
                    </w:rPr>
                    <w:t>南半</w:t>
                  </w:r>
                  <w:r w:rsidRPr="00D971A3">
                    <w:t>部分为食堂</w:t>
                  </w:r>
                  <w:r w:rsidRPr="00D971A3">
                    <w:rPr>
                      <w:rFonts w:hint="eastAsia"/>
                    </w:rPr>
                    <w:t>。</w:t>
                  </w:r>
                </w:p>
              </w:tc>
              <w:tc>
                <w:tcPr>
                  <w:tcW w:w="3402" w:type="dxa"/>
                  <w:vAlign w:val="center"/>
                </w:tcPr>
                <w:p w14:paraId="2997CFCF" w14:textId="228A262A" w:rsidR="001169F0" w:rsidRPr="00D971A3" w:rsidRDefault="00797D77" w:rsidP="00797D77">
                  <w:pPr>
                    <w:pStyle w:val="af2"/>
                  </w:pPr>
                  <w:r>
                    <w:rPr>
                      <w:rFonts w:hint="eastAsia"/>
                    </w:rPr>
                    <w:t>不变</w:t>
                  </w:r>
                </w:p>
              </w:tc>
              <w:tc>
                <w:tcPr>
                  <w:tcW w:w="3767" w:type="dxa"/>
                  <w:vAlign w:val="center"/>
                </w:tcPr>
                <w:p w14:paraId="400BFC89" w14:textId="428A7F0C" w:rsidR="001169F0" w:rsidRPr="00D971A3" w:rsidRDefault="001169F0" w:rsidP="001169F0">
                  <w:pPr>
                    <w:pStyle w:val="af2"/>
                    <w:jc w:val="both"/>
                  </w:pPr>
                  <w:r w:rsidRPr="00D971A3">
                    <w:rPr>
                      <w:rFonts w:hint="eastAsia"/>
                    </w:rPr>
                    <w:t>位于</w:t>
                  </w:r>
                  <w:r w:rsidRPr="00D971A3">
                    <w:rPr>
                      <w:rFonts w:hint="eastAsia"/>
                    </w:rPr>
                    <w:t>1</w:t>
                  </w:r>
                  <w:r w:rsidRPr="00D971A3">
                    <w:t>#</w:t>
                  </w:r>
                  <w:r w:rsidRPr="00D971A3">
                    <w:t>厂房西侧，建筑面积</w:t>
                  </w:r>
                  <w:r w:rsidRPr="00D971A3">
                    <w:rPr>
                      <w:bCs/>
                    </w:rPr>
                    <w:t>679.02m</w:t>
                  </w:r>
                  <w:r w:rsidRPr="00D971A3">
                    <w:rPr>
                      <w:bCs/>
                      <w:vertAlign w:val="superscript"/>
                    </w:rPr>
                    <w:t>2</w:t>
                  </w:r>
                  <w:r w:rsidRPr="00D971A3">
                    <w:t>，</w:t>
                  </w:r>
                  <w:r w:rsidRPr="00D971A3">
                    <w:rPr>
                      <w:rFonts w:hint="eastAsia"/>
                    </w:rPr>
                    <w:t>主要</w:t>
                  </w:r>
                  <w:r w:rsidRPr="00D971A3">
                    <w:t>用于厂区办公</w:t>
                  </w:r>
                  <w:r w:rsidRPr="00D971A3">
                    <w:rPr>
                      <w:rFonts w:hint="eastAsia"/>
                    </w:rPr>
                    <w:t>，</w:t>
                  </w:r>
                  <w:r w:rsidRPr="00D971A3">
                    <w:rPr>
                      <w:rFonts w:hint="eastAsia"/>
                    </w:rPr>
                    <w:t>1F</w:t>
                  </w:r>
                  <w:r w:rsidRPr="00D971A3">
                    <w:rPr>
                      <w:rFonts w:hint="eastAsia"/>
                    </w:rPr>
                    <w:t>南半</w:t>
                  </w:r>
                  <w:r w:rsidRPr="00D971A3">
                    <w:t>部分为食堂</w:t>
                  </w:r>
                  <w:r w:rsidRPr="00D971A3">
                    <w:rPr>
                      <w:rFonts w:hint="eastAsia"/>
                    </w:rPr>
                    <w:t>。</w:t>
                  </w:r>
                </w:p>
              </w:tc>
              <w:tc>
                <w:tcPr>
                  <w:tcW w:w="774" w:type="dxa"/>
                  <w:vAlign w:val="center"/>
                </w:tcPr>
                <w:p w14:paraId="26E3E06C" w14:textId="50645C11" w:rsidR="001169F0" w:rsidRPr="00D971A3" w:rsidRDefault="001169F0" w:rsidP="001169F0">
                  <w:pPr>
                    <w:pStyle w:val="af2"/>
                  </w:pPr>
                  <w:r w:rsidRPr="00D971A3">
                    <w:rPr>
                      <w:rFonts w:hint="eastAsia"/>
                    </w:rPr>
                    <w:t>依托</w:t>
                  </w:r>
                </w:p>
              </w:tc>
            </w:tr>
            <w:tr w:rsidR="00D971A3" w:rsidRPr="00D971A3" w14:paraId="1CB08FC1" w14:textId="77777777" w:rsidTr="002870C6">
              <w:trPr>
                <w:trHeight w:val="397"/>
                <w:jc w:val="center"/>
              </w:trPr>
              <w:tc>
                <w:tcPr>
                  <w:tcW w:w="444" w:type="dxa"/>
                  <w:vMerge/>
                  <w:vAlign w:val="center"/>
                </w:tcPr>
                <w:p w14:paraId="733CD71D" w14:textId="77777777" w:rsidR="001169F0" w:rsidRPr="00D971A3" w:rsidRDefault="001169F0" w:rsidP="001169F0">
                  <w:pPr>
                    <w:pStyle w:val="af2"/>
                  </w:pPr>
                </w:p>
              </w:tc>
              <w:tc>
                <w:tcPr>
                  <w:tcW w:w="1276" w:type="dxa"/>
                  <w:gridSpan w:val="2"/>
                  <w:vAlign w:val="center"/>
                </w:tcPr>
                <w:p w14:paraId="0015662E" w14:textId="352CDDA1" w:rsidR="001169F0" w:rsidRPr="00D971A3" w:rsidRDefault="001169F0" w:rsidP="001169F0">
                  <w:pPr>
                    <w:pStyle w:val="af2"/>
                  </w:pPr>
                  <w:r w:rsidRPr="00D971A3">
                    <w:rPr>
                      <w:rFonts w:hint="eastAsia"/>
                    </w:rPr>
                    <w:t>食堂</w:t>
                  </w:r>
                </w:p>
              </w:tc>
              <w:tc>
                <w:tcPr>
                  <w:tcW w:w="4252" w:type="dxa"/>
                  <w:vAlign w:val="center"/>
                </w:tcPr>
                <w:p w14:paraId="4FFDA2E4" w14:textId="103CD76A" w:rsidR="00004F37" w:rsidRPr="00D971A3" w:rsidRDefault="00797D77" w:rsidP="00004F37">
                  <w:pPr>
                    <w:pStyle w:val="af2"/>
                    <w:jc w:val="both"/>
                  </w:pPr>
                  <w:r w:rsidRPr="00D971A3">
                    <w:rPr>
                      <w:rFonts w:hint="eastAsia"/>
                    </w:rPr>
                    <w:t>位于</w:t>
                  </w:r>
                  <w:r w:rsidRPr="00D971A3">
                    <w:t>办公楼</w:t>
                  </w:r>
                  <w:r w:rsidRPr="00D971A3">
                    <w:rPr>
                      <w:rFonts w:hint="eastAsia"/>
                    </w:rPr>
                    <w:t>1F</w:t>
                  </w:r>
                  <w:r w:rsidRPr="00D971A3">
                    <w:rPr>
                      <w:rFonts w:hint="eastAsia"/>
                    </w:rPr>
                    <w:t>南侧，</w:t>
                  </w:r>
                  <w:r w:rsidRPr="00D971A3">
                    <w:t>建筑面积为</w:t>
                  </w:r>
                  <w:r w:rsidRPr="00D971A3">
                    <w:rPr>
                      <w:rFonts w:hint="eastAsia"/>
                    </w:rPr>
                    <w:t>200</w:t>
                  </w:r>
                  <w:r w:rsidRPr="00D971A3">
                    <w:t>m</w:t>
                  </w:r>
                  <w:r w:rsidRPr="00D971A3">
                    <w:rPr>
                      <w:vertAlign w:val="superscript"/>
                    </w:rPr>
                    <w:t>2</w:t>
                  </w:r>
                  <w:r w:rsidRPr="00D971A3">
                    <w:rPr>
                      <w:rFonts w:hint="eastAsia"/>
                    </w:rPr>
                    <w:t>，为</w:t>
                  </w:r>
                  <w:r w:rsidRPr="00D971A3">
                    <w:t>厂</w:t>
                  </w:r>
                  <w:r w:rsidRPr="00D971A3">
                    <w:rPr>
                      <w:rFonts w:hint="eastAsia"/>
                    </w:rPr>
                    <w:t>内</w:t>
                  </w:r>
                  <w:r w:rsidRPr="00D971A3">
                    <w:t>员工提供午餐。</w:t>
                  </w:r>
                </w:p>
              </w:tc>
              <w:tc>
                <w:tcPr>
                  <w:tcW w:w="3402" w:type="dxa"/>
                  <w:vAlign w:val="center"/>
                </w:tcPr>
                <w:p w14:paraId="505ED6CD" w14:textId="3A2C8924" w:rsidR="001169F0" w:rsidRPr="00D971A3" w:rsidRDefault="00797D77" w:rsidP="00797D77">
                  <w:pPr>
                    <w:pStyle w:val="af2"/>
                  </w:pPr>
                  <w:r>
                    <w:rPr>
                      <w:rFonts w:hint="eastAsia"/>
                    </w:rPr>
                    <w:t>不变</w:t>
                  </w:r>
                </w:p>
              </w:tc>
              <w:tc>
                <w:tcPr>
                  <w:tcW w:w="3767" w:type="dxa"/>
                  <w:vAlign w:val="center"/>
                </w:tcPr>
                <w:p w14:paraId="61635302" w14:textId="2CA1051C" w:rsidR="001169F0" w:rsidRPr="00D971A3" w:rsidRDefault="001169F0" w:rsidP="001169F0">
                  <w:pPr>
                    <w:pStyle w:val="af2"/>
                    <w:jc w:val="both"/>
                  </w:pPr>
                  <w:r w:rsidRPr="00D971A3">
                    <w:rPr>
                      <w:rFonts w:hint="eastAsia"/>
                    </w:rPr>
                    <w:t>位于</w:t>
                  </w:r>
                  <w:r w:rsidRPr="00D971A3">
                    <w:t>办公楼</w:t>
                  </w:r>
                  <w:r w:rsidRPr="00D971A3">
                    <w:rPr>
                      <w:rFonts w:hint="eastAsia"/>
                    </w:rPr>
                    <w:t>1F</w:t>
                  </w:r>
                  <w:r w:rsidRPr="00D971A3">
                    <w:rPr>
                      <w:rFonts w:hint="eastAsia"/>
                    </w:rPr>
                    <w:t>南侧，</w:t>
                  </w:r>
                  <w:r w:rsidRPr="00D971A3">
                    <w:t>建筑面积为</w:t>
                  </w:r>
                  <w:r w:rsidRPr="00D971A3">
                    <w:rPr>
                      <w:rFonts w:hint="eastAsia"/>
                    </w:rPr>
                    <w:t>200</w:t>
                  </w:r>
                  <w:r w:rsidRPr="00D971A3">
                    <w:t>m</w:t>
                  </w:r>
                  <w:r w:rsidRPr="00D971A3">
                    <w:rPr>
                      <w:vertAlign w:val="superscript"/>
                    </w:rPr>
                    <w:t>2</w:t>
                  </w:r>
                  <w:r w:rsidRPr="00D971A3">
                    <w:rPr>
                      <w:rFonts w:hint="eastAsia"/>
                    </w:rPr>
                    <w:t>，为</w:t>
                  </w:r>
                  <w:r w:rsidRPr="00D971A3">
                    <w:t>厂</w:t>
                  </w:r>
                  <w:r w:rsidRPr="00D971A3">
                    <w:rPr>
                      <w:rFonts w:hint="eastAsia"/>
                    </w:rPr>
                    <w:t>内</w:t>
                  </w:r>
                  <w:r w:rsidRPr="00D971A3">
                    <w:t>员工提供午餐。</w:t>
                  </w:r>
                </w:p>
              </w:tc>
              <w:tc>
                <w:tcPr>
                  <w:tcW w:w="774" w:type="dxa"/>
                  <w:vAlign w:val="center"/>
                </w:tcPr>
                <w:p w14:paraId="3A745A14" w14:textId="26816240" w:rsidR="001169F0" w:rsidRPr="00D971A3" w:rsidRDefault="00797D77" w:rsidP="001169F0">
                  <w:pPr>
                    <w:pStyle w:val="af2"/>
                  </w:pPr>
                  <w:r w:rsidRPr="00D971A3">
                    <w:rPr>
                      <w:rFonts w:hint="eastAsia"/>
                    </w:rPr>
                    <w:t>依托</w:t>
                  </w:r>
                </w:p>
              </w:tc>
            </w:tr>
            <w:tr w:rsidR="00797D77" w:rsidRPr="00D971A3" w14:paraId="4C9097E4" w14:textId="77777777" w:rsidTr="002870C6">
              <w:trPr>
                <w:trHeight w:val="397"/>
                <w:jc w:val="center"/>
              </w:trPr>
              <w:tc>
                <w:tcPr>
                  <w:tcW w:w="444" w:type="dxa"/>
                  <w:vMerge w:val="restart"/>
                  <w:vAlign w:val="center"/>
                </w:tcPr>
                <w:p w14:paraId="255A1CD0" w14:textId="77777777" w:rsidR="00797D77" w:rsidRPr="00D971A3" w:rsidRDefault="00797D77" w:rsidP="00797D77">
                  <w:pPr>
                    <w:pStyle w:val="af2"/>
                  </w:pPr>
                  <w:r w:rsidRPr="00D971A3">
                    <w:rPr>
                      <w:rFonts w:hint="eastAsia"/>
                    </w:rPr>
                    <w:t>环保工程</w:t>
                  </w:r>
                </w:p>
              </w:tc>
              <w:tc>
                <w:tcPr>
                  <w:tcW w:w="425" w:type="dxa"/>
                  <w:vMerge w:val="restart"/>
                  <w:vAlign w:val="center"/>
                </w:tcPr>
                <w:p w14:paraId="0D101C33" w14:textId="77777777" w:rsidR="00797D77" w:rsidRPr="00D971A3" w:rsidRDefault="00797D77" w:rsidP="00797D77">
                  <w:pPr>
                    <w:pStyle w:val="af2"/>
                  </w:pPr>
                  <w:r w:rsidRPr="00D971A3">
                    <w:rPr>
                      <w:rFonts w:hint="eastAsia"/>
                    </w:rPr>
                    <w:t>废气</w:t>
                  </w:r>
                </w:p>
              </w:tc>
              <w:tc>
                <w:tcPr>
                  <w:tcW w:w="851" w:type="dxa"/>
                  <w:vAlign w:val="center"/>
                </w:tcPr>
                <w:p w14:paraId="3E1692B1" w14:textId="40DCECB8" w:rsidR="002870C6" w:rsidRPr="00D971A3" w:rsidRDefault="002870C6" w:rsidP="002870C6">
                  <w:pPr>
                    <w:pStyle w:val="af2"/>
                    <w:jc w:val="both"/>
                  </w:pPr>
                  <w:r>
                    <w:rPr>
                      <w:rFonts w:hint="eastAsia"/>
                    </w:rPr>
                    <w:t>1#</w:t>
                  </w:r>
                  <w:r>
                    <w:rPr>
                      <w:rFonts w:hint="eastAsia"/>
                    </w:rPr>
                    <w:t>厂房</w:t>
                  </w:r>
                </w:p>
              </w:tc>
              <w:tc>
                <w:tcPr>
                  <w:tcW w:w="4252" w:type="dxa"/>
                  <w:vAlign w:val="center"/>
                </w:tcPr>
                <w:p w14:paraId="4920DA66" w14:textId="7387C77F" w:rsidR="002870C6" w:rsidRDefault="002870C6" w:rsidP="002870C6">
                  <w:pPr>
                    <w:pStyle w:val="af2"/>
                    <w:jc w:val="both"/>
                  </w:pPr>
                  <w:r w:rsidRPr="002870C6">
                    <w:rPr>
                      <w:rFonts w:hint="eastAsia"/>
                      <w:b/>
                    </w:rPr>
                    <w:t>熔化</w:t>
                  </w:r>
                  <w:r w:rsidR="00746EBF">
                    <w:rPr>
                      <w:rFonts w:hint="eastAsia"/>
                      <w:b/>
                    </w:rPr>
                    <w:t>和粘土砂</w:t>
                  </w:r>
                  <w:r w:rsidR="00746EBF">
                    <w:rPr>
                      <w:b/>
                    </w:rPr>
                    <w:t>浇注</w:t>
                  </w:r>
                  <w:r w:rsidRPr="002870C6">
                    <w:rPr>
                      <w:b/>
                    </w:rPr>
                    <w:t>废气</w:t>
                  </w:r>
                  <w:r>
                    <w:t>：</w:t>
                  </w:r>
                  <w:r>
                    <w:rPr>
                      <w:rFonts w:hint="eastAsia"/>
                    </w:rPr>
                    <w:t>项目熔化</w:t>
                  </w:r>
                  <w:r w:rsidR="00746EBF">
                    <w:rPr>
                      <w:rFonts w:hint="eastAsia"/>
                    </w:rPr>
                    <w:t>和</w:t>
                  </w:r>
                  <w:r w:rsidR="00746EBF">
                    <w:t>粘土砂浇注</w:t>
                  </w:r>
                  <w:r>
                    <w:rPr>
                      <w:rFonts w:hint="eastAsia"/>
                    </w:rPr>
                    <w:t>废气经过集气罩收集后由“</w:t>
                  </w:r>
                  <w:r>
                    <w:rPr>
                      <w:rFonts w:hint="eastAsia"/>
                    </w:rPr>
                    <w:t>1#</w:t>
                  </w:r>
                  <w:r>
                    <w:rPr>
                      <w:rFonts w:hint="eastAsia"/>
                    </w:rPr>
                    <w:t>火星捕捉器</w:t>
                  </w:r>
                  <w:r>
                    <w:rPr>
                      <w:rFonts w:hint="eastAsia"/>
                    </w:rPr>
                    <w:t>+</w:t>
                  </w:r>
                  <w:r>
                    <w:rPr>
                      <w:rFonts w:hint="eastAsia"/>
                    </w:rPr>
                    <w:t>布袋除尘器”处理后通过一根</w:t>
                  </w:r>
                  <w:r>
                    <w:rPr>
                      <w:rFonts w:hint="eastAsia"/>
                    </w:rPr>
                    <w:t>15m</w:t>
                  </w:r>
                  <w:r>
                    <w:rPr>
                      <w:rFonts w:hint="eastAsia"/>
                    </w:rPr>
                    <w:t>高排气筒（</w:t>
                  </w:r>
                  <w:r>
                    <w:rPr>
                      <w:rFonts w:hint="eastAsia"/>
                    </w:rPr>
                    <w:t>DA003</w:t>
                  </w:r>
                  <w:r>
                    <w:rPr>
                      <w:rFonts w:hint="eastAsia"/>
                    </w:rPr>
                    <w:t>）排放。</w:t>
                  </w:r>
                </w:p>
                <w:p w14:paraId="7353254F" w14:textId="11622434" w:rsidR="002870C6" w:rsidRDefault="002870C6" w:rsidP="002870C6">
                  <w:pPr>
                    <w:pStyle w:val="af2"/>
                    <w:jc w:val="both"/>
                  </w:pPr>
                  <w:r w:rsidRPr="002870C6">
                    <w:rPr>
                      <w:rFonts w:hint="eastAsia"/>
                      <w:b/>
                    </w:rPr>
                    <w:t>粘土砂</w:t>
                  </w:r>
                  <w:r w:rsidR="00746EBF">
                    <w:rPr>
                      <w:rFonts w:hint="eastAsia"/>
                      <w:b/>
                    </w:rPr>
                    <w:t>造型</w:t>
                  </w:r>
                  <w:r w:rsidR="00746EBF">
                    <w:rPr>
                      <w:b/>
                    </w:rPr>
                    <w:t>和砂</w:t>
                  </w:r>
                  <w:r w:rsidRPr="002870C6">
                    <w:rPr>
                      <w:b/>
                    </w:rPr>
                    <w:t>处理</w:t>
                  </w:r>
                  <w:r w:rsidRPr="002870C6">
                    <w:rPr>
                      <w:rFonts w:hint="eastAsia"/>
                      <w:b/>
                    </w:rPr>
                    <w:t>废气</w:t>
                  </w:r>
                  <w:r>
                    <w:rPr>
                      <w:rFonts w:hint="eastAsia"/>
                    </w:rPr>
                    <w:t>：项目粘土砂</w:t>
                  </w:r>
                  <w:r w:rsidR="00746EBF">
                    <w:rPr>
                      <w:rFonts w:hint="eastAsia"/>
                    </w:rPr>
                    <w:t>造型</w:t>
                  </w:r>
                  <w:r w:rsidR="00746EBF">
                    <w:t>废</w:t>
                  </w:r>
                  <w:r w:rsidR="00746EBF">
                    <w:lastRenderedPageBreak/>
                    <w:t>气通过集气罩收集，砂</w:t>
                  </w:r>
                  <w:r>
                    <w:rPr>
                      <w:rFonts w:hint="eastAsia"/>
                    </w:rPr>
                    <w:t>处理废气包括落砂废气和砂再生废气，落砂废气和砂再生废气均经过半封闭的集气罩收集后由“</w:t>
                  </w:r>
                  <w:r w:rsidR="0007040A">
                    <w:rPr>
                      <w:rFonts w:hint="eastAsia"/>
                    </w:rPr>
                    <w:t>2</w:t>
                  </w:r>
                  <w:r>
                    <w:rPr>
                      <w:rFonts w:hint="eastAsia"/>
                    </w:rPr>
                    <w:t>#</w:t>
                  </w:r>
                  <w:r>
                    <w:rPr>
                      <w:rFonts w:hint="eastAsia"/>
                    </w:rPr>
                    <w:t>布袋除尘器”处理后通过一根</w:t>
                  </w:r>
                  <w:r>
                    <w:rPr>
                      <w:rFonts w:hint="eastAsia"/>
                    </w:rPr>
                    <w:t>15m</w:t>
                  </w:r>
                  <w:r>
                    <w:rPr>
                      <w:rFonts w:hint="eastAsia"/>
                    </w:rPr>
                    <w:t>高排气筒（</w:t>
                  </w:r>
                  <w:r>
                    <w:rPr>
                      <w:rFonts w:hint="eastAsia"/>
                    </w:rPr>
                    <w:t>DA00</w:t>
                  </w:r>
                  <w:r w:rsidR="00746EBF">
                    <w:t>4</w:t>
                  </w:r>
                  <w:r>
                    <w:rPr>
                      <w:rFonts w:hint="eastAsia"/>
                    </w:rPr>
                    <w:t>）排放。</w:t>
                  </w:r>
                </w:p>
                <w:p w14:paraId="57CB3C5D" w14:textId="3F8B593B" w:rsidR="002870C6" w:rsidRDefault="002870C6" w:rsidP="002870C6">
                  <w:pPr>
                    <w:pStyle w:val="af2"/>
                    <w:jc w:val="both"/>
                  </w:pPr>
                  <w:r w:rsidRPr="002870C6">
                    <w:rPr>
                      <w:rFonts w:hint="eastAsia"/>
                      <w:b/>
                    </w:rPr>
                    <w:t>覆膜砂制芯</w:t>
                  </w:r>
                  <w:r>
                    <w:rPr>
                      <w:rFonts w:hint="eastAsia"/>
                      <w:b/>
                    </w:rPr>
                    <w:t>、</w:t>
                  </w:r>
                  <w:r w:rsidRPr="002870C6">
                    <w:rPr>
                      <w:b/>
                    </w:rPr>
                    <w:t>浇注</w:t>
                  </w:r>
                  <w:r>
                    <w:rPr>
                      <w:rFonts w:hint="eastAsia"/>
                      <w:b/>
                    </w:rPr>
                    <w:t>和</w:t>
                  </w:r>
                  <w:r>
                    <w:rPr>
                      <w:b/>
                    </w:rPr>
                    <w:t>落砂</w:t>
                  </w:r>
                  <w:r w:rsidRPr="002870C6">
                    <w:rPr>
                      <w:b/>
                    </w:rPr>
                    <w:t>废气</w:t>
                  </w:r>
                  <w:r>
                    <w:rPr>
                      <w:rFonts w:hint="eastAsia"/>
                    </w:rPr>
                    <w:t>：项目覆膜砂制芯和浇注废气分别通过密闭集气罩收集，覆膜砂落砂废气通过半封闭集气罩收集，废气经过收集后由“</w:t>
                  </w:r>
                  <w:r w:rsidR="0007040A">
                    <w:rPr>
                      <w:rFonts w:hint="eastAsia"/>
                    </w:rPr>
                    <w:t>3</w:t>
                  </w:r>
                  <w:r>
                    <w:rPr>
                      <w:rFonts w:hint="eastAsia"/>
                    </w:rPr>
                    <w:t>#</w:t>
                  </w:r>
                  <w:r>
                    <w:rPr>
                      <w:rFonts w:hint="eastAsia"/>
                    </w:rPr>
                    <w:t>布袋除尘器</w:t>
                  </w:r>
                  <w:r>
                    <w:rPr>
                      <w:rFonts w:hint="eastAsia"/>
                    </w:rPr>
                    <w:t>+</w:t>
                  </w:r>
                  <w:r>
                    <w:rPr>
                      <w:rFonts w:hint="eastAsia"/>
                    </w:rPr>
                    <w:t>活性炭吸附</w:t>
                  </w:r>
                  <w:r w:rsidR="0007040A">
                    <w:rPr>
                      <w:rFonts w:hint="eastAsia"/>
                    </w:rPr>
                    <w:t>+</w:t>
                  </w:r>
                  <w:r w:rsidR="0007040A">
                    <w:rPr>
                      <w:rFonts w:hint="eastAsia"/>
                    </w:rPr>
                    <w:t>碱液</w:t>
                  </w:r>
                  <w:r w:rsidR="0007040A">
                    <w:t>喷淋</w:t>
                  </w:r>
                  <w:r>
                    <w:rPr>
                      <w:rFonts w:hint="eastAsia"/>
                    </w:rPr>
                    <w:t>”设施处理后通过一根</w:t>
                  </w:r>
                  <w:r>
                    <w:rPr>
                      <w:rFonts w:hint="eastAsia"/>
                    </w:rPr>
                    <w:t>15m</w:t>
                  </w:r>
                  <w:r>
                    <w:rPr>
                      <w:rFonts w:hint="eastAsia"/>
                    </w:rPr>
                    <w:t>高排气筒（</w:t>
                  </w:r>
                  <w:r>
                    <w:rPr>
                      <w:rFonts w:hint="eastAsia"/>
                    </w:rPr>
                    <w:t>DA00</w:t>
                  </w:r>
                  <w:r w:rsidR="00746EBF">
                    <w:t>5</w:t>
                  </w:r>
                  <w:r>
                    <w:rPr>
                      <w:rFonts w:hint="eastAsia"/>
                    </w:rPr>
                    <w:t>）排放。</w:t>
                  </w:r>
                </w:p>
                <w:p w14:paraId="2AD78E95" w14:textId="7B7AE328" w:rsidR="002870C6" w:rsidRDefault="002870C6" w:rsidP="002870C6">
                  <w:pPr>
                    <w:pStyle w:val="af2"/>
                    <w:jc w:val="both"/>
                  </w:pPr>
                  <w:r w:rsidRPr="002870C6">
                    <w:rPr>
                      <w:rFonts w:hint="eastAsia"/>
                      <w:b/>
                    </w:rPr>
                    <w:t>抛丸</w:t>
                  </w:r>
                  <w:r w:rsidRPr="002870C6">
                    <w:rPr>
                      <w:b/>
                    </w:rPr>
                    <w:t>废气</w:t>
                  </w:r>
                  <w:r w:rsidR="000C4F4C">
                    <w:rPr>
                      <w:rFonts w:hint="eastAsia"/>
                    </w:rPr>
                    <w:t>：项目抛丸废气由设备自带布袋除尘器处理</w:t>
                  </w:r>
                  <w:r>
                    <w:rPr>
                      <w:rFonts w:hint="eastAsia"/>
                    </w:rPr>
                    <w:t>后与打磨废气一起通过一根</w:t>
                  </w:r>
                  <w:r>
                    <w:rPr>
                      <w:rFonts w:hint="eastAsia"/>
                    </w:rPr>
                    <w:t>15m</w:t>
                  </w:r>
                  <w:r>
                    <w:rPr>
                      <w:rFonts w:hint="eastAsia"/>
                    </w:rPr>
                    <w:t>高排气筒（</w:t>
                  </w:r>
                  <w:r>
                    <w:rPr>
                      <w:rFonts w:hint="eastAsia"/>
                    </w:rPr>
                    <w:t>DA00</w:t>
                  </w:r>
                  <w:r w:rsidR="00746EBF">
                    <w:t>6</w:t>
                  </w:r>
                  <w:r>
                    <w:rPr>
                      <w:rFonts w:hint="eastAsia"/>
                    </w:rPr>
                    <w:t>）排放。</w:t>
                  </w:r>
                </w:p>
                <w:p w14:paraId="331D8FDB" w14:textId="791DF526" w:rsidR="00797D77" w:rsidRDefault="002870C6" w:rsidP="002870C6">
                  <w:pPr>
                    <w:pStyle w:val="af2"/>
                    <w:jc w:val="both"/>
                  </w:pPr>
                  <w:r w:rsidRPr="002870C6">
                    <w:rPr>
                      <w:rFonts w:hint="eastAsia"/>
                      <w:b/>
                    </w:rPr>
                    <w:t>打磨</w:t>
                  </w:r>
                  <w:r w:rsidRPr="002870C6">
                    <w:rPr>
                      <w:b/>
                    </w:rPr>
                    <w:t>废气：</w:t>
                  </w:r>
                  <w:r>
                    <w:rPr>
                      <w:rFonts w:hint="eastAsia"/>
                    </w:rPr>
                    <w:t>项目打磨废气经过集气罩收集后由“</w:t>
                  </w:r>
                  <w:r w:rsidR="0007040A">
                    <w:rPr>
                      <w:rFonts w:hint="eastAsia"/>
                    </w:rPr>
                    <w:t>4</w:t>
                  </w:r>
                  <w:r>
                    <w:rPr>
                      <w:rFonts w:hint="eastAsia"/>
                    </w:rPr>
                    <w:t>#</w:t>
                  </w:r>
                  <w:r>
                    <w:rPr>
                      <w:rFonts w:hint="eastAsia"/>
                    </w:rPr>
                    <w:t>布袋除尘器”处理，打磨废气经过处理后与经过处理的抛丸废气一起经过一根</w:t>
                  </w:r>
                  <w:r>
                    <w:rPr>
                      <w:rFonts w:hint="eastAsia"/>
                    </w:rPr>
                    <w:t>15m</w:t>
                  </w:r>
                  <w:r>
                    <w:rPr>
                      <w:rFonts w:hint="eastAsia"/>
                    </w:rPr>
                    <w:t>高排气筒（</w:t>
                  </w:r>
                  <w:r>
                    <w:rPr>
                      <w:rFonts w:hint="eastAsia"/>
                    </w:rPr>
                    <w:t>DA00</w:t>
                  </w:r>
                  <w:r w:rsidR="00746EBF">
                    <w:t>6</w:t>
                  </w:r>
                  <w:r>
                    <w:rPr>
                      <w:rFonts w:hint="eastAsia"/>
                    </w:rPr>
                    <w:t>）排放。</w:t>
                  </w:r>
                </w:p>
                <w:p w14:paraId="39D13439" w14:textId="5A92E44A" w:rsidR="002870C6" w:rsidRDefault="002870C6" w:rsidP="002870C6">
                  <w:pPr>
                    <w:pStyle w:val="af2"/>
                    <w:jc w:val="both"/>
                  </w:pPr>
                  <w:r w:rsidRPr="002870C6">
                    <w:rPr>
                      <w:rFonts w:hint="eastAsia"/>
                      <w:b/>
                    </w:rPr>
                    <w:t>铁水包维修废气</w:t>
                  </w:r>
                  <w:r w:rsidR="000C4F4C">
                    <w:rPr>
                      <w:rFonts w:hint="eastAsia"/>
                    </w:rPr>
                    <w:t>经过</w:t>
                  </w:r>
                  <w:r>
                    <w:rPr>
                      <w:rFonts w:hint="eastAsia"/>
                    </w:rPr>
                    <w:t>移动式滤筒除尘器收集处理后无组织排放。</w:t>
                  </w:r>
                </w:p>
                <w:p w14:paraId="65417F6F" w14:textId="7053A979" w:rsidR="002870C6" w:rsidRDefault="002870C6" w:rsidP="00CF6B7F">
                  <w:pPr>
                    <w:pStyle w:val="af2"/>
                    <w:jc w:val="both"/>
                  </w:pPr>
                  <w:r w:rsidRPr="002870C6">
                    <w:rPr>
                      <w:rFonts w:hint="eastAsia"/>
                      <w:b/>
                    </w:rPr>
                    <w:t>食堂油烟</w:t>
                  </w:r>
                  <w:r>
                    <w:rPr>
                      <w:rFonts w:hint="eastAsia"/>
                    </w:rPr>
                    <w:t>经过集气罩收集通过油烟净化器处理后经过烟道</w:t>
                  </w:r>
                  <w:r w:rsidR="00746EBF">
                    <w:rPr>
                      <w:rFonts w:hint="eastAsia"/>
                    </w:rPr>
                    <w:t>（</w:t>
                  </w:r>
                  <w:r w:rsidR="00746EBF">
                    <w:rPr>
                      <w:rFonts w:hint="eastAsia"/>
                    </w:rPr>
                    <w:t>DA007</w:t>
                  </w:r>
                  <w:r w:rsidR="00746EBF">
                    <w:rPr>
                      <w:rFonts w:hint="eastAsia"/>
                    </w:rPr>
                    <w:t>）</w:t>
                  </w:r>
                  <w:r>
                    <w:rPr>
                      <w:rFonts w:hint="eastAsia"/>
                    </w:rPr>
                    <w:t>超楼顶排放。</w:t>
                  </w:r>
                </w:p>
                <w:p w14:paraId="030652B1" w14:textId="3DC7C23D" w:rsidR="00746EBF" w:rsidRPr="00D971A3" w:rsidRDefault="00746EBF" w:rsidP="00CF6B7F">
                  <w:pPr>
                    <w:pStyle w:val="af2"/>
                    <w:jc w:val="both"/>
                  </w:pPr>
                  <w:r w:rsidRPr="00746EBF">
                    <w:rPr>
                      <w:rFonts w:hint="eastAsia"/>
                      <w:color w:val="FF0000"/>
                    </w:rPr>
                    <w:t>实际</w:t>
                  </w:r>
                  <w:r w:rsidRPr="00746EBF">
                    <w:rPr>
                      <w:color w:val="FF0000"/>
                    </w:rPr>
                    <w:t>建设情况：</w:t>
                  </w:r>
                  <w:r w:rsidRPr="00746EBF">
                    <w:rPr>
                      <w:rFonts w:hint="eastAsia"/>
                      <w:color w:val="FF0000"/>
                    </w:rPr>
                    <w:t>打磨废气</w:t>
                  </w:r>
                  <w:r w:rsidRPr="00746EBF">
                    <w:rPr>
                      <w:color w:val="FF0000"/>
                    </w:rPr>
                    <w:t>治理设施和食堂油烟治理设施暂未</w:t>
                  </w:r>
                  <w:r w:rsidRPr="00746EBF">
                    <w:rPr>
                      <w:rFonts w:hint="eastAsia"/>
                      <w:color w:val="FF0000"/>
                    </w:rPr>
                    <w:t>建设</w:t>
                  </w:r>
                </w:p>
              </w:tc>
              <w:tc>
                <w:tcPr>
                  <w:tcW w:w="3402" w:type="dxa"/>
                  <w:vAlign w:val="center"/>
                </w:tcPr>
                <w:p w14:paraId="249F013B" w14:textId="099FAAE9" w:rsidR="00797D77" w:rsidRPr="00D971A3" w:rsidRDefault="002870C6" w:rsidP="002870C6">
                  <w:pPr>
                    <w:pStyle w:val="af2"/>
                  </w:pPr>
                  <w:r>
                    <w:rPr>
                      <w:rFonts w:hint="eastAsia"/>
                    </w:rPr>
                    <w:lastRenderedPageBreak/>
                    <w:t>不变</w:t>
                  </w:r>
                </w:p>
              </w:tc>
              <w:tc>
                <w:tcPr>
                  <w:tcW w:w="3767" w:type="dxa"/>
                  <w:vAlign w:val="center"/>
                </w:tcPr>
                <w:p w14:paraId="679A13F3" w14:textId="77777777" w:rsidR="00746EBF" w:rsidRDefault="00746EBF" w:rsidP="00746EBF">
                  <w:pPr>
                    <w:pStyle w:val="af2"/>
                    <w:jc w:val="both"/>
                  </w:pPr>
                  <w:r w:rsidRPr="002870C6">
                    <w:rPr>
                      <w:rFonts w:hint="eastAsia"/>
                      <w:b/>
                    </w:rPr>
                    <w:t>熔化</w:t>
                  </w:r>
                  <w:r>
                    <w:rPr>
                      <w:rFonts w:hint="eastAsia"/>
                      <w:b/>
                    </w:rPr>
                    <w:t>和粘土砂</w:t>
                  </w:r>
                  <w:r>
                    <w:rPr>
                      <w:b/>
                    </w:rPr>
                    <w:t>浇注</w:t>
                  </w:r>
                  <w:r w:rsidRPr="002870C6">
                    <w:rPr>
                      <w:b/>
                    </w:rPr>
                    <w:t>废气</w:t>
                  </w:r>
                  <w:r>
                    <w:t>：</w:t>
                  </w:r>
                  <w:r>
                    <w:rPr>
                      <w:rFonts w:hint="eastAsia"/>
                    </w:rPr>
                    <w:t>项目熔化和</w:t>
                  </w:r>
                  <w:r>
                    <w:t>粘土砂浇注</w:t>
                  </w:r>
                  <w:r>
                    <w:rPr>
                      <w:rFonts w:hint="eastAsia"/>
                    </w:rPr>
                    <w:t>废气经过集气罩收集后由“</w:t>
                  </w:r>
                  <w:r>
                    <w:rPr>
                      <w:rFonts w:hint="eastAsia"/>
                    </w:rPr>
                    <w:t>1#</w:t>
                  </w:r>
                  <w:r>
                    <w:rPr>
                      <w:rFonts w:hint="eastAsia"/>
                    </w:rPr>
                    <w:t>火星捕捉器</w:t>
                  </w:r>
                  <w:r>
                    <w:rPr>
                      <w:rFonts w:hint="eastAsia"/>
                    </w:rPr>
                    <w:t>+</w:t>
                  </w:r>
                  <w:r>
                    <w:rPr>
                      <w:rFonts w:hint="eastAsia"/>
                    </w:rPr>
                    <w:t>布袋除尘器”处理后通过一根</w:t>
                  </w:r>
                  <w:r>
                    <w:rPr>
                      <w:rFonts w:hint="eastAsia"/>
                    </w:rPr>
                    <w:t>15m</w:t>
                  </w:r>
                  <w:r>
                    <w:rPr>
                      <w:rFonts w:hint="eastAsia"/>
                    </w:rPr>
                    <w:t>高排气筒（</w:t>
                  </w:r>
                  <w:r>
                    <w:rPr>
                      <w:rFonts w:hint="eastAsia"/>
                    </w:rPr>
                    <w:t>DA003</w:t>
                  </w:r>
                  <w:r>
                    <w:rPr>
                      <w:rFonts w:hint="eastAsia"/>
                    </w:rPr>
                    <w:t>）排放。</w:t>
                  </w:r>
                </w:p>
                <w:p w14:paraId="1CFC480B" w14:textId="3709584D" w:rsidR="00746EBF" w:rsidRDefault="00746EBF" w:rsidP="00746EBF">
                  <w:pPr>
                    <w:pStyle w:val="af2"/>
                    <w:jc w:val="both"/>
                  </w:pPr>
                  <w:r w:rsidRPr="002870C6">
                    <w:rPr>
                      <w:rFonts w:hint="eastAsia"/>
                      <w:b/>
                    </w:rPr>
                    <w:t>粘土砂</w:t>
                  </w:r>
                  <w:r>
                    <w:rPr>
                      <w:rFonts w:hint="eastAsia"/>
                      <w:b/>
                    </w:rPr>
                    <w:t>造型</w:t>
                  </w:r>
                  <w:r>
                    <w:rPr>
                      <w:b/>
                    </w:rPr>
                    <w:t>和砂</w:t>
                  </w:r>
                  <w:r w:rsidRPr="002870C6">
                    <w:rPr>
                      <w:b/>
                    </w:rPr>
                    <w:t>处理</w:t>
                  </w:r>
                  <w:r w:rsidRPr="002870C6">
                    <w:rPr>
                      <w:rFonts w:hint="eastAsia"/>
                      <w:b/>
                    </w:rPr>
                    <w:t>废气</w:t>
                  </w:r>
                  <w:r>
                    <w:rPr>
                      <w:rFonts w:hint="eastAsia"/>
                    </w:rPr>
                    <w:t>：项目粘土砂造</w:t>
                  </w:r>
                  <w:r>
                    <w:rPr>
                      <w:rFonts w:hint="eastAsia"/>
                    </w:rPr>
                    <w:lastRenderedPageBreak/>
                    <w:t>型</w:t>
                  </w:r>
                  <w:r>
                    <w:t>废气通过集气罩收集，砂</w:t>
                  </w:r>
                  <w:r>
                    <w:rPr>
                      <w:rFonts w:hint="eastAsia"/>
                    </w:rPr>
                    <w:t>处理废气包括落砂废气和砂再生废气，落砂废气和砂再生废气均经过半封闭的集气罩收集后由“</w:t>
                  </w:r>
                  <w:r w:rsidR="0007040A">
                    <w:rPr>
                      <w:rFonts w:hint="eastAsia"/>
                    </w:rPr>
                    <w:t>2</w:t>
                  </w:r>
                  <w:r>
                    <w:rPr>
                      <w:rFonts w:hint="eastAsia"/>
                    </w:rPr>
                    <w:t>#</w:t>
                  </w:r>
                  <w:r>
                    <w:rPr>
                      <w:rFonts w:hint="eastAsia"/>
                    </w:rPr>
                    <w:t>布袋除尘器”处理后通过一根</w:t>
                  </w:r>
                  <w:r>
                    <w:rPr>
                      <w:rFonts w:hint="eastAsia"/>
                    </w:rPr>
                    <w:t>15m</w:t>
                  </w:r>
                  <w:r>
                    <w:rPr>
                      <w:rFonts w:hint="eastAsia"/>
                    </w:rPr>
                    <w:t>高排气筒（</w:t>
                  </w:r>
                  <w:r>
                    <w:rPr>
                      <w:rFonts w:hint="eastAsia"/>
                    </w:rPr>
                    <w:t>DA00</w:t>
                  </w:r>
                  <w:r>
                    <w:t>4</w:t>
                  </w:r>
                  <w:r>
                    <w:rPr>
                      <w:rFonts w:hint="eastAsia"/>
                    </w:rPr>
                    <w:t>）排放。</w:t>
                  </w:r>
                </w:p>
                <w:p w14:paraId="15647DA7" w14:textId="3B131BA2" w:rsidR="00746EBF" w:rsidRDefault="00746EBF" w:rsidP="00746EBF">
                  <w:pPr>
                    <w:pStyle w:val="af2"/>
                    <w:jc w:val="both"/>
                  </w:pPr>
                  <w:r w:rsidRPr="002870C6">
                    <w:rPr>
                      <w:rFonts w:hint="eastAsia"/>
                      <w:b/>
                    </w:rPr>
                    <w:t>覆膜砂制芯</w:t>
                  </w:r>
                  <w:r>
                    <w:rPr>
                      <w:rFonts w:hint="eastAsia"/>
                      <w:b/>
                    </w:rPr>
                    <w:t>、</w:t>
                  </w:r>
                  <w:r w:rsidRPr="002870C6">
                    <w:rPr>
                      <w:b/>
                    </w:rPr>
                    <w:t>浇注</w:t>
                  </w:r>
                  <w:r>
                    <w:rPr>
                      <w:rFonts w:hint="eastAsia"/>
                      <w:b/>
                    </w:rPr>
                    <w:t>和</w:t>
                  </w:r>
                  <w:r>
                    <w:rPr>
                      <w:b/>
                    </w:rPr>
                    <w:t>落砂</w:t>
                  </w:r>
                  <w:r w:rsidRPr="002870C6">
                    <w:rPr>
                      <w:b/>
                    </w:rPr>
                    <w:t>废气</w:t>
                  </w:r>
                  <w:r>
                    <w:rPr>
                      <w:rFonts w:hint="eastAsia"/>
                    </w:rPr>
                    <w:t>：项目覆膜砂制芯和浇注废气分别通过密闭集气罩收集，覆膜砂落砂废气通过半封闭集气罩收集，废气经过收集后由“</w:t>
                  </w:r>
                  <w:r w:rsidR="0007040A">
                    <w:rPr>
                      <w:rFonts w:hint="eastAsia"/>
                    </w:rPr>
                    <w:t>3#</w:t>
                  </w:r>
                  <w:r w:rsidR="0007040A">
                    <w:rPr>
                      <w:rFonts w:hint="eastAsia"/>
                    </w:rPr>
                    <w:t>布袋除尘器</w:t>
                  </w:r>
                  <w:r w:rsidR="0007040A">
                    <w:rPr>
                      <w:rFonts w:hint="eastAsia"/>
                    </w:rPr>
                    <w:t>+</w:t>
                  </w:r>
                  <w:r w:rsidR="0007040A">
                    <w:rPr>
                      <w:rFonts w:hint="eastAsia"/>
                    </w:rPr>
                    <w:t>活性炭吸附</w:t>
                  </w:r>
                  <w:r w:rsidR="0007040A">
                    <w:rPr>
                      <w:rFonts w:hint="eastAsia"/>
                    </w:rPr>
                    <w:t>+</w:t>
                  </w:r>
                  <w:r w:rsidR="0007040A">
                    <w:rPr>
                      <w:rFonts w:hint="eastAsia"/>
                    </w:rPr>
                    <w:t>碱液</w:t>
                  </w:r>
                  <w:r w:rsidR="0007040A">
                    <w:t>喷淋</w:t>
                  </w:r>
                  <w:r w:rsidR="0007040A">
                    <w:rPr>
                      <w:rFonts w:hint="eastAsia"/>
                    </w:rPr>
                    <w:t>”</w:t>
                  </w:r>
                  <w:r>
                    <w:rPr>
                      <w:rFonts w:hint="eastAsia"/>
                    </w:rPr>
                    <w:t>设施处理后通过一根</w:t>
                  </w:r>
                  <w:r>
                    <w:rPr>
                      <w:rFonts w:hint="eastAsia"/>
                    </w:rPr>
                    <w:t>15m</w:t>
                  </w:r>
                  <w:r>
                    <w:rPr>
                      <w:rFonts w:hint="eastAsia"/>
                    </w:rPr>
                    <w:t>高排气筒（</w:t>
                  </w:r>
                  <w:r>
                    <w:rPr>
                      <w:rFonts w:hint="eastAsia"/>
                    </w:rPr>
                    <w:t>DA00</w:t>
                  </w:r>
                  <w:r>
                    <w:t>5</w:t>
                  </w:r>
                  <w:r>
                    <w:rPr>
                      <w:rFonts w:hint="eastAsia"/>
                    </w:rPr>
                    <w:t>）排放。</w:t>
                  </w:r>
                </w:p>
                <w:p w14:paraId="4B353739" w14:textId="4C0A6827" w:rsidR="00746EBF" w:rsidRDefault="00746EBF" w:rsidP="00746EBF">
                  <w:pPr>
                    <w:pStyle w:val="af2"/>
                    <w:jc w:val="both"/>
                  </w:pPr>
                  <w:r w:rsidRPr="002870C6">
                    <w:rPr>
                      <w:rFonts w:hint="eastAsia"/>
                      <w:b/>
                    </w:rPr>
                    <w:t>抛丸</w:t>
                  </w:r>
                  <w:r w:rsidRPr="002870C6">
                    <w:rPr>
                      <w:b/>
                    </w:rPr>
                    <w:t>废气</w:t>
                  </w:r>
                  <w:r w:rsidR="000C4F4C">
                    <w:rPr>
                      <w:rFonts w:hint="eastAsia"/>
                    </w:rPr>
                    <w:t>：项目抛丸废气由设备自带布袋除尘器处理</w:t>
                  </w:r>
                  <w:r>
                    <w:rPr>
                      <w:rFonts w:hint="eastAsia"/>
                    </w:rPr>
                    <w:t>后与打磨废气一起通过一根</w:t>
                  </w:r>
                  <w:r>
                    <w:rPr>
                      <w:rFonts w:hint="eastAsia"/>
                    </w:rPr>
                    <w:t>15m</w:t>
                  </w:r>
                  <w:r>
                    <w:rPr>
                      <w:rFonts w:hint="eastAsia"/>
                    </w:rPr>
                    <w:t>高排气筒（</w:t>
                  </w:r>
                  <w:r>
                    <w:rPr>
                      <w:rFonts w:hint="eastAsia"/>
                    </w:rPr>
                    <w:t>DA00</w:t>
                  </w:r>
                  <w:r>
                    <w:t>6</w:t>
                  </w:r>
                  <w:r>
                    <w:rPr>
                      <w:rFonts w:hint="eastAsia"/>
                    </w:rPr>
                    <w:t>）排放。</w:t>
                  </w:r>
                </w:p>
                <w:p w14:paraId="53947174" w14:textId="1B75D4EF" w:rsidR="00746EBF" w:rsidRDefault="00746EBF" w:rsidP="00746EBF">
                  <w:pPr>
                    <w:pStyle w:val="af2"/>
                    <w:jc w:val="both"/>
                  </w:pPr>
                  <w:r w:rsidRPr="002870C6">
                    <w:rPr>
                      <w:rFonts w:hint="eastAsia"/>
                      <w:b/>
                    </w:rPr>
                    <w:t>打磨</w:t>
                  </w:r>
                  <w:r w:rsidRPr="002870C6">
                    <w:rPr>
                      <w:b/>
                    </w:rPr>
                    <w:t>废气：</w:t>
                  </w:r>
                  <w:r>
                    <w:rPr>
                      <w:rFonts w:hint="eastAsia"/>
                    </w:rPr>
                    <w:t>项目打磨废气经过集气罩收集后由“</w:t>
                  </w:r>
                  <w:r w:rsidR="0007040A">
                    <w:rPr>
                      <w:rFonts w:hint="eastAsia"/>
                    </w:rPr>
                    <w:t>4</w:t>
                  </w:r>
                  <w:r>
                    <w:rPr>
                      <w:rFonts w:hint="eastAsia"/>
                    </w:rPr>
                    <w:t>#</w:t>
                  </w:r>
                  <w:r>
                    <w:rPr>
                      <w:rFonts w:hint="eastAsia"/>
                    </w:rPr>
                    <w:t>布袋除尘器”处理，打磨废气经过处理后与经过处理的抛丸废气一起经过一根</w:t>
                  </w:r>
                  <w:r>
                    <w:rPr>
                      <w:rFonts w:hint="eastAsia"/>
                    </w:rPr>
                    <w:t>15m</w:t>
                  </w:r>
                  <w:r>
                    <w:rPr>
                      <w:rFonts w:hint="eastAsia"/>
                    </w:rPr>
                    <w:t>高排气筒（</w:t>
                  </w:r>
                  <w:r>
                    <w:rPr>
                      <w:rFonts w:hint="eastAsia"/>
                    </w:rPr>
                    <w:t>DA00</w:t>
                  </w:r>
                  <w:r>
                    <w:t>6</w:t>
                  </w:r>
                  <w:r>
                    <w:rPr>
                      <w:rFonts w:hint="eastAsia"/>
                    </w:rPr>
                    <w:t>）排放。</w:t>
                  </w:r>
                </w:p>
                <w:p w14:paraId="00D150A0" w14:textId="2D153404" w:rsidR="00746EBF" w:rsidRDefault="00746EBF" w:rsidP="00746EBF">
                  <w:pPr>
                    <w:pStyle w:val="af2"/>
                    <w:jc w:val="both"/>
                  </w:pPr>
                  <w:r w:rsidRPr="002870C6">
                    <w:rPr>
                      <w:rFonts w:hint="eastAsia"/>
                      <w:b/>
                    </w:rPr>
                    <w:t>铁水包维修废气</w:t>
                  </w:r>
                  <w:r w:rsidR="000C4F4C">
                    <w:rPr>
                      <w:rFonts w:hint="eastAsia"/>
                    </w:rPr>
                    <w:t>经过</w:t>
                  </w:r>
                  <w:r>
                    <w:rPr>
                      <w:rFonts w:hint="eastAsia"/>
                    </w:rPr>
                    <w:t>移动式滤筒除尘器收集处理后无组织排放。</w:t>
                  </w:r>
                </w:p>
                <w:p w14:paraId="02FEFF5E" w14:textId="1FFFEBC9" w:rsidR="00797D77" w:rsidRPr="00D971A3" w:rsidRDefault="00746EBF" w:rsidP="00746EBF">
                  <w:pPr>
                    <w:pStyle w:val="af2"/>
                    <w:jc w:val="left"/>
                  </w:pPr>
                  <w:r w:rsidRPr="002870C6">
                    <w:rPr>
                      <w:rFonts w:hint="eastAsia"/>
                      <w:b/>
                    </w:rPr>
                    <w:t>食堂油烟</w:t>
                  </w:r>
                  <w:r>
                    <w:rPr>
                      <w:rFonts w:hint="eastAsia"/>
                    </w:rPr>
                    <w:t>经过集气罩收集通过油烟净化器处理后经过烟道（</w:t>
                  </w:r>
                  <w:r>
                    <w:rPr>
                      <w:rFonts w:hint="eastAsia"/>
                    </w:rPr>
                    <w:t>DA007</w:t>
                  </w:r>
                  <w:r>
                    <w:rPr>
                      <w:rFonts w:hint="eastAsia"/>
                    </w:rPr>
                    <w:t>）超楼顶排放。</w:t>
                  </w:r>
                </w:p>
              </w:tc>
              <w:tc>
                <w:tcPr>
                  <w:tcW w:w="774" w:type="dxa"/>
                  <w:vAlign w:val="center"/>
                </w:tcPr>
                <w:p w14:paraId="0B9775D8" w14:textId="1690C0CD" w:rsidR="00797D77" w:rsidRPr="00D971A3" w:rsidRDefault="002870C6" w:rsidP="00797D77">
                  <w:pPr>
                    <w:pStyle w:val="af2"/>
                  </w:pPr>
                  <w:r>
                    <w:rPr>
                      <w:rFonts w:hint="eastAsia"/>
                    </w:rPr>
                    <w:lastRenderedPageBreak/>
                    <w:t>部分已建</w:t>
                  </w:r>
                </w:p>
              </w:tc>
            </w:tr>
            <w:tr w:rsidR="00D971A3" w:rsidRPr="00D971A3" w14:paraId="19B8E644" w14:textId="77777777" w:rsidTr="002870C6">
              <w:trPr>
                <w:trHeight w:val="397"/>
                <w:jc w:val="center"/>
              </w:trPr>
              <w:tc>
                <w:tcPr>
                  <w:tcW w:w="444" w:type="dxa"/>
                  <w:vMerge/>
                  <w:vAlign w:val="center"/>
                </w:tcPr>
                <w:p w14:paraId="7BAFAB06" w14:textId="77777777" w:rsidR="006A1939" w:rsidRPr="00D971A3" w:rsidRDefault="006A1939" w:rsidP="00DA1AAE">
                  <w:pPr>
                    <w:pStyle w:val="af2"/>
                  </w:pPr>
                </w:p>
              </w:tc>
              <w:tc>
                <w:tcPr>
                  <w:tcW w:w="425" w:type="dxa"/>
                  <w:vMerge/>
                  <w:vAlign w:val="center"/>
                </w:tcPr>
                <w:p w14:paraId="1D40FE6B" w14:textId="77777777" w:rsidR="006A1939" w:rsidRPr="00D971A3" w:rsidRDefault="006A1939" w:rsidP="00DA1AAE">
                  <w:pPr>
                    <w:pStyle w:val="af2"/>
                  </w:pPr>
                </w:p>
              </w:tc>
              <w:tc>
                <w:tcPr>
                  <w:tcW w:w="851" w:type="dxa"/>
                  <w:vAlign w:val="center"/>
                </w:tcPr>
                <w:p w14:paraId="616CFE73" w14:textId="46C73701" w:rsidR="006A1939" w:rsidRPr="00D971A3" w:rsidRDefault="002870C6" w:rsidP="00F67122">
                  <w:pPr>
                    <w:pStyle w:val="af2"/>
                  </w:pPr>
                  <w:r>
                    <w:rPr>
                      <w:rFonts w:hint="eastAsia"/>
                    </w:rPr>
                    <w:t>2#</w:t>
                  </w:r>
                  <w:r>
                    <w:rPr>
                      <w:rFonts w:hint="eastAsia"/>
                    </w:rPr>
                    <w:t>厂房</w:t>
                  </w:r>
                </w:p>
              </w:tc>
              <w:tc>
                <w:tcPr>
                  <w:tcW w:w="4252" w:type="dxa"/>
                  <w:vAlign w:val="center"/>
                </w:tcPr>
                <w:p w14:paraId="1061B53E" w14:textId="56E01A31" w:rsidR="002870C6" w:rsidRDefault="002870C6" w:rsidP="002870C6">
                  <w:pPr>
                    <w:pStyle w:val="af2"/>
                    <w:jc w:val="both"/>
                  </w:pPr>
                  <w:r w:rsidRPr="002870C6">
                    <w:rPr>
                      <w:rFonts w:hint="eastAsia"/>
                      <w:b/>
                    </w:rPr>
                    <w:t>喷塑</w:t>
                  </w:r>
                  <w:r w:rsidRPr="002870C6">
                    <w:rPr>
                      <w:b/>
                    </w:rPr>
                    <w:t>废气</w:t>
                  </w:r>
                  <w:r>
                    <w:rPr>
                      <w:rFonts w:hint="eastAsia"/>
                    </w:rPr>
                    <w:t>经过管道收集后通过滤芯过滤后，经一根</w:t>
                  </w:r>
                  <w:r>
                    <w:rPr>
                      <w:rFonts w:hint="eastAsia"/>
                    </w:rPr>
                    <w:t>15m</w:t>
                  </w:r>
                  <w:r>
                    <w:rPr>
                      <w:rFonts w:hint="eastAsia"/>
                    </w:rPr>
                    <w:t>高排气筒（</w:t>
                  </w:r>
                  <w:r>
                    <w:rPr>
                      <w:rFonts w:hint="eastAsia"/>
                    </w:rPr>
                    <w:t>DA001</w:t>
                  </w:r>
                  <w:r>
                    <w:rPr>
                      <w:rFonts w:hint="eastAsia"/>
                    </w:rPr>
                    <w:t>）排放。</w:t>
                  </w:r>
                </w:p>
                <w:p w14:paraId="2D6A68BB" w14:textId="01BC272D" w:rsidR="006A1939" w:rsidRPr="00D971A3" w:rsidRDefault="002870C6" w:rsidP="002870C6">
                  <w:pPr>
                    <w:pStyle w:val="af2"/>
                    <w:jc w:val="both"/>
                  </w:pPr>
                  <w:r w:rsidRPr="002870C6">
                    <w:rPr>
                      <w:rFonts w:hint="eastAsia"/>
                      <w:b/>
                    </w:rPr>
                    <w:t>固化</w:t>
                  </w:r>
                  <w:r w:rsidRPr="002870C6">
                    <w:rPr>
                      <w:b/>
                    </w:rPr>
                    <w:t>废气</w:t>
                  </w:r>
                  <w:r>
                    <w:rPr>
                      <w:rFonts w:hint="eastAsia"/>
                    </w:rPr>
                    <w:t>通过一根</w:t>
                  </w:r>
                  <w:r>
                    <w:rPr>
                      <w:rFonts w:hint="eastAsia"/>
                    </w:rPr>
                    <w:t>15m</w:t>
                  </w:r>
                  <w:r>
                    <w:rPr>
                      <w:rFonts w:hint="eastAsia"/>
                    </w:rPr>
                    <w:t>高排气筒（</w:t>
                  </w:r>
                  <w:r>
                    <w:rPr>
                      <w:rFonts w:hint="eastAsia"/>
                    </w:rPr>
                    <w:t>DA002</w:t>
                  </w:r>
                  <w:r>
                    <w:rPr>
                      <w:rFonts w:hint="eastAsia"/>
                    </w:rPr>
                    <w:t>）收</w:t>
                  </w:r>
                  <w:r>
                    <w:rPr>
                      <w:rFonts w:hint="eastAsia"/>
                    </w:rPr>
                    <w:lastRenderedPageBreak/>
                    <w:t>集排放。</w:t>
                  </w:r>
                </w:p>
              </w:tc>
              <w:tc>
                <w:tcPr>
                  <w:tcW w:w="3402" w:type="dxa"/>
                  <w:vAlign w:val="center"/>
                </w:tcPr>
                <w:p w14:paraId="66409770" w14:textId="2A3788E5" w:rsidR="006A1939" w:rsidRPr="00D971A3" w:rsidRDefault="002870C6" w:rsidP="002870C6">
                  <w:pPr>
                    <w:pStyle w:val="af2"/>
                  </w:pPr>
                  <w:r>
                    <w:rPr>
                      <w:rFonts w:hint="eastAsia"/>
                    </w:rPr>
                    <w:lastRenderedPageBreak/>
                    <w:t>不变</w:t>
                  </w:r>
                </w:p>
              </w:tc>
              <w:tc>
                <w:tcPr>
                  <w:tcW w:w="3767" w:type="dxa"/>
                  <w:vAlign w:val="center"/>
                </w:tcPr>
                <w:p w14:paraId="279E660D" w14:textId="77777777" w:rsidR="002870C6" w:rsidRDefault="002870C6" w:rsidP="002870C6">
                  <w:pPr>
                    <w:pStyle w:val="af2"/>
                    <w:jc w:val="both"/>
                  </w:pPr>
                  <w:r w:rsidRPr="002870C6">
                    <w:rPr>
                      <w:rFonts w:hint="eastAsia"/>
                      <w:b/>
                    </w:rPr>
                    <w:t>喷塑</w:t>
                  </w:r>
                  <w:r w:rsidRPr="002870C6">
                    <w:rPr>
                      <w:b/>
                    </w:rPr>
                    <w:t>废气</w:t>
                  </w:r>
                  <w:r>
                    <w:rPr>
                      <w:rFonts w:hint="eastAsia"/>
                    </w:rPr>
                    <w:t>经过管道收集后通过滤芯过滤后，经一根</w:t>
                  </w:r>
                  <w:r>
                    <w:rPr>
                      <w:rFonts w:hint="eastAsia"/>
                    </w:rPr>
                    <w:t>15m</w:t>
                  </w:r>
                  <w:r>
                    <w:rPr>
                      <w:rFonts w:hint="eastAsia"/>
                    </w:rPr>
                    <w:t>高排气筒（</w:t>
                  </w:r>
                  <w:r>
                    <w:rPr>
                      <w:rFonts w:hint="eastAsia"/>
                    </w:rPr>
                    <w:t>DA001</w:t>
                  </w:r>
                  <w:r>
                    <w:rPr>
                      <w:rFonts w:hint="eastAsia"/>
                    </w:rPr>
                    <w:t>）排放。</w:t>
                  </w:r>
                </w:p>
                <w:p w14:paraId="56FE84CB" w14:textId="02BDB673" w:rsidR="006A1939" w:rsidRPr="00797D77" w:rsidRDefault="002870C6" w:rsidP="002870C6">
                  <w:pPr>
                    <w:pStyle w:val="af2"/>
                    <w:jc w:val="both"/>
                  </w:pPr>
                  <w:r w:rsidRPr="002870C6">
                    <w:rPr>
                      <w:rFonts w:hint="eastAsia"/>
                      <w:b/>
                    </w:rPr>
                    <w:lastRenderedPageBreak/>
                    <w:t>固化</w:t>
                  </w:r>
                  <w:r w:rsidRPr="002870C6">
                    <w:rPr>
                      <w:b/>
                    </w:rPr>
                    <w:t>废气</w:t>
                  </w:r>
                  <w:r>
                    <w:rPr>
                      <w:rFonts w:hint="eastAsia"/>
                    </w:rPr>
                    <w:t>通过一根</w:t>
                  </w:r>
                  <w:r>
                    <w:rPr>
                      <w:rFonts w:hint="eastAsia"/>
                    </w:rPr>
                    <w:t>15m</w:t>
                  </w:r>
                  <w:r>
                    <w:rPr>
                      <w:rFonts w:hint="eastAsia"/>
                    </w:rPr>
                    <w:t>高排气筒（</w:t>
                  </w:r>
                  <w:r>
                    <w:rPr>
                      <w:rFonts w:hint="eastAsia"/>
                    </w:rPr>
                    <w:t>DA002</w:t>
                  </w:r>
                  <w:r>
                    <w:rPr>
                      <w:rFonts w:hint="eastAsia"/>
                    </w:rPr>
                    <w:t>）收集排放。</w:t>
                  </w:r>
                </w:p>
              </w:tc>
              <w:tc>
                <w:tcPr>
                  <w:tcW w:w="774" w:type="dxa"/>
                  <w:vAlign w:val="center"/>
                </w:tcPr>
                <w:p w14:paraId="7D39492B" w14:textId="213B3954" w:rsidR="006A1939" w:rsidRPr="00D971A3" w:rsidRDefault="002870C6" w:rsidP="00DA1AAE">
                  <w:pPr>
                    <w:pStyle w:val="af2"/>
                  </w:pPr>
                  <w:r>
                    <w:rPr>
                      <w:rFonts w:hint="eastAsia"/>
                    </w:rPr>
                    <w:lastRenderedPageBreak/>
                    <w:t>已建</w:t>
                  </w:r>
                </w:p>
              </w:tc>
            </w:tr>
            <w:tr w:rsidR="00797D77" w:rsidRPr="00D971A3" w14:paraId="73D38C6C" w14:textId="77777777" w:rsidTr="002870C6">
              <w:trPr>
                <w:trHeight w:val="397"/>
                <w:jc w:val="center"/>
              </w:trPr>
              <w:tc>
                <w:tcPr>
                  <w:tcW w:w="444" w:type="dxa"/>
                  <w:vMerge/>
                  <w:vAlign w:val="center"/>
                </w:tcPr>
                <w:p w14:paraId="5C165678" w14:textId="77777777" w:rsidR="00797D77" w:rsidRPr="00D971A3" w:rsidRDefault="00797D77" w:rsidP="00797D77">
                  <w:pPr>
                    <w:pStyle w:val="af2"/>
                  </w:pPr>
                </w:p>
              </w:tc>
              <w:tc>
                <w:tcPr>
                  <w:tcW w:w="425" w:type="dxa"/>
                  <w:vMerge/>
                  <w:vAlign w:val="center"/>
                </w:tcPr>
                <w:p w14:paraId="6000256A" w14:textId="77777777" w:rsidR="00797D77" w:rsidRPr="00D971A3" w:rsidRDefault="00797D77" w:rsidP="00797D77">
                  <w:pPr>
                    <w:pStyle w:val="af2"/>
                  </w:pPr>
                </w:p>
              </w:tc>
              <w:tc>
                <w:tcPr>
                  <w:tcW w:w="851" w:type="dxa"/>
                  <w:vAlign w:val="center"/>
                </w:tcPr>
                <w:p w14:paraId="00A83BF6" w14:textId="681E18A3" w:rsidR="00797D77" w:rsidRPr="00D971A3" w:rsidRDefault="002870C6" w:rsidP="00797D77">
                  <w:pPr>
                    <w:pStyle w:val="af2"/>
                  </w:pPr>
                  <w:r>
                    <w:rPr>
                      <w:rFonts w:hint="eastAsia"/>
                    </w:rPr>
                    <w:t>3#</w:t>
                  </w:r>
                  <w:r>
                    <w:rPr>
                      <w:rFonts w:hint="eastAsia"/>
                    </w:rPr>
                    <w:t>厂房</w:t>
                  </w:r>
                </w:p>
              </w:tc>
              <w:tc>
                <w:tcPr>
                  <w:tcW w:w="4252" w:type="dxa"/>
                  <w:vAlign w:val="center"/>
                </w:tcPr>
                <w:p w14:paraId="511107C9" w14:textId="65A415AE" w:rsidR="00797D77" w:rsidRPr="00D971A3" w:rsidRDefault="002870C6" w:rsidP="00797D77">
                  <w:pPr>
                    <w:pStyle w:val="af2"/>
                  </w:pPr>
                  <w:r>
                    <w:rPr>
                      <w:rFonts w:hint="eastAsia"/>
                    </w:rPr>
                    <w:t>/</w:t>
                  </w:r>
                </w:p>
              </w:tc>
              <w:tc>
                <w:tcPr>
                  <w:tcW w:w="3402" w:type="dxa"/>
                  <w:vAlign w:val="center"/>
                </w:tcPr>
                <w:p w14:paraId="7A8878C0" w14:textId="61110468" w:rsidR="002870C6" w:rsidRDefault="002870C6" w:rsidP="002870C6">
                  <w:pPr>
                    <w:pStyle w:val="af2"/>
                    <w:jc w:val="both"/>
                  </w:pPr>
                  <w:r>
                    <w:rPr>
                      <w:rFonts w:hint="eastAsia"/>
                    </w:rPr>
                    <w:t>本项目在</w:t>
                  </w:r>
                  <w:r>
                    <w:rPr>
                      <w:rFonts w:hint="eastAsia"/>
                    </w:rPr>
                    <w:t>3#</w:t>
                  </w:r>
                  <w:r>
                    <w:rPr>
                      <w:rFonts w:hint="eastAsia"/>
                    </w:rPr>
                    <w:t>厂房新增铸造、</w:t>
                  </w:r>
                  <w:r>
                    <w:t>砂处理、</w:t>
                  </w:r>
                  <w:r>
                    <w:rPr>
                      <w:rFonts w:hint="eastAsia"/>
                    </w:rPr>
                    <w:t>抛丸</w:t>
                  </w:r>
                  <w:r>
                    <w:t>和打磨工序</w:t>
                  </w:r>
                  <w:r>
                    <w:rPr>
                      <w:rFonts w:hint="eastAsia"/>
                    </w:rPr>
                    <w:t>。熔化和浇注工序将会产生粉尘和</w:t>
                  </w:r>
                  <w:r>
                    <w:rPr>
                      <w:rFonts w:hint="eastAsia"/>
                    </w:rPr>
                    <w:t>SO</w:t>
                  </w:r>
                  <w:r w:rsidRPr="002870C6">
                    <w:rPr>
                      <w:rFonts w:hint="eastAsia"/>
                      <w:vertAlign w:val="subscript"/>
                    </w:rPr>
                    <w:t>2</w:t>
                  </w:r>
                  <w:r>
                    <w:rPr>
                      <w:rFonts w:hint="eastAsia"/>
                    </w:rPr>
                    <w:t>，废气经过收集处理后达标排放；粘土砂</w:t>
                  </w:r>
                  <w:r>
                    <w:t>工序会</w:t>
                  </w:r>
                  <w:r>
                    <w:rPr>
                      <w:rFonts w:hint="eastAsia"/>
                    </w:rPr>
                    <w:t>产生粉尘，废气经过收集处理后达标后排放；抛丸废气由设备自带布袋除尘器处理达标后排放；打磨废气经过集气罩收集处理后达标后排放。</w:t>
                  </w:r>
                </w:p>
                <w:p w14:paraId="15648570" w14:textId="6261D389" w:rsidR="00797D77" w:rsidRPr="00D971A3" w:rsidRDefault="002870C6" w:rsidP="002870C6">
                  <w:pPr>
                    <w:pStyle w:val="af2"/>
                    <w:jc w:val="both"/>
                  </w:pPr>
                  <w:r>
                    <w:rPr>
                      <w:rFonts w:hint="eastAsia"/>
                    </w:rPr>
                    <w:t>本项目不新设铁水包维修区</w:t>
                  </w:r>
                  <w:r w:rsidR="00D93B83">
                    <w:rPr>
                      <w:rFonts w:hint="eastAsia"/>
                    </w:rPr>
                    <w:t>。</w:t>
                  </w:r>
                </w:p>
              </w:tc>
              <w:tc>
                <w:tcPr>
                  <w:tcW w:w="3767" w:type="dxa"/>
                  <w:vAlign w:val="center"/>
                </w:tcPr>
                <w:p w14:paraId="71C505BE" w14:textId="7AFF130E" w:rsidR="002870C6" w:rsidRDefault="002870C6" w:rsidP="002870C6">
                  <w:pPr>
                    <w:pStyle w:val="af2"/>
                    <w:jc w:val="both"/>
                  </w:pPr>
                  <w:r w:rsidRPr="002870C6">
                    <w:rPr>
                      <w:rFonts w:hint="eastAsia"/>
                      <w:b/>
                    </w:rPr>
                    <w:t>熔化</w:t>
                  </w:r>
                  <w:r w:rsidRPr="002870C6">
                    <w:rPr>
                      <w:b/>
                    </w:rPr>
                    <w:t>和</w:t>
                  </w:r>
                  <w:r w:rsidRPr="002870C6">
                    <w:rPr>
                      <w:rFonts w:hint="eastAsia"/>
                      <w:b/>
                    </w:rPr>
                    <w:t>浇注</w:t>
                  </w:r>
                  <w:r w:rsidRPr="002870C6">
                    <w:rPr>
                      <w:b/>
                    </w:rPr>
                    <w:t>废气</w:t>
                  </w:r>
                  <w:r>
                    <w:t>：</w:t>
                  </w:r>
                  <w:r>
                    <w:rPr>
                      <w:rFonts w:hint="eastAsia"/>
                    </w:rPr>
                    <w:t>项目熔化和浇注废气经过集气罩收集后由“火星捕捉器</w:t>
                  </w:r>
                  <w:r>
                    <w:rPr>
                      <w:rFonts w:hint="eastAsia"/>
                    </w:rPr>
                    <w:t>+</w:t>
                  </w:r>
                  <w:r>
                    <w:rPr>
                      <w:rFonts w:hint="eastAsia"/>
                    </w:rPr>
                    <w:t>布袋除尘器”处理后通过一根</w:t>
                  </w:r>
                  <w:r>
                    <w:rPr>
                      <w:rFonts w:hint="eastAsia"/>
                    </w:rPr>
                    <w:t>15m</w:t>
                  </w:r>
                  <w:r>
                    <w:rPr>
                      <w:rFonts w:hint="eastAsia"/>
                    </w:rPr>
                    <w:t>高排气筒（</w:t>
                  </w:r>
                  <w:r>
                    <w:rPr>
                      <w:rFonts w:hint="eastAsia"/>
                    </w:rPr>
                    <w:t>DA008</w:t>
                  </w:r>
                  <w:r>
                    <w:rPr>
                      <w:rFonts w:hint="eastAsia"/>
                    </w:rPr>
                    <w:t>）排放。</w:t>
                  </w:r>
                </w:p>
                <w:p w14:paraId="2E7A31F3" w14:textId="3137B187" w:rsidR="002870C6" w:rsidRDefault="002870C6" w:rsidP="002870C6">
                  <w:pPr>
                    <w:pStyle w:val="af2"/>
                    <w:jc w:val="both"/>
                  </w:pPr>
                  <w:r w:rsidRPr="002870C6">
                    <w:rPr>
                      <w:rFonts w:hint="eastAsia"/>
                      <w:b/>
                    </w:rPr>
                    <w:t>粘土砂</w:t>
                  </w:r>
                  <w:r w:rsidRPr="002870C6">
                    <w:rPr>
                      <w:b/>
                    </w:rPr>
                    <w:t>处理废气</w:t>
                  </w:r>
                  <w:r>
                    <w:t>：</w:t>
                  </w:r>
                  <w:r>
                    <w:rPr>
                      <w:rFonts w:hint="eastAsia"/>
                    </w:rPr>
                    <w:t>项目粘土砂处理废气包括落砂废气和砂再生废气，落砂废气和砂再生废气均经过半封闭的集气罩收集后由“布袋除尘器”处理后通过一根</w:t>
                  </w:r>
                  <w:r>
                    <w:rPr>
                      <w:rFonts w:hint="eastAsia"/>
                    </w:rPr>
                    <w:t>15m</w:t>
                  </w:r>
                  <w:r>
                    <w:rPr>
                      <w:rFonts w:hint="eastAsia"/>
                    </w:rPr>
                    <w:t>高排气筒（</w:t>
                  </w:r>
                  <w:r>
                    <w:rPr>
                      <w:rFonts w:hint="eastAsia"/>
                    </w:rPr>
                    <w:t>DA009</w:t>
                  </w:r>
                  <w:r>
                    <w:rPr>
                      <w:rFonts w:hint="eastAsia"/>
                    </w:rPr>
                    <w:t>）排放。</w:t>
                  </w:r>
                </w:p>
                <w:p w14:paraId="20DB0EB9" w14:textId="261EC4CF" w:rsidR="002870C6" w:rsidRDefault="002870C6" w:rsidP="002870C6">
                  <w:pPr>
                    <w:pStyle w:val="af2"/>
                    <w:jc w:val="both"/>
                  </w:pPr>
                  <w:r w:rsidRPr="002870C6">
                    <w:rPr>
                      <w:rFonts w:hint="eastAsia"/>
                      <w:b/>
                    </w:rPr>
                    <w:t>抛丸</w:t>
                  </w:r>
                  <w:r w:rsidRPr="002870C6">
                    <w:rPr>
                      <w:b/>
                    </w:rPr>
                    <w:t>废气</w:t>
                  </w:r>
                  <w:r>
                    <w:rPr>
                      <w:rFonts w:hint="eastAsia"/>
                    </w:rPr>
                    <w:t>：项目抛丸废气由设备自带布袋除尘器处理后与打磨废气一起通过一根</w:t>
                  </w:r>
                  <w:r>
                    <w:rPr>
                      <w:rFonts w:hint="eastAsia"/>
                    </w:rPr>
                    <w:t>15m</w:t>
                  </w:r>
                  <w:r>
                    <w:rPr>
                      <w:rFonts w:hint="eastAsia"/>
                    </w:rPr>
                    <w:t>高排气筒（</w:t>
                  </w:r>
                  <w:r>
                    <w:rPr>
                      <w:rFonts w:hint="eastAsia"/>
                    </w:rPr>
                    <w:t>DA010</w:t>
                  </w:r>
                  <w:r>
                    <w:rPr>
                      <w:rFonts w:hint="eastAsia"/>
                    </w:rPr>
                    <w:t>）排放。</w:t>
                  </w:r>
                </w:p>
                <w:p w14:paraId="0ED081B6" w14:textId="49FA2091" w:rsidR="002870C6" w:rsidRDefault="002870C6" w:rsidP="002870C6">
                  <w:pPr>
                    <w:pStyle w:val="af2"/>
                    <w:jc w:val="both"/>
                  </w:pPr>
                  <w:r w:rsidRPr="002870C6">
                    <w:rPr>
                      <w:rFonts w:hint="eastAsia"/>
                      <w:b/>
                    </w:rPr>
                    <w:t>打磨</w:t>
                  </w:r>
                  <w:r w:rsidRPr="002870C6">
                    <w:rPr>
                      <w:b/>
                    </w:rPr>
                    <w:t>废气</w:t>
                  </w:r>
                  <w:r>
                    <w:t>：</w:t>
                  </w:r>
                  <w:r>
                    <w:rPr>
                      <w:rFonts w:hint="eastAsia"/>
                    </w:rPr>
                    <w:t>项目打磨废气经过集气罩收集后由“布袋除尘器”处理，打磨废气经过处理后与经过处理的抛丸废气一起经过一根</w:t>
                  </w:r>
                  <w:r>
                    <w:rPr>
                      <w:rFonts w:hint="eastAsia"/>
                    </w:rPr>
                    <w:t>15m</w:t>
                  </w:r>
                  <w:r>
                    <w:rPr>
                      <w:rFonts w:hint="eastAsia"/>
                    </w:rPr>
                    <w:t>高排气筒（</w:t>
                  </w:r>
                  <w:r>
                    <w:rPr>
                      <w:rFonts w:hint="eastAsia"/>
                    </w:rPr>
                    <w:t>DA010</w:t>
                  </w:r>
                  <w:r>
                    <w:rPr>
                      <w:rFonts w:hint="eastAsia"/>
                    </w:rPr>
                    <w:t>）排放。</w:t>
                  </w:r>
                </w:p>
                <w:p w14:paraId="4C5FC957" w14:textId="0E069343" w:rsidR="00797D77" w:rsidRPr="00D971A3" w:rsidRDefault="002870C6" w:rsidP="002870C6">
                  <w:pPr>
                    <w:pStyle w:val="af2"/>
                    <w:jc w:val="both"/>
                  </w:pPr>
                  <w:r w:rsidRPr="002870C6">
                    <w:rPr>
                      <w:rFonts w:hint="eastAsia"/>
                      <w:b/>
                    </w:rPr>
                    <w:t>铁水包维修</w:t>
                  </w:r>
                  <w:r w:rsidRPr="002870C6">
                    <w:rPr>
                      <w:b/>
                    </w:rPr>
                    <w:t>废气</w:t>
                  </w:r>
                  <w:r>
                    <w:rPr>
                      <w:rFonts w:hint="eastAsia"/>
                    </w:rPr>
                    <w:t>：依托现有铁水包维修区移动式滤筒除尘器收集处理</w:t>
                  </w:r>
                </w:p>
              </w:tc>
              <w:tc>
                <w:tcPr>
                  <w:tcW w:w="774" w:type="dxa"/>
                  <w:vAlign w:val="center"/>
                </w:tcPr>
                <w:p w14:paraId="11BBFC87" w14:textId="5F18C17B" w:rsidR="00797D77" w:rsidRPr="00D971A3" w:rsidRDefault="002870C6" w:rsidP="00797D77">
                  <w:pPr>
                    <w:pStyle w:val="af2"/>
                  </w:pPr>
                  <w:r>
                    <w:rPr>
                      <w:rFonts w:hint="eastAsia"/>
                    </w:rPr>
                    <w:t>新建</w:t>
                  </w:r>
                  <w:r>
                    <w:rPr>
                      <w:rFonts w:hint="eastAsia"/>
                    </w:rPr>
                    <w:t>+</w:t>
                  </w:r>
                  <w:r>
                    <w:rPr>
                      <w:rFonts w:hint="eastAsia"/>
                    </w:rPr>
                    <w:t>依托</w:t>
                  </w:r>
                </w:p>
              </w:tc>
            </w:tr>
            <w:tr w:rsidR="00D93B83" w:rsidRPr="00D971A3" w14:paraId="5768E120" w14:textId="77777777" w:rsidTr="00CF6B7F">
              <w:trPr>
                <w:trHeight w:val="397"/>
                <w:jc w:val="center"/>
              </w:trPr>
              <w:tc>
                <w:tcPr>
                  <w:tcW w:w="444" w:type="dxa"/>
                  <w:vMerge/>
                  <w:vAlign w:val="center"/>
                  <w:hideMark/>
                </w:tcPr>
                <w:p w14:paraId="04F46F6F" w14:textId="77777777" w:rsidR="00D93B83" w:rsidRPr="00D971A3" w:rsidRDefault="00D93B83" w:rsidP="00797D77">
                  <w:pPr>
                    <w:pStyle w:val="af2"/>
                  </w:pPr>
                </w:p>
              </w:tc>
              <w:tc>
                <w:tcPr>
                  <w:tcW w:w="1276" w:type="dxa"/>
                  <w:gridSpan w:val="2"/>
                  <w:vAlign w:val="center"/>
                  <w:hideMark/>
                </w:tcPr>
                <w:p w14:paraId="7A1EB457" w14:textId="41BD84D3" w:rsidR="00D93B83" w:rsidRPr="00D971A3" w:rsidRDefault="00D93B83" w:rsidP="00D93B83">
                  <w:pPr>
                    <w:pStyle w:val="af2"/>
                  </w:pPr>
                  <w:r w:rsidRPr="00D971A3">
                    <w:rPr>
                      <w:rFonts w:hint="eastAsia"/>
                    </w:rPr>
                    <w:t>废水</w:t>
                  </w:r>
                </w:p>
              </w:tc>
              <w:tc>
                <w:tcPr>
                  <w:tcW w:w="4252" w:type="dxa"/>
                  <w:vAlign w:val="center"/>
                </w:tcPr>
                <w:p w14:paraId="0362D68D" w14:textId="77777777" w:rsidR="00D93B83" w:rsidRPr="0068512A" w:rsidRDefault="00D93B83" w:rsidP="00797D77">
                  <w:pPr>
                    <w:pStyle w:val="af2"/>
                    <w:jc w:val="both"/>
                  </w:pPr>
                  <w:r w:rsidRPr="00D971A3">
                    <w:rPr>
                      <w:rFonts w:hint="eastAsia"/>
                    </w:rPr>
                    <w:t>熔炉</w:t>
                  </w:r>
                  <w:r w:rsidRPr="00D971A3">
                    <w:t>冷却</w:t>
                  </w:r>
                  <w:r w:rsidRPr="00D971A3">
                    <w:rPr>
                      <w:rFonts w:hint="eastAsia"/>
                    </w:rPr>
                    <w:t>设备采用</w:t>
                  </w:r>
                  <w:r w:rsidRPr="00D971A3">
                    <w:t>闭式冷却塔</w:t>
                  </w:r>
                  <w:r w:rsidRPr="00D971A3">
                    <w:rPr>
                      <w:rFonts w:hint="eastAsia"/>
                    </w:rPr>
                    <w:t>，内循环水采用纯净水</w:t>
                  </w:r>
                  <w:r w:rsidRPr="00D971A3">
                    <w:t>，</w:t>
                  </w:r>
                  <w:r w:rsidRPr="00D971A3">
                    <w:rPr>
                      <w:rFonts w:hint="eastAsia"/>
                    </w:rPr>
                    <w:t>来源</w:t>
                  </w:r>
                  <w:r w:rsidRPr="00D971A3">
                    <w:t>为外购</w:t>
                  </w:r>
                  <w:r w:rsidRPr="00D971A3">
                    <w:rPr>
                      <w:rFonts w:hint="eastAsia"/>
                    </w:rPr>
                    <w:t>，</w:t>
                  </w:r>
                  <w:r w:rsidRPr="00D971A3">
                    <w:t>冷却方式为</w:t>
                  </w:r>
                  <w:r w:rsidRPr="00D971A3">
                    <w:rPr>
                      <w:rFonts w:hint="eastAsia"/>
                    </w:rPr>
                    <w:t>间接</w:t>
                  </w:r>
                  <w:r w:rsidRPr="00D971A3">
                    <w:t>冷却</w:t>
                  </w:r>
                  <w:r w:rsidRPr="00D971A3">
                    <w:rPr>
                      <w:rFonts w:hint="eastAsia"/>
                    </w:rPr>
                    <w:t>，</w:t>
                  </w:r>
                  <w:r w:rsidRPr="00214CB3">
                    <w:rPr>
                      <w:rFonts w:hint="eastAsia"/>
                    </w:rPr>
                    <w:t>每半年更换一次</w:t>
                  </w:r>
                  <w:r>
                    <w:rPr>
                      <w:rFonts w:hint="eastAsia"/>
                    </w:rPr>
                    <w:t>；</w:t>
                  </w:r>
                  <w:r w:rsidRPr="00D971A3">
                    <w:rPr>
                      <w:rFonts w:hint="eastAsia"/>
                    </w:rPr>
                    <w:t>外循环</w:t>
                  </w:r>
                  <w:r w:rsidRPr="00D971A3">
                    <w:t>水为</w:t>
                  </w:r>
                  <w:r w:rsidRPr="00D971A3">
                    <w:rPr>
                      <w:rFonts w:hint="eastAsia"/>
                    </w:rPr>
                    <w:t>自来水</w:t>
                  </w:r>
                  <w:r w:rsidRPr="00D971A3">
                    <w:t>，冷却循环水循环使用，</w:t>
                  </w:r>
                  <w:r w:rsidRPr="00D971A3">
                    <w:rPr>
                      <w:rFonts w:hint="eastAsia"/>
                    </w:rPr>
                    <w:t>每半年更换</w:t>
                  </w:r>
                  <w:r w:rsidRPr="00D971A3">
                    <w:t>一次</w:t>
                  </w:r>
                  <w:r w:rsidRPr="00D971A3">
                    <w:rPr>
                      <w:rFonts w:hint="eastAsia"/>
                    </w:rPr>
                    <w:t>，熔炉</w:t>
                  </w:r>
                  <w:r>
                    <w:rPr>
                      <w:rFonts w:hint="eastAsia"/>
                    </w:rPr>
                    <w:t>内</w:t>
                  </w:r>
                  <w:r>
                    <w:t>、外循环</w:t>
                  </w:r>
                  <w:r w:rsidRPr="00D971A3">
                    <w:t>冷却水</w:t>
                  </w:r>
                  <w:r>
                    <w:rPr>
                      <w:rFonts w:hint="eastAsia"/>
                    </w:rPr>
                    <w:t>均</w:t>
                  </w:r>
                  <w:r w:rsidRPr="00D971A3">
                    <w:t>为</w:t>
                  </w:r>
                  <w:r w:rsidRPr="00D971A3">
                    <w:rPr>
                      <w:rFonts w:hint="eastAsia"/>
                    </w:rPr>
                    <w:t>清净下水</w:t>
                  </w:r>
                  <w:r w:rsidRPr="00D971A3">
                    <w:t>，排入雨水管网</w:t>
                  </w:r>
                  <w:r w:rsidRPr="00D971A3">
                    <w:rPr>
                      <w:rFonts w:hint="eastAsia"/>
                    </w:rPr>
                    <w:t>；</w:t>
                  </w:r>
                </w:p>
                <w:p w14:paraId="06F966B2" w14:textId="155722A2" w:rsidR="00D93B83" w:rsidRPr="00D971A3" w:rsidRDefault="00D93B83" w:rsidP="002870C6">
                  <w:pPr>
                    <w:pStyle w:val="af2"/>
                    <w:jc w:val="left"/>
                  </w:pPr>
                  <w:r w:rsidRPr="00D971A3">
                    <w:rPr>
                      <w:rFonts w:hint="eastAsia"/>
                    </w:rPr>
                    <w:t>在</w:t>
                  </w:r>
                  <w:r w:rsidRPr="00D971A3">
                    <w:rPr>
                      <w:rFonts w:hint="eastAsia"/>
                    </w:rPr>
                    <w:t>1#</w:t>
                  </w:r>
                  <w:r w:rsidRPr="00D971A3">
                    <w:rPr>
                      <w:rFonts w:hint="eastAsia"/>
                    </w:rPr>
                    <w:t>厂房</w:t>
                  </w:r>
                  <w:r w:rsidRPr="00D971A3">
                    <w:t>南侧</w:t>
                  </w:r>
                  <w:r w:rsidRPr="00D971A3">
                    <w:rPr>
                      <w:rFonts w:hint="eastAsia"/>
                    </w:rPr>
                    <w:t>外设有</w:t>
                  </w:r>
                  <w:r w:rsidRPr="00D971A3">
                    <w:t>隔油</w:t>
                  </w:r>
                  <w:r w:rsidRPr="00D971A3">
                    <w:rPr>
                      <w:rFonts w:hint="eastAsia"/>
                    </w:rPr>
                    <w:t>器，</w:t>
                  </w:r>
                  <w:r>
                    <w:rPr>
                      <w:rFonts w:hint="eastAsia"/>
                    </w:rPr>
                    <w:t>在</w:t>
                  </w:r>
                  <w:r>
                    <w:t>食堂设置隔</w:t>
                  </w:r>
                  <w:r>
                    <w:lastRenderedPageBreak/>
                    <w:t>油器</w:t>
                  </w: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经污水一体化</w:t>
                  </w:r>
                  <w:r w:rsidRPr="00D971A3">
                    <w:rPr>
                      <w:rFonts w:hint="eastAsia"/>
                    </w:rPr>
                    <w:t>污水</w:t>
                  </w:r>
                  <w:r>
                    <w:t>处理设备处理达《污水综合排放标准》</w:t>
                  </w:r>
                  <w:r>
                    <w:rPr>
                      <w:rFonts w:hint="eastAsia"/>
                    </w:rPr>
                    <w:t>三级</w:t>
                  </w:r>
                  <w:r>
                    <w:t>标准</w:t>
                  </w:r>
                  <w:r w:rsidRPr="00D971A3">
                    <w:t>后</w:t>
                  </w:r>
                  <w:r>
                    <w:t>排入</w:t>
                  </w:r>
                  <w:r w:rsidRPr="00D971A3">
                    <w:rPr>
                      <w:rFonts w:hint="eastAsia"/>
                    </w:rPr>
                    <w:t>渭沱</w:t>
                  </w:r>
                  <w:r w:rsidRPr="00D971A3">
                    <w:t>污水处理厂处理</w:t>
                  </w:r>
                  <w:r w:rsidRPr="00D971A3">
                    <w:rPr>
                      <w:rFonts w:hint="eastAsia"/>
                    </w:rPr>
                    <w:t>达标</w:t>
                  </w:r>
                  <w:r w:rsidRPr="00D971A3">
                    <w:t>后排放。</w:t>
                  </w:r>
                </w:p>
              </w:tc>
              <w:tc>
                <w:tcPr>
                  <w:tcW w:w="3402" w:type="dxa"/>
                  <w:vAlign w:val="center"/>
                </w:tcPr>
                <w:p w14:paraId="49E3C003" w14:textId="77777777" w:rsidR="00D93B83" w:rsidRDefault="00D93B83" w:rsidP="00D93B83">
                  <w:pPr>
                    <w:pStyle w:val="af2"/>
                    <w:jc w:val="both"/>
                  </w:pPr>
                  <w:r w:rsidRPr="00D971A3">
                    <w:rPr>
                      <w:rFonts w:hint="eastAsia"/>
                    </w:rPr>
                    <w:lastRenderedPageBreak/>
                    <w:t>本项目</w:t>
                  </w:r>
                  <w:r>
                    <w:rPr>
                      <w:rFonts w:hint="eastAsia"/>
                    </w:rPr>
                    <w:t>熔炉</w:t>
                  </w:r>
                  <w:r>
                    <w:t>冷却水、工人洗手废水</w:t>
                  </w:r>
                  <w:r>
                    <w:rPr>
                      <w:rFonts w:hint="eastAsia"/>
                    </w:rPr>
                    <w:t>、</w:t>
                  </w:r>
                  <w:r>
                    <w:t>地面清洁废水</w:t>
                  </w:r>
                  <w:r>
                    <w:rPr>
                      <w:rFonts w:hint="eastAsia"/>
                    </w:rPr>
                    <w:t>、</w:t>
                  </w:r>
                  <w:r>
                    <w:t>餐饮废水和生活污水排放量</w:t>
                  </w:r>
                  <w:r>
                    <w:rPr>
                      <w:rFonts w:hint="eastAsia"/>
                    </w:rPr>
                    <w:t>增加</w:t>
                  </w:r>
                  <w:r w:rsidRPr="00D971A3">
                    <w:rPr>
                      <w:rFonts w:hint="eastAsia"/>
                    </w:rPr>
                    <w:t>。</w:t>
                  </w:r>
                </w:p>
                <w:p w14:paraId="020D4BCB" w14:textId="78877DC3" w:rsidR="00D93B83" w:rsidRPr="00D971A3" w:rsidRDefault="00D93B83" w:rsidP="00D93B83">
                  <w:pPr>
                    <w:pStyle w:val="af2"/>
                    <w:jc w:val="both"/>
                  </w:pPr>
                  <w:r>
                    <w:rPr>
                      <w:rFonts w:hint="eastAsia"/>
                    </w:rPr>
                    <w:t>废弃厂区现有一体化</w:t>
                  </w:r>
                  <w:r>
                    <w:t>污水处理设施，</w:t>
                  </w:r>
                  <w:r>
                    <w:rPr>
                      <w:rFonts w:hint="eastAsia"/>
                    </w:rPr>
                    <w:t>设计</w:t>
                  </w:r>
                  <w:r>
                    <w:t>新建一座生化池</w:t>
                  </w:r>
                  <w:r>
                    <w:rPr>
                      <w:rFonts w:hint="eastAsia"/>
                    </w:rPr>
                    <w:t>，处理</w:t>
                  </w:r>
                  <w:r>
                    <w:t>工艺为</w:t>
                  </w:r>
                  <w:r w:rsidRPr="002870C6">
                    <w:rPr>
                      <w:rFonts w:asciiTheme="minorEastAsia" w:eastAsiaTheme="minorEastAsia" w:hAnsiTheme="minorEastAsia"/>
                    </w:rPr>
                    <w:t>“</w:t>
                  </w:r>
                  <w:r w:rsidRPr="002870C6">
                    <w:rPr>
                      <w:rFonts w:asciiTheme="minorEastAsia" w:eastAsiaTheme="minorEastAsia" w:hAnsiTheme="minorEastAsia" w:hint="eastAsia"/>
                    </w:rPr>
                    <w:t>厌氧+沉淀</w:t>
                  </w:r>
                  <w:r w:rsidRPr="002870C6">
                    <w:rPr>
                      <w:rFonts w:asciiTheme="minorEastAsia" w:eastAsiaTheme="minorEastAsia" w:hAnsiTheme="minorEastAsia"/>
                    </w:rPr>
                    <w:t>”</w:t>
                  </w:r>
                  <w:r>
                    <w:rPr>
                      <w:rFonts w:hint="eastAsia"/>
                    </w:rPr>
                    <w:t>，</w:t>
                  </w:r>
                  <w:r>
                    <w:t>处理能力为</w:t>
                  </w:r>
                  <w:r>
                    <w:rPr>
                      <w:rFonts w:hint="eastAsia"/>
                    </w:rPr>
                    <w:t>24</w:t>
                  </w:r>
                  <w:r>
                    <w:t>m</w:t>
                  </w:r>
                  <w:r w:rsidRPr="00797D77">
                    <w:rPr>
                      <w:vertAlign w:val="superscript"/>
                    </w:rPr>
                    <w:t>3</w:t>
                  </w:r>
                  <w:r>
                    <w:t>/d</w:t>
                  </w:r>
                  <w:r>
                    <w:t>。</w:t>
                  </w:r>
                </w:p>
              </w:tc>
              <w:tc>
                <w:tcPr>
                  <w:tcW w:w="3767" w:type="dxa"/>
                  <w:vAlign w:val="center"/>
                </w:tcPr>
                <w:p w14:paraId="00F097B5" w14:textId="77777777" w:rsidR="00D93B83" w:rsidRDefault="00D93B83" w:rsidP="00797D77">
                  <w:pPr>
                    <w:pStyle w:val="af2"/>
                    <w:jc w:val="both"/>
                  </w:pPr>
                  <w:r w:rsidRPr="00D971A3">
                    <w:rPr>
                      <w:rFonts w:hint="eastAsia"/>
                    </w:rPr>
                    <w:t>熔炉</w:t>
                  </w:r>
                  <w:r>
                    <w:rPr>
                      <w:rFonts w:hint="eastAsia"/>
                    </w:rPr>
                    <w:t>内</w:t>
                  </w:r>
                  <w:r>
                    <w:t>、外循环</w:t>
                  </w:r>
                  <w:r w:rsidRPr="00D971A3">
                    <w:t>冷却水</w:t>
                  </w:r>
                  <w:r>
                    <w:rPr>
                      <w:rFonts w:hint="eastAsia"/>
                    </w:rPr>
                    <w:t>均</w:t>
                  </w:r>
                  <w:r w:rsidRPr="00D971A3">
                    <w:t>为</w:t>
                  </w:r>
                  <w:r w:rsidRPr="00D971A3">
                    <w:rPr>
                      <w:rFonts w:hint="eastAsia"/>
                    </w:rPr>
                    <w:t>清净下水</w:t>
                  </w:r>
                  <w:r w:rsidRPr="00D971A3">
                    <w:t>，排入雨水管网</w:t>
                  </w:r>
                  <w:r w:rsidRPr="00D971A3">
                    <w:rPr>
                      <w:rFonts w:hint="eastAsia"/>
                    </w:rPr>
                    <w:t>；</w:t>
                  </w:r>
                </w:p>
                <w:p w14:paraId="52A9E488" w14:textId="4187651B" w:rsidR="00D93B83" w:rsidRPr="00797D77" w:rsidRDefault="00D93B83" w:rsidP="006D2F1A">
                  <w:pPr>
                    <w:pStyle w:val="af2"/>
                    <w:jc w:val="both"/>
                  </w:pP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w:t>
                  </w:r>
                  <w:r w:rsidR="006D2F1A">
                    <w:rPr>
                      <w:rFonts w:hint="eastAsia"/>
                    </w:rPr>
                    <w:t>生化池</w:t>
                  </w:r>
                  <w:r>
                    <w:t>处理达《污水综合排放标准》</w:t>
                  </w:r>
                  <w:r>
                    <w:rPr>
                      <w:rFonts w:hint="eastAsia"/>
                    </w:rPr>
                    <w:t>三级</w:t>
                  </w:r>
                  <w:r>
                    <w:t>标准</w:t>
                  </w:r>
                  <w:r w:rsidRPr="00D971A3">
                    <w:t>后</w:t>
                  </w:r>
                  <w:r>
                    <w:t>排入</w:t>
                  </w:r>
                  <w:r w:rsidRPr="00D971A3">
                    <w:rPr>
                      <w:rFonts w:hint="eastAsia"/>
                    </w:rPr>
                    <w:t>渭沱</w:t>
                  </w:r>
                  <w:r w:rsidRPr="00D971A3">
                    <w:t>污水处理厂处理</w:t>
                  </w:r>
                  <w:r w:rsidRPr="00D971A3">
                    <w:rPr>
                      <w:rFonts w:hint="eastAsia"/>
                    </w:rPr>
                    <w:lastRenderedPageBreak/>
                    <w:t>达标</w:t>
                  </w:r>
                  <w:r w:rsidRPr="00D971A3">
                    <w:t>后排放。</w:t>
                  </w:r>
                </w:p>
              </w:tc>
              <w:tc>
                <w:tcPr>
                  <w:tcW w:w="774" w:type="dxa"/>
                  <w:vAlign w:val="center"/>
                </w:tcPr>
                <w:p w14:paraId="5AB11B15" w14:textId="791683C3" w:rsidR="00D93B83" w:rsidRPr="00D971A3" w:rsidRDefault="00D93B83" w:rsidP="00797D77">
                  <w:pPr>
                    <w:pStyle w:val="af2"/>
                  </w:pPr>
                  <w:r>
                    <w:rPr>
                      <w:rFonts w:hint="eastAsia"/>
                    </w:rPr>
                    <w:lastRenderedPageBreak/>
                    <w:t>新建</w:t>
                  </w:r>
                  <w:r>
                    <w:rPr>
                      <w:rFonts w:hint="eastAsia"/>
                    </w:rPr>
                    <w:t>+</w:t>
                  </w:r>
                  <w:r>
                    <w:rPr>
                      <w:rFonts w:hint="eastAsia"/>
                    </w:rPr>
                    <w:t>依托</w:t>
                  </w:r>
                </w:p>
              </w:tc>
            </w:tr>
            <w:tr w:rsidR="00797D77" w:rsidRPr="00D971A3" w14:paraId="2B481BBC" w14:textId="77777777" w:rsidTr="002870C6">
              <w:trPr>
                <w:trHeight w:val="397"/>
                <w:jc w:val="center"/>
              </w:trPr>
              <w:tc>
                <w:tcPr>
                  <w:tcW w:w="444" w:type="dxa"/>
                  <w:vMerge/>
                  <w:vAlign w:val="center"/>
                  <w:hideMark/>
                </w:tcPr>
                <w:p w14:paraId="2E07C21A" w14:textId="77777777" w:rsidR="00797D77" w:rsidRPr="00D971A3" w:rsidRDefault="00797D77" w:rsidP="00797D77">
                  <w:pPr>
                    <w:pStyle w:val="af2"/>
                  </w:pPr>
                </w:p>
              </w:tc>
              <w:tc>
                <w:tcPr>
                  <w:tcW w:w="425" w:type="dxa"/>
                  <w:vMerge w:val="restart"/>
                  <w:vAlign w:val="center"/>
                  <w:hideMark/>
                </w:tcPr>
                <w:p w14:paraId="7AAE3B61" w14:textId="77777777" w:rsidR="00797D77" w:rsidRPr="00D971A3" w:rsidRDefault="00797D77" w:rsidP="00797D77">
                  <w:pPr>
                    <w:pStyle w:val="af2"/>
                  </w:pPr>
                  <w:r w:rsidRPr="00D971A3">
                    <w:rPr>
                      <w:rFonts w:hint="eastAsia"/>
                    </w:rPr>
                    <w:t>固体废物</w:t>
                  </w:r>
                </w:p>
              </w:tc>
              <w:tc>
                <w:tcPr>
                  <w:tcW w:w="851" w:type="dxa"/>
                  <w:vAlign w:val="center"/>
                </w:tcPr>
                <w:p w14:paraId="0928F393" w14:textId="77777777" w:rsidR="00797D77" w:rsidRPr="00D971A3" w:rsidRDefault="00797D77" w:rsidP="00797D77">
                  <w:pPr>
                    <w:pStyle w:val="af2"/>
                  </w:pPr>
                  <w:r w:rsidRPr="00D971A3">
                    <w:rPr>
                      <w:rFonts w:hint="eastAsia"/>
                    </w:rPr>
                    <w:t>一般固体废物</w:t>
                  </w:r>
                </w:p>
              </w:tc>
              <w:tc>
                <w:tcPr>
                  <w:tcW w:w="4252" w:type="dxa"/>
                  <w:vAlign w:val="center"/>
                </w:tcPr>
                <w:p w14:paraId="03150148" w14:textId="3154CABC" w:rsidR="00797D77" w:rsidRPr="00D971A3" w:rsidRDefault="00797D77" w:rsidP="00797D77">
                  <w:pPr>
                    <w:pStyle w:val="af2"/>
                    <w:jc w:val="both"/>
                  </w:pPr>
                  <w:r w:rsidRPr="00D971A3">
                    <w:rPr>
                      <w:rFonts w:hint="eastAsia"/>
                    </w:rPr>
                    <w:t>设置</w:t>
                  </w:r>
                  <w:r w:rsidRPr="00D971A3">
                    <w:rPr>
                      <w:rFonts w:hint="eastAsia"/>
                    </w:rPr>
                    <w:t>1</w:t>
                  </w:r>
                  <w:r w:rsidRPr="00D971A3">
                    <w:rPr>
                      <w:rFonts w:hint="eastAsia"/>
                    </w:rPr>
                    <w:t>个</w:t>
                  </w:r>
                  <w:r w:rsidRPr="00D971A3">
                    <w:t>一般固废暂存区，位于</w:t>
                  </w:r>
                  <w:r w:rsidRPr="00D971A3">
                    <w:rPr>
                      <w:rFonts w:hint="eastAsia"/>
                    </w:rPr>
                    <w:t>3#</w:t>
                  </w:r>
                  <w:r w:rsidRPr="00D971A3">
                    <w:t>厂房</w:t>
                  </w:r>
                  <w:r w:rsidRPr="00D971A3">
                    <w:rPr>
                      <w:rFonts w:hint="eastAsia"/>
                    </w:rPr>
                    <w:t>东</w:t>
                  </w:r>
                  <w:r w:rsidRPr="00D971A3">
                    <w:t>侧，面积为</w:t>
                  </w:r>
                  <w:r w:rsidRPr="00D971A3">
                    <w:t>150m</w:t>
                  </w:r>
                  <w:r w:rsidRPr="00D971A3">
                    <w:rPr>
                      <w:vertAlign w:val="superscript"/>
                    </w:rPr>
                    <w:t>2</w:t>
                  </w:r>
                  <w:r w:rsidRPr="00D971A3">
                    <w:rPr>
                      <w:rFonts w:hint="eastAsia"/>
                    </w:rPr>
                    <w:t>，主要用于暂存项目产生的各类一般工业固废。</w:t>
                  </w:r>
                </w:p>
              </w:tc>
              <w:tc>
                <w:tcPr>
                  <w:tcW w:w="3402" w:type="dxa"/>
                  <w:vAlign w:val="center"/>
                </w:tcPr>
                <w:p w14:paraId="57DEE772" w14:textId="2D7EE9CB" w:rsidR="00797D77" w:rsidRPr="00D971A3" w:rsidRDefault="00797D77" w:rsidP="00797D77">
                  <w:pPr>
                    <w:pStyle w:val="af2"/>
                  </w:pPr>
                  <w:r>
                    <w:rPr>
                      <w:rFonts w:hint="eastAsia"/>
                    </w:rPr>
                    <w:t>位置</w:t>
                  </w:r>
                  <w:r>
                    <w:t>变化，面积</w:t>
                  </w:r>
                  <w:r>
                    <w:rPr>
                      <w:rFonts w:hint="eastAsia"/>
                    </w:rPr>
                    <w:t>不变</w:t>
                  </w:r>
                </w:p>
              </w:tc>
              <w:tc>
                <w:tcPr>
                  <w:tcW w:w="3767" w:type="dxa"/>
                  <w:vAlign w:val="center"/>
                </w:tcPr>
                <w:p w14:paraId="1D61D46A" w14:textId="247BF3EE" w:rsidR="00797D77" w:rsidRPr="00D971A3" w:rsidRDefault="00797D77" w:rsidP="00797D77">
                  <w:pPr>
                    <w:pStyle w:val="af2"/>
                    <w:jc w:val="both"/>
                  </w:pPr>
                  <w:r w:rsidRPr="00D971A3">
                    <w:rPr>
                      <w:rFonts w:hint="eastAsia"/>
                    </w:rPr>
                    <w:t>设置</w:t>
                  </w:r>
                  <w:r w:rsidRPr="00D971A3">
                    <w:rPr>
                      <w:rFonts w:hint="eastAsia"/>
                    </w:rPr>
                    <w:t>1</w:t>
                  </w:r>
                  <w:r w:rsidRPr="00D971A3">
                    <w:rPr>
                      <w:rFonts w:hint="eastAsia"/>
                    </w:rPr>
                    <w:t>个</w:t>
                  </w:r>
                  <w:r w:rsidRPr="00D971A3">
                    <w:t>一般固废暂存区，位于</w:t>
                  </w:r>
                  <w:r w:rsidRPr="00D971A3">
                    <w:rPr>
                      <w:rFonts w:hint="eastAsia"/>
                    </w:rPr>
                    <w:t>3#</w:t>
                  </w:r>
                  <w:r w:rsidRPr="00D971A3">
                    <w:t>厂房</w:t>
                  </w:r>
                  <w:r>
                    <w:rPr>
                      <w:rFonts w:hint="eastAsia"/>
                    </w:rPr>
                    <w:t>西</w:t>
                  </w:r>
                  <w:r w:rsidRPr="00D971A3">
                    <w:t>侧，面积为</w:t>
                  </w:r>
                  <w:r w:rsidRPr="00D971A3">
                    <w:t>150m</w:t>
                  </w:r>
                  <w:r w:rsidRPr="00D971A3">
                    <w:rPr>
                      <w:vertAlign w:val="superscript"/>
                    </w:rPr>
                    <w:t>2</w:t>
                  </w:r>
                  <w:r w:rsidRPr="00D971A3">
                    <w:rPr>
                      <w:rFonts w:hint="eastAsia"/>
                    </w:rPr>
                    <w:t>，主要用于暂存项目产生的各类一般工业固废。</w:t>
                  </w:r>
                </w:p>
              </w:tc>
              <w:tc>
                <w:tcPr>
                  <w:tcW w:w="774" w:type="dxa"/>
                  <w:vAlign w:val="center"/>
                </w:tcPr>
                <w:p w14:paraId="4D1EA260" w14:textId="39B574C8" w:rsidR="00797D77" w:rsidRPr="00D971A3" w:rsidRDefault="00797D77" w:rsidP="00797D77">
                  <w:pPr>
                    <w:pStyle w:val="af2"/>
                  </w:pPr>
                  <w:r w:rsidRPr="00D971A3">
                    <w:rPr>
                      <w:rFonts w:hint="eastAsia"/>
                    </w:rPr>
                    <w:t>改建</w:t>
                  </w:r>
                </w:p>
              </w:tc>
            </w:tr>
            <w:tr w:rsidR="00797D77" w:rsidRPr="00D971A3" w14:paraId="6F1B7156" w14:textId="77777777" w:rsidTr="002870C6">
              <w:trPr>
                <w:trHeight w:val="397"/>
                <w:jc w:val="center"/>
              </w:trPr>
              <w:tc>
                <w:tcPr>
                  <w:tcW w:w="444" w:type="dxa"/>
                  <w:vMerge/>
                  <w:vAlign w:val="center"/>
                  <w:hideMark/>
                </w:tcPr>
                <w:p w14:paraId="085CD37E" w14:textId="77777777" w:rsidR="00797D77" w:rsidRPr="00D971A3" w:rsidRDefault="00797D77" w:rsidP="00797D77">
                  <w:pPr>
                    <w:pStyle w:val="af2"/>
                  </w:pPr>
                </w:p>
              </w:tc>
              <w:tc>
                <w:tcPr>
                  <w:tcW w:w="425" w:type="dxa"/>
                  <w:vMerge/>
                  <w:vAlign w:val="center"/>
                  <w:hideMark/>
                </w:tcPr>
                <w:p w14:paraId="6C2A343B" w14:textId="77777777" w:rsidR="00797D77" w:rsidRPr="00D971A3" w:rsidRDefault="00797D77" w:rsidP="00797D77">
                  <w:pPr>
                    <w:pStyle w:val="af2"/>
                  </w:pPr>
                </w:p>
              </w:tc>
              <w:tc>
                <w:tcPr>
                  <w:tcW w:w="851" w:type="dxa"/>
                  <w:vAlign w:val="center"/>
                </w:tcPr>
                <w:p w14:paraId="2A22A2C3" w14:textId="77777777" w:rsidR="00797D77" w:rsidRPr="00D971A3" w:rsidRDefault="00797D77" w:rsidP="00797D77">
                  <w:pPr>
                    <w:pStyle w:val="af2"/>
                  </w:pPr>
                  <w:r w:rsidRPr="00D971A3">
                    <w:rPr>
                      <w:rFonts w:hint="eastAsia"/>
                    </w:rPr>
                    <w:t>危险废物</w:t>
                  </w:r>
                </w:p>
              </w:tc>
              <w:tc>
                <w:tcPr>
                  <w:tcW w:w="4252" w:type="dxa"/>
                  <w:vAlign w:val="center"/>
                </w:tcPr>
                <w:p w14:paraId="0DCAD8E7" w14:textId="6549FDFA" w:rsidR="00797D77" w:rsidRPr="00D971A3" w:rsidRDefault="00797D77" w:rsidP="00797D77">
                  <w:pPr>
                    <w:pStyle w:val="af2"/>
                    <w:jc w:val="both"/>
                  </w:pPr>
                  <w:r w:rsidRPr="00D971A3">
                    <w:t>设置</w:t>
                  </w:r>
                  <w:r w:rsidRPr="00D971A3">
                    <w:t>1</w:t>
                  </w:r>
                  <w:r w:rsidRPr="00D971A3">
                    <w:t>个危险废物暂存间</w:t>
                  </w:r>
                  <w:r w:rsidRPr="00D971A3">
                    <w:rPr>
                      <w:rFonts w:hint="eastAsia"/>
                    </w:rPr>
                    <w:t>，</w:t>
                  </w:r>
                  <w:r w:rsidRPr="00D971A3">
                    <w:t>位于</w:t>
                  </w:r>
                  <w:r w:rsidRPr="00D971A3">
                    <w:t>3#</w:t>
                  </w:r>
                  <w:r w:rsidRPr="00D971A3">
                    <w:t>厂房</w:t>
                  </w:r>
                  <w:r w:rsidRPr="00D971A3">
                    <w:rPr>
                      <w:rFonts w:hint="eastAsia"/>
                    </w:rPr>
                    <w:t>东北侧，面积</w:t>
                  </w:r>
                  <w:r w:rsidRPr="00D971A3">
                    <w:rPr>
                      <w:rFonts w:hint="eastAsia"/>
                    </w:rPr>
                    <w:t>10</w:t>
                  </w:r>
                  <w:r w:rsidRPr="00D971A3">
                    <w:t>m</w:t>
                  </w:r>
                  <w:r w:rsidRPr="00D971A3">
                    <w:rPr>
                      <w:vertAlign w:val="superscript"/>
                    </w:rPr>
                    <w:t>2</w:t>
                  </w:r>
                  <w:r w:rsidRPr="00D971A3">
                    <w:rPr>
                      <w:rFonts w:hint="eastAsia"/>
                    </w:rPr>
                    <w:t>，用于暂存危险废物，危废定期交由有危废处置资质的单位处置。</w:t>
                  </w:r>
                </w:p>
              </w:tc>
              <w:tc>
                <w:tcPr>
                  <w:tcW w:w="3402" w:type="dxa"/>
                  <w:vAlign w:val="center"/>
                </w:tcPr>
                <w:p w14:paraId="39EFC307" w14:textId="5EDD7A1E" w:rsidR="00797D77" w:rsidRPr="00D971A3" w:rsidRDefault="00797D77" w:rsidP="00797D77">
                  <w:pPr>
                    <w:pStyle w:val="af2"/>
                  </w:pPr>
                  <w:r>
                    <w:rPr>
                      <w:rFonts w:hint="eastAsia"/>
                    </w:rPr>
                    <w:t>名称</w:t>
                  </w:r>
                  <w:r>
                    <w:t>和</w:t>
                  </w:r>
                  <w:r>
                    <w:rPr>
                      <w:rFonts w:hint="eastAsia"/>
                    </w:rPr>
                    <w:t>位置</w:t>
                  </w:r>
                  <w:r>
                    <w:t>变化，面积</w:t>
                  </w:r>
                  <w:r>
                    <w:rPr>
                      <w:rFonts w:hint="eastAsia"/>
                    </w:rPr>
                    <w:t>增加</w:t>
                  </w:r>
                </w:p>
              </w:tc>
              <w:tc>
                <w:tcPr>
                  <w:tcW w:w="3767" w:type="dxa"/>
                  <w:vAlign w:val="center"/>
                </w:tcPr>
                <w:p w14:paraId="3E19A45B" w14:textId="0776631D" w:rsidR="00797D77" w:rsidRPr="00D971A3" w:rsidRDefault="00797D77" w:rsidP="00797D77">
                  <w:pPr>
                    <w:pStyle w:val="af2"/>
                    <w:jc w:val="both"/>
                  </w:pPr>
                  <w:r w:rsidRPr="00D971A3">
                    <w:t>设置</w:t>
                  </w:r>
                  <w:r w:rsidRPr="00D971A3">
                    <w:t>1</w:t>
                  </w:r>
                  <w:r w:rsidRPr="00D971A3">
                    <w:t>个</w:t>
                  </w:r>
                  <w:r>
                    <w:rPr>
                      <w:rFonts w:hint="eastAsia"/>
                    </w:rPr>
                    <w:t>危废贮存库</w:t>
                  </w:r>
                  <w:r w:rsidRPr="00D971A3">
                    <w:rPr>
                      <w:rFonts w:hint="eastAsia"/>
                    </w:rPr>
                    <w:t>，</w:t>
                  </w:r>
                  <w:r w:rsidRPr="00D971A3">
                    <w:t>位于</w:t>
                  </w:r>
                  <w:r w:rsidRPr="00D971A3">
                    <w:t>3#</w:t>
                  </w:r>
                  <w:r w:rsidRPr="00D971A3">
                    <w:t>厂房</w:t>
                  </w:r>
                  <w:r>
                    <w:rPr>
                      <w:rFonts w:hint="eastAsia"/>
                    </w:rPr>
                    <w:t>西</w:t>
                  </w:r>
                  <w:r w:rsidRPr="00D971A3">
                    <w:rPr>
                      <w:rFonts w:hint="eastAsia"/>
                    </w:rPr>
                    <w:t>侧，面积</w:t>
                  </w:r>
                  <w:r>
                    <w:rPr>
                      <w:rFonts w:hint="eastAsia"/>
                    </w:rPr>
                    <w:t>为</w:t>
                  </w:r>
                  <w:r>
                    <w:rPr>
                      <w:rFonts w:hint="eastAsia"/>
                    </w:rPr>
                    <w:t>15</w:t>
                  </w:r>
                  <w:r w:rsidRPr="00D971A3">
                    <w:t>m</w:t>
                  </w:r>
                  <w:r w:rsidRPr="00D971A3">
                    <w:rPr>
                      <w:vertAlign w:val="superscript"/>
                    </w:rPr>
                    <w:t>2</w:t>
                  </w:r>
                  <w:r w:rsidRPr="00D971A3">
                    <w:rPr>
                      <w:rFonts w:hint="eastAsia"/>
                    </w:rPr>
                    <w:t>，用于暂存危险废物，危废定期交由有危废处置资质的单位处置。</w:t>
                  </w:r>
                </w:p>
              </w:tc>
              <w:tc>
                <w:tcPr>
                  <w:tcW w:w="774" w:type="dxa"/>
                  <w:vAlign w:val="center"/>
                </w:tcPr>
                <w:p w14:paraId="78C31577" w14:textId="77777777" w:rsidR="00797D77" w:rsidRPr="00D971A3" w:rsidRDefault="00797D77" w:rsidP="00797D77">
                  <w:pPr>
                    <w:pStyle w:val="af2"/>
                  </w:pPr>
                  <w:r w:rsidRPr="00D971A3">
                    <w:rPr>
                      <w:rFonts w:hint="eastAsia"/>
                    </w:rPr>
                    <w:t>改建</w:t>
                  </w:r>
                </w:p>
              </w:tc>
            </w:tr>
            <w:tr w:rsidR="00797D77" w:rsidRPr="00D971A3" w14:paraId="654C4B35" w14:textId="77777777" w:rsidTr="002870C6">
              <w:trPr>
                <w:trHeight w:val="397"/>
                <w:jc w:val="center"/>
              </w:trPr>
              <w:tc>
                <w:tcPr>
                  <w:tcW w:w="444" w:type="dxa"/>
                  <w:vMerge/>
                  <w:vAlign w:val="center"/>
                  <w:hideMark/>
                </w:tcPr>
                <w:p w14:paraId="0AD7DADE" w14:textId="77777777" w:rsidR="00797D77" w:rsidRPr="00D971A3" w:rsidRDefault="00797D77" w:rsidP="00797D77">
                  <w:pPr>
                    <w:pStyle w:val="af2"/>
                  </w:pPr>
                </w:p>
              </w:tc>
              <w:tc>
                <w:tcPr>
                  <w:tcW w:w="425" w:type="dxa"/>
                  <w:vMerge/>
                  <w:vAlign w:val="center"/>
                  <w:hideMark/>
                </w:tcPr>
                <w:p w14:paraId="15F43C69" w14:textId="77777777" w:rsidR="00797D77" w:rsidRPr="00D971A3" w:rsidRDefault="00797D77" w:rsidP="00797D77">
                  <w:pPr>
                    <w:pStyle w:val="af2"/>
                  </w:pPr>
                </w:p>
              </w:tc>
              <w:tc>
                <w:tcPr>
                  <w:tcW w:w="851" w:type="dxa"/>
                  <w:vAlign w:val="center"/>
                </w:tcPr>
                <w:p w14:paraId="55BE3FBE" w14:textId="77777777" w:rsidR="00797D77" w:rsidRPr="00D971A3" w:rsidRDefault="00797D77" w:rsidP="00797D77">
                  <w:pPr>
                    <w:pStyle w:val="af2"/>
                  </w:pPr>
                  <w:r w:rsidRPr="00D971A3">
                    <w:rPr>
                      <w:rFonts w:hint="eastAsia"/>
                    </w:rPr>
                    <w:t>生活</w:t>
                  </w:r>
                  <w:r w:rsidRPr="00D971A3">
                    <w:t>垃圾</w:t>
                  </w:r>
                </w:p>
              </w:tc>
              <w:tc>
                <w:tcPr>
                  <w:tcW w:w="4252" w:type="dxa"/>
                  <w:vAlign w:val="center"/>
                </w:tcPr>
                <w:p w14:paraId="7EA02D51" w14:textId="72CC5E6C" w:rsidR="00797D77" w:rsidRPr="00D971A3" w:rsidRDefault="00797D77" w:rsidP="00797D77">
                  <w:pPr>
                    <w:pStyle w:val="af2"/>
                    <w:jc w:val="both"/>
                  </w:pPr>
                  <w:r w:rsidRPr="00D971A3">
                    <w:rPr>
                      <w:rFonts w:hint="eastAsia"/>
                    </w:rPr>
                    <w:t>厂区设置</w:t>
                  </w:r>
                  <w:r w:rsidRPr="00D971A3">
                    <w:t>一处生活垃圾收运点</w:t>
                  </w:r>
                  <w:r w:rsidRPr="00D971A3">
                    <w:rPr>
                      <w:rFonts w:hint="eastAsia"/>
                    </w:rPr>
                    <w:t>，员工生活垃圾交环卫部门统一集中处置。</w:t>
                  </w:r>
                </w:p>
              </w:tc>
              <w:tc>
                <w:tcPr>
                  <w:tcW w:w="3402" w:type="dxa"/>
                  <w:vAlign w:val="center"/>
                </w:tcPr>
                <w:p w14:paraId="61F77FB3" w14:textId="25BFC025" w:rsidR="00797D77" w:rsidRPr="00D971A3" w:rsidRDefault="00797D77" w:rsidP="00797D77">
                  <w:pPr>
                    <w:pStyle w:val="af2"/>
                  </w:pPr>
                  <w:r w:rsidRPr="00D971A3">
                    <w:rPr>
                      <w:rFonts w:hint="eastAsia"/>
                    </w:rPr>
                    <w:t>/</w:t>
                  </w:r>
                </w:p>
              </w:tc>
              <w:tc>
                <w:tcPr>
                  <w:tcW w:w="3767" w:type="dxa"/>
                  <w:vAlign w:val="center"/>
                  <w:hideMark/>
                </w:tcPr>
                <w:p w14:paraId="6EEAD8DB" w14:textId="77777777" w:rsidR="00797D77" w:rsidRPr="00D971A3" w:rsidRDefault="00797D77" w:rsidP="00797D77">
                  <w:pPr>
                    <w:pStyle w:val="af2"/>
                    <w:jc w:val="both"/>
                  </w:pPr>
                  <w:r w:rsidRPr="00D971A3">
                    <w:rPr>
                      <w:rFonts w:hint="eastAsia"/>
                    </w:rPr>
                    <w:t>在厂区设置</w:t>
                  </w:r>
                  <w:r w:rsidRPr="00D971A3">
                    <w:t>一处生活垃圾收运点</w:t>
                  </w:r>
                  <w:r w:rsidRPr="00D971A3">
                    <w:rPr>
                      <w:rFonts w:hint="eastAsia"/>
                    </w:rPr>
                    <w:t>，员工生活垃圾交环卫部门统一集中处置。</w:t>
                  </w:r>
                </w:p>
              </w:tc>
              <w:tc>
                <w:tcPr>
                  <w:tcW w:w="774" w:type="dxa"/>
                  <w:vAlign w:val="center"/>
                </w:tcPr>
                <w:p w14:paraId="428E39CD" w14:textId="3F84C0B0" w:rsidR="00797D77" w:rsidRPr="00D971A3" w:rsidRDefault="00797D77" w:rsidP="00797D77">
                  <w:pPr>
                    <w:pStyle w:val="af2"/>
                  </w:pPr>
                  <w:r w:rsidRPr="00D971A3">
                    <w:t>依托</w:t>
                  </w:r>
                </w:p>
              </w:tc>
            </w:tr>
            <w:tr w:rsidR="00797D77" w:rsidRPr="00D971A3" w14:paraId="282DC597" w14:textId="77777777" w:rsidTr="002870C6">
              <w:trPr>
                <w:trHeight w:val="397"/>
                <w:jc w:val="center"/>
              </w:trPr>
              <w:tc>
                <w:tcPr>
                  <w:tcW w:w="1720" w:type="dxa"/>
                  <w:gridSpan w:val="3"/>
                  <w:vAlign w:val="center"/>
                  <w:hideMark/>
                </w:tcPr>
                <w:p w14:paraId="496A9F01" w14:textId="77777777" w:rsidR="00797D77" w:rsidRPr="00D971A3" w:rsidRDefault="00797D77" w:rsidP="00797D77">
                  <w:pPr>
                    <w:pStyle w:val="af2"/>
                  </w:pPr>
                  <w:r w:rsidRPr="00D971A3">
                    <w:rPr>
                      <w:rFonts w:hint="eastAsia"/>
                    </w:rPr>
                    <w:t>环境风险</w:t>
                  </w:r>
                </w:p>
              </w:tc>
              <w:tc>
                <w:tcPr>
                  <w:tcW w:w="4252" w:type="dxa"/>
                  <w:vAlign w:val="center"/>
                  <w:hideMark/>
                </w:tcPr>
                <w:p w14:paraId="1A62CFDE" w14:textId="671316E2" w:rsidR="00D93B83" w:rsidRPr="00D971A3" w:rsidRDefault="00797D77" w:rsidP="00797D77">
                  <w:pPr>
                    <w:pStyle w:val="af2"/>
                    <w:jc w:val="left"/>
                  </w:pPr>
                  <w:r w:rsidRPr="00D971A3">
                    <w:rPr>
                      <w:rFonts w:hint="eastAsia"/>
                    </w:rPr>
                    <w:t>建立安全生产岗位责任制，制定安全生产规章制度、安全操作规程，</w:t>
                  </w:r>
                  <w:r w:rsidRPr="00D971A3">
                    <w:t>建立废气治理设施运行台账和危废台账</w:t>
                  </w:r>
                  <w:r w:rsidRPr="00D971A3">
                    <w:rPr>
                      <w:rFonts w:hint="eastAsia"/>
                    </w:rPr>
                    <w:t>；危废暂存间和</w:t>
                  </w:r>
                  <w:r w:rsidRPr="00D971A3">
                    <w:t>油料间</w:t>
                  </w:r>
                  <w:r w:rsidRPr="00D971A3">
                    <w:rPr>
                      <w:rFonts w:hint="eastAsia"/>
                    </w:rPr>
                    <w:t>按照《危险废物贮存污染控制标准》（</w:t>
                  </w:r>
                  <w:r w:rsidRPr="00D971A3">
                    <w:rPr>
                      <w:rFonts w:hint="eastAsia"/>
                    </w:rPr>
                    <w:t>GB18597-2023</w:t>
                  </w:r>
                  <w:r w:rsidRPr="00D971A3">
                    <w:rPr>
                      <w:rFonts w:hint="eastAsia"/>
                    </w:rPr>
                    <w:t>）中有关要求进行建设；</w:t>
                  </w:r>
                  <w:r w:rsidRPr="00D971A3">
                    <w:t>原辅材料分类分区存放</w:t>
                  </w:r>
                  <w:r w:rsidRPr="00D971A3">
                    <w:rPr>
                      <w:rFonts w:hint="eastAsia"/>
                    </w:rPr>
                    <w:t>。</w:t>
                  </w:r>
                </w:p>
              </w:tc>
              <w:tc>
                <w:tcPr>
                  <w:tcW w:w="3402" w:type="dxa"/>
                  <w:vAlign w:val="center"/>
                </w:tcPr>
                <w:p w14:paraId="5BCD3DB4" w14:textId="3B032589" w:rsidR="00797D77" w:rsidRPr="00D971A3" w:rsidRDefault="00D93B83" w:rsidP="00797D77">
                  <w:pPr>
                    <w:pStyle w:val="af2"/>
                  </w:pPr>
                  <w:r>
                    <w:rPr>
                      <w:rFonts w:hint="eastAsia"/>
                    </w:rPr>
                    <w:t>原辅料区</w:t>
                  </w:r>
                  <w:r>
                    <w:t>、危废贮存库和油料间位置变化</w:t>
                  </w:r>
                  <w:r>
                    <w:rPr>
                      <w:rFonts w:hint="eastAsia"/>
                    </w:rPr>
                    <w:t>，管控</w:t>
                  </w:r>
                  <w:r>
                    <w:t>要求</w:t>
                  </w:r>
                  <w:r w:rsidR="00797D77">
                    <w:rPr>
                      <w:rFonts w:hint="eastAsia"/>
                    </w:rPr>
                    <w:t>不变</w:t>
                  </w:r>
                </w:p>
              </w:tc>
              <w:tc>
                <w:tcPr>
                  <w:tcW w:w="3767" w:type="dxa"/>
                  <w:vAlign w:val="center"/>
                  <w:hideMark/>
                </w:tcPr>
                <w:p w14:paraId="6BC51C39" w14:textId="45DEFEF8" w:rsidR="00797D77" w:rsidRPr="00D971A3" w:rsidRDefault="00797D77" w:rsidP="00797D77">
                  <w:pPr>
                    <w:pStyle w:val="af2"/>
                    <w:jc w:val="both"/>
                  </w:pPr>
                  <w:r w:rsidRPr="00D971A3">
                    <w:rPr>
                      <w:rFonts w:hint="eastAsia"/>
                    </w:rPr>
                    <w:t>建立安全生产岗位责任制，制定安全生产规章制度、安全操作规程，</w:t>
                  </w:r>
                  <w:r w:rsidRPr="00D971A3">
                    <w:t>建立废气治理设施运行台账和危废台账</w:t>
                  </w:r>
                  <w:r w:rsidRPr="00D971A3">
                    <w:rPr>
                      <w:rFonts w:hint="eastAsia"/>
                    </w:rPr>
                    <w:t>；</w:t>
                  </w:r>
                  <w:r w:rsidR="00D93B83">
                    <w:rPr>
                      <w:rFonts w:hint="eastAsia"/>
                    </w:rPr>
                    <w:t>3#</w:t>
                  </w:r>
                  <w:r w:rsidR="00D93B83">
                    <w:rPr>
                      <w:rFonts w:hint="eastAsia"/>
                    </w:rPr>
                    <w:t>厂房</w:t>
                  </w:r>
                  <w:r w:rsidR="00D93B83">
                    <w:t>内的</w:t>
                  </w:r>
                  <w:r w:rsidR="001B4AE0">
                    <w:rPr>
                      <w:rFonts w:hint="eastAsia"/>
                    </w:rPr>
                    <w:t>危废贮存库</w:t>
                  </w:r>
                  <w:r w:rsidRPr="00D971A3">
                    <w:rPr>
                      <w:rFonts w:hint="eastAsia"/>
                    </w:rPr>
                    <w:t>和</w:t>
                  </w:r>
                  <w:r w:rsidRPr="00D971A3">
                    <w:t>油料间</w:t>
                  </w:r>
                  <w:r w:rsidRPr="00D971A3">
                    <w:rPr>
                      <w:rFonts w:hint="eastAsia"/>
                    </w:rPr>
                    <w:t>按照《危险废物贮存污染控制标准》（</w:t>
                  </w:r>
                  <w:r w:rsidRPr="00D971A3">
                    <w:rPr>
                      <w:rFonts w:hint="eastAsia"/>
                    </w:rPr>
                    <w:t>GB18597-2023</w:t>
                  </w:r>
                  <w:r w:rsidRPr="00D971A3">
                    <w:rPr>
                      <w:rFonts w:hint="eastAsia"/>
                    </w:rPr>
                    <w:t>）中有关要求进行建设；</w:t>
                  </w:r>
                  <w:r w:rsidRPr="00D971A3">
                    <w:t>原辅材料分类分区存放</w:t>
                  </w:r>
                  <w:r w:rsidRPr="00D971A3">
                    <w:rPr>
                      <w:rFonts w:hint="eastAsia"/>
                    </w:rPr>
                    <w:t>。</w:t>
                  </w:r>
                </w:p>
              </w:tc>
              <w:tc>
                <w:tcPr>
                  <w:tcW w:w="774" w:type="dxa"/>
                  <w:vAlign w:val="center"/>
                </w:tcPr>
                <w:p w14:paraId="03D89DE3" w14:textId="2F1CE934" w:rsidR="00797D77" w:rsidRPr="00D971A3" w:rsidRDefault="00D93B83" w:rsidP="00797D77">
                  <w:pPr>
                    <w:pStyle w:val="af2"/>
                  </w:pPr>
                  <w:r>
                    <w:rPr>
                      <w:rFonts w:hint="eastAsia"/>
                    </w:rPr>
                    <w:t>改</w:t>
                  </w:r>
                  <w:r w:rsidR="00797D77" w:rsidRPr="00D971A3">
                    <w:rPr>
                      <w:rFonts w:hint="eastAsia"/>
                    </w:rPr>
                    <w:t>建</w:t>
                  </w:r>
                </w:p>
              </w:tc>
            </w:tr>
          </w:tbl>
          <w:p w14:paraId="7F01E733" w14:textId="77777777" w:rsidR="002A06BE" w:rsidRPr="004E6E23" w:rsidRDefault="002A06BE" w:rsidP="005F6531">
            <w:pPr>
              <w:tabs>
                <w:tab w:val="left" w:pos="1416"/>
              </w:tabs>
              <w:ind w:firstLineChars="0" w:firstLine="0"/>
              <w:rPr>
                <w:rFonts w:ascii="宋体" w:cs="宋体"/>
                <w:sz w:val="28"/>
                <w:szCs w:val="28"/>
              </w:rPr>
            </w:pPr>
          </w:p>
        </w:tc>
      </w:tr>
    </w:tbl>
    <w:p w14:paraId="75412E5B" w14:textId="77777777" w:rsidR="002A06BE" w:rsidRDefault="002A06BE" w:rsidP="00020D68">
      <w:pPr>
        <w:ind w:firstLine="420"/>
        <w:rPr>
          <w:snapToGrid w:val="0"/>
        </w:rPr>
        <w:sectPr w:rsidR="002A06BE" w:rsidSect="002A06BE">
          <w:pgSz w:w="16840" w:h="11907" w:orient="landscape"/>
          <w:pgMar w:top="1531" w:right="1701" w:bottom="1531" w:left="2127"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2"/>
        <w:gridCol w:w="8403"/>
      </w:tblGrid>
      <w:tr w:rsidR="002A06BE" w:rsidRPr="009A40AD" w14:paraId="7E301E7A" w14:textId="77777777" w:rsidTr="00BF25C3">
        <w:trPr>
          <w:trHeight w:val="113"/>
          <w:jc w:val="center"/>
        </w:trPr>
        <w:tc>
          <w:tcPr>
            <w:tcW w:w="440" w:type="dxa"/>
            <w:vAlign w:val="center"/>
          </w:tcPr>
          <w:p w14:paraId="30B19A74" w14:textId="77777777" w:rsidR="002A06BE" w:rsidRPr="002805AB" w:rsidRDefault="002A06BE" w:rsidP="005F6531">
            <w:pPr>
              <w:pStyle w:val="24"/>
            </w:pPr>
            <w:r w:rsidRPr="002805AB">
              <w:rPr>
                <w:rFonts w:hint="eastAsia"/>
              </w:rPr>
              <w:lastRenderedPageBreak/>
              <w:t>建设内容</w:t>
            </w:r>
          </w:p>
        </w:tc>
        <w:tc>
          <w:tcPr>
            <w:tcW w:w="8717" w:type="dxa"/>
          </w:tcPr>
          <w:p w14:paraId="04778113" w14:textId="0D93B305" w:rsidR="00797D77" w:rsidRDefault="00797D77" w:rsidP="005F6531">
            <w:pPr>
              <w:pStyle w:val="23"/>
              <w:spacing w:beforeLines="50" w:before="120"/>
            </w:pPr>
            <w:r>
              <w:rPr>
                <w:rFonts w:hint="eastAsia"/>
              </w:rPr>
              <w:t>5</w:t>
            </w:r>
            <w:r>
              <w:rPr>
                <w:rFonts w:hint="eastAsia"/>
              </w:rPr>
              <w:t>、</w:t>
            </w:r>
            <w:r>
              <w:t>依托可行性分析</w:t>
            </w:r>
          </w:p>
          <w:p w14:paraId="779F6F5F" w14:textId="63D3761D" w:rsidR="00797D77" w:rsidRDefault="009129CA" w:rsidP="00797D77">
            <w:pPr>
              <w:ind w:firstLine="420"/>
            </w:pPr>
            <w:r>
              <w:rPr>
                <w:rFonts w:hint="eastAsia"/>
              </w:rPr>
              <w:t>本项目</w:t>
            </w:r>
            <w:r>
              <w:t>部分污水处理设施依托现有工程设施，</w:t>
            </w:r>
            <w:r>
              <w:rPr>
                <w:rFonts w:hint="eastAsia"/>
              </w:rPr>
              <w:t>依托</w:t>
            </w:r>
            <w:r>
              <w:t>可行性</w:t>
            </w:r>
            <w:r>
              <w:rPr>
                <w:rFonts w:hint="eastAsia"/>
              </w:rPr>
              <w:t>分析</w:t>
            </w:r>
            <w:r>
              <w:t>见表</w:t>
            </w:r>
            <w:r>
              <w:rPr>
                <w:rFonts w:hint="eastAsia"/>
              </w:rPr>
              <w:t>2-4</w:t>
            </w:r>
            <w:r>
              <w:rPr>
                <w:rFonts w:hint="eastAsia"/>
              </w:rPr>
              <w:t>。</w:t>
            </w:r>
          </w:p>
          <w:p w14:paraId="1B387EB3" w14:textId="1ADA3C94" w:rsidR="009129CA" w:rsidRDefault="009129CA" w:rsidP="009129CA">
            <w:pPr>
              <w:pStyle w:val="afe"/>
              <w:ind w:firstLine="420"/>
            </w:pPr>
            <w:r>
              <w:rPr>
                <w:rFonts w:hint="eastAsia"/>
              </w:rPr>
              <w:t>表</w:t>
            </w:r>
            <w:r w:rsidR="001E03BE">
              <w:t>2-4</w:t>
            </w:r>
            <w:r>
              <w:t xml:space="preserve">   </w:t>
            </w:r>
            <w:r>
              <w:rPr>
                <w:rFonts w:hint="eastAsia"/>
              </w:rPr>
              <w:t>本项目依托情况一览表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627"/>
              <w:gridCol w:w="1060"/>
              <w:gridCol w:w="2989"/>
              <w:gridCol w:w="3481"/>
            </w:tblGrid>
            <w:tr w:rsidR="009129CA" w:rsidRPr="008F7C2E" w14:paraId="220DF15F" w14:textId="77777777" w:rsidTr="00397DA6">
              <w:trPr>
                <w:trHeight w:val="397"/>
                <w:jc w:val="center"/>
              </w:trPr>
              <w:tc>
                <w:tcPr>
                  <w:tcW w:w="627" w:type="dxa"/>
                  <w:vAlign w:val="center"/>
                  <w:hideMark/>
                </w:tcPr>
                <w:p w14:paraId="61616381" w14:textId="77777777" w:rsidR="009129CA" w:rsidRPr="008F7C2E" w:rsidRDefault="009129CA" w:rsidP="009129CA">
                  <w:pPr>
                    <w:pStyle w:val="af2"/>
                  </w:pPr>
                  <w:r w:rsidRPr="008F7C2E">
                    <w:rPr>
                      <w:rFonts w:hint="eastAsia"/>
                    </w:rPr>
                    <w:t>序号</w:t>
                  </w:r>
                </w:p>
              </w:tc>
              <w:tc>
                <w:tcPr>
                  <w:tcW w:w="1060" w:type="dxa"/>
                  <w:vAlign w:val="center"/>
                  <w:hideMark/>
                </w:tcPr>
                <w:p w14:paraId="70333AD4" w14:textId="77777777" w:rsidR="009129CA" w:rsidRPr="008F7C2E" w:rsidRDefault="009129CA" w:rsidP="009129CA">
                  <w:pPr>
                    <w:pStyle w:val="af2"/>
                  </w:pPr>
                  <w:r w:rsidRPr="008F7C2E">
                    <w:rPr>
                      <w:rFonts w:hint="eastAsia"/>
                    </w:rPr>
                    <w:t>依托工程</w:t>
                  </w:r>
                </w:p>
              </w:tc>
              <w:tc>
                <w:tcPr>
                  <w:tcW w:w="2989" w:type="dxa"/>
                  <w:vAlign w:val="center"/>
                  <w:hideMark/>
                </w:tcPr>
                <w:p w14:paraId="7864D797" w14:textId="77777777" w:rsidR="009129CA" w:rsidRPr="008F7C2E" w:rsidRDefault="009129CA" w:rsidP="009129CA">
                  <w:pPr>
                    <w:pStyle w:val="af2"/>
                  </w:pPr>
                  <w:r w:rsidRPr="008F7C2E">
                    <w:rPr>
                      <w:rFonts w:hint="eastAsia"/>
                    </w:rPr>
                    <w:t>已有设施及规模</w:t>
                  </w:r>
                </w:p>
              </w:tc>
              <w:tc>
                <w:tcPr>
                  <w:tcW w:w="3481" w:type="dxa"/>
                  <w:vAlign w:val="center"/>
                  <w:hideMark/>
                </w:tcPr>
                <w:p w14:paraId="4FAFB05E" w14:textId="77777777" w:rsidR="009129CA" w:rsidRPr="008F7C2E" w:rsidRDefault="009129CA" w:rsidP="009129CA">
                  <w:pPr>
                    <w:pStyle w:val="af2"/>
                  </w:pPr>
                  <w:r w:rsidRPr="008F7C2E">
                    <w:rPr>
                      <w:rFonts w:hint="eastAsia"/>
                    </w:rPr>
                    <w:t>依托可行性</w:t>
                  </w:r>
                </w:p>
              </w:tc>
            </w:tr>
            <w:tr w:rsidR="009129CA" w:rsidRPr="008F7C2E" w14:paraId="5FB4D9E6" w14:textId="77777777" w:rsidTr="00397DA6">
              <w:trPr>
                <w:trHeight w:val="397"/>
                <w:jc w:val="center"/>
              </w:trPr>
              <w:tc>
                <w:tcPr>
                  <w:tcW w:w="627" w:type="dxa"/>
                  <w:vAlign w:val="center"/>
                  <w:hideMark/>
                </w:tcPr>
                <w:p w14:paraId="4A6A9BC9" w14:textId="77777777" w:rsidR="009129CA" w:rsidRPr="008F7C2E" w:rsidRDefault="009129CA" w:rsidP="009129CA">
                  <w:pPr>
                    <w:pStyle w:val="af2"/>
                  </w:pPr>
                  <w:r w:rsidRPr="008F7C2E">
                    <w:t>2</w:t>
                  </w:r>
                </w:p>
              </w:tc>
              <w:tc>
                <w:tcPr>
                  <w:tcW w:w="1060" w:type="dxa"/>
                  <w:vAlign w:val="center"/>
                  <w:hideMark/>
                </w:tcPr>
                <w:p w14:paraId="76E75651" w14:textId="77777777" w:rsidR="009129CA" w:rsidRPr="008F7C2E" w:rsidRDefault="009129CA" w:rsidP="009129CA">
                  <w:pPr>
                    <w:pStyle w:val="af2"/>
                  </w:pPr>
                  <w:r w:rsidRPr="008F7C2E">
                    <w:rPr>
                      <w:rFonts w:hint="eastAsia"/>
                    </w:rPr>
                    <w:t>供水</w:t>
                  </w:r>
                </w:p>
              </w:tc>
              <w:tc>
                <w:tcPr>
                  <w:tcW w:w="2989" w:type="dxa"/>
                  <w:vAlign w:val="center"/>
                  <w:hideMark/>
                </w:tcPr>
                <w:p w14:paraId="23E75BA3" w14:textId="3FCDDB68" w:rsidR="009129CA" w:rsidRPr="008F7C2E" w:rsidRDefault="009129CA" w:rsidP="00D93B83">
                  <w:pPr>
                    <w:pStyle w:val="af2"/>
                    <w:jc w:val="both"/>
                  </w:pPr>
                  <w:r>
                    <w:rPr>
                      <w:rFonts w:hint="eastAsia"/>
                    </w:rPr>
                    <w:t>依托</w:t>
                  </w:r>
                  <w:r w:rsidR="00D93B83" w:rsidRPr="00D971A3">
                    <w:t>市政给水管网供水。</w:t>
                  </w:r>
                </w:p>
              </w:tc>
              <w:tc>
                <w:tcPr>
                  <w:tcW w:w="3481" w:type="dxa"/>
                  <w:vAlign w:val="center"/>
                  <w:hideMark/>
                </w:tcPr>
                <w:p w14:paraId="7DB33994" w14:textId="77777777" w:rsidR="009129CA" w:rsidRPr="008F7C2E" w:rsidRDefault="009129CA" w:rsidP="009129CA">
                  <w:pPr>
                    <w:pStyle w:val="af2"/>
                    <w:jc w:val="both"/>
                  </w:pPr>
                  <w:r w:rsidRPr="008F7C2E">
                    <w:rPr>
                      <w:rFonts w:hint="eastAsia"/>
                    </w:rPr>
                    <w:t>给水管网已铺设完善，依托可行</w:t>
                  </w:r>
                </w:p>
              </w:tc>
            </w:tr>
            <w:tr w:rsidR="009129CA" w:rsidRPr="008F7C2E" w14:paraId="5FFC43A8" w14:textId="77777777" w:rsidTr="00397DA6">
              <w:trPr>
                <w:trHeight w:val="397"/>
                <w:jc w:val="center"/>
              </w:trPr>
              <w:tc>
                <w:tcPr>
                  <w:tcW w:w="627" w:type="dxa"/>
                  <w:vAlign w:val="center"/>
                  <w:hideMark/>
                </w:tcPr>
                <w:p w14:paraId="38184591" w14:textId="77777777" w:rsidR="009129CA" w:rsidRPr="008F7C2E" w:rsidRDefault="009129CA" w:rsidP="009129CA">
                  <w:pPr>
                    <w:pStyle w:val="af2"/>
                  </w:pPr>
                  <w:r w:rsidRPr="008F7C2E">
                    <w:t>3</w:t>
                  </w:r>
                </w:p>
              </w:tc>
              <w:tc>
                <w:tcPr>
                  <w:tcW w:w="1060" w:type="dxa"/>
                  <w:vAlign w:val="center"/>
                  <w:hideMark/>
                </w:tcPr>
                <w:p w14:paraId="16318C91" w14:textId="77777777" w:rsidR="009129CA" w:rsidRPr="008F7C2E" w:rsidRDefault="009129CA" w:rsidP="009129CA">
                  <w:pPr>
                    <w:pStyle w:val="af2"/>
                  </w:pPr>
                  <w:r w:rsidRPr="008F7C2E">
                    <w:rPr>
                      <w:rFonts w:hint="eastAsia"/>
                    </w:rPr>
                    <w:t>供电</w:t>
                  </w:r>
                </w:p>
              </w:tc>
              <w:tc>
                <w:tcPr>
                  <w:tcW w:w="2989" w:type="dxa"/>
                  <w:vAlign w:val="center"/>
                  <w:hideMark/>
                </w:tcPr>
                <w:p w14:paraId="05EA55B2" w14:textId="38ADE16B" w:rsidR="009129CA" w:rsidRPr="008F7C2E" w:rsidRDefault="00D93B83" w:rsidP="00D93B83">
                  <w:pPr>
                    <w:pStyle w:val="af2"/>
                    <w:jc w:val="both"/>
                  </w:pPr>
                  <w:r>
                    <w:rPr>
                      <w:rFonts w:hint="eastAsia"/>
                    </w:rPr>
                    <w:t>依托市政</w:t>
                  </w:r>
                  <w:r w:rsidRPr="00D971A3">
                    <w:t>供电系统供电。</w:t>
                  </w:r>
                </w:p>
              </w:tc>
              <w:tc>
                <w:tcPr>
                  <w:tcW w:w="3481" w:type="dxa"/>
                  <w:vAlign w:val="center"/>
                  <w:hideMark/>
                </w:tcPr>
                <w:p w14:paraId="09E637ED" w14:textId="77777777" w:rsidR="009129CA" w:rsidRPr="008F7C2E" w:rsidRDefault="009129CA" w:rsidP="009129CA">
                  <w:pPr>
                    <w:pStyle w:val="af2"/>
                    <w:jc w:val="both"/>
                  </w:pPr>
                  <w:r>
                    <w:rPr>
                      <w:rFonts w:hint="eastAsia"/>
                    </w:rPr>
                    <w:t>供电</w:t>
                  </w:r>
                  <w:r>
                    <w:t>设施</w:t>
                  </w:r>
                  <w:r w:rsidRPr="008F7C2E">
                    <w:rPr>
                      <w:rFonts w:hint="eastAsia"/>
                    </w:rPr>
                    <w:t>已建设完善，依托可行</w:t>
                  </w:r>
                </w:p>
              </w:tc>
            </w:tr>
            <w:tr w:rsidR="00397DA6" w:rsidRPr="008F7C2E" w14:paraId="1190295A" w14:textId="77777777" w:rsidTr="00397DA6">
              <w:trPr>
                <w:trHeight w:val="397"/>
                <w:jc w:val="center"/>
              </w:trPr>
              <w:tc>
                <w:tcPr>
                  <w:tcW w:w="627" w:type="dxa"/>
                  <w:vAlign w:val="center"/>
                </w:tcPr>
                <w:p w14:paraId="0B0EEDD6" w14:textId="0FF70984" w:rsidR="00397DA6" w:rsidRPr="008F7C2E" w:rsidRDefault="00397DA6" w:rsidP="009129CA">
                  <w:pPr>
                    <w:pStyle w:val="af2"/>
                  </w:pPr>
                  <w:r>
                    <w:rPr>
                      <w:rFonts w:hint="eastAsia"/>
                    </w:rPr>
                    <w:t>4</w:t>
                  </w:r>
                </w:p>
              </w:tc>
              <w:tc>
                <w:tcPr>
                  <w:tcW w:w="1060" w:type="dxa"/>
                  <w:vAlign w:val="center"/>
                </w:tcPr>
                <w:p w14:paraId="56C6D4DA" w14:textId="52C333B4" w:rsidR="00397DA6" w:rsidRPr="008F7C2E" w:rsidRDefault="00397DA6" w:rsidP="009129CA">
                  <w:pPr>
                    <w:pStyle w:val="af2"/>
                  </w:pPr>
                  <w:r>
                    <w:rPr>
                      <w:rFonts w:hint="eastAsia"/>
                    </w:rPr>
                    <w:t>1#</w:t>
                  </w:r>
                  <w:r>
                    <w:rPr>
                      <w:rFonts w:hint="eastAsia"/>
                    </w:rPr>
                    <w:t>隔油器</w:t>
                  </w:r>
                </w:p>
              </w:tc>
              <w:tc>
                <w:tcPr>
                  <w:tcW w:w="2989" w:type="dxa"/>
                  <w:vAlign w:val="center"/>
                </w:tcPr>
                <w:p w14:paraId="24E08C2F" w14:textId="03C5699C" w:rsidR="00397DA6" w:rsidRDefault="00397DA6" w:rsidP="00D93B83">
                  <w:pPr>
                    <w:pStyle w:val="af2"/>
                    <w:jc w:val="both"/>
                  </w:pPr>
                  <w:r>
                    <w:rPr>
                      <w:rFonts w:hint="eastAsia"/>
                    </w:rPr>
                    <w:t>已批准</w:t>
                  </w:r>
                  <w:r>
                    <w:t>环评</w:t>
                  </w:r>
                  <w:r>
                    <w:rPr>
                      <w:rFonts w:hint="eastAsia"/>
                    </w:rPr>
                    <w:t>已</w:t>
                  </w:r>
                  <w:r>
                    <w:t>设计</w:t>
                  </w:r>
                  <w:r>
                    <w:rPr>
                      <w:rFonts w:hint="eastAsia"/>
                    </w:rPr>
                    <w:t>餐饮</w:t>
                  </w:r>
                  <w:r>
                    <w:t>废水经过隔油器隔油</w:t>
                  </w:r>
                  <w:r w:rsidR="00D93B83">
                    <w:rPr>
                      <w:rFonts w:hint="eastAsia"/>
                    </w:rPr>
                    <w:t>处理</w:t>
                  </w:r>
                  <w:r>
                    <w:t>，隔油器设计处理能力为</w:t>
                  </w:r>
                  <w:r>
                    <w:rPr>
                      <w:rFonts w:hint="eastAsia"/>
                    </w:rPr>
                    <w:t>3</w:t>
                  </w:r>
                  <w:r>
                    <w:t>m</w:t>
                  </w:r>
                  <w:r w:rsidRPr="00397DA6">
                    <w:rPr>
                      <w:vertAlign w:val="superscript"/>
                    </w:rPr>
                    <w:t>3</w:t>
                  </w:r>
                  <w:r>
                    <w:t>/d</w:t>
                  </w:r>
                  <w:r>
                    <w:rPr>
                      <w:rFonts w:hint="eastAsia"/>
                    </w:rPr>
                    <w:t>。</w:t>
                  </w:r>
                </w:p>
              </w:tc>
              <w:tc>
                <w:tcPr>
                  <w:tcW w:w="3481" w:type="dxa"/>
                  <w:vAlign w:val="center"/>
                </w:tcPr>
                <w:p w14:paraId="556EAA82" w14:textId="6B812966" w:rsidR="00397DA6" w:rsidRDefault="00397DA6" w:rsidP="009129CA">
                  <w:pPr>
                    <w:pStyle w:val="af2"/>
                    <w:jc w:val="both"/>
                  </w:pPr>
                  <w:r w:rsidRPr="00397DA6">
                    <w:rPr>
                      <w:rFonts w:hint="eastAsia"/>
                    </w:rPr>
                    <w:t>现有工程餐饮废水排放量为</w:t>
                  </w:r>
                  <w:r w:rsidRPr="00397DA6">
                    <w:rPr>
                      <w:rFonts w:hint="eastAsia"/>
                    </w:rPr>
                    <w:t>1.575m</w:t>
                  </w:r>
                  <w:r w:rsidRPr="00397DA6">
                    <w:rPr>
                      <w:rFonts w:hint="eastAsia"/>
                      <w:vertAlign w:val="superscript"/>
                    </w:rPr>
                    <w:t>3</w:t>
                  </w:r>
                  <w:r w:rsidRPr="00397DA6">
                    <w:rPr>
                      <w:rFonts w:hint="eastAsia"/>
                    </w:rPr>
                    <w:t>/d</w:t>
                  </w:r>
                  <w:r w:rsidRPr="00397DA6">
                    <w:rPr>
                      <w:rFonts w:hint="eastAsia"/>
                    </w:rPr>
                    <w:t>，本项目餐饮废水新增排放量为</w:t>
                  </w:r>
                  <w:r w:rsidRPr="00397DA6">
                    <w:rPr>
                      <w:rFonts w:hint="eastAsia"/>
                    </w:rPr>
                    <w:t>0.45m</w:t>
                  </w:r>
                  <w:r w:rsidRPr="00397DA6">
                    <w:rPr>
                      <w:rFonts w:hint="eastAsia"/>
                      <w:vertAlign w:val="superscript"/>
                    </w:rPr>
                    <w:t>3</w:t>
                  </w:r>
                  <w:r w:rsidRPr="00397DA6">
                    <w:rPr>
                      <w:rFonts w:hint="eastAsia"/>
                    </w:rPr>
                    <w:t>/d</w:t>
                  </w:r>
                  <w:r w:rsidRPr="00397DA6">
                    <w:rPr>
                      <w:rFonts w:hint="eastAsia"/>
                    </w:rPr>
                    <w:t>，</w:t>
                  </w:r>
                  <w:r>
                    <w:rPr>
                      <w:rFonts w:hint="eastAsia"/>
                    </w:rPr>
                    <w:t>扩建</w:t>
                  </w:r>
                  <w:r>
                    <w:t>后餐饮废水排放总量为</w:t>
                  </w:r>
                  <w:r>
                    <w:rPr>
                      <w:rFonts w:hint="eastAsia"/>
                    </w:rPr>
                    <w:t>2.025</w:t>
                  </w:r>
                  <w:r w:rsidRPr="00397DA6">
                    <w:rPr>
                      <w:rFonts w:hint="eastAsia"/>
                    </w:rPr>
                    <w:t>m</w:t>
                  </w:r>
                  <w:r w:rsidRPr="00397DA6">
                    <w:rPr>
                      <w:rFonts w:hint="eastAsia"/>
                      <w:vertAlign w:val="superscript"/>
                    </w:rPr>
                    <w:t>3</w:t>
                  </w:r>
                  <w:r w:rsidRPr="00397DA6">
                    <w:rPr>
                      <w:rFonts w:hint="eastAsia"/>
                    </w:rPr>
                    <w:t>/d</w:t>
                  </w:r>
                  <w:r>
                    <w:rPr>
                      <w:rFonts w:hint="eastAsia"/>
                    </w:rPr>
                    <w:t>＜</w:t>
                  </w:r>
                  <w:r>
                    <w:rPr>
                      <w:rFonts w:hint="eastAsia"/>
                    </w:rPr>
                    <w:t>3</w:t>
                  </w:r>
                  <w:r>
                    <w:t>m</w:t>
                  </w:r>
                  <w:r w:rsidRPr="00397DA6">
                    <w:rPr>
                      <w:vertAlign w:val="superscript"/>
                    </w:rPr>
                    <w:t>3</w:t>
                  </w:r>
                  <w:r>
                    <w:t>/d</w:t>
                  </w:r>
                  <w:r>
                    <w:rPr>
                      <w:rFonts w:hint="eastAsia"/>
                    </w:rPr>
                    <w:t>，</w:t>
                  </w:r>
                  <w:r w:rsidRPr="00397DA6">
                    <w:rPr>
                      <w:rFonts w:hint="eastAsia"/>
                    </w:rPr>
                    <w:t>现有工程餐饮废水隔油器能够满足本项目餐饮废水使用。</w:t>
                  </w:r>
                </w:p>
              </w:tc>
            </w:tr>
            <w:tr w:rsidR="00397DA6" w:rsidRPr="008F7C2E" w14:paraId="7E6BFDDD" w14:textId="77777777" w:rsidTr="00397DA6">
              <w:trPr>
                <w:trHeight w:val="397"/>
                <w:jc w:val="center"/>
              </w:trPr>
              <w:tc>
                <w:tcPr>
                  <w:tcW w:w="627" w:type="dxa"/>
                  <w:vAlign w:val="center"/>
                </w:tcPr>
                <w:p w14:paraId="70B790E9" w14:textId="1334B4BE" w:rsidR="00397DA6" w:rsidRPr="008F7C2E" w:rsidRDefault="00397DA6" w:rsidP="009129CA">
                  <w:pPr>
                    <w:pStyle w:val="af2"/>
                  </w:pPr>
                  <w:r>
                    <w:rPr>
                      <w:rFonts w:hint="eastAsia"/>
                    </w:rPr>
                    <w:t>5</w:t>
                  </w:r>
                </w:p>
              </w:tc>
              <w:tc>
                <w:tcPr>
                  <w:tcW w:w="1060" w:type="dxa"/>
                  <w:vAlign w:val="center"/>
                </w:tcPr>
                <w:p w14:paraId="4D3F3E98" w14:textId="7474371F" w:rsidR="00397DA6" w:rsidRPr="008F7C2E" w:rsidRDefault="00397DA6" w:rsidP="009129CA">
                  <w:pPr>
                    <w:pStyle w:val="af2"/>
                  </w:pPr>
                  <w:r>
                    <w:rPr>
                      <w:rFonts w:hint="eastAsia"/>
                    </w:rPr>
                    <w:t>2#</w:t>
                  </w:r>
                  <w:r>
                    <w:rPr>
                      <w:rFonts w:hint="eastAsia"/>
                    </w:rPr>
                    <w:t>隔油器</w:t>
                  </w:r>
                </w:p>
              </w:tc>
              <w:tc>
                <w:tcPr>
                  <w:tcW w:w="2989" w:type="dxa"/>
                  <w:vAlign w:val="center"/>
                </w:tcPr>
                <w:p w14:paraId="0E51221E" w14:textId="54AB00B5" w:rsidR="00397DA6" w:rsidRDefault="00397DA6" w:rsidP="00D93B83">
                  <w:pPr>
                    <w:pStyle w:val="af2"/>
                    <w:jc w:val="both"/>
                  </w:pPr>
                  <w:r>
                    <w:rPr>
                      <w:rFonts w:hint="eastAsia"/>
                    </w:rPr>
                    <w:t>现有工程</w:t>
                  </w:r>
                  <w:r w:rsidR="00D93B83">
                    <w:t>工人洗手废水和地面清洁废水经过隔油器隔油</w:t>
                  </w:r>
                  <w:r>
                    <w:rPr>
                      <w:rFonts w:hint="eastAsia"/>
                    </w:rPr>
                    <w:t>处理</w:t>
                  </w:r>
                  <w:r>
                    <w:t>，隔油器设计处理能力为</w:t>
                  </w:r>
                  <w:r>
                    <w:rPr>
                      <w:rFonts w:hint="eastAsia"/>
                    </w:rPr>
                    <w:t>3</w:t>
                  </w:r>
                  <w:r>
                    <w:t>m</w:t>
                  </w:r>
                  <w:r w:rsidRPr="00397DA6">
                    <w:rPr>
                      <w:vertAlign w:val="superscript"/>
                    </w:rPr>
                    <w:t>3</w:t>
                  </w:r>
                  <w:r>
                    <w:t>/d</w:t>
                  </w:r>
                  <w:r>
                    <w:rPr>
                      <w:rFonts w:hint="eastAsia"/>
                    </w:rPr>
                    <w:t>。</w:t>
                  </w:r>
                </w:p>
              </w:tc>
              <w:tc>
                <w:tcPr>
                  <w:tcW w:w="3481" w:type="dxa"/>
                  <w:vAlign w:val="center"/>
                </w:tcPr>
                <w:p w14:paraId="599684A8" w14:textId="3598B6F7" w:rsidR="00397DA6" w:rsidRDefault="00397DA6" w:rsidP="009129CA">
                  <w:pPr>
                    <w:pStyle w:val="af2"/>
                    <w:jc w:val="both"/>
                  </w:pPr>
                  <w:r w:rsidRPr="00397DA6">
                    <w:rPr>
                      <w:rFonts w:hint="eastAsia"/>
                    </w:rPr>
                    <w:t>现有工程工人洗手废水和地面清洁废水日最大排放量为</w:t>
                  </w:r>
                  <w:r w:rsidRPr="00397DA6">
                    <w:rPr>
                      <w:rFonts w:hint="eastAsia"/>
                    </w:rPr>
                    <w:t>1.147m</w:t>
                  </w:r>
                  <w:r w:rsidRPr="00397DA6">
                    <w:rPr>
                      <w:rFonts w:hint="eastAsia"/>
                      <w:vertAlign w:val="superscript"/>
                    </w:rPr>
                    <w:t>3</w:t>
                  </w:r>
                  <w:r w:rsidRPr="00397DA6">
                    <w:rPr>
                      <w:rFonts w:hint="eastAsia"/>
                    </w:rPr>
                    <w:t>/d</w:t>
                  </w:r>
                  <w:r w:rsidRPr="00397DA6">
                    <w:rPr>
                      <w:rFonts w:hint="eastAsia"/>
                    </w:rPr>
                    <w:t>，本项目工人洗手废水和地面清洁废水新增日最大排放量为</w:t>
                  </w:r>
                  <w:r w:rsidRPr="00397DA6">
                    <w:rPr>
                      <w:rFonts w:hint="eastAsia"/>
                    </w:rPr>
                    <w:t>1.08m</w:t>
                  </w:r>
                  <w:r w:rsidRPr="00397DA6">
                    <w:rPr>
                      <w:rFonts w:hint="eastAsia"/>
                      <w:vertAlign w:val="superscript"/>
                    </w:rPr>
                    <w:t>3</w:t>
                  </w:r>
                  <w:r w:rsidRPr="00397DA6">
                    <w:rPr>
                      <w:rFonts w:hint="eastAsia"/>
                    </w:rPr>
                    <w:t>/d</w:t>
                  </w:r>
                  <w:r w:rsidRPr="00397DA6">
                    <w:rPr>
                      <w:rFonts w:hint="eastAsia"/>
                    </w:rPr>
                    <w:t>，本项目扩建完成后工人洗手废水和地面清洁废水日最大排放量为</w:t>
                  </w:r>
                  <w:r w:rsidRPr="00397DA6">
                    <w:rPr>
                      <w:rFonts w:hint="eastAsia"/>
                    </w:rPr>
                    <w:t>2.227m</w:t>
                  </w:r>
                  <w:r w:rsidRPr="00397DA6">
                    <w:rPr>
                      <w:rFonts w:hint="eastAsia"/>
                      <w:vertAlign w:val="superscript"/>
                    </w:rPr>
                    <w:t>3</w:t>
                  </w:r>
                  <w:r w:rsidRPr="00397DA6">
                    <w:rPr>
                      <w:rFonts w:hint="eastAsia"/>
                    </w:rPr>
                    <w:t>/d</w:t>
                  </w:r>
                  <w:r>
                    <w:rPr>
                      <w:rFonts w:hint="eastAsia"/>
                    </w:rPr>
                    <w:t>＜</w:t>
                  </w:r>
                  <w:r>
                    <w:rPr>
                      <w:rFonts w:hint="eastAsia"/>
                    </w:rPr>
                    <w:t>3</w:t>
                  </w:r>
                  <w:r>
                    <w:t>m</w:t>
                  </w:r>
                  <w:r w:rsidRPr="00397DA6">
                    <w:rPr>
                      <w:vertAlign w:val="superscript"/>
                    </w:rPr>
                    <w:t>3</w:t>
                  </w:r>
                  <w:r>
                    <w:t>/d</w:t>
                  </w:r>
                  <w:r w:rsidRPr="00397DA6">
                    <w:rPr>
                      <w:rFonts w:hint="eastAsia"/>
                    </w:rPr>
                    <w:t>，现有工程隔油器能够满足本项目工人洗手废水和地面清洁废水使用。</w:t>
                  </w:r>
                </w:p>
              </w:tc>
            </w:tr>
          </w:tbl>
          <w:p w14:paraId="121F46C5" w14:textId="320E1FAF" w:rsidR="002A06BE" w:rsidRPr="00AF29C5" w:rsidRDefault="00797D77" w:rsidP="005F6531">
            <w:pPr>
              <w:pStyle w:val="23"/>
              <w:spacing w:beforeLines="50" w:before="120"/>
            </w:pPr>
            <w:r>
              <w:rPr>
                <w:rFonts w:hint="eastAsia"/>
              </w:rPr>
              <w:t>6</w:t>
            </w:r>
            <w:r w:rsidR="002A06BE" w:rsidRPr="00AF29C5">
              <w:rPr>
                <w:rFonts w:hint="eastAsia"/>
              </w:rPr>
              <w:t>、</w:t>
            </w:r>
            <w:r w:rsidR="002A06BE">
              <w:rPr>
                <w:rFonts w:hint="eastAsia"/>
              </w:rPr>
              <w:t>主要</w:t>
            </w:r>
            <w:r w:rsidR="002A06BE" w:rsidRPr="00AF29C5">
              <w:rPr>
                <w:rFonts w:hint="eastAsia"/>
              </w:rPr>
              <w:t>生产</w:t>
            </w:r>
            <w:r w:rsidR="002A06BE">
              <w:rPr>
                <w:rFonts w:hint="eastAsia"/>
              </w:rPr>
              <w:t>设备</w:t>
            </w:r>
          </w:p>
          <w:p w14:paraId="1A84ADCF" w14:textId="13397F0D" w:rsidR="00D93B83" w:rsidRDefault="00797D77" w:rsidP="005F6531">
            <w:pPr>
              <w:ind w:firstLine="420"/>
            </w:pPr>
            <w:r>
              <w:rPr>
                <w:rFonts w:hint="eastAsia"/>
              </w:rPr>
              <w:t>本次</w:t>
            </w:r>
            <w:r>
              <w:t>扩建项目不涉及现有工程设备变化，仅在</w:t>
            </w:r>
            <w:r>
              <w:rPr>
                <w:rFonts w:hint="eastAsia"/>
              </w:rPr>
              <w:t>3#</w:t>
            </w:r>
            <w:r>
              <w:rPr>
                <w:rFonts w:hint="eastAsia"/>
              </w:rPr>
              <w:t>厂房</w:t>
            </w:r>
            <w:r>
              <w:t>内新增</w:t>
            </w:r>
            <w:r>
              <w:rPr>
                <w:rFonts w:hint="eastAsia"/>
              </w:rPr>
              <w:t>2</w:t>
            </w:r>
            <w:r>
              <w:rPr>
                <w:rFonts w:hint="eastAsia"/>
              </w:rPr>
              <w:t>条</w:t>
            </w:r>
            <w:r>
              <w:t>铸造生产</w:t>
            </w:r>
            <w:r>
              <w:rPr>
                <w:rFonts w:hint="eastAsia"/>
              </w:rPr>
              <w:t>线</w:t>
            </w:r>
            <w:r>
              <w:t>和机加设备</w:t>
            </w:r>
            <w:r w:rsidR="00D53AD6">
              <w:rPr>
                <w:rFonts w:hint="eastAsia"/>
              </w:rPr>
              <w:t>，</w:t>
            </w:r>
            <w:r w:rsidR="00D53AD6">
              <w:rPr>
                <w:rFonts w:hint="eastAsia"/>
              </w:rPr>
              <w:t>3#</w:t>
            </w:r>
            <w:r w:rsidR="00D53AD6">
              <w:rPr>
                <w:rFonts w:hint="eastAsia"/>
              </w:rPr>
              <w:t>厂房</w:t>
            </w:r>
            <w:r w:rsidR="00D53AD6">
              <w:t>内</w:t>
            </w:r>
            <w:r w:rsidR="00D53AD6">
              <w:rPr>
                <w:rFonts w:hint="eastAsia"/>
              </w:rPr>
              <w:t>原</w:t>
            </w:r>
            <w:r w:rsidR="00D53AD6">
              <w:t>设计为库房</w:t>
            </w:r>
            <w:r w:rsidR="00D53AD6">
              <w:rPr>
                <w:rFonts w:hint="eastAsia"/>
              </w:rPr>
              <w:t>，</w:t>
            </w:r>
            <w:r w:rsidR="00D53AD6">
              <w:t>内部无生产设备布置</w:t>
            </w:r>
            <w:r w:rsidR="006E09AA">
              <w:t>，</w:t>
            </w:r>
            <w:r>
              <w:rPr>
                <w:rFonts w:hint="eastAsia"/>
              </w:rPr>
              <w:t>因此</w:t>
            </w:r>
            <w:r>
              <w:t>，本次评价仅</w:t>
            </w:r>
            <w:r w:rsidR="00D53AD6">
              <w:rPr>
                <w:rFonts w:hint="eastAsia"/>
              </w:rPr>
              <w:t>对</w:t>
            </w:r>
            <w:r w:rsidR="00D53AD6">
              <w:rPr>
                <w:rFonts w:hint="eastAsia"/>
              </w:rPr>
              <w:t>3#</w:t>
            </w:r>
            <w:r w:rsidR="00D53AD6">
              <w:rPr>
                <w:rFonts w:hint="eastAsia"/>
              </w:rPr>
              <w:t>厂房</w:t>
            </w:r>
            <w:r w:rsidR="00D53AD6">
              <w:t>内</w:t>
            </w:r>
            <w:r w:rsidR="00D53AD6">
              <w:rPr>
                <w:rFonts w:hint="eastAsia"/>
              </w:rPr>
              <w:t>新增</w:t>
            </w:r>
            <w:r w:rsidR="00D53AD6">
              <w:t>设备进行评价</w:t>
            </w:r>
            <w:r w:rsidR="006A1939">
              <w:rPr>
                <w:rFonts w:hint="eastAsia"/>
              </w:rPr>
              <w:t>。</w:t>
            </w:r>
            <w:r w:rsidR="00D53AD6">
              <w:rPr>
                <w:rFonts w:hint="eastAsia"/>
              </w:rPr>
              <w:t>本</w:t>
            </w:r>
            <w:r w:rsidR="002A06BE">
              <w:rPr>
                <w:rFonts w:hint="eastAsia"/>
              </w:rPr>
              <w:t>项目主要生产设备一览</w:t>
            </w:r>
            <w:r w:rsidR="002A06BE" w:rsidRPr="0034082A">
              <w:rPr>
                <w:rFonts w:hint="eastAsia"/>
              </w:rPr>
              <w:t>见</w:t>
            </w:r>
            <w:r w:rsidR="002A06BE">
              <w:rPr>
                <w:rFonts w:hint="eastAsia"/>
              </w:rPr>
              <w:t>表</w:t>
            </w:r>
            <w:r w:rsidR="00D53AD6">
              <w:rPr>
                <w:rFonts w:hint="eastAsia"/>
              </w:rPr>
              <w:t>2-5</w:t>
            </w:r>
            <w:r w:rsidR="00703816">
              <w:rPr>
                <w:rFonts w:hint="eastAsia"/>
              </w:rPr>
              <w:t>、</w:t>
            </w:r>
            <w:r w:rsidR="00703816">
              <w:t>表</w:t>
            </w:r>
            <w:r w:rsidR="00D53AD6">
              <w:rPr>
                <w:rFonts w:hint="eastAsia"/>
              </w:rPr>
              <w:t>2-6</w:t>
            </w:r>
            <w:r w:rsidR="002A06BE" w:rsidRPr="0034082A">
              <w:rPr>
                <w:rFonts w:hint="eastAsia"/>
              </w:rPr>
              <w:t>。</w:t>
            </w:r>
          </w:p>
          <w:p w14:paraId="4A701326" w14:textId="6E513DA2" w:rsidR="002A06BE" w:rsidRPr="004435CA" w:rsidRDefault="002A06BE" w:rsidP="005F6531">
            <w:pPr>
              <w:pStyle w:val="afe"/>
            </w:pPr>
            <w:r w:rsidRPr="004435CA">
              <w:rPr>
                <w:rFonts w:hint="eastAsia"/>
              </w:rPr>
              <w:t>表</w:t>
            </w:r>
            <w:r w:rsidR="00F56A33">
              <w:rPr>
                <w:rFonts w:hint="eastAsia"/>
              </w:rPr>
              <w:t>2-5</w:t>
            </w:r>
            <w:r w:rsidRPr="004435CA">
              <w:rPr>
                <w:rFonts w:hint="eastAsia"/>
              </w:rPr>
              <w:t xml:space="preserve">  </w:t>
            </w:r>
            <w:r>
              <w:t xml:space="preserve"> </w:t>
            </w:r>
            <w:r w:rsidR="007B1DE9">
              <w:rPr>
                <w:rFonts w:hint="eastAsia"/>
              </w:rPr>
              <w:t>本项目</w:t>
            </w:r>
            <w:r w:rsidRPr="004435CA">
              <w:rPr>
                <w:rFonts w:hint="eastAsia"/>
              </w:rPr>
              <w:t>主要生产设备及参数一览表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6"/>
              <w:gridCol w:w="2049"/>
              <w:gridCol w:w="1525"/>
              <w:gridCol w:w="709"/>
              <w:gridCol w:w="708"/>
              <w:gridCol w:w="1276"/>
              <w:gridCol w:w="1204"/>
            </w:tblGrid>
            <w:tr w:rsidR="00D53AD6" w:rsidRPr="00AB33FD" w14:paraId="14DC3704" w14:textId="77777777" w:rsidTr="00D93B83">
              <w:trPr>
                <w:trHeight w:val="340"/>
                <w:jc w:val="center"/>
              </w:trPr>
              <w:tc>
                <w:tcPr>
                  <w:tcW w:w="686" w:type="dxa"/>
                  <w:vAlign w:val="center"/>
                </w:tcPr>
                <w:p w14:paraId="489B7664" w14:textId="77777777" w:rsidR="00D53AD6" w:rsidRPr="00AB33FD" w:rsidRDefault="00D53AD6" w:rsidP="005F6531">
                  <w:pPr>
                    <w:pStyle w:val="af2"/>
                  </w:pPr>
                  <w:r w:rsidRPr="00AB33FD">
                    <w:t>序号</w:t>
                  </w:r>
                </w:p>
              </w:tc>
              <w:tc>
                <w:tcPr>
                  <w:tcW w:w="2049" w:type="dxa"/>
                  <w:vAlign w:val="center"/>
                </w:tcPr>
                <w:p w14:paraId="0F19AF26" w14:textId="77777777" w:rsidR="00D53AD6" w:rsidRPr="00AB33FD" w:rsidRDefault="00D53AD6" w:rsidP="005F6531">
                  <w:pPr>
                    <w:pStyle w:val="af2"/>
                  </w:pPr>
                  <w:r w:rsidRPr="00AB33FD">
                    <w:t>名称</w:t>
                  </w:r>
                </w:p>
              </w:tc>
              <w:tc>
                <w:tcPr>
                  <w:tcW w:w="1525" w:type="dxa"/>
                  <w:vAlign w:val="center"/>
                </w:tcPr>
                <w:p w14:paraId="67610FF5" w14:textId="77777777" w:rsidR="00D53AD6" w:rsidRPr="00AB33FD" w:rsidRDefault="00D53AD6" w:rsidP="005F6531">
                  <w:pPr>
                    <w:pStyle w:val="af2"/>
                  </w:pPr>
                  <w:r w:rsidRPr="00AB33FD">
                    <w:t>型号规格</w:t>
                  </w:r>
                </w:p>
              </w:tc>
              <w:tc>
                <w:tcPr>
                  <w:tcW w:w="709" w:type="dxa"/>
                  <w:tcBorders>
                    <w:right w:val="single" w:sz="4" w:space="0" w:color="auto"/>
                  </w:tcBorders>
                  <w:vAlign w:val="center"/>
                </w:tcPr>
                <w:p w14:paraId="11AE0AF7" w14:textId="77777777" w:rsidR="00D53AD6" w:rsidRDefault="00D53AD6" w:rsidP="005F6531">
                  <w:pPr>
                    <w:pStyle w:val="af2"/>
                  </w:pPr>
                  <w:r>
                    <w:rPr>
                      <w:rFonts w:hint="eastAsia"/>
                    </w:rPr>
                    <w:t>单位</w:t>
                  </w:r>
                </w:p>
              </w:tc>
              <w:tc>
                <w:tcPr>
                  <w:tcW w:w="708" w:type="dxa"/>
                  <w:vAlign w:val="center"/>
                </w:tcPr>
                <w:p w14:paraId="25EDD215" w14:textId="39D8F875" w:rsidR="00D53AD6" w:rsidRPr="00AB33FD" w:rsidRDefault="00D53AD6" w:rsidP="00D53AD6">
                  <w:pPr>
                    <w:pStyle w:val="af2"/>
                  </w:pPr>
                  <w:r>
                    <w:rPr>
                      <w:rFonts w:hint="eastAsia"/>
                    </w:rPr>
                    <w:t>数量</w:t>
                  </w:r>
                </w:p>
              </w:tc>
              <w:tc>
                <w:tcPr>
                  <w:tcW w:w="1276" w:type="dxa"/>
                  <w:vAlign w:val="center"/>
                </w:tcPr>
                <w:p w14:paraId="2FA14619" w14:textId="77777777" w:rsidR="00D53AD6" w:rsidRDefault="00D53AD6" w:rsidP="005F6531">
                  <w:pPr>
                    <w:pStyle w:val="af2"/>
                  </w:pPr>
                  <w:r>
                    <w:rPr>
                      <w:rFonts w:hint="eastAsia"/>
                    </w:rPr>
                    <w:t>用途</w:t>
                  </w:r>
                </w:p>
              </w:tc>
              <w:tc>
                <w:tcPr>
                  <w:tcW w:w="1204" w:type="dxa"/>
                  <w:vAlign w:val="center"/>
                </w:tcPr>
                <w:p w14:paraId="590AF816" w14:textId="77777777" w:rsidR="00D53AD6" w:rsidRPr="00AB33FD" w:rsidRDefault="00D53AD6" w:rsidP="005F6531">
                  <w:pPr>
                    <w:pStyle w:val="af2"/>
                  </w:pPr>
                  <w:r>
                    <w:rPr>
                      <w:rFonts w:hint="eastAsia"/>
                    </w:rPr>
                    <w:t>备注</w:t>
                  </w:r>
                </w:p>
              </w:tc>
            </w:tr>
            <w:tr w:rsidR="007B1DE9" w:rsidRPr="00AB33FD" w14:paraId="287C2431" w14:textId="77777777" w:rsidTr="00D93B83">
              <w:trPr>
                <w:trHeight w:val="340"/>
                <w:jc w:val="center"/>
              </w:trPr>
              <w:tc>
                <w:tcPr>
                  <w:tcW w:w="686" w:type="dxa"/>
                  <w:vAlign w:val="center"/>
                </w:tcPr>
                <w:p w14:paraId="6AE7BF24" w14:textId="6F4D33AD" w:rsidR="007B1DE9" w:rsidRPr="00AB33FD" w:rsidRDefault="007B1DE9" w:rsidP="007B1DE9">
                  <w:pPr>
                    <w:pStyle w:val="af2"/>
                  </w:pPr>
                  <w:r>
                    <w:rPr>
                      <w:rFonts w:hint="eastAsia"/>
                    </w:rPr>
                    <w:t>1</w:t>
                  </w:r>
                </w:p>
              </w:tc>
              <w:tc>
                <w:tcPr>
                  <w:tcW w:w="2049" w:type="dxa"/>
                  <w:vAlign w:val="center"/>
                </w:tcPr>
                <w:p w14:paraId="579CBBD7" w14:textId="29E92D07" w:rsidR="007B1DE9" w:rsidRPr="00AB33FD" w:rsidRDefault="007B1DE9" w:rsidP="007B1DE9">
                  <w:pPr>
                    <w:pStyle w:val="af2"/>
                  </w:pPr>
                  <w:r>
                    <w:rPr>
                      <w:rFonts w:hint="eastAsia"/>
                    </w:rPr>
                    <w:t>钢壳磁轭</w:t>
                  </w:r>
                  <w:r>
                    <w:t>中频电炉</w:t>
                  </w:r>
                </w:p>
              </w:tc>
              <w:tc>
                <w:tcPr>
                  <w:tcW w:w="1525" w:type="dxa"/>
                  <w:vAlign w:val="center"/>
                </w:tcPr>
                <w:p w14:paraId="32DF195F" w14:textId="2E1E9C3F" w:rsidR="007B1DE9" w:rsidRPr="00AB33FD" w:rsidRDefault="007B1DE9" w:rsidP="007B1DE9">
                  <w:pPr>
                    <w:pStyle w:val="af2"/>
                  </w:pPr>
                  <w:r>
                    <w:t>0.75t/h</w:t>
                  </w:r>
                </w:p>
              </w:tc>
              <w:tc>
                <w:tcPr>
                  <w:tcW w:w="709" w:type="dxa"/>
                  <w:tcBorders>
                    <w:right w:val="single" w:sz="4" w:space="0" w:color="auto"/>
                  </w:tcBorders>
                  <w:vAlign w:val="center"/>
                </w:tcPr>
                <w:p w14:paraId="33DD2B6D" w14:textId="675CF9F2" w:rsidR="007B1DE9" w:rsidRDefault="007B1DE9" w:rsidP="007B1DE9">
                  <w:pPr>
                    <w:pStyle w:val="af2"/>
                  </w:pPr>
                  <w:r>
                    <w:rPr>
                      <w:rFonts w:hint="eastAsia"/>
                    </w:rPr>
                    <w:t>台</w:t>
                  </w:r>
                </w:p>
              </w:tc>
              <w:tc>
                <w:tcPr>
                  <w:tcW w:w="708" w:type="dxa"/>
                  <w:vAlign w:val="center"/>
                </w:tcPr>
                <w:p w14:paraId="19D7B490" w14:textId="1FA7EF24" w:rsidR="007B1DE9" w:rsidRDefault="007B1DE9" w:rsidP="007B1DE9">
                  <w:pPr>
                    <w:pStyle w:val="af2"/>
                  </w:pPr>
                  <w:r>
                    <w:rPr>
                      <w:rFonts w:hint="eastAsia"/>
                    </w:rPr>
                    <w:t>2</w:t>
                  </w:r>
                </w:p>
              </w:tc>
              <w:tc>
                <w:tcPr>
                  <w:tcW w:w="1276" w:type="dxa"/>
                  <w:vAlign w:val="center"/>
                </w:tcPr>
                <w:p w14:paraId="0336C08C" w14:textId="2BC2BF6B" w:rsidR="007B1DE9" w:rsidRDefault="007B1DE9" w:rsidP="007B1DE9">
                  <w:pPr>
                    <w:pStyle w:val="af2"/>
                  </w:pPr>
                  <w:r>
                    <w:rPr>
                      <w:rFonts w:hint="eastAsia"/>
                    </w:rPr>
                    <w:t>熔化</w:t>
                  </w:r>
                </w:p>
              </w:tc>
              <w:tc>
                <w:tcPr>
                  <w:tcW w:w="1204" w:type="dxa"/>
                  <w:vAlign w:val="center"/>
                </w:tcPr>
                <w:p w14:paraId="6685723B" w14:textId="6936342D" w:rsidR="007B1DE9" w:rsidRDefault="007B1DE9" w:rsidP="007B1DE9">
                  <w:pPr>
                    <w:pStyle w:val="af2"/>
                  </w:pPr>
                  <w:r>
                    <w:rPr>
                      <w:rFonts w:hint="eastAsia"/>
                    </w:rPr>
                    <w:t>电能</w:t>
                  </w:r>
                </w:p>
              </w:tc>
            </w:tr>
            <w:tr w:rsidR="007B1DE9" w:rsidRPr="00AB33FD" w14:paraId="0860EDF3" w14:textId="77777777" w:rsidTr="00D93B83">
              <w:trPr>
                <w:trHeight w:val="340"/>
                <w:jc w:val="center"/>
              </w:trPr>
              <w:tc>
                <w:tcPr>
                  <w:tcW w:w="686" w:type="dxa"/>
                  <w:vAlign w:val="center"/>
                </w:tcPr>
                <w:p w14:paraId="16FF5603" w14:textId="7FC45E78" w:rsidR="007B1DE9" w:rsidRPr="00AB33FD" w:rsidRDefault="007B1DE9" w:rsidP="007B1DE9">
                  <w:pPr>
                    <w:pStyle w:val="af2"/>
                  </w:pPr>
                  <w:r>
                    <w:rPr>
                      <w:rFonts w:hint="eastAsia"/>
                    </w:rPr>
                    <w:t>2</w:t>
                  </w:r>
                </w:p>
              </w:tc>
              <w:tc>
                <w:tcPr>
                  <w:tcW w:w="2049" w:type="dxa"/>
                  <w:vAlign w:val="center"/>
                </w:tcPr>
                <w:p w14:paraId="5C938083" w14:textId="5F7C870D" w:rsidR="007B1DE9" w:rsidRPr="00AB33FD" w:rsidRDefault="007B1DE9" w:rsidP="007B1DE9">
                  <w:pPr>
                    <w:pStyle w:val="af2"/>
                  </w:pPr>
                  <w:r>
                    <w:rPr>
                      <w:rFonts w:hint="eastAsia"/>
                    </w:rPr>
                    <w:t>熔炉</w:t>
                  </w:r>
                  <w:r>
                    <w:t>冷却塔</w:t>
                  </w:r>
                </w:p>
              </w:tc>
              <w:tc>
                <w:tcPr>
                  <w:tcW w:w="1525" w:type="dxa"/>
                  <w:vAlign w:val="center"/>
                </w:tcPr>
                <w:p w14:paraId="21B6101C" w14:textId="4755DC5B" w:rsidR="007B1DE9" w:rsidRPr="00AB33FD" w:rsidRDefault="007B1DE9" w:rsidP="007B1DE9">
                  <w:pPr>
                    <w:pStyle w:val="af2"/>
                  </w:pPr>
                  <w:r>
                    <w:rPr>
                      <w:rFonts w:hint="eastAsia"/>
                    </w:rPr>
                    <w:t>5</w:t>
                  </w:r>
                  <w:r>
                    <w:t>0m</w:t>
                  </w:r>
                  <w:r w:rsidRPr="0004092E">
                    <w:rPr>
                      <w:vertAlign w:val="superscript"/>
                    </w:rPr>
                    <w:t>3</w:t>
                  </w:r>
                  <w:r>
                    <w:t>/h</w:t>
                  </w:r>
                </w:p>
              </w:tc>
              <w:tc>
                <w:tcPr>
                  <w:tcW w:w="709" w:type="dxa"/>
                  <w:tcBorders>
                    <w:right w:val="single" w:sz="4" w:space="0" w:color="auto"/>
                  </w:tcBorders>
                  <w:vAlign w:val="center"/>
                </w:tcPr>
                <w:p w14:paraId="6094D8F0" w14:textId="43F378B5" w:rsidR="007B1DE9" w:rsidRDefault="007B1DE9" w:rsidP="007B1DE9">
                  <w:pPr>
                    <w:pStyle w:val="af2"/>
                  </w:pPr>
                  <w:r>
                    <w:rPr>
                      <w:rFonts w:hint="eastAsia"/>
                    </w:rPr>
                    <w:t>台</w:t>
                  </w:r>
                </w:p>
              </w:tc>
              <w:tc>
                <w:tcPr>
                  <w:tcW w:w="708" w:type="dxa"/>
                  <w:vAlign w:val="center"/>
                </w:tcPr>
                <w:p w14:paraId="78380758" w14:textId="495A12E0" w:rsidR="007B1DE9" w:rsidRDefault="007B1DE9" w:rsidP="007B1DE9">
                  <w:pPr>
                    <w:pStyle w:val="af2"/>
                  </w:pPr>
                  <w:r>
                    <w:rPr>
                      <w:rFonts w:hint="eastAsia"/>
                    </w:rPr>
                    <w:t>1</w:t>
                  </w:r>
                </w:p>
              </w:tc>
              <w:tc>
                <w:tcPr>
                  <w:tcW w:w="1276" w:type="dxa"/>
                  <w:vAlign w:val="center"/>
                </w:tcPr>
                <w:p w14:paraId="187EA405" w14:textId="1F92FF55" w:rsidR="007B1DE9" w:rsidRDefault="007B1DE9" w:rsidP="007B1DE9">
                  <w:pPr>
                    <w:pStyle w:val="af2"/>
                  </w:pPr>
                  <w:r>
                    <w:rPr>
                      <w:rFonts w:hint="eastAsia"/>
                    </w:rPr>
                    <w:t>冷却</w:t>
                  </w:r>
                </w:p>
              </w:tc>
              <w:tc>
                <w:tcPr>
                  <w:tcW w:w="1204" w:type="dxa"/>
                  <w:vAlign w:val="center"/>
                </w:tcPr>
                <w:p w14:paraId="4D6720C4" w14:textId="77777777" w:rsidR="007B1DE9" w:rsidRDefault="007B1DE9" w:rsidP="007B1DE9">
                  <w:pPr>
                    <w:pStyle w:val="af2"/>
                  </w:pPr>
                </w:p>
              </w:tc>
            </w:tr>
            <w:tr w:rsidR="007B1DE9" w:rsidRPr="00AB33FD" w14:paraId="646784C4" w14:textId="77777777" w:rsidTr="00D93B83">
              <w:trPr>
                <w:trHeight w:val="340"/>
                <w:jc w:val="center"/>
              </w:trPr>
              <w:tc>
                <w:tcPr>
                  <w:tcW w:w="686" w:type="dxa"/>
                  <w:vAlign w:val="center"/>
                </w:tcPr>
                <w:p w14:paraId="2EDFC210" w14:textId="2B690DB8" w:rsidR="007B1DE9" w:rsidRPr="00AB33FD" w:rsidRDefault="007B1DE9" w:rsidP="007B1DE9">
                  <w:pPr>
                    <w:pStyle w:val="af2"/>
                  </w:pPr>
                  <w:r>
                    <w:rPr>
                      <w:rFonts w:hint="eastAsia"/>
                    </w:rPr>
                    <w:t>3</w:t>
                  </w:r>
                </w:p>
              </w:tc>
              <w:tc>
                <w:tcPr>
                  <w:tcW w:w="2049" w:type="dxa"/>
                  <w:vAlign w:val="center"/>
                </w:tcPr>
                <w:p w14:paraId="5924B275" w14:textId="655A1F31" w:rsidR="007B1DE9" w:rsidRPr="00AB33FD" w:rsidRDefault="007B1DE9" w:rsidP="007B1DE9">
                  <w:pPr>
                    <w:pStyle w:val="af2"/>
                  </w:pPr>
                  <w:r>
                    <w:rPr>
                      <w:rFonts w:hint="eastAsia"/>
                    </w:rPr>
                    <w:t>铁水包</w:t>
                  </w:r>
                </w:p>
              </w:tc>
              <w:tc>
                <w:tcPr>
                  <w:tcW w:w="1525" w:type="dxa"/>
                  <w:vAlign w:val="center"/>
                </w:tcPr>
                <w:p w14:paraId="6FDF19C1" w14:textId="4D6B874C" w:rsidR="007B1DE9" w:rsidRPr="00AB33FD" w:rsidRDefault="007B1DE9" w:rsidP="007B1DE9">
                  <w:pPr>
                    <w:pStyle w:val="af2"/>
                  </w:pPr>
                  <w:r>
                    <w:rPr>
                      <w:rFonts w:hint="eastAsia"/>
                    </w:rPr>
                    <w:t>1</w:t>
                  </w:r>
                  <w:r>
                    <w:t>t</w:t>
                  </w:r>
                </w:p>
              </w:tc>
              <w:tc>
                <w:tcPr>
                  <w:tcW w:w="709" w:type="dxa"/>
                  <w:tcBorders>
                    <w:right w:val="single" w:sz="4" w:space="0" w:color="auto"/>
                  </w:tcBorders>
                  <w:vAlign w:val="center"/>
                </w:tcPr>
                <w:p w14:paraId="5CEBE67D" w14:textId="3132490D" w:rsidR="007B1DE9" w:rsidRDefault="007B1DE9" w:rsidP="007B1DE9">
                  <w:pPr>
                    <w:pStyle w:val="af2"/>
                  </w:pPr>
                  <w:r>
                    <w:rPr>
                      <w:rFonts w:hint="eastAsia"/>
                    </w:rPr>
                    <w:t>个</w:t>
                  </w:r>
                </w:p>
              </w:tc>
              <w:tc>
                <w:tcPr>
                  <w:tcW w:w="708" w:type="dxa"/>
                  <w:vAlign w:val="center"/>
                </w:tcPr>
                <w:p w14:paraId="3B21CB7C" w14:textId="47A97739" w:rsidR="007B1DE9" w:rsidRDefault="007B1DE9" w:rsidP="007B1DE9">
                  <w:pPr>
                    <w:pStyle w:val="af2"/>
                  </w:pPr>
                  <w:r>
                    <w:rPr>
                      <w:rFonts w:hint="eastAsia"/>
                    </w:rPr>
                    <w:t>2</w:t>
                  </w:r>
                </w:p>
              </w:tc>
              <w:tc>
                <w:tcPr>
                  <w:tcW w:w="1276" w:type="dxa"/>
                  <w:vAlign w:val="center"/>
                </w:tcPr>
                <w:p w14:paraId="1A881AEF" w14:textId="49EDFF8B" w:rsidR="007B1DE9" w:rsidRDefault="007B1DE9" w:rsidP="007B1DE9">
                  <w:pPr>
                    <w:pStyle w:val="af2"/>
                  </w:pPr>
                  <w:r>
                    <w:rPr>
                      <w:rFonts w:hint="eastAsia"/>
                    </w:rPr>
                    <w:t>铁水</w:t>
                  </w:r>
                  <w:r>
                    <w:t>运输</w:t>
                  </w:r>
                </w:p>
              </w:tc>
              <w:tc>
                <w:tcPr>
                  <w:tcW w:w="1204" w:type="dxa"/>
                  <w:vAlign w:val="center"/>
                </w:tcPr>
                <w:p w14:paraId="727DEFDA" w14:textId="77777777" w:rsidR="007B1DE9" w:rsidRDefault="007B1DE9" w:rsidP="007B1DE9">
                  <w:pPr>
                    <w:pStyle w:val="af2"/>
                  </w:pPr>
                </w:p>
              </w:tc>
            </w:tr>
            <w:tr w:rsidR="007B1DE9" w:rsidRPr="00AB33FD" w14:paraId="263B80F0" w14:textId="77777777" w:rsidTr="00D93B83">
              <w:trPr>
                <w:trHeight w:val="340"/>
                <w:jc w:val="center"/>
              </w:trPr>
              <w:tc>
                <w:tcPr>
                  <w:tcW w:w="686" w:type="dxa"/>
                  <w:vAlign w:val="center"/>
                </w:tcPr>
                <w:p w14:paraId="61234AEE" w14:textId="78400383" w:rsidR="007B1DE9" w:rsidRPr="00AB33FD" w:rsidRDefault="007B1DE9" w:rsidP="007B1DE9">
                  <w:pPr>
                    <w:pStyle w:val="af2"/>
                  </w:pPr>
                  <w:r>
                    <w:rPr>
                      <w:rFonts w:hint="eastAsia"/>
                    </w:rPr>
                    <w:t>4</w:t>
                  </w:r>
                </w:p>
              </w:tc>
              <w:tc>
                <w:tcPr>
                  <w:tcW w:w="2049" w:type="dxa"/>
                  <w:vAlign w:val="center"/>
                </w:tcPr>
                <w:p w14:paraId="21FE8865" w14:textId="4A715468" w:rsidR="007B1DE9" w:rsidRPr="00AB33FD" w:rsidRDefault="007B1DE9" w:rsidP="007B1DE9">
                  <w:pPr>
                    <w:pStyle w:val="af2"/>
                  </w:pPr>
                  <w:r>
                    <w:rPr>
                      <w:rFonts w:hint="eastAsia"/>
                    </w:rPr>
                    <w:t>行车</w:t>
                  </w:r>
                </w:p>
              </w:tc>
              <w:tc>
                <w:tcPr>
                  <w:tcW w:w="1525" w:type="dxa"/>
                  <w:vAlign w:val="center"/>
                </w:tcPr>
                <w:p w14:paraId="3CC34ECD" w14:textId="77777777" w:rsidR="007B1DE9" w:rsidRPr="00AB33FD" w:rsidRDefault="007B1DE9" w:rsidP="007B1DE9">
                  <w:pPr>
                    <w:pStyle w:val="af2"/>
                  </w:pPr>
                </w:p>
              </w:tc>
              <w:tc>
                <w:tcPr>
                  <w:tcW w:w="709" w:type="dxa"/>
                  <w:tcBorders>
                    <w:right w:val="single" w:sz="4" w:space="0" w:color="auto"/>
                  </w:tcBorders>
                  <w:vAlign w:val="center"/>
                </w:tcPr>
                <w:p w14:paraId="2BB2EC96" w14:textId="78BFFC9C" w:rsidR="007B1DE9" w:rsidRDefault="007B1DE9" w:rsidP="007B1DE9">
                  <w:pPr>
                    <w:pStyle w:val="af2"/>
                  </w:pPr>
                  <w:r>
                    <w:rPr>
                      <w:rFonts w:hint="eastAsia"/>
                    </w:rPr>
                    <w:t>台</w:t>
                  </w:r>
                </w:p>
              </w:tc>
              <w:tc>
                <w:tcPr>
                  <w:tcW w:w="708" w:type="dxa"/>
                  <w:vAlign w:val="center"/>
                </w:tcPr>
                <w:p w14:paraId="6C1820B8" w14:textId="74198DDA" w:rsidR="007B1DE9" w:rsidRDefault="007B1DE9" w:rsidP="007B1DE9">
                  <w:pPr>
                    <w:pStyle w:val="af2"/>
                  </w:pPr>
                  <w:r>
                    <w:rPr>
                      <w:rFonts w:hint="eastAsia"/>
                    </w:rPr>
                    <w:t>2</w:t>
                  </w:r>
                </w:p>
              </w:tc>
              <w:tc>
                <w:tcPr>
                  <w:tcW w:w="1276" w:type="dxa"/>
                  <w:vAlign w:val="center"/>
                </w:tcPr>
                <w:p w14:paraId="74AC1C0A" w14:textId="1363D484" w:rsidR="007B1DE9" w:rsidRDefault="007B1DE9" w:rsidP="007B1DE9">
                  <w:pPr>
                    <w:pStyle w:val="af2"/>
                  </w:pPr>
                  <w:r>
                    <w:rPr>
                      <w:rFonts w:hint="eastAsia"/>
                    </w:rPr>
                    <w:t>运输</w:t>
                  </w:r>
                </w:p>
              </w:tc>
              <w:tc>
                <w:tcPr>
                  <w:tcW w:w="1204" w:type="dxa"/>
                  <w:vAlign w:val="center"/>
                </w:tcPr>
                <w:p w14:paraId="09BCACBD" w14:textId="77777777" w:rsidR="007B1DE9" w:rsidRDefault="007B1DE9" w:rsidP="007B1DE9">
                  <w:pPr>
                    <w:pStyle w:val="af2"/>
                  </w:pPr>
                </w:p>
              </w:tc>
            </w:tr>
            <w:tr w:rsidR="007B1DE9" w:rsidRPr="00AB33FD" w14:paraId="78FC0897" w14:textId="77777777" w:rsidTr="00D93B83">
              <w:trPr>
                <w:trHeight w:val="340"/>
                <w:jc w:val="center"/>
              </w:trPr>
              <w:tc>
                <w:tcPr>
                  <w:tcW w:w="686" w:type="dxa"/>
                  <w:vAlign w:val="center"/>
                </w:tcPr>
                <w:p w14:paraId="6B6702D5" w14:textId="4AD3B738" w:rsidR="007B1DE9" w:rsidRPr="00AB33FD" w:rsidRDefault="007B1DE9" w:rsidP="007B1DE9">
                  <w:pPr>
                    <w:pStyle w:val="af2"/>
                  </w:pPr>
                  <w:r>
                    <w:rPr>
                      <w:rFonts w:hint="eastAsia"/>
                    </w:rPr>
                    <w:t>5</w:t>
                  </w:r>
                </w:p>
              </w:tc>
              <w:tc>
                <w:tcPr>
                  <w:tcW w:w="2049" w:type="dxa"/>
                  <w:vAlign w:val="center"/>
                </w:tcPr>
                <w:p w14:paraId="69E487C2" w14:textId="77DC8A37" w:rsidR="007B1DE9" w:rsidRPr="00AB33FD" w:rsidRDefault="007B1DE9" w:rsidP="007B1DE9">
                  <w:pPr>
                    <w:pStyle w:val="af2"/>
                  </w:pPr>
                  <w:r>
                    <w:rPr>
                      <w:rFonts w:hint="eastAsia"/>
                    </w:rPr>
                    <w:t>电磁铁</w:t>
                  </w:r>
                </w:p>
              </w:tc>
              <w:tc>
                <w:tcPr>
                  <w:tcW w:w="1525" w:type="dxa"/>
                  <w:vAlign w:val="center"/>
                </w:tcPr>
                <w:p w14:paraId="7F390A58" w14:textId="77777777" w:rsidR="007B1DE9" w:rsidRPr="00AB33FD" w:rsidRDefault="007B1DE9" w:rsidP="007B1DE9">
                  <w:pPr>
                    <w:pStyle w:val="af2"/>
                  </w:pPr>
                </w:p>
              </w:tc>
              <w:tc>
                <w:tcPr>
                  <w:tcW w:w="709" w:type="dxa"/>
                  <w:tcBorders>
                    <w:right w:val="single" w:sz="4" w:space="0" w:color="auto"/>
                  </w:tcBorders>
                  <w:vAlign w:val="center"/>
                </w:tcPr>
                <w:p w14:paraId="4A4ECF40" w14:textId="62AF5E02" w:rsidR="007B1DE9" w:rsidRDefault="007B1DE9" w:rsidP="007B1DE9">
                  <w:pPr>
                    <w:pStyle w:val="af2"/>
                  </w:pPr>
                  <w:r>
                    <w:rPr>
                      <w:rFonts w:hint="eastAsia"/>
                    </w:rPr>
                    <w:t>个</w:t>
                  </w:r>
                </w:p>
              </w:tc>
              <w:tc>
                <w:tcPr>
                  <w:tcW w:w="708" w:type="dxa"/>
                  <w:vAlign w:val="center"/>
                </w:tcPr>
                <w:p w14:paraId="278D7E8E" w14:textId="3E639292" w:rsidR="007B1DE9" w:rsidRDefault="007B1DE9" w:rsidP="007B1DE9">
                  <w:pPr>
                    <w:pStyle w:val="af2"/>
                  </w:pPr>
                  <w:r>
                    <w:rPr>
                      <w:rFonts w:hint="eastAsia"/>
                    </w:rPr>
                    <w:t>2</w:t>
                  </w:r>
                </w:p>
              </w:tc>
              <w:tc>
                <w:tcPr>
                  <w:tcW w:w="1276" w:type="dxa"/>
                  <w:vAlign w:val="center"/>
                </w:tcPr>
                <w:p w14:paraId="7A3CC93A" w14:textId="0CFAB898" w:rsidR="007B1DE9" w:rsidRDefault="007B1DE9" w:rsidP="007B1DE9">
                  <w:pPr>
                    <w:pStyle w:val="af2"/>
                  </w:pPr>
                  <w:r>
                    <w:rPr>
                      <w:rFonts w:hint="eastAsia"/>
                    </w:rPr>
                    <w:t>运输</w:t>
                  </w:r>
                </w:p>
              </w:tc>
              <w:tc>
                <w:tcPr>
                  <w:tcW w:w="1204" w:type="dxa"/>
                  <w:vAlign w:val="center"/>
                </w:tcPr>
                <w:p w14:paraId="0900A664" w14:textId="77777777" w:rsidR="007B1DE9" w:rsidRDefault="007B1DE9" w:rsidP="007B1DE9">
                  <w:pPr>
                    <w:pStyle w:val="af2"/>
                  </w:pPr>
                </w:p>
              </w:tc>
            </w:tr>
            <w:tr w:rsidR="007B1DE9" w:rsidRPr="00AB33FD" w14:paraId="3D5FD5C0" w14:textId="77777777" w:rsidTr="00D93B83">
              <w:trPr>
                <w:trHeight w:val="340"/>
                <w:jc w:val="center"/>
              </w:trPr>
              <w:tc>
                <w:tcPr>
                  <w:tcW w:w="686" w:type="dxa"/>
                  <w:vAlign w:val="center"/>
                </w:tcPr>
                <w:p w14:paraId="2AE477BC" w14:textId="3728B849" w:rsidR="007B1DE9" w:rsidRPr="00AB33FD" w:rsidRDefault="007B1DE9" w:rsidP="007B1DE9">
                  <w:pPr>
                    <w:pStyle w:val="af2"/>
                  </w:pPr>
                  <w:r>
                    <w:rPr>
                      <w:rFonts w:hint="eastAsia"/>
                    </w:rPr>
                    <w:t>6</w:t>
                  </w:r>
                </w:p>
              </w:tc>
              <w:tc>
                <w:tcPr>
                  <w:tcW w:w="2049" w:type="dxa"/>
                  <w:vAlign w:val="center"/>
                </w:tcPr>
                <w:p w14:paraId="19D22890" w14:textId="098852A0" w:rsidR="007B1DE9" w:rsidRPr="00AB33FD" w:rsidRDefault="007B1DE9" w:rsidP="007B1DE9">
                  <w:pPr>
                    <w:pStyle w:val="af2"/>
                  </w:pPr>
                  <w:r>
                    <w:rPr>
                      <w:rFonts w:hint="eastAsia"/>
                    </w:rPr>
                    <w:t>抛丸机</w:t>
                  </w:r>
                </w:p>
              </w:tc>
              <w:tc>
                <w:tcPr>
                  <w:tcW w:w="1525" w:type="dxa"/>
                  <w:vAlign w:val="center"/>
                </w:tcPr>
                <w:p w14:paraId="2E6AD7CF" w14:textId="77777777" w:rsidR="007B1DE9" w:rsidRPr="00AB33FD" w:rsidRDefault="007B1DE9" w:rsidP="007B1DE9">
                  <w:pPr>
                    <w:pStyle w:val="af2"/>
                  </w:pPr>
                </w:p>
              </w:tc>
              <w:tc>
                <w:tcPr>
                  <w:tcW w:w="709" w:type="dxa"/>
                  <w:tcBorders>
                    <w:right w:val="single" w:sz="4" w:space="0" w:color="auto"/>
                  </w:tcBorders>
                  <w:vAlign w:val="center"/>
                </w:tcPr>
                <w:p w14:paraId="53E5DC37" w14:textId="4DD66877" w:rsidR="007B1DE9" w:rsidRDefault="007B1DE9" w:rsidP="007B1DE9">
                  <w:pPr>
                    <w:pStyle w:val="af2"/>
                  </w:pPr>
                  <w:r>
                    <w:rPr>
                      <w:rFonts w:hint="eastAsia"/>
                    </w:rPr>
                    <w:t>台</w:t>
                  </w:r>
                </w:p>
              </w:tc>
              <w:tc>
                <w:tcPr>
                  <w:tcW w:w="708" w:type="dxa"/>
                  <w:vAlign w:val="center"/>
                </w:tcPr>
                <w:p w14:paraId="129C3D19" w14:textId="496646FF" w:rsidR="007B1DE9" w:rsidRDefault="007B1DE9" w:rsidP="007B1DE9">
                  <w:pPr>
                    <w:pStyle w:val="af2"/>
                  </w:pPr>
                  <w:r>
                    <w:t>3</w:t>
                  </w:r>
                </w:p>
              </w:tc>
              <w:tc>
                <w:tcPr>
                  <w:tcW w:w="1276" w:type="dxa"/>
                  <w:vAlign w:val="center"/>
                </w:tcPr>
                <w:p w14:paraId="0EE0A201" w14:textId="6BE0F8E3" w:rsidR="007B1DE9" w:rsidRDefault="007B1DE9" w:rsidP="007B1DE9">
                  <w:pPr>
                    <w:pStyle w:val="af2"/>
                  </w:pPr>
                  <w:r>
                    <w:rPr>
                      <w:rFonts w:hint="eastAsia"/>
                    </w:rPr>
                    <w:t>抛丸</w:t>
                  </w:r>
                </w:p>
              </w:tc>
              <w:tc>
                <w:tcPr>
                  <w:tcW w:w="1204" w:type="dxa"/>
                  <w:vAlign w:val="center"/>
                </w:tcPr>
                <w:p w14:paraId="5AB3C37F" w14:textId="77777777" w:rsidR="007B1DE9" w:rsidRDefault="007B1DE9" w:rsidP="007B1DE9">
                  <w:pPr>
                    <w:pStyle w:val="af2"/>
                  </w:pPr>
                </w:p>
              </w:tc>
            </w:tr>
            <w:tr w:rsidR="007B1DE9" w:rsidRPr="00AB33FD" w14:paraId="7F6403B9" w14:textId="77777777" w:rsidTr="00D93B83">
              <w:trPr>
                <w:trHeight w:val="340"/>
                <w:jc w:val="center"/>
              </w:trPr>
              <w:tc>
                <w:tcPr>
                  <w:tcW w:w="686" w:type="dxa"/>
                  <w:vAlign w:val="center"/>
                </w:tcPr>
                <w:p w14:paraId="6340407D" w14:textId="56576727" w:rsidR="007B1DE9" w:rsidRDefault="007B1DE9" w:rsidP="007B1DE9">
                  <w:pPr>
                    <w:pStyle w:val="af2"/>
                  </w:pPr>
                  <w:r>
                    <w:rPr>
                      <w:rFonts w:hint="eastAsia"/>
                    </w:rPr>
                    <w:t>7</w:t>
                  </w:r>
                </w:p>
              </w:tc>
              <w:tc>
                <w:tcPr>
                  <w:tcW w:w="2049" w:type="dxa"/>
                  <w:vAlign w:val="center"/>
                </w:tcPr>
                <w:p w14:paraId="32F6F851" w14:textId="1748B18D" w:rsidR="007B1DE9" w:rsidRDefault="007B1DE9" w:rsidP="007B1DE9">
                  <w:pPr>
                    <w:pStyle w:val="af2"/>
                  </w:pPr>
                  <w:r>
                    <w:rPr>
                      <w:rFonts w:hint="eastAsia"/>
                    </w:rPr>
                    <w:t>砂轮机</w:t>
                  </w:r>
                </w:p>
              </w:tc>
              <w:tc>
                <w:tcPr>
                  <w:tcW w:w="1525" w:type="dxa"/>
                  <w:vAlign w:val="center"/>
                </w:tcPr>
                <w:p w14:paraId="47A10D66" w14:textId="5AD033AE" w:rsidR="007B1DE9" w:rsidRPr="00AB33FD" w:rsidRDefault="007B1DE9" w:rsidP="007B1DE9">
                  <w:pPr>
                    <w:pStyle w:val="af2"/>
                  </w:pPr>
                  <w:r>
                    <w:rPr>
                      <w:rFonts w:hint="eastAsia"/>
                    </w:rPr>
                    <w:t>/</w:t>
                  </w:r>
                </w:p>
              </w:tc>
              <w:tc>
                <w:tcPr>
                  <w:tcW w:w="709" w:type="dxa"/>
                  <w:tcBorders>
                    <w:right w:val="single" w:sz="4" w:space="0" w:color="auto"/>
                  </w:tcBorders>
                  <w:vAlign w:val="center"/>
                </w:tcPr>
                <w:p w14:paraId="088BD0F5" w14:textId="005B82AA" w:rsidR="007B1DE9" w:rsidRDefault="007B1DE9" w:rsidP="007B1DE9">
                  <w:pPr>
                    <w:pStyle w:val="af2"/>
                  </w:pPr>
                  <w:r>
                    <w:rPr>
                      <w:rFonts w:hint="eastAsia"/>
                    </w:rPr>
                    <w:t>台</w:t>
                  </w:r>
                </w:p>
              </w:tc>
              <w:tc>
                <w:tcPr>
                  <w:tcW w:w="708" w:type="dxa"/>
                  <w:vAlign w:val="center"/>
                </w:tcPr>
                <w:p w14:paraId="76DC04BE" w14:textId="51B06F2D" w:rsidR="007B1DE9" w:rsidRDefault="007B1DE9" w:rsidP="007B1DE9">
                  <w:pPr>
                    <w:pStyle w:val="af2"/>
                  </w:pPr>
                  <w:r>
                    <w:t>4</w:t>
                  </w:r>
                </w:p>
              </w:tc>
              <w:tc>
                <w:tcPr>
                  <w:tcW w:w="1276" w:type="dxa"/>
                  <w:vAlign w:val="center"/>
                </w:tcPr>
                <w:p w14:paraId="71AEE0A3" w14:textId="78A5ECC2" w:rsidR="007B1DE9" w:rsidRDefault="007B1DE9" w:rsidP="007B1DE9">
                  <w:pPr>
                    <w:pStyle w:val="af2"/>
                  </w:pPr>
                  <w:r>
                    <w:rPr>
                      <w:rFonts w:hint="eastAsia"/>
                    </w:rPr>
                    <w:t>打磨</w:t>
                  </w:r>
                  <w:r>
                    <w:t>毛边</w:t>
                  </w:r>
                </w:p>
              </w:tc>
              <w:tc>
                <w:tcPr>
                  <w:tcW w:w="1204" w:type="dxa"/>
                  <w:vAlign w:val="center"/>
                </w:tcPr>
                <w:p w14:paraId="5CECB18B" w14:textId="77777777" w:rsidR="007B1DE9" w:rsidRDefault="007B1DE9" w:rsidP="007B1DE9">
                  <w:pPr>
                    <w:pStyle w:val="af2"/>
                  </w:pPr>
                </w:p>
              </w:tc>
            </w:tr>
            <w:tr w:rsidR="007B1DE9" w:rsidRPr="00AB33FD" w14:paraId="663BC1FB" w14:textId="77777777" w:rsidTr="00D93B83">
              <w:trPr>
                <w:trHeight w:val="340"/>
                <w:jc w:val="center"/>
              </w:trPr>
              <w:tc>
                <w:tcPr>
                  <w:tcW w:w="686" w:type="dxa"/>
                  <w:vAlign w:val="center"/>
                </w:tcPr>
                <w:p w14:paraId="0D8AF536" w14:textId="721D173C" w:rsidR="007B1DE9" w:rsidRPr="00AB33FD" w:rsidRDefault="007B1DE9" w:rsidP="007B1DE9">
                  <w:pPr>
                    <w:pStyle w:val="af2"/>
                  </w:pPr>
                  <w:r>
                    <w:rPr>
                      <w:rFonts w:hint="eastAsia"/>
                    </w:rPr>
                    <w:lastRenderedPageBreak/>
                    <w:t>8</w:t>
                  </w:r>
                </w:p>
              </w:tc>
              <w:tc>
                <w:tcPr>
                  <w:tcW w:w="2049" w:type="dxa"/>
                  <w:vAlign w:val="center"/>
                </w:tcPr>
                <w:p w14:paraId="26EDC307" w14:textId="01204086" w:rsidR="007B1DE9" w:rsidRPr="00AB33FD" w:rsidRDefault="007B1DE9" w:rsidP="007B1DE9">
                  <w:pPr>
                    <w:pStyle w:val="af2"/>
                  </w:pPr>
                  <w:r>
                    <w:rPr>
                      <w:rFonts w:hint="eastAsia"/>
                    </w:rPr>
                    <w:t>自动</w:t>
                  </w:r>
                  <w:r>
                    <w:t>造型机</w:t>
                  </w:r>
                </w:p>
              </w:tc>
              <w:tc>
                <w:tcPr>
                  <w:tcW w:w="1525" w:type="dxa"/>
                  <w:vAlign w:val="center"/>
                </w:tcPr>
                <w:p w14:paraId="0A5FB60B" w14:textId="77777777" w:rsidR="007B1DE9" w:rsidRPr="00AB33FD" w:rsidRDefault="007B1DE9" w:rsidP="007B1DE9">
                  <w:pPr>
                    <w:pStyle w:val="af2"/>
                  </w:pPr>
                </w:p>
              </w:tc>
              <w:tc>
                <w:tcPr>
                  <w:tcW w:w="709" w:type="dxa"/>
                  <w:tcBorders>
                    <w:right w:val="single" w:sz="4" w:space="0" w:color="auto"/>
                  </w:tcBorders>
                  <w:vAlign w:val="center"/>
                </w:tcPr>
                <w:p w14:paraId="14D776F3" w14:textId="4D580F7F" w:rsidR="007B1DE9" w:rsidRDefault="007B1DE9" w:rsidP="007B1DE9">
                  <w:pPr>
                    <w:pStyle w:val="af2"/>
                  </w:pPr>
                  <w:r>
                    <w:rPr>
                      <w:rFonts w:hint="eastAsia"/>
                    </w:rPr>
                    <w:t>台</w:t>
                  </w:r>
                </w:p>
              </w:tc>
              <w:tc>
                <w:tcPr>
                  <w:tcW w:w="708" w:type="dxa"/>
                  <w:vAlign w:val="center"/>
                </w:tcPr>
                <w:p w14:paraId="215DE78C" w14:textId="7D2B2476" w:rsidR="007B1DE9" w:rsidRDefault="007B1DE9" w:rsidP="007B1DE9">
                  <w:pPr>
                    <w:pStyle w:val="af2"/>
                  </w:pPr>
                  <w:r>
                    <w:rPr>
                      <w:rFonts w:hint="eastAsia"/>
                    </w:rPr>
                    <w:t>2</w:t>
                  </w:r>
                </w:p>
              </w:tc>
              <w:tc>
                <w:tcPr>
                  <w:tcW w:w="1276" w:type="dxa"/>
                  <w:vAlign w:val="center"/>
                </w:tcPr>
                <w:p w14:paraId="2A88A3E7" w14:textId="7B22CAC9" w:rsidR="007B1DE9" w:rsidRDefault="007B1DE9" w:rsidP="007B1DE9">
                  <w:pPr>
                    <w:pStyle w:val="af2"/>
                  </w:pPr>
                  <w:r>
                    <w:rPr>
                      <w:rFonts w:hint="eastAsia"/>
                    </w:rPr>
                    <w:t>造型</w:t>
                  </w:r>
                </w:p>
              </w:tc>
              <w:tc>
                <w:tcPr>
                  <w:tcW w:w="1204" w:type="dxa"/>
                  <w:vAlign w:val="center"/>
                </w:tcPr>
                <w:p w14:paraId="570497AE" w14:textId="77777777" w:rsidR="007B1DE9" w:rsidRDefault="007B1DE9" w:rsidP="007B1DE9">
                  <w:pPr>
                    <w:pStyle w:val="af2"/>
                  </w:pPr>
                </w:p>
              </w:tc>
            </w:tr>
            <w:tr w:rsidR="007B1DE9" w:rsidRPr="00AB33FD" w14:paraId="2E48EF41" w14:textId="77777777" w:rsidTr="00D93B83">
              <w:trPr>
                <w:trHeight w:val="340"/>
                <w:jc w:val="center"/>
              </w:trPr>
              <w:tc>
                <w:tcPr>
                  <w:tcW w:w="686" w:type="dxa"/>
                  <w:vAlign w:val="center"/>
                </w:tcPr>
                <w:p w14:paraId="46520B7C" w14:textId="6111515B" w:rsidR="007B1DE9" w:rsidRPr="00AB33FD" w:rsidRDefault="007B1DE9" w:rsidP="007B1DE9">
                  <w:pPr>
                    <w:pStyle w:val="af2"/>
                  </w:pPr>
                  <w:r>
                    <w:rPr>
                      <w:rFonts w:hint="eastAsia"/>
                    </w:rPr>
                    <w:t>9</w:t>
                  </w:r>
                </w:p>
              </w:tc>
              <w:tc>
                <w:tcPr>
                  <w:tcW w:w="2049" w:type="dxa"/>
                  <w:vAlign w:val="center"/>
                </w:tcPr>
                <w:p w14:paraId="548F69D7" w14:textId="00CA6E0B" w:rsidR="007B1DE9" w:rsidRPr="00AB33FD" w:rsidRDefault="007B1DE9" w:rsidP="007B1DE9">
                  <w:pPr>
                    <w:pStyle w:val="af2"/>
                  </w:pPr>
                  <w:r>
                    <w:rPr>
                      <w:rFonts w:hint="eastAsia"/>
                    </w:rPr>
                    <w:t>台车输送系统</w:t>
                  </w:r>
                </w:p>
              </w:tc>
              <w:tc>
                <w:tcPr>
                  <w:tcW w:w="1525" w:type="dxa"/>
                  <w:vAlign w:val="center"/>
                </w:tcPr>
                <w:p w14:paraId="1CDC361F" w14:textId="77777777" w:rsidR="007B1DE9" w:rsidRPr="00AB33FD" w:rsidRDefault="007B1DE9" w:rsidP="007B1DE9">
                  <w:pPr>
                    <w:pStyle w:val="af2"/>
                  </w:pPr>
                </w:p>
              </w:tc>
              <w:tc>
                <w:tcPr>
                  <w:tcW w:w="709" w:type="dxa"/>
                  <w:tcBorders>
                    <w:right w:val="single" w:sz="4" w:space="0" w:color="auto"/>
                  </w:tcBorders>
                  <w:vAlign w:val="center"/>
                </w:tcPr>
                <w:p w14:paraId="47151502" w14:textId="70EC5A8F" w:rsidR="007B1DE9" w:rsidRDefault="007B1DE9" w:rsidP="007B1DE9">
                  <w:pPr>
                    <w:pStyle w:val="af2"/>
                  </w:pPr>
                  <w:r>
                    <w:rPr>
                      <w:rFonts w:hint="eastAsia"/>
                    </w:rPr>
                    <w:t>套</w:t>
                  </w:r>
                </w:p>
              </w:tc>
              <w:tc>
                <w:tcPr>
                  <w:tcW w:w="708" w:type="dxa"/>
                  <w:vAlign w:val="center"/>
                </w:tcPr>
                <w:p w14:paraId="088F4736" w14:textId="6D7166B7" w:rsidR="007B1DE9" w:rsidRDefault="007B1DE9" w:rsidP="007B1DE9">
                  <w:pPr>
                    <w:pStyle w:val="af2"/>
                  </w:pPr>
                  <w:r>
                    <w:rPr>
                      <w:rFonts w:hint="eastAsia"/>
                    </w:rPr>
                    <w:t>2</w:t>
                  </w:r>
                </w:p>
              </w:tc>
              <w:tc>
                <w:tcPr>
                  <w:tcW w:w="1276" w:type="dxa"/>
                  <w:vAlign w:val="center"/>
                </w:tcPr>
                <w:p w14:paraId="7BABAB12" w14:textId="14331542" w:rsidR="007B1DE9" w:rsidRDefault="007B1DE9" w:rsidP="007B1DE9">
                  <w:pPr>
                    <w:pStyle w:val="af2"/>
                  </w:pPr>
                  <w:r>
                    <w:rPr>
                      <w:rFonts w:hint="eastAsia"/>
                    </w:rPr>
                    <w:t>输送</w:t>
                  </w:r>
                  <w:r>
                    <w:t>型砂</w:t>
                  </w:r>
                </w:p>
              </w:tc>
              <w:tc>
                <w:tcPr>
                  <w:tcW w:w="1204" w:type="dxa"/>
                  <w:vAlign w:val="center"/>
                </w:tcPr>
                <w:p w14:paraId="03CEC42F" w14:textId="77777777" w:rsidR="007B1DE9" w:rsidRDefault="007B1DE9" w:rsidP="007B1DE9">
                  <w:pPr>
                    <w:pStyle w:val="af2"/>
                  </w:pPr>
                </w:p>
              </w:tc>
            </w:tr>
            <w:tr w:rsidR="007B1DE9" w:rsidRPr="00AB33FD" w14:paraId="0123B450" w14:textId="77777777" w:rsidTr="00D93B83">
              <w:trPr>
                <w:trHeight w:val="340"/>
                <w:jc w:val="center"/>
              </w:trPr>
              <w:tc>
                <w:tcPr>
                  <w:tcW w:w="686" w:type="dxa"/>
                  <w:vAlign w:val="center"/>
                </w:tcPr>
                <w:p w14:paraId="5677663A" w14:textId="706AF3EF" w:rsidR="007B1DE9" w:rsidRPr="00AB33FD" w:rsidRDefault="007B1DE9" w:rsidP="007B1DE9">
                  <w:pPr>
                    <w:pStyle w:val="af2"/>
                  </w:pPr>
                  <w:r>
                    <w:rPr>
                      <w:rFonts w:hint="eastAsia"/>
                    </w:rPr>
                    <w:t>10</w:t>
                  </w:r>
                </w:p>
              </w:tc>
              <w:tc>
                <w:tcPr>
                  <w:tcW w:w="2049" w:type="dxa"/>
                  <w:vAlign w:val="center"/>
                </w:tcPr>
                <w:p w14:paraId="3D9996E3" w14:textId="30F07213" w:rsidR="007B1DE9" w:rsidRPr="00AB33FD" w:rsidRDefault="007B1DE9" w:rsidP="007B1DE9">
                  <w:pPr>
                    <w:pStyle w:val="af2"/>
                  </w:pPr>
                  <w:r>
                    <w:rPr>
                      <w:rFonts w:hint="eastAsia"/>
                    </w:rPr>
                    <w:t>惯性</w:t>
                  </w:r>
                  <w:r>
                    <w:t>式振动落砂机</w:t>
                  </w:r>
                </w:p>
              </w:tc>
              <w:tc>
                <w:tcPr>
                  <w:tcW w:w="1525" w:type="dxa"/>
                  <w:vAlign w:val="center"/>
                </w:tcPr>
                <w:p w14:paraId="483E57CF" w14:textId="1355030B" w:rsidR="007B1DE9" w:rsidRPr="00AB33FD" w:rsidRDefault="007B1DE9" w:rsidP="007B1DE9">
                  <w:pPr>
                    <w:pStyle w:val="af2"/>
                  </w:pPr>
                  <w:r>
                    <w:rPr>
                      <w:rFonts w:hint="eastAsia"/>
                    </w:rPr>
                    <w:t>L251</w:t>
                  </w:r>
                  <w:r>
                    <w:rPr>
                      <w:rFonts w:hint="eastAsia"/>
                    </w:rPr>
                    <w:t>，</w:t>
                  </w:r>
                  <w:r>
                    <w:t>4.2kW</w:t>
                  </w:r>
                </w:p>
              </w:tc>
              <w:tc>
                <w:tcPr>
                  <w:tcW w:w="709" w:type="dxa"/>
                  <w:tcBorders>
                    <w:right w:val="single" w:sz="4" w:space="0" w:color="auto"/>
                  </w:tcBorders>
                  <w:vAlign w:val="center"/>
                </w:tcPr>
                <w:p w14:paraId="1ABB75C5" w14:textId="3F62830E" w:rsidR="007B1DE9" w:rsidRDefault="007B1DE9" w:rsidP="007B1DE9">
                  <w:pPr>
                    <w:pStyle w:val="af2"/>
                  </w:pPr>
                  <w:r>
                    <w:rPr>
                      <w:rFonts w:hint="eastAsia"/>
                    </w:rPr>
                    <w:t>台</w:t>
                  </w:r>
                </w:p>
              </w:tc>
              <w:tc>
                <w:tcPr>
                  <w:tcW w:w="708" w:type="dxa"/>
                  <w:vAlign w:val="center"/>
                </w:tcPr>
                <w:p w14:paraId="256E923D" w14:textId="1A9E171D" w:rsidR="007B1DE9" w:rsidRDefault="007B1DE9" w:rsidP="007B1DE9">
                  <w:pPr>
                    <w:pStyle w:val="af2"/>
                  </w:pPr>
                  <w:r>
                    <w:rPr>
                      <w:rFonts w:hint="eastAsia"/>
                    </w:rPr>
                    <w:t>2</w:t>
                  </w:r>
                </w:p>
              </w:tc>
              <w:tc>
                <w:tcPr>
                  <w:tcW w:w="1276" w:type="dxa"/>
                  <w:vAlign w:val="center"/>
                </w:tcPr>
                <w:p w14:paraId="1DED02E8" w14:textId="0A6373FF" w:rsidR="007B1DE9" w:rsidRDefault="007B1DE9" w:rsidP="007B1DE9">
                  <w:pPr>
                    <w:pStyle w:val="af2"/>
                  </w:pPr>
                  <w:r>
                    <w:rPr>
                      <w:rFonts w:hint="eastAsia"/>
                    </w:rPr>
                    <w:t>落砂</w:t>
                  </w:r>
                </w:p>
              </w:tc>
              <w:tc>
                <w:tcPr>
                  <w:tcW w:w="1204" w:type="dxa"/>
                  <w:vAlign w:val="center"/>
                </w:tcPr>
                <w:p w14:paraId="28954278" w14:textId="77777777" w:rsidR="007B1DE9" w:rsidRDefault="007B1DE9" w:rsidP="007B1DE9">
                  <w:pPr>
                    <w:pStyle w:val="af2"/>
                  </w:pPr>
                </w:p>
              </w:tc>
            </w:tr>
            <w:tr w:rsidR="007B1DE9" w:rsidRPr="00AB33FD" w14:paraId="7CC177F6" w14:textId="77777777" w:rsidTr="00D93B83">
              <w:trPr>
                <w:trHeight w:val="340"/>
                <w:jc w:val="center"/>
              </w:trPr>
              <w:tc>
                <w:tcPr>
                  <w:tcW w:w="686" w:type="dxa"/>
                  <w:vAlign w:val="center"/>
                </w:tcPr>
                <w:p w14:paraId="42E43960" w14:textId="521D1CE5" w:rsidR="007B1DE9" w:rsidRPr="00AB33FD" w:rsidRDefault="007B1DE9" w:rsidP="007B1DE9">
                  <w:pPr>
                    <w:pStyle w:val="af2"/>
                  </w:pPr>
                  <w:r>
                    <w:rPr>
                      <w:rFonts w:hint="eastAsia"/>
                    </w:rPr>
                    <w:t>11</w:t>
                  </w:r>
                </w:p>
              </w:tc>
              <w:tc>
                <w:tcPr>
                  <w:tcW w:w="2049" w:type="dxa"/>
                  <w:vAlign w:val="center"/>
                </w:tcPr>
                <w:p w14:paraId="4879F59C" w14:textId="2465C1D3" w:rsidR="007B1DE9" w:rsidRPr="00AB33FD" w:rsidRDefault="007B1DE9" w:rsidP="007B1DE9">
                  <w:pPr>
                    <w:pStyle w:val="af2"/>
                  </w:pPr>
                  <w:r>
                    <w:rPr>
                      <w:rFonts w:hint="eastAsia"/>
                    </w:rPr>
                    <w:t>粘土砂</w:t>
                  </w:r>
                  <w:r>
                    <w:t>处理线</w:t>
                  </w:r>
                </w:p>
              </w:tc>
              <w:tc>
                <w:tcPr>
                  <w:tcW w:w="1525" w:type="dxa"/>
                  <w:vAlign w:val="center"/>
                </w:tcPr>
                <w:p w14:paraId="09D0446E" w14:textId="6EC97A5D" w:rsidR="007B1DE9" w:rsidRPr="00AB33FD" w:rsidRDefault="007B1DE9" w:rsidP="007B1DE9">
                  <w:pPr>
                    <w:pStyle w:val="af2"/>
                  </w:pPr>
                  <w:r>
                    <w:t>600kg/h</w:t>
                  </w:r>
                </w:p>
              </w:tc>
              <w:tc>
                <w:tcPr>
                  <w:tcW w:w="709" w:type="dxa"/>
                  <w:tcBorders>
                    <w:right w:val="single" w:sz="4" w:space="0" w:color="auto"/>
                  </w:tcBorders>
                  <w:vAlign w:val="center"/>
                </w:tcPr>
                <w:p w14:paraId="15DDF2E0" w14:textId="42684343" w:rsidR="007B1DE9" w:rsidRDefault="007B1DE9" w:rsidP="007B1DE9">
                  <w:pPr>
                    <w:pStyle w:val="af2"/>
                  </w:pPr>
                  <w:r>
                    <w:rPr>
                      <w:rFonts w:hint="eastAsia"/>
                    </w:rPr>
                    <w:t>条</w:t>
                  </w:r>
                </w:p>
              </w:tc>
              <w:tc>
                <w:tcPr>
                  <w:tcW w:w="708" w:type="dxa"/>
                  <w:vAlign w:val="center"/>
                </w:tcPr>
                <w:p w14:paraId="79EAB6A1" w14:textId="0D5C80FE" w:rsidR="007B1DE9" w:rsidRDefault="007B1DE9" w:rsidP="007B1DE9">
                  <w:pPr>
                    <w:pStyle w:val="af2"/>
                  </w:pPr>
                  <w:r>
                    <w:rPr>
                      <w:rFonts w:hint="eastAsia"/>
                    </w:rPr>
                    <w:t>1</w:t>
                  </w:r>
                </w:p>
              </w:tc>
              <w:tc>
                <w:tcPr>
                  <w:tcW w:w="1276" w:type="dxa"/>
                  <w:vAlign w:val="center"/>
                </w:tcPr>
                <w:p w14:paraId="3C6D3B18" w14:textId="30CD4699" w:rsidR="007B1DE9" w:rsidRDefault="007B1DE9" w:rsidP="007B1DE9">
                  <w:pPr>
                    <w:pStyle w:val="af2"/>
                  </w:pPr>
                  <w:r>
                    <w:rPr>
                      <w:rFonts w:hint="eastAsia"/>
                    </w:rPr>
                    <w:t>砂处理</w:t>
                  </w:r>
                </w:p>
              </w:tc>
              <w:tc>
                <w:tcPr>
                  <w:tcW w:w="1204" w:type="dxa"/>
                  <w:vAlign w:val="center"/>
                </w:tcPr>
                <w:p w14:paraId="4580E441" w14:textId="514AD417" w:rsidR="007B1DE9" w:rsidRDefault="007B1DE9" w:rsidP="007B1DE9">
                  <w:pPr>
                    <w:pStyle w:val="af2"/>
                  </w:pPr>
                  <w:r>
                    <w:rPr>
                      <w:rFonts w:hint="eastAsia"/>
                    </w:rPr>
                    <w:t>详见</w:t>
                  </w:r>
                  <w:r w:rsidRPr="007E14D0">
                    <w:t>表</w:t>
                  </w:r>
                  <w:r w:rsidRPr="007E14D0">
                    <w:rPr>
                      <w:rFonts w:hint="eastAsia"/>
                    </w:rPr>
                    <w:t>2-5</w:t>
                  </w:r>
                </w:p>
              </w:tc>
            </w:tr>
            <w:tr w:rsidR="007B1DE9" w:rsidRPr="00AB33FD" w14:paraId="67261628" w14:textId="77777777" w:rsidTr="00D93B83">
              <w:trPr>
                <w:trHeight w:val="340"/>
                <w:jc w:val="center"/>
              </w:trPr>
              <w:tc>
                <w:tcPr>
                  <w:tcW w:w="686" w:type="dxa"/>
                  <w:vAlign w:val="center"/>
                </w:tcPr>
                <w:p w14:paraId="04B36F3E" w14:textId="41EA6DCF" w:rsidR="007B1DE9" w:rsidRPr="00AB33FD" w:rsidRDefault="007B1DE9" w:rsidP="007B1DE9">
                  <w:pPr>
                    <w:pStyle w:val="af2"/>
                  </w:pPr>
                  <w:r>
                    <w:rPr>
                      <w:rFonts w:hint="eastAsia"/>
                    </w:rPr>
                    <w:t>12</w:t>
                  </w:r>
                </w:p>
              </w:tc>
              <w:tc>
                <w:tcPr>
                  <w:tcW w:w="2049" w:type="dxa"/>
                  <w:vAlign w:val="center"/>
                </w:tcPr>
                <w:p w14:paraId="72BF4F93" w14:textId="5CB73678" w:rsidR="007B1DE9" w:rsidRPr="00AB33FD" w:rsidRDefault="007B1DE9" w:rsidP="007B1DE9">
                  <w:pPr>
                    <w:pStyle w:val="af2"/>
                  </w:pPr>
                  <w:r>
                    <w:rPr>
                      <w:rFonts w:hint="eastAsia"/>
                    </w:rPr>
                    <w:t>光谱</w:t>
                  </w:r>
                  <w:r>
                    <w:t>分析仪</w:t>
                  </w:r>
                </w:p>
              </w:tc>
              <w:tc>
                <w:tcPr>
                  <w:tcW w:w="1525" w:type="dxa"/>
                </w:tcPr>
                <w:p w14:paraId="305CA121" w14:textId="77777777" w:rsidR="007B1DE9" w:rsidRPr="00AB33FD" w:rsidRDefault="007B1DE9" w:rsidP="007B1DE9">
                  <w:pPr>
                    <w:pStyle w:val="af2"/>
                  </w:pPr>
                </w:p>
              </w:tc>
              <w:tc>
                <w:tcPr>
                  <w:tcW w:w="709" w:type="dxa"/>
                  <w:tcBorders>
                    <w:right w:val="single" w:sz="4" w:space="0" w:color="auto"/>
                  </w:tcBorders>
                  <w:vAlign w:val="center"/>
                </w:tcPr>
                <w:p w14:paraId="6C9E4A06" w14:textId="7BB1760D" w:rsidR="007B1DE9" w:rsidRDefault="007B1DE9" w:rsidP="007B1DE9">
                  <w:pPr>
                    <w:pStyle w:val="af2"/>
                  </w:pPr>
                  <w:r>
                    <w:rPr>
                      <w:rFonts w:hint="eastAsia"/>
                    </w:rPr>
                    <w:t>台</w:t>
                  </w:r>
                </w:p>
              </w:tc>
              <w:tc>
                <w:tcPr>
                  <w:tcW w:w="708" w:type="dxa"/>
                  <w:vAlign w:val="center"/>
                </w:tcPr>
                <w:p w14:paraId="49B10ABA" w14:textId="2EC20BBD" w:rsidR="007B1DE9" w:rsidRDefault="007B1DE9" w:rsidP="007B1DE9">
                  <w:pPr>
                    <w:pStyle w:val="af2"/>
                  </w:pPr>
                  <w:r>
                    <w:rPr>
                      <w:rFonts w:hint="eastAsia"/>
                    </w:rPr>
                    <w:t>1</w:t>
                  </w:r>
                </w:p>
              </w:tc>
              <w:tc>
                <w:tcPr>
                  <w:tcW w:w="1276" w:type="dxa"/>
                  <w:vAlign w:val="center"/>
                </w:tcPr>
                <w:p w14:paraId="27F55977" w14:textId="6549111F" w:rsidR="007B1DE9" w:rsidRDefault="007B1DE9" w:rsidP="007B1DE9">
                  <w:pPr>
                    <w:pStyle w:val="af2"/>
                  </w:pPr>
                  <w:r>
                    <w:rPr>
                      <w:rFonts w:hint="eastAsia"/>
                    </w:rPr>
                    <w:t>铁水分析</w:t>
                  </w:r>
                </w:p>
              </w:tc>
              <w:tc>
                <w:tcPr>
                  <w:tcW w:w="1204" w:type="dxa"/>
                  <w:vAlign w:val="center"/>
                </w:tcPr>
                <w:p w14:paraId="0A75E02F" w14:textId="77777777" w:rsidR="007B1DE9" w:rsidRDefault="007B1DE9" w:rsidP="007B1DE9">
                  <w:pPr>
                    <w:pStyle w:val="af2"/>
                  </w:pPr>
                </w:p>
              </w:tc>
            </w:tr>
            <w:tr w:rsidR="007B1DE9" w:rsidRPr="00AB33FD" w14:paraId="6E0C14EA" w14:textId="77777777" w:rsidTr="00D93B83">
              <w:trPr>
                <w:trHeight w:val="340"/>
                <w:jc w:val="center"/>
              </w:trPr>
              <w:tc>
                <w:tcPr>
                  <w:tcW w:w="686" w:type="dxa"/>
                  <w:vAlign w:val="center"/>
                </w:tcPr>
                <w:p w14:paraId="6AECFBE3" w14:textId="59837843" w:rsidR="007B1DE9" w:rsidRPr="00AB33FD" w:rsidRDefault="007B1DE9" w:rsidP="007B1DE9">
                  <w:pPr>
                    <w:pStyle w:val="af2"/>
                  </w:pPr>
                  <w:r>
                    <w:rPr>
                      <w:rFonts w:hint="eastAsia"/>
                    </w:rPr>
                    <w:t>1</w:t>
                  </w:r>
                  <w:r>
                    <w:t>3</w:t>
                  </w:r>
                </w:p>
              </w:tc>
              <w:tc>
                <w:tcPr>
                  <w:tcW w:w="2049" w:type="dxa"/>
                  <w:vAlign w:val="center"/>
                </w:tcPr>
                <w:p w14:paraId="2088115A" w14:textId="3F22CCB2" w:rsidR="007B1DE9" w:rsidRPr="00AB33FD" w:rsidRDefault="007B1DE9" w:rsidP="007B1DE9">
                  <w:pPr>
                    <w:pStyle w:val="af2"/>
                  </w:pPr>
                  <w:r>
                    <w:rPr>
                      <w:rFonts w:hint="eastAsia"/>
                    </w:rPr>
                    <w:t>铁水</w:t>
                  </w:r>
                  <w:r>
                    <w:t>分析仪</w:t>
                  </w:r>
                </w:p>
              </w:tc>
              <w:tc>
                <w:tcPr>
                  <w:tcW w:w="1525" w:type="dxa"/>
                </w:tcPr>
                <w:p w14:paraId="1F0E741A" w14:textId="77777777" w:rsidR="007B1DE9" w:rsidRPr="00AB33FD" w:rsidRDefault="007B1DE9" w:rsidP="007B1DE9">
                  <w:pPr>
                    <w:pStyle w:val="af2"/>
                  </w:pPr>
                </w:p>
              </w:tc>
              <w:tc>
                <w:tcPr>
                  <w:tcW w:w="709" w:type="dxa"/>
                  <w:tcBorders>
                    <w:right w:val="single" w:sz="4" w:space="0" w:color="auto"/>
                  </w:tcBorders>
                  <w:vAlign w:val="center"/>
                </w:tcPr>
                <w:p w14:paraId="0888CB16" w14:textId="35139ADD" w:rsidR="007B1DE9" w:rsidRDefault="007B1DE9" w:rsidP="007B1DE9">
                  <w:pPr>
                    <w:pStyle w:val="af2"/>
                  </w:pPr>
                  <w:r>
                    <w:rPr>
                      <w:rFonts w:hint="eastAsia"/>
                    </w:rPr>
                    <w:t>个</w:t>
                  </w:r>
                </w:p>
              </w:tc>
              <w:tc>
                <w:tcPr>
                  <w:tcW w:w="708" w:type="dxa"/>
                  <w:vAlign w:val="center"/>
                </w:tcPr>
                <w:p w14:paraId="0A4C828A" w14:textId="626F3B70" w:rsidR="007B1DE9" w:rsidRDefault="007B1DE9" w:rsidP="007B1DE9">
                  <w:pPr>
                    <w:pStyle w:val="af2"/>
                  </w:pPr>
                  <w:r>
                    <w:rPr>
                      <w:rFonts w:hint="eastAsia"/>
                    </w:rPr>
                    <w:t>2</w:t>
                  </w:r>
                </w:p>
              </w:tc>
              <w:tc>
                <w:tcPr>
                  <w:tcW w:w="1276" w:type="dxa"/>
                  <w:vAlign w:val="center"/>
                </w:tcPr>
                <w:p w14:paraId="3438971D" w14:textId="60481160" w:rsidR="007B1DE9" w:rsidRDefault="007B1DE9" w:rsidP="007B1DE9">
                  <w:pPr>
                    <w:pStyle w:val="af2"/>
                  </w:pPr>
                  <w:r>
                    <w:rPr>
                      <w:rFonts w:hint="eastAsia"/>
                    </w:rPr>
                    <w:t>铁水分析</w:t>
                  </w:r>
                </w:p>
              </w:tc>
              <w:tc>
                <w:tcPr>
                  <w:tcW w:w="1204" w:type="dxa"/>
                  <w:vAlign w:val="center"/>
                </w:tcPr>
                <w:p w14:paraId="7A0A091A" w14:textId="77777777" w:rsidR="007B1DE9" w:rsidRDefault="007B1DE9" w:rsidP="007B1DE9">
                  <w:pPr>
                    <w:pStyle w:val="af2"/>
                  </w:pPr>
                </w:p>
              </w:tc>
            </w:tr>
            <w:tr w:rsidR="007B1DE9" w:rsidRPr="00304A8E" w14:paraId="257D68ED" w14:textId="77777777" w:rsidTr="00D93B83">
              <w:trPr>
                <w:trHeight w:val="340"/>
                <w:jc w:val="center"/>
              </w:trPr>
              <w:tc>
                <w:tcPr>
                  <w:tcW w:w="686" w:type="dxa"/>
                  <w:vAlign w:val="center"/>
                </w:tcPr>
                <w:p w14:paraId="15375650" w14:textId="23A988EB" w:rsidR="007B1DE9" w:rsidRPr="00304A8E" w:rsidRDefault="007B1DE9" w:rsidP="007B1DE9">
                  <w:pPr>
                    <w:pStyle w:val="af2"/>
                  </w:pPr>
                  <w:r>
                    <w:rPr>
                      <w:rFonts w:hint="eastAsia"/>
                    </w:rPr>
                    <w:t>14</w:t>
                  </w:r>
                </w:p>
              </w:tc>
              <w:tc>
                <w:tcPr>
                  <w:tcW w:w="2049" w:type="dxa"/>
                  <w:vAlign w:val="center"/>
                </w:tcPr>
                <w:p w14:paraId="06F6EE04" w14:textId="283BF48B" w:rsidR="007B1DE9" w:rsidRPr="006E09AA" w:rsidRDefault="007B1DE9" w:rsidP="007B1DE9">
                  <w:pPr>
                    <w:pStyle w:val="af2"/>
                  </w:pPr>
                  <w:r w:rsidRPr="006E09AA">
                    <w:rPr>
                      <w:rFonts w:hint="eastAsia"/>
                    </w:rPr>
                    <w:t>立式加工中心</w:t>
                  </w:r>
                </w:p>
              </w:tc>
              <w:tc>
                <w:tcPr>
                  <w:tcW w:w="1525" w:type="dxa"/>
                  <w:vAlign w:val="center"/>
                </w:tcPr>
                <w:p w14:paraId="4A15D6B6" w14:textId="3A5418D7" w:rsidR="007B1DE9" w:rsidRDefault="007B1DE9" w:rsidP="007B1DE9">
                  <w:pPr>
                    <w:pStyle w:val="af2"/>
                  </w:pPr>
                  <w:r w:rsidRPr="00BB6E80">
                    <w:t>vl-10i</w:t>
                  </w:r>
                </w:p>
              </w:tc>
              <w:tc>
                <w:tcPr>
                  <w:tcW w:w="709" w:type="dxa"/>
                  <w:tcBorders>
                    <w:right w:val="single" w:sz="4" w:space="0" w:color="auto"/>
                  </w:tcBorders>
                  <w:vAlign w:val="center"/>
                </w:tcPr>
                <w:p w14:paraId="42DAD3FE" w14:textId="22CDD398" w:rsidR="007B1DE9" w:rsidRPr="00304A8E" w:rsidRDefault="007B1DE9" w:rsidP="007B1DE9">
                  <w:pPr>
                    <w:pStyle w:val="af2"/>
                  </w:pPr>
                  <w:r>
                    <w:rPr>
                      <w:rFonts w:hint="eastAsia"/>
                    </w:rPr>
                    <w:t>台</w:t>
                  </w:r>
                </w:p>
              </w:tc>
              <w:tc>
                <w:tcPr>
                  <w:tcW w:w="708" w:type="dxa"/>
                  <w:vAlign w:val="center"/>
                </w:tcPr>
                <w:p w14:paraId="58244E6B" w14:textId="63243559" w:rsidR="007B1DE9" w:rsidRPr="00304A8E" w:rsidRDefault="007B1DE9" w:rsidP="007B1DE9">
                  <w:pPr>
                    <w:pStyle w:val="af2"/>
                  </w:pPr>
                  <w:r>
                    <w:rPr>
                      <w:rFonts w:hint="eastAsia"/>
                    </w:rPr>
                    <w:t>5</w:t>
                  </w:r>
                </w:p>
              </w:tc>
              <w:tc>
                <w:tcPr>
                  <w:tcW w:w="1276" w:type="dxa"/>
                  <w:vAlign w:val="center"/>
                </w:tcPr>
                <w:p w14:paraId="03E132A6" w14:textId="35DB0A98" w:rsidR="007B1DE9" w:rsidRPr="00304A8E" w:rsidRDefault="007B1DE9" w:rsidP="007B1DE9">
                  <w:pPr>
                    <w:pStyle w:val="af2"/>
                  </w:pPr>
                  <w:r>
                    <w:rPr>
                      <w:rFonts w:hint="eastAsia"/>
                    </w:rPr>
                    <w:t>机加</w:t>
                  </w:r>
                </w:p>
              </w:tc>
              <w:tc>
                <w:tcPr>
                  <w:tcW w:w="1204" w:type="dxa"/>
                  <w:vAlign w:val="center"/>
                </w:tcPr>
                <w:p w14:paraId="7160B144" w14:textId="07E2617A" w:rsidR="007B1DE9" w:rsidRPr="00304A8E" w:rsidRDefault="007B1DE9" w:rsidP="007B1DE9">
                  <w:pPr>
                    <w:pStyle w:val="af2"/>
                  </w:pPr>
                </w:p>
              </w:tc>
            </w:tr>
            <w:tr w:rsidR="007B1DE9" w:rsidRPr="00304A8E" w14:paraId="3FB2711E" w14:textId="77777777" w:rsidTr="00D93B83">
              <w:trPr>
                <w:trHeight w:val="340"/>
                <w:jc w:val="center"/>
              </w:trPr>
              <w:tc>
                <w:tcPr>
                  <w:tcW w:w="686" w:type="dxa"/>
                  <w:vAlign w:val="center"/>
                </w:tcPr>
                <w:p w14:paraId="572F233D" w14:textId="39F66C66" w:rsidR="007B1DE9" w:rsidRPr="00304A8E" w:rsidRDefault="007B1DE9" w:rsidP="007B1DE9">
                  <w:pPr>
                    <w:pStyle w:val="af2"/>
                  </w:pPr>
                  <w:r>
                    <w:rPr>
                      <w:rFonts w:hint="eastAsia"/>
                    </w:rPr>
                    <w:t>15</w:t>
                  </w:r>
                </w:p>
              </w:tc>
              <w:tc>
                <w:tcPr>
                  <w:tcW w:w="2049" w:type="dxa"/>
                  <w:vAlign w:val="center"/>
                </w:tcPr>
                <w:p w14:paraId="4667BE84" w14:textId="1F2132B8" w:rsidR="007B1DE9" w:rsidRPr="006E09AA" w:rsidRDefault="007B1DE9" w:rsidP="007B1DE9">
                  <w:pPr>
                    <w:pStyle w:val="af2"/>
                  </w:pPr>
                  <w:r w:rsidRPr="006E09AA">
                    <w:rPr>
                      <w:rFonts w:hint="eastAsia"/>
                    </w:rPr>
                    <w:t>数控车床</w:t>
                  </w:r>
                </w:p>
              </w:tc>
              <w:tc>
                <w:tcPr>
                  <w:tcW w:w="1525" w:type="dxa"/>
                  <w:vAlign w:val="center"/>
                </w:tcPr>
                <w:p w14:paraId="1504A240" w14:textId="4749B08B" w:rsidR="007B1DE9" w:rsidRDefault="007B1DE9" w:rsidP="007B1DE9">
                  <w:pPr>
                    <w:pStyle w:val="af2"/>
                  </w:pPr>
                  <w:r w:rsidRPr="00BB6E80">
                    <w:t>JT-M855L</w:t>
                  </w:r>
                </w:p>
              </w:tc>
              <w:tc>
                <w:tcPr>
                  <w:tcW w:w="709" w:type="dxa"/>
                  <w:tcBorders>
                    <w:right w:val="single" w:sz="4" w:space="0" w:color="auto"/>
                  </w:tcBorders>
                  <w:vAlign w:val="center"/>
                </w:tcPr>
                <w:p w14:paraId="6DD131FC" w14:textId="4D3B3972" w:rsidR="007B1DE9" w:rsidRDefault="007B1DE9" w:rsidP="007B1DE9">
                  <w:pPr>
                    <w:pStyle w:val="af2"/>
                  </w:pPr>
                  <w:r>
                    <w:rPr>
                      <w:rFonts w:hint="eastAsia"/>
                    </w:rPr>
                    <w:t>台</w:t>
                  </w:r>
                </w:p>
              </w:tc>
              <w:tc>
                <w:tcPr>
                  <w:tcW w:w="708" w:type="dxa"/>
                  <w:vAlign w:val="center"/>
                </w:tcPr>
                <w:p w14:paraId="250896FF" w14:textId="4ABD7F2E" w:rsidR="007B1DE9" w:rsidRPr="00304A8E" w:rsidRDefault="007B1DE9" w:rsidP="007B1DE9">
                  <w:pPr>
                    <w:pStyle w:val="af2"/>
                  </w:pPr>
                  <w:r>
                    <w:rPr>
                      <w:rFonts w:hint="eastAsia"/>
                    </w:rPr>
                    <w:t>9</w:t>
                  </w:r>
                </w:p>
              </w:tc>
              <w:tc>
                <w:tcPr>
                  <w:tcW w:w="1276" w:type="dxa"/>
                  <w:vAlign w:val="center"/>
                </w:tcPr>
                <w:p w14:paraId="559572C0" w14:textId="333C92DE" w:rsidR="007B1DE9" w:rsidRPr="00304A8E" w:rsidRDefault="007B1DE9" w:rsidP="007B1DE9">
                  <w:pPr>
                    <w:pStyle w:val="af2"/>
                  </w:pPr>
                  <w:r>
                    <w:rPr>
                      <w:rFonts w:hint="eastAsia"/>
                    </w:rPr>
                    <w:t>机加</w:t>
                  </w:r>
                </w:p>
              </w:tc>
              <w:tc>
                <w:tcPr>
                  <w:tcW w:w="1204" w:type="dxa"/>
                  <w:vAlign w:val="center"/>
                </w:tcPr>
                <w:p w14:paraId="61601FD7" w14:textId="12C24191" w:rsidR="007B1DE9" w:rsidRPr="00304A8E" w:rsidRDefault="007B1DE9" w:rsidP="007B1DE9">
                  <w:pPr>
                    <w:pStyle w:val="af2"/>
                  </w:pPr>
                </w:p>
              </w:tc>
            </w:tr>
            <w:tr w:rsidR="007B1DE9" w:rsidRPr="00304A8E" w14:paraId="44849267" w14:textId="77777777" w:rsidTr="00D93B83">
              <w:trPr>
                <w:trHeight w:val="340"/>
                <w:jc w:val="center"/>
              </w:trPr>
              <w:tc>
                <w:tcPr>
                  <w:tcW w:w="686" w:type="dxa"/>
                  <w:vAlign w:val="center"/>
                </w:tcPr>
                <w:p w14:paraId="3BAA68F6" w14:textId="3DA95467" w:rsidR="007B1DE9" w:rsidRPr="00304A8E" w:rsidRDefault="007B1DE9" w:rsidP="007B1DE9">
                  <w:pPr>
                    <w:pStyle w:val="af2"/>
                  </w:pPr>
                  <w:r>
                    <w:rPr>
                      <w:rFonts w:hint="eastAsia"/>
                    </w:rPr>
                    <w:t>16</w:t>
                  </w:r>
                </w:p>
              </w:tc>
              <w:tc>
                <w:tcPr>
                  <w:tcW w:w="2049" w:type="dxa"/>
                  <w:vAlign w:val="center"/>
                </w:tcPr>
                <w:p w14:paraId="13896FC6" w14:textId="57A3757D" w:rsidR="007B1DE9" w:rsidRPr="006E09AA" w:rsidRDefault="007B1DE9" w:rsidP="007B1DE9">
                  <w:pPr>
                    <w:pStyle w:val="af2"/>
                  </w:pPr>
                  <w:r w:rsidRPr="006E09AA">
                    <w:rPr>
                      <w:rFonts w:hint="eastAsia"/>
                    </w:rPr>
                    <w:t>方柱立式钻床</w:t>
                  </w:r>
                </w:p>
              </w:tc>
              <w:tc>
                <w:tcPr>
                  <w:tcW w:w="1525" w:type="dxa"/>
                  <w:vAlign w:val="center"/>
                </w:tcPr>
                <w:p w14:paraId="1A91C092" w14:textId="7106A66D" w:rsidR="007B1DE9" w:rsidRDefault="007B1DE9" w:rsidP="007B1DE9">
                  <w:pPr>
                    <w:pStyle w:val="af2"/>
                  </w:pPr>
                  <w:r w:rsidRPr="00BB6E80">
                    <w:t>Z5150A</w:t>
                  </w:r>
                </w:p>
              </w:tc>
              <w:tc>
                <w:tcPr>
                  <w:tcW w:w="709" w:type="dxa"/>
                  <w:tcBorders>
                    <w:right w:val="single" w:sz="4" w:space="0" w:color="auto"/>
                  </w:tcBorders>
                  <w:vAlign w:val="center"/>
                </w:tcPr>
                <w:p w14:paraId="64955902" w14:textId="7417B256" w:rsidR="007B1DE9" w:rsidRPr="00304A8E" w:rsidRDefault="007B1DE9" w:rsidP="007B1DE9">
                  <w:pPr>
                    <w:pStyle w:val="af2"/>
                  </w:pPr>
                  <w:r>
                    <w:rPr>
                      <w:rFonts w:hint="eastAsia"/>
                    </w:rPr>
                    <w:t>台</w:t>
                  </w:r>
                </w:p>
              </w:tc>
              <w:tc>
                <w:tcPr>
                  <w:tcW w:w="708" w:type="dxa"/>
                  <w:vAlign w:val="center"/>
                </w:tcPr>
                <w:p w14:paraId="15CDCE59" w14:textId="36416D91" w:rsidR="007B1DE9" w:rsidRPr="00304A8E" w:rsidRDefault="007B1DE9" w:rsidP="007B1DE9">
                  <w:pPr>
                    <w:pStyle w:val="af2"/>
                  </w:pPr>
                  <w:r>
                    <w:rPr>
                      <w:rFonts w:hint="eastAsia"/>
                    </w:rPr>
                    <w:t>1</w:t>
                  </w:r>
                </w:p>
              </w:tc>
              <w:tc>
                <w:tcPr>
                  <w:tcW w:w="1276" w:type="dxa"/>
                  <w:vAlign w:val="center"/>
                </w:tcPr>
                <w:p w14:paraId="1371E49B" w14:textId="670B2FFB" w:rsidR="007B1DE9" w:rsidRPr="00304A8E" w:rsidRDefault="007B1DE9" w:rsidP="007B1DE9">
                  <w:pPr>
                    <w:pStyle w:val="af2"/>
                  </w:pPr>
                  <w:r>
                    <w:rPr>
                      <w:rFonts w:hint="eastAsia"/>
                    </w:rPr>
                    <w:t>机加</w:t>
                  </w:r>
                </w:p>
              </w:tc>
              <w:tc>
                <w:tcPr>
                  <w:tcW w:w="1204" w:type="dxa"/>
                  <w:vAlign w:val="center"/>
                </w:tcPr>
                <w:p w14:paraId="135BD199" w14:textId="415A0CA6" w:rsidR="007B1DE9" w:rsidRPr="00304A8E" w:rsidRDefault="007B1DE9" w:rsidP="007B1DE9">
                  <w:pPr>
                    <w:pStyle w:val="af2"/>
                  </w:pPr>
                </w:p>
              </w:tc>
            </w:tr>
            <w:tr w:rsidR="007B1DE9" w:rsidRPr="00304A8E" w14:paraId="3D63F658" w14:textId="77777777" w:rsidTr="00D93B83">
              <w:trPr>
                <w:trHeight w:val="340"/>
                <w:jc w:val="center"/>
              </w:trPr>
              <w:tc>
                <w:tcPr>
                  <w:tcW w:w="686" w:type="dxa"/>
                  <w:vAlign w:val="center"/>
                </w:tcPr>
                <w:p w14:paraId="2CF15F9F" w14:textId="2417DAF9" w:rsidR="007B1DE9" w:rsidRPr="00304A8E" w:rsidRDefault="007B1DE9" w:rsidP="007B1DE9">
                  <w:pPr>
                    <w:pStyle w:val="af2"/>
                  </w:pPr>
                  <w:r>
                    <w:rPr>
                      <w:rFonts w:hint="eastAsia"/>
                    </w:rPr>
                    <w:t>17</w:t>
                  </w:r>
                </w:p>
              </w:tc>
              <w:tc>
                <w:tcPr>
                  <w:tcW w:w="2049" w:type="dxa"/>
                  <w:vAlign w:val="center"/>
                </w:tcPr>
                <w:p w14:paraId="42EE274F" w14:textId="34DF228A" w:rsidR="007B1DE9" w:rsidRPr="006E09AA" w:rsidRDefault="007B1DE9" w:rsidP="007B1DE9">
                  <w:pPr>
                    <w:pStyle w:val="af2"/>
                  </w:pPr>
                  <w:r w:rsidRPr="006E09AA">
                    <w:rPr>
                      <w:rFonts w:hint="eastAsia"/>
                    </w:rPr>
                    <w:t>立式钻床</w:t>
                  </w:r>
                </w:p>
              </w:tc>
              <w:tc>
                <w:tcPr>
                  <w:tcW w:w="1525" w:type="dxa"/>
                  <w:vAlign w:val="center"/>
                </w:tcPr>
                <w:p w14:paraId="4566E5A7" w14:textId="272B8CF3" w:rsidR="007B1DE9" w:rsidRDefault="007B1DE9" w:rsidP="007B1DE9">
                  <w:pPr>
                    <w:pStyle w:val="af2"/>
                  </w:pPr>
                  <w:r w:rsidRPr="00BB6E80">
                    <w:t>Z5150A</w:t>
                  </w:r>
                </w:p>
              </w:tc>
              <w:tc>
                <w:tcPr>
                  <w:tcW w:w="709" w:type="dxa"/>
                  <w:tcBorders>
                    <w:right w:val="single" w:sz="4" w:space="0" w:color="auto"/>
                  </w:tcBorders>
                  <w:vAlign w:val="center"/>
                </w:tcPr>
                <w:p w14:paraId="17851D59" w14:textId="02AB7341" w:rsidR="007B1DE9" w:rsidRPr="00304A8E" w:rsidRDefault="007B1DE9" w:rsidP="007B1DE9">
                  <w:pPr>
                    <w:pStyle w:val="af2"/>
                  </w:pPr>
                  <w:r w:rsidRPr="00996601">
                    <w:rPr>
                      <w:rFonts w:hint="eastAsia"/>
                    </w:rPr>
                    <w:t>台</w:t>
                  </w:r>
                </w:p>
              </w:tc>
              <w:tc>
                <w:tcPr>
                  <w:tcW w:w="708" w:type="dxa"/>
                  <w:vAlign w:val="center"/>
                </w:tcPr>
                <w:p w14:paraId="50B3A32D" w14:textId="1745041B" w:rsidR="007B1DE9" w:rsidRPr="00304A8E" w:rsidRDefault="007B1DE9" w:rsidP="007B1DE9">
                  <w:pPr>
                    <w:pStyle w:val="af2"/>
                  </w:pPr>
                  <w:r>
                    <w:rPr>
                      <w:rFonts w:hint="eastAsia"/>
                    </w:rPr>
                    <w:t>1</w:t>
                  </w:r>
                </w:p>
              </w:tc>
              <w:tc>
                <w:tcPr>
                  <w:tcW w:w="1276" w:type="dxa"/>
                  <w:vAlign w:val="center"/>
                </w:tcPr>
                <w:p w14:paraId="1687D423" w14:textId="5A9A285C" w:rsidR="007B1DE9" w:rsidRPr="00304A8E" w:rsidRDefault="007B1DE9" w:rsidP="007B1DE9">
                  <w:pPr>
                    <w:pStyle w:val="af2"/>
                  </w:pPr>
                  <w:r>
                    <w:rPr>
                      <w:rFonts w:hint="eastAsia"/>
                    </w:rPr>
                    <w:t>机加</w:t>
                  </w:r>
                </w:p>
              </w:tc>
              <w:tc>
                <w:tcPr>
                  <w:tcW w:w="1204" w:type="dxa"/>
                  <w:vAlign w:val="center"/>
                </w:tcPr>
                <w:p w14:paraId="73E1ED92" w14:textId="36A42641" w:rsidR="007B1DE9" w:rsidRPr="00304A8E" w:rsidRDefault="007B1DE9" w:rsidP="007B1DE9">
                  <w:pPr>
                    <w:pStyle w:val="af2"/>
                  </w:pPr>
                </w:p>
              </w:tc>
            </w:tr>
            <w:tr w:rsidR="007B1DE9" w:rsidRPr="00304A8E" w14:paraId="056B806D" w14:textId="77777777" w:rsidTr="00D93B83">
              <w:trPr>
                <w:trHeight w:val="340"/>
                <w:jc w:val="center"/>
              </w:trPr>
              <w:tc>
                <w:tcPr>
                  <w:tcW w:w="686" w:type="dxa"/>
                  <w:vAlign w:val="center"/>
                </w:tcPr>
                <w:p w14:paraId="3EEE74FF" w14:textId="423836FB" w:rsidR="007B1DE9" w:rsidRPr="00304A8E" w:rsidRDefault="007B1DE9" w:rsidP="007B1DE9">
                  <w:pPr>
                    <w:pStyle w:val="af2"/>
                  </w:pPr>
                  <w:r>
                    <w:rPr>
                      <w:rFonts w:hint="eastAsia"/>
                    </w:rPr>
                    <w:t>18</w:t>
                  </w:r>
                </w:p>
              </w:tc>
              <w:tc>
                <w:tcPr>
                  <w:tcW w:w="2049" w:type="dxa"/>
                  <w:vAlign w:val="center"/>
                </w:tcPr>
                <w:p w14:paraId="5D0B2B1C" w14:textId="6F3CD1B6" w:rsidR="007B1DE9" w:rsidRPr="006E09AA" w:rsidRDefault="007B1DE9" w:rsidP="007B1DE9">
                  <w:pPr>
                    <w:pStyle w:val="af2"/>
                  </w:pPr>
                  <w:r w:rsidRPr="006E09AA">
                    <w:rPr>
                      <w:rFonts w:hint="eastAsia"/>
                    </w:rPr>
                    <w:t>变速箱体干湿复合所密性检测机</w:t>
                  </w:r>
                </w:p>
              </w:tc>
              <w:tc>
                <w:tcPr>
                  <w:tcW w:w="1525" w:type="dxa"/>
                  <w:vAlign w:val="center"/>
                </w:tcPr>
                <w:p w14:paraId="1081AE29" w14:textId="4CCB08BD" w:rsidR="007B1DE9" w:rsidRDefault="007B1DE9" w:rsidP="007B1DE9">
                  <w:pPr>
                    <w:pStyle w:val="af2"/>
                  </w:pPr>
                  <w:r w:rsidRPr="00BB6E80">
                    <w:t>qbsx-bl-gs10</w:t>
                  </w:r>
                </w:p>
              </w:tc>
              <w:tc>
                <w:tcPr>
                  <w:tcW w:w="709" w:type="dxa"/>
                  <w:tcBorders>
                    <w:right w:val="single" w:sz="4" w:space="0" w:color="auto"/>
                  </w:tcBorders>
                  <w:vAlign w:val="center"/>
                </w:tcPr>
                <w:p w14:paraId="5A031E54" w14:textId="06713C24" w:rsidR="007B1DE9" w:rsidRPr="00304A8E" w:rsidRDefault="007B1DE9" w:rsidP="007B1DE9">
                  <w:pPr>
                    <w:pStyle w:val="af2"/>
                  </w:pPr>
                  <w:r w:rsidRPr="00996601">
                    <w:rPr>
                      <w:rFonts w:hint="eastAsia"/>
                    </w:rPr>
                    <w:t>台</w:t>
                  </w:r>
                </w:p>
              </w:tc>
              <w:tc>
                <w:tcPr>
                  <w:tcW w:w="708" w:type="dxa"/>
                  <w:vAlign w:val="center"/>
                </w:tcPr>
                <w:p w14:paraId="064276A6" w14:textId="52D06F01" w:rsidR="007B1DE9" w:rsidRPr="00304A8E" w:rsidRDefault="007B1DE9" w:rsidP="007B1DE9">
                  <w:pPr>
                    <w:pStyle w:val="af2"/>
                  </w:pPr>
                  <w:r>
                    <w:rPr>
                      <w:rFonts w:hint="eastAsia"/>
                    </w:rPr>
                    <w:t>1</w:t>
                  </w:r>
                </w:p>
              </w:tc>
              <w:tc>
                <w:tcPr>
                  <w:tcW w:w="1276" w:type="dxa"/>
                  <w:vAlign w:val="center"/>
                </w:tcPr>
                <w:p w14:paraId="3ECE74DA" w14:textId="1117D6DA" w:rsidR="007B1DE9" w:rsidRPr="00304A8E" w:rsidRDefault="007B1DE9" w:rsidP="007B1DE9">
                  <w:pPr>
                    <w:pStyle w:val="af2"/>
                  </w:pPr>
                  <w:r>
                    <w:rPr>
                      <w:rFonts w:hint="eastAsia"/>
                    </w:rPr>
                    <w:t>检测</w:t>
                  </w:r>
                </w:p>
              </w:tc>
              <w:tc>
                <w:tcPr>
                  <w:tcW w:w="1204" w:type="dxa"/>
                  <w:vAlign w:val="center"/>
                </w:tcPr>
                <w:p w14:paraId="1165B207" w14:textId="525C5F4F" w:rsidR="007B1DE9" w:rsidRPr="00304A8E" w:rsidRDefault="007B1DE9" w:rsidP="007B1DE9">
                  <w:pPr>
                    <w:pStyle w:val="af2"/>
                  </w:pPr>
                </w:p>
              </w:tc>
            </w:tr>
            <w:tr w:rsidR="007B1DE9" w:rsidRPr="00304A8E" w14:paraId="5A4B3A77" w14:textId="77777777" w:rsidTr="00D93B83">
              <w:trPr>
                <w:trHeight w:val="340"/>
                <w:jc w:val="center"/>
              </w:trPr>
              <w:tc>
                <w:tcPr>
                  <w:tcW w:w="686" w:type="dxa"/>
                  <w:vAlign w:val="center"/>
                </w:tcPr>
                <w:p w14:paraId="082A8CD3" w14:textId="01A221B1" w:rsidR="007B1DE9" w:rsidRPr="00304A8E" w:rsidRDefault="007B1DE9" w:rsidP="007B1DE9">
                  <w:pPr>
                    <w:pStyle w:val="af2"/>
                  </w:pPr>
                  <w:r>
                    <w:rPr>
                      <w:rFonts w:hint="eastAsia"/>
                    </w:rPr>
                    <w:t>19</w:t>
                  </w:r>
                </w:p>
              </w:tc>
              <w:tc>
                <w:tcPr>
                  <w:tcW w:w="2049" w:type="dxa"/>
                  <w:vAlign w:val="center"/>
                </w:tcPr>
                <w:p w14:paraId="6369291B" w14:textId="0B461B32" w:rsidR="007B1DE9" w:rsidRPr="006E09AA" w:rsidRDefault="007B1DE9" w:rsidP="007B1DE9">
                  <w:pPr>
                    <w:pStyle w:val="af2"/>
                  </w:pPr>
                  <w:r w:rsidRPr="006E09AA">
                    <w:rPr>
                      <w:rFonts w:hint="eastAsia"/>
                    </w:rPr>
                    <w:t>加工中心</w:t>
                  </w:r>
                </w:p>
              </w:tc>
              <w:tc>
                <w:tcPr>
                  <w:tcW w:w="1525" w:type="dxa"/>
                  <w:vAlign w:val="center"/>
                </w:tcPr>
                <w:p w14:paraId="545AE253" w14:textId="241B18EC" w:rsidR="007B1DE9" w:rsidRDefault="007B1DE9" w:rsidP="007B1DE9">
                  <w:pPr>
                    <w:pStyle w:val="af2"/>
                  </w:pPr>
                  <w:r w:rsidRPr="00BB6E80">
                    <w:t>XHC715</w:t>
                  </w:r>
                </w:p>
              </w:tc>
              <w:tc>
                <w:tcPr>
                  <w:tcW w:w="709" w:type="dxa"/>
                  <w:tcBorders>
                    <w:right w:val="single" w:sz="4" w:space="0" w:color="auto"/>
                  </w:tcBorders>
                  <w:vAlign w:val="center"/>
                </w:tcPr>
                <w:p w14:paraId="3DA96B1C" w14:textId="411CD50C" w:rsidR="007B1DE9" w:rsidRPr="00304A8E" w:rsidRDefault="007B1DE9" w:rsidP="007B1DE9">
                  <w:pPr>
                    <w:pStyle w:val="af2"/>
                  </w:pPr>
                  <w:r w:rsidRPr="00996601">
                    <w:rPr>
                      <w:rFonts w:hint="eastAsia"/>
                    </w:rPr>
                    <w:t>台</w:t>
                  </w:r>
                </w:p>
              </w:tc>
              <w:tc>
                <w:tcPr>
                  <w:tcW w:w="708" w:type="dxa"/>
                  <w:vAlign w:val="center"/>
                </w:tcPr>
                <w:p w14:paraId="6C4662D2" w14:textId="154B04DC" w:rsidR="007B1DE9" w:rsidRPr="00304A8E" w:rsidRDefault="007B1DE9" w:rsidP="007B1DE9">
                  <w:pPr>
                    <w:pStyle w:val="af2"/>
                  </w:pPr>
                  <w:r>
                    <w:rPr>
                      <w:rFonts w:hint="eastAsia"/>
                    </w:rPr>
                    <w:t>3</w:t>
                  </w:r>
                </w:p>
              </w:tc>
              <w:tc>
                <w:tcPr>
                  <w:tcW w:w="1276" w:type="dxa"/>
                  <w:vAlign w:val="center"/>
                </w:tcPr>
                <w:p w14:paraId="634A0F1E" w14:textId="601B444B" w:rsidR="007B1DE9" w:rsidRPr="00304A8E" w:rsidRDefault="007B1DE9" w:rsidP="007B1DE9">
                  <w:pPr>
                    <w:pStyle w:val="af2"/>
                  </w:pPr>
                  <w:r>
                    <w:rPr>
                      <w:rFonts w:hint="eastAsia"/>
                    </w:rPr>
                    <w:t>机加</w:t>
                  </w:r>
                </w:p>
              </w:tc>
              <w:tc>
                <w:tcPr>
                  <w:tcW w:w="1204" w:type="dxa"/>
                  <w:vAlign w:val="center"/>
                </w:tcPr>
                <w:p w14:paraId="2B32E36B" w14:textId="3CC12F6B" w:rsidR="007B1DE9" w:rsidRPr="00304A8E" w:rsidRDefault="007B1DE9" w:rsidP="007B1DE9">
                  <w:pPr>
                    <w:pStyle w:val="af2"/>
                  </w:pPr>
                </w:p>
              </w:tc>
            </w:tr>
            <w:tr w:rsidR="007B1DE9" w:rsidRPr="00304A8E" w14:paraId="75BFB44A" w14:textId="77777777" w:rsidTr="00D93B83">
              <w:trPr>
                <w:trHeight w:val="340"/>
                <w:jc w:val="center"/>
              </w:trPr>
              <w:tc>
                <w:tcPr>
                  <w:tcW w:w="686" w:type="dxa"/>
                  <w:vAlign w:val="center"/>
                </w:tcPr>
                <w:p w14:paraId="130EC2B9" w14:textId="7CB3EB26" w:rsidR="007B1DE9" w:rsidRPr="00304A8E" w:rsidRDefault="007B1DE9" w:rsidP="007B1DE9">
                  <w:pPr>
                    <w:pStyle w:val="af2"/>
                  </w:pPr>
                  <w:r>
                    <w:rPr>
                      <w:rFonts w:hint="eastAsia"/>
                    </w:rPr>
                    <w:t>20</w:t>
                  </w:r>
                </w:p>
              </w:tc>
              <w:tc>
                <w:tcPr>
                  <w:tcW w:w="2049" w:type="dxa"/>
                  <w:vAlign w:val="center"/>
                </w:tcPr>
                <w:p w14:paraId="3850DE5E" w14:textId="1B8E0C2E" w:rsidR="007B1DE9" w:rsidRPr="006E09AA" w:rsidRDefault="007B1DE9" w:rsidP="007B1DE9">
                  <w:pPr>
                    <w:pStyle w:val="af2"/>
                  </w:pPr>
                  <w:r w:rsidRPr="006E09AA">
                    <w:rPr>
                      <w:rFonts w:hint="eastAsia"/>
                    </w:rPr>
                    <w:t>数控卧式车床</w:t>
                  </w:r>
                </w:p>
              </w:tc>
              <w:tc>
                <w:tcPr>
                  <w:tcW w:w="1525" w:type="dxa"/>
                  <w:vAlign w:val="center"/>
                </w:tcPr>
                <w:p w14:paraId="116F879B" w14:textId="3E97DC8B" w:rsidR="007B1DE9" w:rsidRDefault="007B1DE9" w:rsidP="007B1DE9">
                  <w:pPr>
                    <w:pStyle w:val="af2"/>
                  </w:pPr>
                  <w:r w:rsidRPr="00BB6E80">
                    <w:t>CJK61361</w:t>
                  </w:r>
                </w:p>
              </w:tc>
              <w:tc>
                <w:tcPr>
                  <w:tcW w:w="709" w:type="dxa"/>
                  <w:tcBorders>
                    <w:right w:val="single" w:sz="4" w:space="0" w:color="auto"/>
                  </w:tcBorders>
                  <w:vAlign w:val="center"/>
                </w:tcPr>
                <w:p w14:paraId="7EB1F569" w14:textId="0A25FF07" w:rsidR="007B1DE9" w:rsidRPr="00304A8E" w:rsidRDefault="007B1DE9" w:rsidP="007B1DE9">
                  <w:pPr>
                    <w:pStyle w:val="af2"/>
                  </w:pPr>
                  <w:r w:rsidRPr="00996601">
                    <w:rPr>
                      <w:rFonts w:hint="eastAsia"/>
                    </w:rPr>
                    <w:t>台</w:t>
                  </w:r>
                </w:p>
              </w:tc>
              <w:tc>
                <w:tcPr>
                  <w:tcW w:w="708" w:type="dxa"/>
                  <w:vAlign w:val="center"/>
                </w:tcPr>
                <w:p w14:paraId="3F47E646" w14:textId="316A2015" w:rsidR="007B1DE9" w:rsidRPr="00304A8E" w:rsidRDefault="007B1DE9" w:rsidP="007B1DE9">
                  <w:pPr>
                    <w:pStyle w:val="af2"/>
                  </w:pPr>
                  <w:r>
                    <w:rPr>
                      <w:rFonts w:hint="eastAsia"/>
                    </w:rPr>
                    <w:t>1</w:t>
                  </w:r>
                </w:p>
              </w:tc>
              <w:tc>
                <w:tcPr>
                  <w:tcW w:w="1276" w:type="dxa"/>
                  <w:vAlign w:val="center"/>
                </w:tcPr>
                <w:p w14:paraId="4459D815" w14:textId="3E3A5D54" w:rsidR="007B1DE9" w:rsidRPr="00304A8E" w:rsidRDefault="007B1DE9" w:rsidP="007B1DE9">
                  <w:pPr>
                    <w:pStyle w:val="af2"/>
                  </w:pPr>
                  <w:r>
                    <w:rPr>
                      <w:rFonts w:hint="eastAsia"/>
                    </w:rPr>
                    <w:t>机加</w:t>
                  </w:r>
                </w:p>
              </w:tc>
              <w:tc>
                <w:tcPr>
                  <w:tcW w:w="1204" w:type="dxa"/>
                  <w:vAlign w:val="center"/>
                </w:tcPr>
                <w:p w14:paraId="45C37080" w14:textId="5A44EDEB" w:rsidR="007B1DE9" w:rsidRPr="00304A8E" w:rsidRDefault="007B1DE9" w:rsidP="007B1DE9">
                  <w:pPr>
                    <w:pStyle w:val="af2"/>
                  </w:pPr>
                </w:p>
              </w:tc>
            </w:tr>
            <w:tr w:rsidR="007B1DE9" w:rsidRPr="00304A8E" w14:paraId="04169510" w14:textId="77777777" w:rsidTr="00D93B83">
              <w:trPr>
                <w:trHeight w:val="340"/>
                <w:jc w:val="center"/>
              </w:trPr>
              <w:tc>
                <w:tcPr>
                  <w:tcW w:w="686" w:type="dxa"/>
                  <w:vAlign w:val="center"/>
                </w:tcPr>
                <w:p w14:paraId="56747A43" w14:textId="1D511727" w:rsidR="007B1DE9" w:rsidRDefault="007B1DE9" w:rsidP="007B1DE9">
                  <w:pPr>
                    <w:pStyle w:val="af2"/>
                  </w:pPr>
                  <w:r>
                    <w:rPr>
                      <w:rFonts w:hint="eastAsia"/>
                    </w:rPr>
                    <w:t>21</w:t>
                  </w:r>
                </w:p>
              </w:tc>
              <w:tc>
                <w:tcPr>
                  <w:tcW w:w="2049" w:type="dxa"/>
                  <w:vAlign w:val="center"/>
                </w:tcPr>
                <w:p w14:paraId="4D832E16" w14:textId="33761156" w:rsidR="007B1DE9" w:rsidRPr="006E09AA" w:rsidRDefault="007B1DE9" w:rsidP="007B1DE9">
                  <w:pPr>
                    <w:pStyle w:val="af2"/>
                  </w:pPr>
                  <w:r w:rsidRPr="006E09AA">
                    <w:rPr>
                      <w:rFonts w:hint="eastAsia"/>
                    </w:rPr>
                    <w:t>数控车床</w:t>
                  </w:r>
                </w:p>
              </w:tc>
              <w:tc>
                <w:tcPr>
                  <w:tcW w:w="1525" w:type="dxa"/>
                  <w:vAlign w:val="center"/>
                </w:tcPr>
                <w:p w14:paraId="3C8BE25A" w14:textId="62F48CEC" w:rsidR="007B1DE9" w:rsidRPr="00636270" w:rsidRDefault="007B1DE9" w:rsidP="007B1DE9">
                  <w:pPr>
                    <w:pStyle w:val="af2"/>
                  </w:pPr>
                  <w:r w:rsidRPr="00BB6E80">
                    <w:t>CK6150</w:t>
                  </w:r>
                </w:p>
              </w:tc>
              <w:tc>
                <w:tcPr>
                  <w:tcW w:w="709" w:type="dxa"/>
                  <w:tcBorders>
                    <w:right w:val="single" w:sz="4" w:space="0" w:color="auto"/>
                  </w:tcBorders>
                  <w:vAlign w:val="center"/>
                </w:tcPr>
                <w:p w14:paraId="5D7760CC" w14:textId="6EB55348" w:rsidR="007B1DE9" w:rsidRDefault="007B1DE9" w:rsidP="007B1DE9">
                  <w:pPr>
                    <w:pStyle w:val="af2"/>
                  </w:pPr>
                  <w:r w:rsidRPr="00996601">
                    <w:rPr>
                      <w:rFonts w:hint="eastAsia"/>
                    </w:rPr>
                    <w:t>台</w:t>
                  </w:r>
                </w:p>
              </w:tc>
              <w:tc>
                <w:tcPr>
                  <w:tcW w:w="708" w:type="dxa"/>
                  <w:vAlign w:val="center"/>
                </w:tcPr>
                <w:p w14:paraId="71BEABB1" w14:textId="584B5996" w:rsidR="007B1DE9" w:rsidRDefault="007B1DE9" w:rsidP="007B1DE9">
                  <w:pPr>
                    <w:pStyle w:val="af2"/>
                  </w:pPr>
                  <w:r>
                    <w:rPr>
                      <w:rFonts w:hint="eastAsia"/>
                    </w:rPr>
                    <w:t>2</w:t>
                  </w:r>
                </w:p>
              </w:tc>
              <w:tc>
                <w:tcPr>
                  <w:tcW w:w="1276" w:type="dxa"/>
                  <w:vAlign w:val="center"/>
                </w:tcPr>
                <w:p w14:paraId="3ACDA20F" w14:textId="13B5BDAD" w:rsidR="007B1DE9" w:rsidRPr="00304A8E" w:rsidRDefault="007B1DE9" w:rsidP="007B1DE9">
                  <w:pPr>
                    <w:pStyle w:val="af2"/>
                  </w:pPr>
                  <w:r>
                    <w:rPr>
                      <w:rFonts w:hint="eastAsia"/>
                    </w:rPr>
                    <w:t>机加</w:t>
                  </w:r>
                </w:p>
              </w:tc>
              <w:tc>
                <w:tcPr>
                  <w:tcW w:w="1204" w:type="dxa"/>
                  <w:vAlign w:val="center"/>
                </w:tcPr>
                <w:p w14:paraId="7DCEDD8E" w14:textId="2168263E" w:rsidR="007B1DE9" w:rsidRPr="00304A8E" w:rsidRDefault="007B1DE9" w:rsidP="007B1DE9">
                  <w:pPr>
                    <w:pStyle w:val="af2"/>
                  </w:pPr>
                </w:p>
              </w:tc>
            </w:tr>
            <w:tr w:rsidR="007B1DE9" w:rsidRPr="00304A8E" w14:paraId="57A1CF49" w14:textId="77777777" w:rsidTr="00D93B83">
              <w:trPr>
                <w:trHeight w:val="340"/>
                <w:jc w:val="center"/>
              </w:trPr>
              <w:tc>
                <w:tcPr>
                  <w:tcW w:w="686" w:type="dxa"/>
                  <w:vAlign w:val="center"/>
                </w:tcPr>
                <w:p w14:paraId="28165784" w14:textId="4AF200DE" w:rsidR="007B1DE9" w:rsidRDefault="007B1DE9" w:rsidP="007B1DE9">
                  <w:pPr>
                    <w:pStyle w:val="af2"/>
                  </w:pPr>
                  <w:r>
                    <w:rPr>
                      <w:rFonts w:hint="eastAsia"/>
                    </w:rPr>
                    <w:t>22</w:t>
                  </w:r>
                </w:p>
              </w:tc>
              <w:tc>
                <w:tcPr>
                  <w:tcW w:w="2049" w:type="dxa"/>
                  <w:vAlign w:val="center"/>
                </w:tcPr>
                <w:p w14:paraId="7C282D94" w14:textId="5383D4CD" w:rsidR="007B1DE9" w:rsidRPr="006E09AA" w:rsidRDefault="007B1DE9" w:rsidP="007B1DE9">
                  <w:pPr>
                    <w:pStyle w:val="af2"/>
                  </w:pPr>
                  <w:r w:rsidRPr="006E09AA">
                    <w:rPr>
                      <w:rFonts w:hint="eastAsia"/>
                    </w:rPr>
                    <w:t>数控车床</w:t>
                  </w:r>
                </w:p>
              </w:tc>
              <w:tc>
                <w:tcPr>
                  <w:tcW w:w="1525" w:type="dxa"/>
                  <w:vAlign w:val="center"/>
                </w:tcPr>
                <w:p w14:paraId="2C6983AC" w14:textId="5ACF1E10" w:rsidR="007B1DE9" w:rsidRPr="00636270" w:rsidRDefault="007B1DE9" w:rsidP="007B1DE9">
                  <w:pPr>
                    <w:pStyle w:val="af2"/>
                  </w:pPr>
                  <w:r w:rsidRPr="00BB6E80">
                    <w:t>CK6130</w:t>
                  </w:r>
                </w:p>
              </w:tc>
              <w:tc>
                <w:tcPr>
                  <w:tcW w:w="709" w:type="dxa"/>
                  <w:tcBorders>
                    <w:right w:val="single" w:sz="4" w:space="0" w:color="auto"/>
                  </w:tcBorders>
                  <w:vAlign w:val="center"/>
                </w:tcPr>
                <w:p w14:paraId="66ED2F87" w14:textId="3D48E3A6" w:rsidR="007B1DE9" w:rsidRDefault="007B1DE9" w:rsidP="007B1DE9">
                  <w:pPr>
                    <w:pStyle w:val="af2"/>
                  </w:pPr>
                  <w:r w:rsidRPr="00996601">
                    <w:rPr>
                      <w:rFonts w:hint="eastAsia"/>
                    </w:rPr>
                    <w:t>台</w:t>
                  </w:r>
                </w:p>
              </w:tc>
              <w:tc>
                <w:tcPr>
                  <w:tcW w:w="708" w:type="dxa"/>
                  <w:vAlign w:val="center"/>
                </w:tcPr>
                <w:p w14:paraId="52709322" w14:textId="13754ED3" w:rsidR="007B1DE9" w:rsidRDefault="007B1DE9" w:rsidP="007B1DE9">
                  <w:pPr>
                    <w:pStyle w:val="af2"/>
                  </w:pPr>
                  <w:r>
                    <w:rPr>
                      <w:rFonts w:hint="eastAsia"/>
                    </w:rPr>
                    <w:t>2</w:t>
                  </w:r>
                </w:p>
              </w:tc>
              <w:tc>
                <w:tcPr>
                  <w:tcW w:w="1276" w:type="dxa"/>
                  <w:vAlign w:val="center"/>
                </w:tcPr>
                <w:p w14:paraId="43C96016" w14:textId="391FCAD9" w:rsidR="007B1DE9" w:rsidRPr="00304A8E" w:rsidRDefault="007B1DE9" w:rsidP="007B1DE9">
                  <w:pPr>
                    <w:pStyle w:val="af2"/>
                  </w:pPr>
                  <w:r>
                    <w:rPr>
                      <w:rFonts w:hint="eastAsia"/>
                    </w:rPr>
                    <w:t>机加</w:t>
                  </w:r>
                </w:p>
              </w:tc>
              <w:tc>
                <w:tcPr>
                  <w:tcW w:w="1204" w:type="dxa"/>
                  <w:vAlign w:val="center"/>
                </w:tcPr>
                <w:p w14:paraId="1F77F294" w14:textId="338FD225" w:rsidR="007B1DE9" w:rsidRPr="00304A8E" w:rsidRDefault="007B1DE9" w:rsidP="007B1DE9">
                  <w:pPr>
                    <w:pStyle w:val="af2"/>
                  </w:pPr>
                </w:p>
              </w:tc>
            </w:tr>
            <w:tr w:rsidR="007B1DE9" w:rsidRPr="00304A8E" w14:paraId="30C72227" w14:textId="77777777" w:rsidTr="00D93B83">
              <w:trPr>
                <w:trHeight w:val="340"/>
                <w:jc w:val="center"/>
              </w:trPr>
              <w:tc>
                <w:tcPr>
                  <w:tcW w:w="686" w:type="dxa"/>
                  <w:vAlign w:val="center"/>
                </w:tcPr>
                <w:p w14:paraId="693BE38B" w14:textId="41182C59" w:rsidR="007B1DE9" w:rsidRDefault="007B1DE9" w:rsidP="007B1DE9">
                  <w:pPr>
                    <w:pStyle w:val="af2"/>
                  </w:pPr>
                  <w:r>
                    <w:rPr>
                      <w:rFonts w:hint="eastAsia"/>
                    </w:rPr>
                    <w:t>23</w:t>
                  </w:r>
                </w:p>
              </w:tc>
              <w:tc>
                <w:tcPr>
                  <w:tcW w:w="2049" w:type="dxa"/>
                  <w:vAlign w:val="center"/>
                </w:tcPr>
                <w:p w14:paraId="399531C6" w14:textId="03879E09" w:rsidR="007B1DE9" w:rsidRPr="006E09AA" w:rsidRDefault="007B1DE9" w:rsidP="007B1DE9">
                  <w:pPr>
                    <w:pStyle w:val="af2"/>
                  </w:pPr>
                  <w:r w:rsidRPr="006E09AA">
                    <w:rPr>
                      <w:rFonts w:hint="eastAsia"/>
                    </w:rPr>
                    <w:t>数控车床</w:t>
                  </w:r>
                </w:p>
              </w:tc>
              <w:tc>
                <w:tcPr>
                  <w:tcW w:w="1525" w:type="dxa"/>
                  <w:vAlign w:val="center"/>
                </w:tcPr>
                <w:p w14:paraId="2BA35073" w14:textId="56C12DF8" w:rsidR="007B1DE9" w:rsidRPr="00636270" w:rsidRDefault="007B1DE9" w:rsidP="007B1DE9">
                  <w:pPr>
                    <w:pStyle w:val="af2"/>
                  </w:pPr>
                  <w:r w:rsidRPr="00BB6E80">
                    <w:t>CJK6132</w:t>
                  </w:r>
                </w:p>
              </w:tc>
              <w:tc>
                <w:tcPr>
                  <w:tcW w:w="709" w:type="dxa"/>
                  <w:tcBorders>
                    <w:right w:val="single" w:sz="4" w:space="0" w:color="auto"/>
                  </w:tcBorders>
                  <w:vAlign w:val="center"/>
                </w:tcPr>
                <w:p w14:paraId="33520540" w14:textId="30521FC3" w:rsidR="007B1DE9" w:rsidRDefault="007B1DE9" w:rsidP="007B1DE9">
                  <w:pPr>
                    <w:pStyle w:val="af2"/>
                  </w:pPr>
                  <w:r w:rsidRPr="00996601">
                    <w:rPr>
                      <w:rFonts w:hint="eastAsia"/>
                    </w:rPr>
                    <w:t>台</w:t>
                  </w:r>
                </w:p>
              </w:tc>
              <w:tc>
                <w:tcPr>
                  <w:tcW w:w="708" w:type="dxa"/>
                  <w:vAlign w:val="center"/>
                </w:tcPr>
                <w:p w14:paraId="5C9E102A" w14:textId="24CAEBD9" w:rsidR="007B1DE9" w:rsidRDefault="007B1DE9" w:rsidP="007B1DE9">
                  <w:pPr>
                    <w:pStyle w:val="af2"/>
                  </w:pPr>
                  <w:r>
                    <w:rPr>
                      <w:rFonts w:hint="eastAsia"/>
                    </w:rPr>
                    <w:t>2</w:t>
                  </w:r>
                </w:p>
              </w:tc>
              <w:tc>
                <w:tcPr>
                  <w:tcW w:w="1276" w:type="dxa"/>
                  <w:vAlign w:val="center"/>
                </w:tcPr>
                <w:p w14:paraId="36DF0728" w14:textId="153F5154" w:rsidR="007B1DE9" w:rsidRPr="00304A8E" w:rsidRDefault="007B1DE9" w:rsidP="007B1DE9">
                  <w:pPr>
                    <w:pStyle w:val="af2"/>
                  </w:pPr>
                  <w:r>
                    <w:rPr>
                      <w:rFonts w:hint="eastAsia"/>
                    </w:rPr>
                    <w:t>机加</w:t>
                  </w:r>
                </w:p>
              </w:tc>
              <w:tc>
                <w:tcPr>
                  <w:tcW w:w="1204" w:type="dxa"/>
                  <w:vAlign w:val="center"/>
                </w:tcPr>
                <w:p w14:paraId="25225297" w14:textId="2F7DA312" w:rsidR="007B1DE9" w:rsidRPr="00304A8E" w:rsidRDefault="007B1DE9" w:rsidP="007B1DE9">
                  <w:pPr>
                    <w:pStyle w:val="af2"/>
                  </w:pPr>
                </w:p>
              </w:tc>
            </w:tr>
            <w:tr w:rsidR="007B1DE9" w:rsidRPr="00304A8E" w14:paraId="4B1DA1C9" w14:textId="77777777" w:rsidTr="00D93B83">
              <w:trPr>
                <w:trHeight w:val="340"/>
                <w:jc w:val="center"/>
              </w:trPr>
              <w:tc>
                <w:tcPr>
                  <w:tcW w:w="686" w:type="dxa"/>
                  <w:vAlign w:val="center"/>
                </w:tcPr>
                <w:p w14:paraId="0598ABD4" w14:textId="576A3B28" w:rsidR="007B1DE9" w:rsidRDefault="007B1DE9" w:rsidP="007B1DE9">
                  <w:pPr>
                    <w:pStyle w:val="af2"/>
                  </w:pPr>
                  <w:r>
                    <w:rPr>
                      <w:rFonts w:hint="eastAsia"/>
                    </w:rPr>
                    <w:t>24</w:t>
                  </w:r>
                </w:p>
              </w:tc>
              <w:tc>
                <w:tcPr>
                  <w:tcW w:w="2049" w:type="dxa"/>
                  <w:vAlign w:val="center"/>
                </w:tcPr>
                <w:p w14:paraId="4D04A820" w14:textId="04C65F6B" w:rsidR="007B1DE9" w:rsidRPr="006E09AA" w:rsidRDefault="007B1DE9" w:rsidP="007B1DE9">
                  <w:pPr>
                    <w:pStyle w:val="af2"/>
                  </w:pPr>
                  <w:r w:rsidRPr="006E09AA">
                    <w:rPr>
                      <w:rFonts w:hint="eastAsia"/>
                    </w:rPr>
                    <w:t>车床</w:t>
                  </w:r>
                </w:p>
              </w:tc>
              <w:tc>
                <w:tcPr>
                  <w:tcW w:w="1525" w:type="dxa"/>
                  <w:vAlign w:val="center"/>
                </w:tcPr>
                <w:p w14:paraId="46B2B1BC" w14:textId="4C0D5AFC" w:rsidR="007B1DE9" w:rsidRPr="00636270" w:rsidRDefault="007B1DE9" w:rsidP="007B1DE9">
                  <w:pPr>
                    <w:pStyle w:val="af2"/>
                  </w:pPr>
                  <w:r w:rsidRPr="00BB6E80">
                    <w:t>C2616-1B</w:t>
                  </w:r>
                </w:p>
              </w:tc>
              <w:tc>
                <w:tcPr>
                  <w:tcW w:w="709" w:type="dxa"/>
                  <w:tcBorders>
                    <w:right w:val="single" w:sz="4" w:space="0" w:color="auto"/>
                  </w:tcBorders>
                  <w:vAlign w:val="center"/>
                </w:tcPr>
                <w:p w14:paraId="50595888" w14:textId="5999481E" w:rsidR="007B1DE9" w:rsidRDefault="007B1DE9" w:rsidP="007B1DE9">
                  <w:pPr>
                    <w:pStyle w:val="af2"/>
                  </w:pPr>
                  <w:r w:rsidRPr="00996601">
                    <w:rPr>
                      <w:rFonts w:hint="eastAsia"/>
                    </w:rPr>
                    <w:t>台</w:t>
                  </w:r>
                </w:p>
              </w:tc>
              <w:tc>
                <w:tcPr>
                  <w:tcW w:w="708" w:type="dxa"/>
                  <w:vAlign w:val="center"/>
                </w:tcPr>
                <w:p w14:paraId="482EC1E2" w14:textId="3BE35E20" w:rsidR="007B1DE9" w:rsidRDefault="007B1DE9" w:rsidP="007B1DE9">
                  <w:pPr>
                    <w:pStyle w:val="af2"/>
                  </w:pPr>
                  <w:r>
                    <w:rPr>
                      <w:rFonts w:hint="eastAsia"/>
                    </w:rPr>
                    <w:t>4</w:t>
                  </w:r>
                </w:p>
              </w:tc>
              <w:tc>
                <w:tcPr>
                  <w:tcW w:w="1276" w:type="dxa"/>
                  <w:vAlign w:val="center"/>
                </w:tcPr>
                <w:p w14:paraId="44D0D5D7" w14:textId="1AB462CF" w:rsidR="007B1DE9" w:rsidRPr="00304A8E" w:rsidRDefault="007B1DE9" w:rsidP="007B1DE9">
                  <w:pPr>
                    <w:pStyle w:val="af2"/>
                  </w:pPr>
                  <w:r>
                    <w:rPr>
                      <w:rFonts w:hint="eastAsia"/>
                    </w:rPr>
                    <w:t>机加</w:t>
                  </w:r>
                </w:p>
              </w:tc>
              <w:tc>
                <w:tcPr>
                  <w:tcW w:w="1204" w:type="dxa"/>
                  <w:vAlign w:val="center"/>
                </w:tcPr>
                <w:p w14:paraId="1AA871AC" w14:textId="01E5A3EA" w:rsidR="007B1DE9" w:rsidRPr="00304A8E" w:rsidRDefault="007B1DE9" w:rsidP="007B1DE9">
                  <w:pPr>
                    <w:pStyle w:val="af2"/>
                  </w:pPr>
                </w:p>
              </w:tc>
            </w:tr>
            <w:tr w:rsidR="007B1DE9" w:rsidRPr="00304A8E" w14:paraId="7C2EC290" w14:textId="77777777" w:rsidTr="00D93B83">
              <w:trPr>
                <w:trHeight w:val="340"/>
                <w:jc w:val="center"/>
              </w:trPr>
              <w:tc>
                <w:tcPr>
                  <w:tcW w:w="686" w:type="dxa"/>
                  <w:vAlign w:val="center"/>
                </w:tcPr>
                <w:p w14:paraId="00BC7FCF" w14:textId="216C4BCB" w:rsidR="007B1DE9" w:rsidRDefault="007B1DE9" w:rsidP="007B1DE9">
                  <w:pPr>
                    <w:pStyle w:val="af2"/>
                  </w:pPr>
                  <w:r>
                    <w:rPr>
                      <w:rFonts w:hint="eastAsia"/>
                    </w:rPr>
                    <w:t>25</w:t>
                  </w:r>
                </w:p>
              </w:tc>
              <w:tc>
                <w:tcPr>
                  <w:tcW w:w="2049" w:type="dxa"/>
                  <w:vAlign w:val="center"/>
                </w:tcPr>
                <w:p w14:paraId="5A7FD860" w14:textId="49473C6D" w:rsidR="007B1DE9" w:rsidRPr="006E09AA" w:rsidRDefault="007B1DE9" w:rsidP="007B1DE9">
                  <w:pPr>
                    <w:pStyle w:val="af2"/>
                  </w:pPr>
                  <w:r w:rsidRPr="006E09AA">
                    <w:rPr>
                      <w:rFonts w:hint="eastAsia"/>
                    </w:rPr>
                    <w:t>车床</w:t>
                  </w:r>
                </w:p>
              </w:tc>
              <w:tc>
                <w:tcPr>
                  <w:tcW w:w="1525" w:type="dxa"/>
                  <w:vAlign w:val="center"/>
                </w:tcPr>
                <w:p w14:paraId="759CD335" w14:textId="376851DC" w:rsidR="007B1DE9" w:rsidRPr="00636270" w:rsidRDefault="007B1DE9" w:rsidP="007B1DE9">
                  <w:pPr>
                    <w:pStyle w:val="af2"/>
                  </w:pPr>
                  <w:r w:rsidRPr="00BB6E80">
                    <w:t>C616A</w:t>
                  </w:r>
                </w:p>
              </w:tc>
              <w:tc>
                <w:tcPr>
                  <w:tcW w:w="709" w:type="dxa"/>
                  <w:tcBorders>
                    <w:right w:val="single" w:sz="4" w:space="0" w:color="auto"/>
                  </w:tcBorders>
                  <w:vAlign w:val="center"/>
                </w:tcPr>
                <w:p w14:paraId="1C5F98FC" w14:textId="68707D4A" w:rsidR="007B1DE9" w:rsidRDefault="007B1DE9" w:rsidP="007B1DE9">
                  <w:pPr>
                    <w:pStyle w:val="af2"/>
                  </w:pPr>
                  <w:r w:rsidRPr="00996601">
                    <w:rPr>
                      <w:rFonts w:hint="eastAsia"/>
                    </w:rPr>
                    <w:t>台</w:t>
                  </w:r>
                </w:p>
              </w:tc>
              <w:tc>
                <w:tcPr>
                  <w:tcW w:w="708" w:type="dxa"/>
                  <w:vAlign w:val="center"/>
                </w:tcPr>
                <w:p w14:paraId="2B38A316" w14:textId="1FAE9678" w:rsidR="007B1DE9" w:rsidRDefault="007B1DE9" w:rsidP="007B1DE9">
                  <w:pPr>
                    <w:pStyle w:val="af2"/>
                  </w:pPr>
                  <w:r>
                    <w:rPr>
                      <w:rFonts w:hint="eastAsia"/>
                    </w:rPr>
                    <w:t>1</w:t>
                  </w:r>
                </w:p>
              </w:tc>
              <w:tc>
                <w:tcPr>
                  <w:tcW w:w="1276" w:type="dxa"/>
                  <w:vAlign w:val="center"/>
                </w:tcPr>
                <w:p w14:paraId="36D55D35" w14:textId="4292F456" w:rsidR="007B1DE9" w:rsidRPr="00304A8E" w:rsidRDefault="007B1DE9" w:rsidP="007B1DE9">
                  <w:pPr>
                    <w:pStyle w:val="af2"/>
                  </w:pPr>
                  <w:r>
                    <w:rPr>
                      <w:rFonts w:hint="eastAsia"/>
                    </w:rPr>
                    <w:t>机加</w:t>
                  </w:r>
                </w:p>
              </w:tc>
              <w:tc>
                <w:tcPr>
                  <w:tcW w:w="1204" w:type="dxa"/>
                  <w:vAlign w:val="center"/>
                </w:tcPr>
                <w:p w14:paraId="32658868" w14:textId="61CDE83A" w:rsidR="007B1DE9" w:rsidRPr="00304A8E" w:rsidRDefault="007B1DE9" w:rsidP="007B1DE9">
                  <w:pPr>
                    <w:pStyle w:val="af2"/>
                  </w:pPr>
                </w:p>
              </w:tc>
            </w:tr>
            <w:tr w:rsidR="007B1DE9" w:rsidRPr="00304A8E" w14:paraId="4A9628DD" w14:textId="77777777" w:rsidTr="00D93B83">
              <w:trPr>
                <w:trHeight w:val="340"/>
                <w:jc w:val="center"/>
              </w:trPr>
              <w:tc>
                <w:tcPr>
                  <w:tcW w:w="686" w:type="dxa"/>
                  <w:vAlign w:val="center"/>
                </w:tcPr>
                <w:p w14:paraId="0660536D" w14:textId="52A4718D" w:rsidR="007B1DE9" w:rsidRDefault="007B1DE9" w:rsidP="007B1DE9">
                  <w:pPr>
                    <w:pStyle w:val="af2"/>
                  </w:pPr>
                  <w:r>
                    <w:rPr>
                      <w:rFonts w:hint="eastAsia"/>
                    </w:rPr>
                    <w:t>26</w:t>
                  </w:r>
                </w:p>
              </w:tc>
              <w:tc>
                <w:tcPr>
                  <w:tcW w:w="2049" w:type="dxa"/>
                  <w:vAlign w:val="center"/>
                </w:tcPr>
                <w:p w14:paraId="386D382B" w14:textId="6BCB4E48" w:rsidR="007B1DE9" w:rsidRPr="006E09AA" w:rsidRDefault="007B1DE9" w:rsidP="007B1DE9">
                  <w:pPr>
                    <w:pStyle w:val="af2"/>
                  </w:pPr>
                  <w:r w:rsidRPr="006E09AA">
                    <w:rPr>
                      <w:rFonts w:hint="eastAsia"/>
                    </w:rPr>
                    <w:t>车床</w:t>
                  </w:r>
                </w:p>
              </w:tc>
              <w:tc>
                <w:tcPr>
                  <w:tcW w:w="1525" w:type="dxa"/>
                  <w:vAlign w:val="center"/>
                </w:tcPr>
                <w:p w14:paraId="51108C9B" w14:textId="7187077B" w:rsidR="007B1DE9" w:rsidRPr="00636270" w:rsidRDefault="007B1DE9" w:rsidP="007B1DE9">
                  <w:pPr>
                    <w:pStyle w:val="af2"/>
                  </w:pPr>
                  <w:r w:rsidRPr="00BB6E80">
                    <w:t>6140</w:t>
                  </w:r>
                </w:p>
              </w:tc>
              <w:tc>
                <w:tcPr>
                  <w:tcW w:w="709" w:type="dxa"/>
                  <w:tcBorders>
                    <w:right w:val="single" w:sz="4" w:space="0" w:color="auto"/>
                  </w:tcBorders>
                  <w:vAlign w:val="center"/>
                </w:tcPr>
                <w:p w14:paraId="02EEFEFD" w14:textId="6436E61A" w:rsidR="007B1DE9" w:rsidRDefault="007B1DE9" w:rsidP="007B1DE9">
                  <w:pPr>
                    <w:pStyle w:val="af2"/>
                  </w:pPr>
                  <w:r w:rsidRPr="00996601">
                    <w:rPr>
                      <w:rFonts w:hint="eastAsia"/>
                    </w:rPr>
                    <w:t>台</w:t>
                  </w:r>
                </w:p>
              </w:tc>
              <w:tc>
                <w:tcPr>
                  <w:tcW w:w="708" w:type="dxa"/>
                  <w:vAlign w:val="center"/>
                </w:tcPr>
                <w:p w14:paraId="54CDBB7E" w14:textId="29266D5B" w:rsidR="007B1DE9" w:rsidRDefault="007B1DE9" w:rsidP="007B1DE9">
                  <w:pPr>
                    <w:pStyle w:val="af2"/>
                  </w:pPr>
                  <w:r>
                    <w:rPr>
                      <w:rFonts w:hint="eastAsia"/>
                    </w:rPr>
                    <w:t>2</w:t>
                  </w:r>
                </w:p>
              </w:tc>
              <w:tc>
                <w:tcPr>
                  <w:tcW w:w="1276" w:type="dxa"/>
                  <w:vAlign w:val="center"/>
                </w:tcPr>
                <w:p w14:paraId="739EB314" w14:textId="423E03D7" w:rsidR="007B1DE9" w:rsidRPr="00304A8E" w:rsidRDefault="007B1DE9" w:rsidP="007B1DE9">
                  <w:pPr>
                    <w:pStyle w:val="af2"/>
                  </w:pPr>
                  <w:r>
                    <w:rPr>
                      <w:rFonts w:hint="eastAsia"/>
                    </w:rPr>
                    <w:t>机加</w:t>
                  </w:r>
                </w:p>
              </w:tc>
              <w:tc>
                <w:tcPr>
                  <w:tcW w:w="1204" w:type="dxa"/>
                  <w:vAlign w:val="center"/>
                </w:tcPr>
                <w:p w14:paraId="2A48EC18" w14:textId="3352D6F5" w:rsidR="007B1DE9" w:rsidRPr="00304A8E" w:rsidRDefault="007B1DE9" w:rsidP="007B1DE9">
                  <w:pPr>
                    <w:pStyle w:val="af2"/>
                  </w:pPr>
                </w:p>
              </w:tc>
            </w:tr>
            <w:tr w:rsidR="007B1DE9" w:rsidRPr="00304A8E" w14:paraId="573B58B1" w14:textId="77777777" w:rsidTr="00D93B83">
              <w:trPr>
                <w:trHeight w:val="340"/>
                <w:jc w:val="center"/>
              </w:trPr>
              <w:tc>
                <w:tcPr>
                  <w:tcW w:w="686" w:type="dxa"/>
                  <w:vAlign w:val="center"/>
                </w:tcPr>
                <w:p w14:paraId="0EC83851" w14:textId="09A52104" w:rsidR="007B1DE9" w:rsidRDefault="007B1DE9" w:rsidP="007B1DE9">
                  <w:pPr>
                    <w:pStyle w:val="af2"/>
                  </w:pPr>
                  <w:r>
                    <w:rPr>
                      <w:rFonts w:hint="eastAsia"/>
                    </w:rPr>
                    <w:t>27</w:t>
                  </w:r>
                </w:p>
              </w:tc>
              <w:tc>
                <w:tcPr>
                  <w:tcW w:w="2049" w:type="dxa"/>
                  <w:vAlign w:val="center"/>
                </w:tcPr>
                <w:p w14:paraId="32253F9D" w14:textId="60262964" w:rsidR="007B1DE9" w:rsidRPr="006E09AA" w:rsidRDefault="007B1DE9" w:rsidP="007B1DE9">
                  <w:pPr>
                    <w:pStyle w:val="af2"/>
                  </w:pPr>
                  <w:r w:rsidRPr="00B24D55">
                    <w:rPr>
                      <w:rFonts w:hint="eastAsia"/>
                    </w:rPr>
                    <w:t>数控铣床</w:t>
                  </w:r>
                </w:p>
              </w:tc>
              <w:tc>
                <w:tcPr>
                  <w:tcW w:w="1525" w:type="dxa"/>
                  <w:vAlign w:val="center"/>
                </w:tcPr>
                <w:p w14:paraId="5A0628C0" w14:textId="330EDCD0" w:rsidR="007B1DE9" w:rsidRPr="00636270" w:rsidRDefault="007B1DE9" w:rsidP="007B1DE9">
                  <w:pPr>
                    <w:pStyle w:val="af2"/>
                  </w:pPr>
                  <w:r w:rsidRPr="00B24D55">
                    <w:rPr>
                      <w:rFonts w:hint="eastAsia"/>
                    </w:rPr>
                    <w:t>XK7136C</w:t>
                  </w:r>
                </w:p>
              </w:tc>
              <w:tc>
                <w:tcPr>
                  <w:tcW w:w="709" w:type="dxa"/>
                  <w:tcBorders>
                    <w:right w:val="single" w:sz="4" w:space="0" w:color="auto"/>
                  </w:tcBorders>
                  <w:vAlign w:val="center"/>
                </w:tcPr>
                <w:p w14:paraId="395628DD" w14:textId="5C39D839" w:rsidR="007B1DE9" w:rsidRDefault="007B1DE9" w:rsidP="007B1DE9">
                  <w:pPr>
                    <w:pStyle w:val="af2"/>
                  </w:pPr>
                  <w:r w:rsidRPr="00996601">
                    <w:rPr>
                      <w:rFonts w:hint="eastAsia"/>
                    </w:rPr>
                    <w:t>台</w:t>
                  </w:r>
                </w:p>
              </w:tc>
              <w:tc>
                <w:tcPr>
                  <w:tcW w:w="708" w:type="dxa"/>
                  <w:vAlign w:val="center"/>
                </w:tcPr>
                <w:p w14:paraId="31504CFF" w14:textId="3228F98B" w:rsidR="007B1DE9" w:rsidRDefault="007B1DE9" w:rsidP="007B1DE9">
                  <w:pPr>
                    <w:pStyle w:val="af2"/>
                  </w:pPr>
                  <w:r>
                    <w:rPr>
                      <w:rFonts w:hint="eastAsia"/>
                    </w:rPr>
                    <w:t>3</w:t>
                  </w:r>
                </w:p>
              </w:tc>
              <w:tc>
                <w:tcPr>
                  <w:tcW w:w="1276" w:type="dxa"/>
                  <w:vAlign w:val="center"/>
                </w:tcPr>
                <w:p w14:paraId="70A6AF3F" w14:textId="68FA267B" w:rsidR="007B1DE9" w:rsidRPr="00304A8E" w:rsidRDefault="007B1DE9" w:rsidP="007B1DE9">
                  <w:pPr>
                    <w:pStyle w:val="af2"/>
                  </w:pPr>
                  <w:r>
                    <w:rPr>
                      <w:rFonts w:hint="eastAsia"/>
                    </w:rPr>
                    <w:t>机加</w:t>
                  </w:r>
                </w:p>
              </w:tc>
              <w:tc>
                <w:tcPr>
                  <w:tcW w:w="1204" w:type="dxa"/>
                  <w:vAlign w:val="center"/>
                </w:tcPr>
                <w:p w14:paraId="459DF135" w14:textId="0C0D5657" w:rsidR="007B1DE9" w:rsidRPr="00304A8E" w:rsidRDefault="007B1DE9" w:rsidP="007B1DE9">
                  <w:pPr>
                    <w:pStyle w:val="af2"/>
                  </w:pPr>
                </w:p>
              </w:tc>
            </w:tr>
            <w:tr w:rsidR="007B1DE9" w:rsidRPr="00304A8E" w14:paraId="1D45AEF2" w14:textId="77777777" w:rsidTr="00D93B83">
              <w:trPr>
                <w:trHeight w:val="340"/>
                <w:jc w:val="center"/>
              </w:trPr>
              <w:tc>
                <w:tcPr>
                  <w:tcW w:w="686" w:type="dxa"/>
                  <w:vAlign w:val="center"/>
                </w:tcPr>
                <w:p w14:paraId="2BC04CEF" w14:textId="1EF0546C" w:rsidR="007B1DE9" w:rsidRDefault="007B1DE9" w:rsidP="007B1DE9">
                  <w:pPr>
                    <w:pStyle w:val="af2"/>
                  </w:pPr>
                  <w:r>
                    <w:rPr>
                      <w:rFonts w:hint="eastAsia"/>
                    </w:rPr>
                    <w:t>28</w:t>
                  </w:r>
                </w:p>
              </w:tc>
              <w:tc>
                <w:tcPr>
                  <w:tcW w:w="2049" w:type="dxa"/>
                  <w:vAlign w:val="center"/>
                </w:tcPr>
                <w:p w14:paraId="0B5438BB" w14:textId="5FA3267B" w:rsidR="007B1DE9" w:rsidRPr="006E09AA" w:rsidRDefault="007B1DE9" w:rsidP="007B1DE9">
                  <w:pPr>
                    <w:pStyle w:val="af2"/>
                  </w:pPr>
                  <w:r w:rsidRPr="00B24D55">
                    <w:rPr>
                      <w:rFonts w:hint="eastAsia"/>
                    </w:rPr>
                    <w:t>车床</w:t>
                  </w:r>
                </w:p>
              </w:tc>
              <w:tc>
                <w:tcPr>
                  <w:tcW w:w="1525" w:type="dxa"/>
                  <w:vAlign w:val="center"/>
                </w:tcPr>
                <w:p w14:paraId="3911117C" w14:textId="110828CF" w:rsidR="007B1DE9" w:rsidRPr="00636270" w:rsidRDefault="007B1DE9" w:rsidP="007B1DE9">
                  <w:pPr>
                    <w:pStyle w:val="af2"/>
                  </w:pPr>
                  <w:r w:rsidRPr="00B24D55">
                    <w:rPr>
                      <w:rFonts w:hint="eastAsia"/>
                    </w:rPr>
                    <w:t>6140A</w:t>
                  </w:r>
                </w:p>
              </w:tc>
              <w:tc>
                <w:tcPr>
                  <w:tcW w:w="709" w:type="dxa"/>
                  <w:tcBorders>
                    <w:right w:val="single" w:sz="4" w:space="0" w:color="auto"/>
                  </w:tcBorders>
                  <w:vAlign w:val="center"/>
                </w:tcPr>
                <w:p w14:paraId="5ED89AAF" w14:textId="011244CD" w:rsidR="007B1DE9" w:rsidRDefault="007B1DE9" w:rsidP="007B1DE9">
                  <w:pPr>
                    <w:pStyle w:val="af2"/>
                  </w:pPr>
                  <w:r w:rsidRPr="00996601">
                    <w:rPr>
                      <w:rFonts w:hint="eastAsia"/>
                    </w:rPr>
                    <w:t>台</w:t>
                  </w:r>
                </w:p>
              </w:tc>
              <w:tc>
                <w:tcPr>
                  <w:tcW w:w="708" w:type="dxa"/>
                  <w:vAlign w:val="center"/>
                </w:tcPr>
                <w:p w14:paraId="55859BCA" w14:textId="34E61768" w:rsidR="007B1DE9" w:rsidRDefault="007B1DE9" w:rsidP="007B1DE9">
                  <w:pPr>
                    <w:pStyle w:val="af2"/>
                  </w:pPr>
                  <w:r>
                    <w:rPr>
                      <w:rFonts w:hint="eastAsia"/>
                    </w:rPr>
                    <w:t>1</w:t>
                  </w:r>
                </w:p>
              </w:tc>
              <w:tc>
                <w:tcPr>
                  <w:tcW w:w="1276" w:type="dxa"/>
                  <w:vAlign w:val="center"/>
                </w:tcPr>
                <w:p w14:paraId="01B6721F" w14:textId="7A1CCDB1" w:rsidR="007B1DE9" w:rsidRPr="00304A8E" w:rsidRDefault="007B1DE9" w:rsidP="007B1DE9">
                  <w:pPr>
                    <w:pStyle w:val="af2"/>
                  </w:pPr>
                  <w:r>
                    <w:rPr>
                      <w:rFonts w:hint="eastAsia"/>
                    </w:rPr>
                    <w:t>机加</w:t>
                  </w:r>
                </w:p>
              </w:tc>
              <w:tc>
                <w:tcPr>
                  <w:tcW w:w="1204" w:type="dxa"/>
                  <w:vAlign w:val="center"/>
                </w:tcPr>
                <w:p w14:paraId="4F44CBA7" w14:textId="76B5F934" w:rsidR="007B1DE9" w:rsidRPr="00304A8E" w:rsidRDefault="007B1DE9" w:rsidP="007B1DE9">
                  <w:pPr>
                    <w:pStyle w:val="af2"/>
                  </w:pPr>
                </w:p>
              </w:tc>
            </w:tr>
            <w:tr w:rsidR="007B1DE9" w:rsidRPr="00304A8E" w14:paraId="4EF2596C" w14:textId="77777777" w:rsidTr="00D93B83">
              <w:trPr>
                <w:trHeight w:val="340"/>
                <w:jc w:val="center"/>
              </w:trPr>
              <w:tc>
                <w:tcPr>
                  <w:tcW w:w="686" w:type="dxa"/>
                  <w:vAlign w:val="center"/>
                </w:tcPr>
                <w:p w14:paraId="11F85C44" w14:textId="04E36F08" w:rsidR="007B1DE9" w:rsidRDefault="007B1DE9" w:rsidP="007B1DE9">
                  <w:pPr>
                    <w:pStyle w:val="af2"/>
                  </w:pPr>
                  <w:r>
                    <w:rPr>
                      <w:rFonts w:hint="eastAsia"/>
                    </w:rPr>
                    <w:t>29</w:t>
                  </w:r>
                </w:p>
              </w:tc>
              <w:tc>
                <w:tcPr>
                  <w:tcW w:w="2049" w:type="dxa"/>
                  <w:vAlign w:val="center"/>
                </w:tcPr>
                <w:p w14:paraId="7FF86395" w14:textId="380F2F60" w:rsidR="007B1DE9" w:rsidRPr="006E09AA" w:rsidRDefault="007B1DE9" w:rsidP="007B1DE9">
                  <w:pPr>
                    <w:pStyle w:val="af2"/>
                  </w:pPr>
                  <w:r w:rsidRPr="00B24D55">
                    <w:rPr>
                      <w:rFonts w:hint="eastAsia"/>
                    </w:rPr>
                    <w:t>三座标</w:t>
                  </w:r>
                </w:p>
              </w:tc>
              <w:tc>
                <w:tcPr>
                  <w:tcW w:w="1525" w:type="dxa"/>
                  <w:vAlign w:val="center"/>
                </w:tcPr>
                <w:p w14:paraId="771144E2" w14:textId="39994320" w:rsidR="007B1DE9" w:rsidRPr="00636270" w:rsidRDefault="007B1DE9" w:rsidP="007B1DE9">
                  <w:pPr>
                    <w:pStyle w:val="af2"/>
                  </w:pPr>
                  <w:r w:rsidRPr="00B24D55">
                    <w:rPr>
                      <w:rFonts w:hint="eastAsia"/>
                    </w:rPr>
                    <w:t>Exploer07.10.06</w:t>
                  </w:r>
                </w:p>
              </w:tc>
              <w:tc>
                <w:tcPr>
                  <w:tcW w:w="709" w:type="dxa"/>
                  <w:tcBorders>
                    <w:right w:val="single" w:sz="4" w:space="0" w:color="auto"/>
                  </w:tcBorders>
                  <w:vAlign w:val="center"/>
                </w:tcPr>
                <w:p w14:paraId="6C8C98BF" w14:textId="47B106E1" w:rsidR="007B1DE9" w:rsidRDefault="007B1DE9" w:rsidP="007B1DE9">
                  <w:pPr>
                    <w:pStyle w:val="af2"/>
                  </w:pPr>
                  <w:r w:rsidRPr="00996601">
                    <w:rPr>
                      <w:rFonts w:hint="eastAsia"/>
                    </w:rPr>
                    <w:t>台</w:t>
                  </w:r>
                </w:p>
              </w:tc>
              <w:tc>
                <w:tcPr>
                  <w:tcW w:w="708" w:type="dxa"/>
                  <w:vAlign w:val="center"/>
                </w:tcPr>
                <w:p w14:paraId="0F6F4253" w14:textId="6D61C0EC" w:rsidR="007B1DE9" w:rsidRDefault="007B1DE9" w:rsidP="007B1DE9">
                  <w:pPr>
                    <w:pStyle w:val="af2"/>
                  </w:pPr>
                  <w:r>
                    <w:rPr>
                      <w:rFonts w:hint="eastAsia"/>
                    </w:rPr>
                    <w:t>1</w:t>
                  </w:r>
                </w:p>
              </w:tc>
              <w:tc>
                <w:tcPr>
                  <w:tcW w:w="1276" w:type="dxa"/>
                  <w:vAlign w:val="center"/>
                </w:tcPr>
                <w:p w14:paraId="3A503635" w14:textId="5A33201C" w:rsidR="007B1DE9" w:rsidRPr="00304A8E" w:rsidRDefault="007B1DE9" w:rsidP="007B1DE9">
                  <w:pPr>
                    <w:pStyle w:val="af2"/>
                  </w:pPr>
                  <w:r>
                    <w:rPr>
                      <w:rFonts w:hint="eastAsia"/>
                    </w:rPr>
                    <w:t>测量</w:t>
                  </w:r>
                </w:p>
              </w:tc>
              <w:tc>
                <w:tcPr>
                  <w:tcW w:w="1204" w:type="dxa"/>
                  <w:vAlign w:val="center"/>
                </w:tcPr>
                <w:p w14:paraId="323C50BE" w14:textId="3E264989" w:rsidR="007B1DE9" w:rsidRPr="00304A8E" w:rsidRDefault="007B1DE9" w:rsidP="007B1DE9">
                  <w:pPr>
                    <w:pStyle w:val="af2"/>
                  </w:pPr>
                </w:p>
              </w:tc>
            </w:tr>
            <w:tr w:rsidR="007B1DE9" w:rsidRPr="00304A8E" w14:paraId="60AF5A6B" w14:textId="77777777" w:rsidTr="00D93B83">
              <w:trPr>
                <w:trHeight w:val="340"/>
                <w:jc w:val="center"/>
              </w:trPr>
              <w:tc>
                <w:tcPr>
                  <w:tcW w:w="686" w:type="dxa"/>
                  <w:vAlign w:val="center"/>
                </w:tcPr>
                <w:p w14:paraId="7D43D25A" w14:textId="24273770" w:rsidR="007B1DE9" w:rsidRDefault="007B1DE9" w:rsidP="007B1DE9">
                  <w:pPr>
                    <w:pStyle w:val="af2"/>
                  </w:pPr>
                  <w:r>
                    <w:rPr>
                      <w:rFonts w:hint="eastAsia"/>
                    </w:rPr>
                    <w:t>30</w:t>
                  </w:r>
                </w:p>
              </w:tc>
              <w:tc>
                <w:tcPr>
                  <w:tcW w:w="2049" w:type="dxa"/>
                  <w:vAlign w:val="center"/>
                </w:tcPr>
                <w:p w14:paraId="2DE9C241" w14:textId="7663AE1B" w:rsidR="007B1DE9" w:rsidRPr="006E09AA" w:rsidRDefault="007B1DE9" w:rsidP="007B1DE9">
                  <w:pPr>
                    <w:pStyle w:val="af2"/>
                  </w:pPr>
                  <w:r w:rsidRPr="00B24D55">
                    <w:rPr>
                      <w:rFonts w:hint="eastAsia"/>
                    </w:rPr>
                    <w:t>液压机床</w:t>
                  </w:r>
                </w:p>
              </w:tc>
              <w:tc>
                <w:tcPr>
                  <w:tcW w:w="1525" w:type="dxa"/>
                  <w:vAlign w:val="center"/>
                </w:tcPr>
                <w:p w14:paraId="7BCDFF51" w14:textId="691B3D23" w:rsidR="007B1DE9" w:rsidRPr="00636270" w:rsidRDefault="007B1DE9" w:rsidP="007B1DE9">
                  <w:pPr>
                    <w:pStyle w:val="af2"/>
                  </w:pPr>
                  <w:r w:rsidRPr="00B24D55">
                    <w:rPr>
                      <w:rFonts w:hint="eastAsia"/>
                    </w:rPr>
                    <w:t>DBYJ-10T</w:t>
                  </w:r>
                </w:p>
              </w:tc>
              <w:tc>
                <w:tcPr>
                  <w:tcW w:w="709" w:type="dxa"/>
                  <w:tcBorders>
                    <w:right w:val="single" w:sz="4" w:space="0" w:color="auto"/>
                  </w:tcBorders>
                  <w:vAlign w:val="center"/>
                </w:tcPr>
                <w:p w14:paraId="28C8C01C" w14:textId="55056751" w:rsidR="007B1DE9" w:rsidRDefault="007B1DE9" w:rsidP="007B1DE9">
                  <w:pPr>
                    <w:pStyle w:val="af2"/>
                  </w:pPr>
                  <w:r w:rsidRPr="00996601">
                    <w:rPr>
                      <w:rFonts w:hint="eastAsia"/>
                    </w:rPr>
                    <w:t>台</w:t>
                  </w:r>
                </w:p>
              </w:tc>
              <w:tc>
                <w:tcPr>
                  <w:tcW w:w="708" w:type="dxa"/>
                  <w:vAlign w:val="center"/>
                </w:tcPr>
                <w:p w14:paraId="210AA31B" w14:textId="4B597514" w:rsidR="007B1DE9" w:rsidRDefault="007B1DE9" w:rsidP="007B1DE9">
                  <w:pPr>
                    <w:pStyle w:val="af2"/>
                  </w:pPr>
                  <w:r>
                    <w:rPr>
                      <w:rFonts w:hint="eastAsia"/>
                    </w:rPr>
                    <w:t>6</w:t>
                  </w:r>
                </w:p>
              </w:tc>
              <w:tc>
                <w:tcPr>
                  <w:tcW w:w="1276" w:type="dxa"/>
                  <w:vAlign w:val="center"/>
                </w:tcPr>
                <w:p w14:paraId="30200E1D" w14:textId="41ED5443" w:rsidR="007B1DE9" w:rsidRPr="00304A8E" w:rsidRDefault="007B1DE9" w:rsidP="007B1DE9">
                  <w:pPr>
                    <w:pStyle w:val="af2"/>
                  </w:pPr>
                  <w:r>
                    <w:rPr>
                      <w:rFonts w:hint="eastAsia"/>
                    </w:rPr>
                    <w:t>机加</w:t>
                  </w:r>
                </w:p>
              </w:tc>
              <w:tc>
                <w:tcPr>
                  <w:tcW w:w="1204" w:type="dxa"/>
                  <w:vAlign w:val="center"/>
                </w:tcPr>
                <w:p w14:paraId="58CA3711" w14:textId="5DDFDA2B" w:rsidR="007B1DE9" w:rsidRPr="00304A8E" w:rsidRDefault="007B1DE9" w:rsidP="007B1DE9">
                  <w:pPr>
                    <w:pStyle w:val="af2"/>
                  </w:pPr>
                </w:p>
              </w:tc>
            </w:tr>
            <w:tr w:rsidR="007B1DE9" w:rsidRPr="00304A8E" w14:paraId="42743D76" w14:textId="77777777" w:rsidTr="00D93B83">
              <w:trPr>
                <w:trHeight w:val="340"/>
                <w:jc w:val="center"/>
              </w:trPr>
              <w:tc>
                <w:tcPr>
                  <w:tcW w:w="686" w:type="dxa"/>
                  <w:vAlign w:val="center"/>
                </w:tcPr>
                <w:p w14:paraId="7A6248EF" w14:textId="0F8679A4" w:rsidR="007B1DE9" w:rsidRDefault="007B1DE9" w:rsidP="007B1DE9">
                  <w:pPr>
                    <w:pStyle w:val="af2"/>
                  </w:pPr>
                  <w:r>
                    <w:rPr>
                      <w:rFonts w:hint="eastAsia"/>
                    </w:rPr>
                    <w:t>31</w:t>
                  </w:r>
                </w:p>
              </w:tc>
              <w:tc>
                <w:tcPr>
                  <w:tcW w:w="2049" w:type="dxa"/>
                  <w:vAlign w:val="center"/>
                </w:tcPr>
                <w:p w14:paraId="2794F103" w14:textId="48C65991" w:rsidR="007B1DE9" w:rsidRPr="006E09AA" w:rsidRDefault="007B1DE9" w:rsidP="007B1DE9">
                  <w:pPr>
                    <w:pStyle w:val="af2"/>
                  </w:pPr>
                  <w:r w:rsidRPr="00B24D55">
                    <w:rPr>
                      <w:rFonts w:hint="eastAsia"/>
                    </w:rPr>
                    <w:t>液压机床</w:t>
                  </w:r>
                </w:p>
              </w:tc>
              <w:tc>
                <w:tcPr>
                  <w:tcW w:w="1525" w:type="dxa"/>
                  <w:vAlign w:val="center"/>
                </w:tcPr>
                <w:p w14:paraId="17EEC10E" w14:textId="7C66F799" w:rsidR="007B1DE9" w:rsidRPr="00636270" w:rsidRDefault="007B1DE9" w:rsidP="007B1DE9">
                  <w:pPr>
                    <w:pStyle w:val="af2"/>
                  </w:pPr>
                  <w:r w:rsidRPr="00B24D55">
                    <w:rPr>
                      <w:rFonts w:hint="eastAsia"/>
                    </w:rPr>
                    <w:t>ZMYJ-10T</w:t>
                  </w:r>
                </w:p>
              </w:tc>
              <w:tc>
                <w:tcPr>
                  <w:tcW w:w="709" w:type="dxa"/>
                  <w:tcBorders>
                    <w:right w:val="single" w:sz="4" w:space="0" w:color="auto"/>
                  </w:tcBorders>
                  <w:vAlign w:val="center"/>
                </w:tcPr>
                <w:p w14:paraId="3D70FC12" w14:textId="1535A651" w:rsidR="007B1DE9" w:rsidRDefault="007B1DE9" w:rsidP="007B1DE9">
                  <w:pPr>
                    <w:pStyle w:val="af2"/>
                  </w:pPr>
                  <w:r w:rsidRPr="00DD7CF8">
                    <w:rPr>
                      <w:rFonts w:hint="eastAsia"/>
                    </w:rPr>
                    <w:t>台</w:t>
                  </w:r>
                </w:p>
              </w:tc>
              <w:tc>
                <w:tcPr>
                  <w:tcW w:w="708" w:type="dxa"/>
                  <w:vAlign w:val="center"/>
                </w:tcPr>
                <w:p w14:paraId="302BAD7F" w14:textId="463A1D1C" w:rsidR="007B1DE9" w:rsidRDefault="007B1DE9" w:rsidP="007B1DE9">
                  <w:pPr>
                    <w:pStyle w:val="af2"/>
                  </w:pPr>
                  <w:r>
                    <w:rPr>
                      <w:rFonts w:hint="eastAsia"/>
                    </w:rPr>
                    <w:t>2</w:t>
                  </w:r>
                </w:p>
              </w:tc>
              <w:tc>
                <w:tcPr>
                  <w:tcW w:w="1276" w:type="dxa"/>
                  <w:vAlign w:val="center"/>
                </w:tcPr>
                <w:p w14:paraId="16ABB968" w14:textId="3E7B910A" w:rsidR="007B1DE9" w:rsidRPr="00304A8E" w:rsidRDefault="007B1DE9" w:rsidP="007B1DE9">
                  <w:pPr>
                    <w:pStyle w:val="af2"/>
                  </w:pPr>
                  <w:r>
                    <w:rPr>
                      <w:rFonts w:hint="eastAsia"/>
                    </w:rPr>
                    <w:t>机加</w:t>
                  </w:r>
                </w:p>
              </w:tc>
              <w:tc>
                <w:tcPr>
                  <w:tcW w:w="1204" w:type="dxa"/>
                  <w:vAlign w:val="center"/>
                </w:tcPr>
                <w:p w14:paraId="54F47D35" w14:textId="6FC195CF" w:rsidR="007B1DE9" w:rsidRPr="00304A8E" w:rsidRDefault="007B1DE9" w:rsidP="007B1DE9">
                  <w:pPr>
                    <w:pStyle w:val="af2"/>
                  </w:pPr>
                </w:p>
              </w:tc>
            </w:tr>
            <w:tr w:rsidR="007B1DE9" w:rsidRPr="00304A8E" w14:paraId="55B79978" w14:textId="77777777" w:rsidTr="00D93B83">
              <w:trPr>
                <w:trHeight w:val="340"/>
                <w:jc w:val="center"/>
              </w:trPr>
              <w:tc>
                <w:tcPr>
                  <w:tcW w:w="686" w:type="dxa"/>
                  <w:vAlign w:val="center"/>
                </w:tcPr>
                <w:p w14:paraId="72DEAB6D" w14:textId="34F533AA" w:rsidR="007B1DE9" w:rsidRDefault="007B1DE9" w:rsidP="007B1DE9">
                  <w:pPr>
                    <w:pStyle w:val="af2"/>
                  </w:pPr>
                  <w:r>
                    <w:rPr>
                      <w:rFonts w:hint="eastAsia"/>
                    </w:rPr>
                    <w:t>32</w:t>
                  </w:r>
                </w:p>
              </w:tc>
              <w:tc>
                <w:tcPr>
                  <w:tcW w:w="2049" w:type="dxa"/>
                  <w:vAlign w:val="center"/>
                </w:tcPr>
                <w:p w14:paraId="636360A4" w14:textId="25780C9E" w:rsidR="007B1DE9" w:rsidRDefault="007B1DE9" w:rsidP="007B1DE9">
                  <w:pPr>
                    <w:pStyle w:val="af2"/>
                  </w:pPr>
                  <w:r w:rsidRPr="00B24D55">
                    <w:rPr>
                      <w:rFonts w:hint="eastAsia"/>
                    </w:rPr>
                    <w:t>立式升降台铣床</w:t>
                  </w:r>
                </w:p>
              </w:tc>
              <w:tc>
                <w:tcPr>
                  <w:tcW w:w="1525" w:type="dxa"/>
                  <w:vAlign w:val="center"/>
                </w:tcPr>
                <w:p w14:paraId="767F7114" w14:textId="0988D707" w:rsidR="007B1DE9" w:rsidRPr="00636270" w:rsidRDefault="007B1DE9" w:rsidP="007B1DE9">
                  <w:pPr>
                    <w:pStyle w:val="af2"/>
                  </w:pPr>
                  <w:r w:rsidRPr="00B24D55">
                    <w:rPr>
                      <w:rFonts w:hint="eastAsia"/>
                    </w:rPr>
                    <w:t>X5032</w:t>
                  </w:r>
                </w:p>
              </w:tc>
              <w:tc>
                <w:tcPr>
                  <w:tcW w:w="709" w:type="dxa"/>
                  <w:tcBorders>
                    <w:right w:val="single" w:sz="4" w:space="0" w:color="auto"/>
                  </w:tcBorders>
                  <w:vAlign w:val="center"/>
                </w:tcPr>
                <w:p w14:paraId="122215FD" w14:textId="61ADE1E9" w:rsidR="007B1DE9" w:rsidRDefault="007B1DE9" w:rsidP="007B1DE9">
                  <w:pPr>
                    <w:pStyle w:val="af2"/>
                  </w:pPr>
                  <w:r w:rsidRPr="00DD7CF8">
                    <w:rPr>
                      <w:rFonts w:hint="eastAsia"/>
                    </w:rPr>
                    <w:t>台</w:t>
                  </w:r>
                </w:p>
              </w:tc>
              <w:tc>
                <w:tcPr>
                  <w:tcW w:w="708" w:type="dxa"/>
                  <w:vAlign w:val="center"/>
                </w:tcPr>
                <w:p w14:paraId="30E5D77A" w14:textId="66C09497" w:rsidR="007B1DE9" w:rsidRDefault="007B1DE9" w:rsidP="007B1DE9">
                  <w:pPr>
                    <w:pStyle w:val="af2"/>
                  </w:pPr>
                  <w:r>
                    <w:rPr>
                      <w:rFonts w:hint="eastAsia"/>
                    </w:rPr>
                    <w:t>1</w:t>
                  </w:r>
                </w:p>
              </w:tc>
              <w:tc>
                <w:tcPr>
                  <w:tcW w:w="1276" w:type="dxa"/>
                  <w:vAlign w:val="center"/>
                </w:tcPr>
                <w:p w14:paraId="7C883CEE" w14:textId="051142BF" w:rsidR="007B1DE9" w:rsidRPr="00304A8E" w:rsidRDefault="007B1DE9" w:rsidP="007B1DE9">
                  <w:pPr>
                    <w:pStyle w:val="af2"/>
                  </w:pPr>
                  <w:r>
                    <w:rPr>
                      <w:rFonts w:hint="eastAsia"/>
                    </w:rPr>
                    <w:t>机加</w:t>
                  </w:r>
                </w:p>
              </w:tc>
              <w:tc>
                <w:tcPr>
                  <w:tcW w:w="1204" w:type="dxa"/>
                  <w:vAlign w:val="center"/>
                </w:tcPr>
                <w:p w14:paraId="11967FF5" w14:textId="709D1F81" w:rsidR="007B1DE9" w:rsidRPr="00304A8E" w:rsidRDefault="007B1DE9" w:rsidP="007B1DE9">
                  <w:pPr>
                    <w:pStyle w:val="af2"/>
                  </w:pPr>
                </w:p>
              </w:tc>
            </w:tr>
            <w:tr w:rsidR="007B1DE9" w:rsidRPr="00304A8E" w14:paraId="01A7B2F6" w14:textId="77777777" w:rsidTr="00D93B83">
              <w:trPr>
                <w:trHeight w:val="340"/>
                <w:jc w:val="center"/>
              </w:trPr>
              <w:tc>
                <w:tcPr>
                  <w:tcW w:w="686" w:type="dxa"/>
                  <w:vAlign w:val="center"/>
                </w:tcPr>
                <w:p w14:paraId="79676130" w14:textId="3DCBC53E" w:rsidR="007B1DE9" w:rsidRDefault="007B1DE9" w:rsidP="007B1DE9">
                  <w:pPr>
                    <w:pStyle w:val="af2"/>
                  </w:pPr>
                  <w:r>
                    <w:rPr>
                      <w:rFonts w:hint="eastAsia"/>
                    </w:rPr>
                    <w:t>33</w:t>
                  </w:r>
                </w:p>
              </w:tc>
              <w:tc>
                <w:tcPr>
                  <w:tcW w:w="2049" w:type="dxa"/>
                  <w:vAlign w:val="center"/>
                </w:tcPr>
                <w:p w14:paraId="0E086FD8" w14:textId="023A3D5B" w:rsidR="007B1DE9" w:rsidRDefault="007B1DE9" w:rsidP="007B1DE9">
                  <w:pPr>
                    <w:pStyle w:val="af2"/>
                  </w:pPr>
                  <w:r w:rsidRPr="00B24D55">
                    <w:rPr>
                      <w:rFonts w:hint="eastAsia"/>
                    </w:rPr>
                    <w:t>空压机</w:t>
                  </w:r>
                </w:p>
              </w:tc>
              <w:tc>
                <w:tcPr>
                  <w:tcW w:w="1525" w:type="dxa"/>
                  <w:vAlign w:val="center"/>
                </w:tcPr>
                <w:p w14:paraId="74B75941" w14:textId="0F5086BB" w:rsidR="007B1DE9" w:rsidRPr="00636270" w:rsidRDefault="007B1DE9" w:rsidP="007B1DE9">
                  <w:pPr>
                    <w:pStyle w:val="af2"/>
                  </w:pPr>
                  <w:r w:rsidRPr="00B24D55">
                    <w:rPr>
                      <w:rFonts w:hint="eastAsia"/>
                    </w:rPr>
                    <w:t>AT75A</w:t>
                  </w:r>
                </w:p>
              </w:tc>
              <w:tc>
                <w:tcPr>
                  <w:tcW w:w="709" w:type="dxa"/>
                  <w:tcBorders>
                    <w:right w:val="single" w:sz="4" w:space="0" w:color="auto"/>
                  </w:tcBorders>
                  <w:vAlign w:val="center"/>
                </w:tcPr>
                <w:p w14:paraId="38E7FDC3" w14:textId="1F4D7008" w:rsidR="007B1DE9" w:rsidRDefault="007B1DE9" w:rsidP="007B1DE9">
                  <w:pPr>
                    <w:pStyle w:val="af2"/>
                  </w:pPr>
                  <w:r w:rsidRPr="00DD7CF8">
                    <w:rPr>
                      <w:rFonts w:hint="eastAsia"/>
                    </w:rPr>
                    <w:t>台</w:t>
                  </w:r>
                </w:p>
              </w:tc>
              <w:tc>
                <w:tcPr>
                  <w:tcW w:w="708" w:type="dxa"/>
                  <w:vAlign w:val="center"/>
                </w:tcPr>
                <w:p w14:paraId="4D74AC7C" w14:textId="78CFA0F2" w:rsidR="007B1DE9" w:rsidRDefault="007B1DE9" w:rsidP="007B1DE9">
                  <w:pPr>
                    <w:pStyle w:val="af2"/>
                  </w:pPr>
                  <w:r>
                    <w:rPr>
                      <w:rFonts w:hint="eastAsia"/>
                    </w:rPr>
                    <w:t>1</w:t>
                  </w:r>
                </w:p>
              </w:tc>
              <w:tc>
                <w:tcPr>
                  <w:tcW w:w="1276" w:type="dxa"/>
                  <w:vAlign w:val="center"/>
                </w:tcPr>
                <w:p w14:paraId="1009FC1F" w14:textId="505E4D0A" w:rsidR="007B1DE9" w:rsidRPr="00304A8E" w:rsidRDefault="007B1DE9" w:rsidP="007B1DE9">
                  <w:pPr>
                    <w:pStyle w:val="af2"/>
                  </w:pPr>
                  <w:r>
                    <w:rPr>
                      <w:rFonts w:hint="eastAsia"/>
                    </w:rPr>
                    <w:t>压缩</w:t>
                  </w:r>
                  <w:r>
                    <w:t>空气</w:t>
                  </w:r>
                </w:p>
              </w:tc>
              <w:tc>
                <w:tcPr>
                  <w:tcW w:w="1204" w:type="dxa"/>
                  <w:vAlign w:val="center"/>
                </w:tcPr>
                <w:p w14:paraId="6A19FA64" w14:textId="56CE9B10" w:rsidR="007B1DE9" w:rsidRPr="00304A8E" w:rsidRDefault="007B1DE9" w:rsidP="007B1DE9">
                  <w:pPr>
                    <w:pStyle w:val="af2"/>
                  </w:pPr>
                </w:p>
              </w:tc>
            </w:tr>
            <w:tr w:rsidR="007B1DE9" w:rsidRPr="00304A8E" w14:paraId="77A15B11" w14:textId="77777777" w:rsidTr="00D93B83">
              <w:trPr>
                <w:trHeight w:val="340"/>
                <w:jc w:val="center"/>
              </w:trPr>
              <w:tc>
                <w:tcPr>
                  <w:tcW w:w="686" w:type="dxa"/>
                  <w:vAlign w:val="center"/>
                </w:tcPr>
                <w:p w14:paraId="45145FDE" w14:textId="4D5AB61C" w:rsidR="007B1DE9" w:rsidRDefault="007B1DE9" w:rsidP="007B1DE9">
                  <w:pPr>
                    <w:pStyle w:val="af2"/>
                  </w:pPr>
                  <w:r>
                    <w:rPr>
                      <w:rFonts w:hint="eastAsia"/>
                    </w:rPr>
                    <w:t>34</w:t>
                  </w:r>
                </w:p>
              </w:tc>
              <w:tc>
                <w:tcPr>
                  <w:tcW w:w="2049" w:type="dxa"/>
                  <w:vAlign w:val="center"/>
                </w:tcPr>
                <w:p w14:paraId="39AEA3F6" w14:textId="4CBE4C7A" w:rsidR="007B1DE9" w:rsidRDefault="007B1DE9" w:rsidP="007B1DE9">
                  <w:pPr>
                    <w:pStyle w:val="af2"/>
                  </w:pPr>
                  <w:r w:rsidRPr="00B24D55">
                    <w:rPr>
                      <w:rFonts w:hint="eastAsia"/>
                    </w:rPr>
                    <w:t>液压拉床</w:t>
                  </w:r>
                </w:p>
              </w:tc>
              <w:tc>
                <w:tcPr>
                  <w:tcW w:w="1525" w:type="dxa"/>
                  <w:vAlign w:val="center"/>
                </w:tcPr>
                <w:p w14:paraId="7BD4E5D0" w14:textId="3B88C7FA" w:rsidR="007B1DE9" w:rsidRPr="00636270" w:rsidRDefault="007B1DE9" w:rsidP="007B1DE9">
                  <w:pPr>
                    <w:pStyle w:val="af2"/>
                  </w:pPr>
                  <w:r w:rsidRPr="00B24D55">
                    <w:rPr>
                      <w:rFonts w:hint="eastAsia"/>
                    </w:rPr>
                    <w:t>L610T</w:t>
                  </w:r>
                </w:p>
              </w:tc>
              <w:tc>
                <w:tcPr>
                  <w:tcW w:w="709" w:type="dxa"/>
                  <w:tcBorders>
                    <w:right w:val="single" w:sz="4" w:space="0" w:color="auto"/>
                  </w:tcBorders>
                  <w:vAlign w:val="center"/>
                </w:tcPr>
                <w:p w14:paraId="31814769" w14:textId="096C8BA1" w:rsidR="007B1DE9" w:rsidRDefault="007B1DE9" w:rsidP="007B1DE9">
                  <w:pPr>
                    <w:pStyle w:val="af2"/>
                  </w:pPr>
                  <w:r w:rsidRPr="00DD7CF8">
                    <w:rPr>
                      <w:rFonts w:hint="eastAsia"/>
                    </w:rPr>
                    <w:t>台</w:t>
                  </w:r>
                </w:p>
              </w:tc>
              <w:tc>
                <w:tcPr>
                  <w:tcW w:w="708" w:type="dxa"/>
                  <w:vAlign w:val="center"/>
                </w:tcPr>
                <w:p w14:paraId="3450B56C" w14:textId="24354FBE" w:rsidR="007B1DE9" w:rsidRDefault="007B1DE9" w:rsidP="007B1DE9">
                  <w:pPr>
                    <w:pStyle w:val="af2"/>
                  </w:pPr>
                  <w:r>
                    <w:rPr>
                      <w:rFonts w:hint="eastAsia"/>
                    </w:rPr>
                    <w:t>1</w:t>
                  </w:r>
                </w:p>
              </w:tc>
              <w:tc>
                <w:tcPr>
                  <w:tcW w:w="1276" w:type="dxa"/>
                  <w:vAlign w:val="center"/>
                </w:tcPr>
                <w:p w14:paraId="174CC308" w14:textId="2C4104F7" w:rsidR="007B1DE9" w:rsidRPr="00304A8E" w:rsidRDefault="007B1DE9" w:rsidP="007B1DE9">
                  <w:pPr>
                    <w:pStyle w:val="af2"/>
                  </w:pPr>
                  <w:r>
                    <w:rPr>
                      <w:rFonts w:hint="eastAsia"/>
                    </w:rPr>
                    <w:t>机加</w:t>
                  </w:r>
                </w:p>
              </w:tc>
              <w:tc>
                <w:tcPr>
                  <w:tcW w:w="1204" w:type="dxa"/>
                  <w:vAlign w:val="center"/>
                </w:tcPr>
                <w:p w14:paraId="76E2D8BA" w14:textId="4F1F90C0" w:rsidR="007B1DE9" w:rsidRPr="00304A8E" w:rsidRDefault="007B1DE9" w:rsidP="007B1DE9">
                  <w:pPr>
                    <w:pStyle w:val="af2"/>
                  </w:pPr>
                </w:p>
              </w:tc>
            </w:tr>
            <w:tr w:rsidR="007B1DE9" w:rsidRPr="00304A8E" w14:paraId="2F027208" w14:textId="77777777" w:rsidTr="00D93B83">
              <w:trPr>
                <w:trHeight w:val="340"/>
                <w:jc w:val="center"/>
              </w:trPr>
              <w:tc>
                <w:tcPr>
                  <w:tcW w:w="686" w:type="dxa"/>
                  <w:vAlign w:val="center"/>
                </w:tcPr>
                <w:p w14:paraId="34BD3B98" w14:textId="1952A23F" w:rsidR="007B1DE9" w:rsidRDefault="007B1DE9" w:rsidP="007B1DE9">
                  <w:pPr>
                    <w:pStyle w:val="af2"/>
                  </w:pPr>
                  <w:r>
                    <w:rPr>
                      <w:rFonts w:hint="eastAsia"/>
                    </w:rPr>
                    <w:t>35</w:t>
                  </w:r>
                </w:p>
              </w:tc>
              <w:tc>
                <w:tcPr>
                  <w:tcW w:w="2049" w:type="dxa"/>
                  <w:vAlign w:val="center"/>
                </w:tcPr>
                <w:p w14:paraId="5AA3F468" w14:textId="55684282" w:rsidR="007B1DE9" w:rsidRDefault="007B1DE9" w:rsidP="007B1DE9">
                  <w:pPr>
                    <w:pStyle w:val="af2"/>
                  </w:pPr>
                  <w:r w:rsidRPr="00B24D55">
                    <w:rPr>
                      <w:rFonts w:hint="eastAsia"/>
                    </w:rPr>
                    <w:t>台式钻床</w:t>
                  </w:r>
                </w:p>
              </w:tc>
              <w:tc>
                <w:tcPr>
                  <w:tcW w:w="1525" w:type="dxa"/>
                  <w:vAlign w:val="center"/>
                </w:tcPr>
                <w:p w14:paraId="5EE430D7" w14:textId="1BCC59B5" w:rsidR="007B1DE9" w:rsidRPr="00636270" w:rsidRDefault="007B1DE9" w:rsidP="007B1DE9">
                  <w:pPr>
                    <w:pStyle w:val="af2"/>
                  </w:pPr>
                  <w:r w:rsidRPr="00B24D55">
                    <w:rPr>
                      <w:rFonts w:hint="eastAsia"/>
                    </w:rPr>
                    <w:t>/</w:t>
                  </w:r>
                </w:p>
              </w:tc>
              <w:tc>
                <w:tcPr>
                  <w:tcW w:w="709" w:type="dxa"/>
                  <w:tcBorders>
                    <w:right w:val="single" w:sz="4" w:space="0" w:color="auto"/>
                  </w:tcBorders>
                  <w:vAlign w:val="center"/>
                </w:tcPr>
                <w:p w14:paraId="733299FE" w14:textId="099A3E7D" w:rsidR="007B1DE9" w:rsidRDefault="007B1DE9" w:rsidP="007B1DE9">
                  <w:pPr>
                    <w:pStyle w:val="af2"/>
                  </w:pPr>
                  <w:r w:rsidRPr="00DD7CF8">
                    <w:rPr>
                      <w:rFonts w:hint="eastAsia"/>
                    </w:rPr>
                    <w:t>台</w:t>
                  </w:r>
                </w:p>
              </w:tc>
              <w:tc>
                <w:tcPr>
                  <w:tcW w:w="708" w:type="dxa"/>
                  <w:vAlign w:val="center"/>
                </w:tcPr>
                <w:p w14:paraId="20D8465D" w14:textId="7D5BEAB1" w:rsidR="007B1DE9" w:rsidRDefault="007B1DE9" w:rsidP="007B1DE9">
                  <w:pPr>
                    <w:pStyle w:val="af2"/>
                  </w:pPr>
                  <w:r>
                    <w:rPr>
                      <w:rFonts w:hint="eastAsia"/>
                    </w:rPr>
                    <w:t>30</w:t>
                  </w:r>
                </w:p>
              </w:tc>
              <w:tc>
                <w:tcPr>
                  <w:tcW w:w="1276" w:type="dxa"/>
                  <w:vAlign w:val="center"/>
                </w:tcPr>
                <w:p w14:paraId="24101A7B" w14:textId="4A478BBA" w:rsidR="007B1DE9" w:rsidRPr="00304A8E" w:rsidRDefault="007B1DE9" w:rsidP="007B1DE9">
                  <w:pPr>
                    <w:pStyle w:val="af2"/>
                  </w:pPr>
                  <w:r>
                    <w:rPr>
                      <w:rFonts w:hint="eastAsia"/>
                    </w:rPr>
                    <w:t>机加</w:t>
                  </w:r>
                </w:p>
              </w:tc>
              <w:tc>
                <w:tcPr>
                  <w:tcW w:w="1204" w:type="dxa"/>
                  <w:vAlign w:val="center"/>
                </w:tcPr>
                <w:p w14:paraId="18D4991B" w14:textId="0900EAB9" w:rsidR="007B1DE9" w:rsidRPr="00304A8E" w:rsidRDefault="007B1DE9" w:rsidP="007B1DE9">
                  <w:pPr>
                    <w:pStyle w:val="af2"/>
                  </w:pPr>
                </w:p>
              </w:tc>
            </w:tr>
            <w:tr w:rsidR="007B1DE9" w:rsidRPr="00304A8E" w14:paraId="1FB4A4B6" w14:textId="77777777" w:rsidTr="00D93B83">
              <w:trPr>
                <w:trHeight w:val="340"/>
                <w:jc w:val="center"/>
              </w:trPr>
              <w:tc>
                <w:tcPr>
                  <w:tcW w:w="686" w:type="dxa"/>
                  <w:vAlign w:val="center"/>
                </w:tcPr>
                <w:p w14:paraId="4DD8991B" w14:textId="12270662" w:rsidR="007B1DE9" w:rsidRDefault="007B1DE9" w:rsidP="007B1DE9">
                  <w:pPr>
                    <w:pStyle w:val="af2"/>
                  </w:pPr>
                  <w:r>
                    <w:rPr>
                      <w:rFonts w:hint="eastAsia"/>
                    </w:rPr>
                    <w:t>36</w:t>
                  </w:r>
                </w:p>
              </w:tc>
              <w:tc>
                <w:tcPr>
                  <w:tcW w:w="2049" w:type="dxa"/>
                  <w:vAlign w:val="center"/>
                </w:tcPr>
                <w:p w14:paraId="09768810" w14:textId="35C82920" w:rsidR="007B1DE9" w:rsidRDefault="007B1DE9" w:rsidP="007B1DE9">
                  <w:pPr>
                    <w:pStyle w:val="af2"/>
                  </w:pPr>
                  <w:r w:rsidRPr="00B24D55">
                    <w:rPr>
                      <w:rFonts w:hint="eastAsia"/>
                    </w:rPr>
                    <w:t>油压自动进刀动力头钻床</w:t>
                  </w:r>
                </w:p>
              </w:tc>
              <w:tc>
                <w:tcPr>
                  <w:tcW w:w="1525" w:type="dxa"/>
                  <w:vAlign w:val="center"/>
                </w:tcPr>
                <w:p w14:paraId="234E8CD4" w14:textId="5ADE8033" w:rsidR="007B1DE9" w:rsidRPr="00636270" w:rsidRDefault="007B1DE9" w:rsidP="007B1DE9">
                  <w:pPr>
                    <w:pStyle w:val="af2"/>
                  </w:pPr>
                  <w:r w:rsidRPr="00B24D55">
                    <w:rPr>
                      <w:rFonts w:hint="eastAsia"/>
                    </w:rPr>
                    <w:t>/</w:t>
                  </w:r>
                </w:p>
              </w:tc>
              <w:tc>
                <w:tcPr>
                  <w:tcW w:w="709" w:type="dxa"/>
                  <w:tcBorders>
                    <w:right w:val="single" w:sz="4" w:space="0" w:color="auto"/>
                  </w:tcBorders>
                  <w:vAlign w:val="center"/>
                </w:tcPr>
                <w:p w14:paraId="177D71A4" w14:textId="24E8FA9F" w:rsidR="007B1DE9" w:rsidRDefault="007B1DE9" w:rsidP="007B1DE9">
                  <w:pPr>
                    <w:pStyle w:val="af2"/>
                  </w:pPr>
                  <w:r w:rsidRPr="00DD7CF8">
                    <w:rPr>
                      <w:rFonts w:hint="eastAsia"/>
                    </w:rPr>
                    <w:t>台</w:t>
                  </w:r>
                </w:p>
              </w:tc>
              <w:tc>
                <w:tcPr>
                  <w:tcW w:w="708" w:type="dxa"/>
                  <w:vAlign w:val="center"/>
                </w:tcPr>
                <w:p w14:paraId="447230F0" w14:textId="18E3744A" w:rsidR="007B1DE9" w:rsidRDefault="007B1DE9" w:rsidP="007B1DE9">
                  <w:pPr>
                    <w:pStyle w:val="af2"/>
                  </w:pPr>
                  <w:r>
                    <w:rPr>
                      <w:rFonts w:hint="eastAsia"/>
                    </w:rPr>
                    <w:t>2</w:t>
                  </w:r>
                </w:p>
              </w:tc>
              <w:tc>
                <w:tcPr>
                  <w:tcW w:w="1276" w:type="dxa"/>
                  <w:vAlign w:val="center"/>
                </w:tcPr>
                <w:p w14:paraId="6BCC3E1A" w14:textId="68F0FC25" w:rsidR="007B1DE9" w:rsidRPr="00304A8E" w:rsidRDefault="007B1DE9" w:rsidP="007B1DE9">
                  <w:pPr>
                    <w:pStyle w:val="af2"/>
                  </w:pPr>
                  <w:r>
                    <w:rPr>
                      <w:rFonts w:hint="eastAsia"/>
                    </w:rPr>
                    <w:t>机加</w:t>
                  </w:r>
                </w:p>
              </w:tc>
              <w:tc>
                <w:tcPr>
                  <w:tcW w:w="1204" w:type="dxa"/>
                  <w:vAlign w:val="center"/>
                </w:tcPr>
                <w:p w14:paraId="15776043" w14:textId="03396DF0" w:rsidR="007B1DE9" w:rsidRPr="00304A8E" w:rsidRDefault="007B1DE9" w:rsidP="007B1DE9">
                  <w:pPr>
                    <w:pStyle w:val="af2"/>
                  </w:pPr>
                </w:p>
              </w:tc>
            </w:tr>
            <w:tr w:rsidR="007B1DE9" w:rsidRPr="00304A8E" w14:paraId="1951DF0C" w14:textId="77777777" w:rsidTr="00D93B83">
              <w:trPr>
                <w:trHeight w:val="340"/>
                <w:jc w:val="center"/>
              </w:trPr>
              <w:tc>
                <w:tcPr>
                  <w:tcW w:w="686" w:type="dxa"/>
                  <w:vAlign w:val="center"/>
                </w:tcPr>
                <w:p w14:paraId="4C21121F" w14:textId="7E2C999E" w:rsidR="007B1DE9" w:rsidRDefault="007B1DE9" w:rsidP="007B1DE9">
                  <w:pPr>
                    <w:pStyle w:val="af2"/>
                  </w:pPr>
                  <w:r>
                    <w:rPr>
                      <w:rFonts w:hint="eastAsia"/>
                    </w:rPr>
                    <w:t>37</w:t>
                  </w:r>
                </w:p>
              </w:tc>
              <w:tc>
                <w:tcPr>
                  <w:tcW w:w="2049" w:type="dxa"/>
                  <w:vAlign w:val="center"/>
                </w:tcPr>
                <w:p w14:paraId="2BC1147E" w14:textId="0005F94D" w:rsidR="007B1DE9" w:rsidRDefault="007B1DE9" w:rsidP="007B1DE9">
                  <w:pPr>
                    <w:pStyle w:val="af2"/>
                  </w:pPr>
                  <w:r>
                    <w:rPr>
                      <w:lang w:bidi="ar"/>
                    </w:rPr>
                    <w:t>金属带锯床</w:t>
                  </w:r>
                </w:p>
              </w:tc>
              <w:tc>
                <w:tcPr>
                  <w:tcW w:w="1525" w:type="dxa"/>
                  <w:vAlign w:val="center"/>
                </w:tcPr>
                <w:p w14:paraId="293BE876" w14:textId="0039BAFF" w:rsidR="007B1DE9" w:rsidRPr="00636270" w:rsidRDefault="007B1DE9" w:rsidP="007B1DE9">
                  <w:pPr>
                    <w:pStyle w:val="af2"/>
                  </w:pPr>
                  <w:r>
                    <w:rPr>
                      <w:lang w:bidi="ar"/>
                    </w:rPr>
                    <w:t>/</w:t>
                  </w:r>
                </w:p>
              </w:tc>
              <w:tc>
                <w:tcPr>
                  <w:tcW w:w="709" w:type="dxa"/>
                  <w:tcBorders>
                    <w:right w:val="single" w:sz="4" w:space="0" w:color="auto"/>
                  </w:tcBorders>
                  <w:vAlign w:val="center"/>
                </w:tcPr>
                <w:p w14:paraId="7A51C3AA" w14:textId="41C768B5" w:rsidR="007B1DE9" w:rsidRDefault="007B1DE9" w:rsidP="007B1DE9">
                  <w:pPr>
                    <w:pStyle w:val="af2"/>
                  </w:pPr>
                  <w:r w:rsidRPr="00DD7CF8">
                    <w:rPr>
                      <w:rFonts w:hint="eastAsia"/>
                    </w:rPr>
                    <w:t>台</w:t>
                  </w:r>
                </w:p>
              </w:tc>
              <w:tc>
                <w:tcPr>
                  <w:tcW w:w="708" w:type="dxa"/>
                  <w:vAlign w:val="center"/>
                </w:tcPr>
                <w:p w14:paraId="682433DA" w14:textId="1A08C55C" w:rsidR="007B1DE9" w:rsidRDefault="007B1DE9" w:rsidP="007B1DE9">
                  <w:pPr>
                    <w:pStyle w:val="af2"/>
                  </w:pPr>
                  <w:r>
                    <w:rPr>
                      <w:rFonts w:hint="eastAsia"/>
                    </w:rPr>
                    <w:t>1</w:t>
                  </w:r>
                </w:p>
              </w:tc>
              <w:tc>
                <w:tcPr>
                  <w:tcW w:w="1276" w:type="dxa"/>
                  <w:vAlign w:val="center"/>
                </w:tcPr>
                <w:p w14:paraId="4FE62343" w14:textId="5D882486" w:rsidR="007B1DE9" w:rsidRPr="00304A8E" w:rsidRDefault="007B1DE9" w:rsidP="007B1DE9">
                  <w:pPr>
                    <w:pStyle w:val="af2"/>
                  </w:pPr>
                  <w:r>
                    <w:rPr>
                      <w:rFonts w:hint="eastAsia"/>
                    </w:rPr>
                    <w:t>机加</w:t>
                  </w:r>
                </w:p>
              </w:tc>
              <w:tc>
                <w:tcPr>
                  <w:tcW w:w="1204" w:type="dxa"/>
                  <w:vAlign w:val="center"/>
                </w:tcPr>
                <w:p w14:paraId="4AE39EDA" w14:textId="4D3B428A" w:rsidR="007B1DE9" w:rsidRPr="00304A8E" w:rsidRDefault="007B1DE9" w:rsidP="007B1DE9">
                  <w:pPr>
                    <w:pStyle w:val="af2"/>
                  </w:pPr>
                </w:p>
              </w:tc>
            </w:tr>
            <w:tr w:rsidR="007B1DE9" w:rsidRPr="00304A8E" w14:paraId="4FA7DE38" w14:textId="77777777" w:rsidTr="00D93B83">
              <w:trPr>
                <w:trHeight w:val="340"/>
                <w:jc w:val="center"/>
              </w:trPr>
              <w:tc>
                <w:tcPr>
                  <w:tcW w:w="686" w:type="dxa"/>
                  <w:vAlign w:val="center"/>
                </w:tcPr>
                <w:p w14:paraId="04E529A5" w14:textId="100E2F33" w:rsidR="007B1DE9" w:rsidRDefault="007B1DE9" w:rsidP="007B1DE9">
                  <w:pPr>
                    <w:pStyle w:val="af2"/>
                  </w:pPr>
                  <w:r>
                    <w:rPr>
                      <w:rFonts w:hint="eastAsia"/>
                    </w:rPr>
                    <w:t>38</w:t>
                  </w:r>
                </w:p>
              </w:tc>
              <w:tc>
                <w:tcPr>
                  <w:tcW w:w="2049" w:type="dxa"/>
                  <w:vAlign w:val="center"/>
                </w:tcPr>
                <w:p w14:paraId="667B45FA" w14:textId="4AEE1B2B" w:rsidR="007B1DE9" w:rsidRPr="00B24D55" w:rsidRDefault="007B1DE9" w:rsidP="007B1DE9">
                  <w:pPr>
                    <w:pStyle w:val="af2"/>
                  </w:pPr>
                  <w:r w:rsidRPr="006E09AA">
                    <w:rPr>
                      <w:rFonts w:hint="eastAsia"/>
                    </w:rPr>
                    <w:t>方柱立式钻床</w:t>
                  </w:r>
                </w:p>
              </w:tc>
              <w:tc>
                <w:tcPr>
                  <w:tcW w:w="1525" w:type="dxa"/>
                  <w:vAlign w:val="center"/>
                </w:tcPr>
                <w:p w14:paraId="22387A03" w14:textId="2B952F71" w:rsidR="007B1DE9" w:rsidRPr="00B24D55" w:rsidRDefault="007B1DE9" w:rsidP="007B1DE9">
                  <w:pPr>
                    <w:pStyle w:val="af2"/>
                  </w:pPr>
                  <w:r w:rsidRPr="00BB6E80">
                    <w:t>Z5150A</w:t>
                  </w:r>
                </w:p>
              </w:tc>
              <w:tc>
                <w:tcPr>
                  <w:tcW w:w="709" w:type="dxa"/>
                  <w:tcBorders>
                    <w:right w:val="single" w:sz="4" w:space="0" w:color="auto"/>
                  </w:tcBorders>
                  <w:vAlign w:val="center"/>
                </w:tcPr>
                <w:p w14:paraId="6BAD9808" w14:textId="1549CE55" w:rsidR="007B1DE9" w:rsidRDefault="007B1DE9" w:rsidP="007B1DE9">
                  <w:pPr>
                    <w:pStyle w:val="af2"/>
                  </w:pPr>
                  <w:r>
                    <w:rPr>
                      <w:rFonts w:hint="eastAsia"/>
                    </w:rPr>
                    <w:t>台</w:t>
                  </w:r>
                </w:p>
              </w:tc>
              <w:tc>
                <w:tcPr>
                  <w:tcW w:w="708" w:type="dxa"/>
                  <w:vAlign w:val="center"/>
                </w:tcPr>
                <w:p w14:paraId="0B7E336A" w14:textId="4B7D42E8" w:rsidR="007B1DE9" w:rsidRDefault="007B1DE9" w:rsidP="007B1DE9">
                  <w:pPr>
                    <w:pStyle w:val="af2"/>
                  </w:pPr>
                  <w:r>
                    <w:rPr>
                      <w:rFonts w:hint="eastAsia"/>
                    </w:rPr>
                    <w:t>2</w:t>
                  </w:r>
                </w:p>
              </w:tc>
              <w:tc>
                <w:tcPr>
                  <w:tcW w:w="1276" w:type="dxa"/>
                  <w:vAlign w:val="center"/>
                </w:tcPr>
                <w:p w14:paraId="03871EB6" w14:textId="1F7CA8AF" w:rsidR="007B1DE9" w:rsidRPr="00304A8E" w:rsidRDefault="007B1DE9" w:rsidP="007B1DE9">
                  <w:pPr>
                    <w:pStyle w:val="af2"/>
                  </w:pPr>
                  <w:r>
                    <w:rPr>
                      <w:rFonts w:hint="eastAsia"/>
                    </w:rPr>
                    <w:t>机加</w:t>
                  </w:r>
                </w:p>
              </w:tc>
              <w:tc>
                <w:tcPr>
                  <w:tcW w:w="1204" w:type="dxa"/>
                  <w:vAlign w:val="center"/>
                </w:tcPr>
                <w:p w14:paraId="71B1DE3E" w14:textId="7574845E" w:rsidR="007B1DE9" w:rsidRPr="00304A8E" w:rsidRDefault="007B1DE9" w:rsidP="007B1DE9">
                  <w:pPr>
                    <w:pStyle w:val="af2"/>
                  </w:pPr>
                </w:p>
              </w:tc>
            </w:tr>
            <w:tr w:rsidR="007B1DE9" w:rsidRPr="00304A8E" w14:paraId="7C68EFD2" w14:textId="77777777" w:rsidTr="00D93B83">
              <w:trPr>
                <w:trHeight w:val="340"/>
                <w:jc w:val="center"/>
              </w:trPr>
              <w:tc>
                <w:tcPr>
                  <w:tcW w:w="686" w:type="dxa"/>
                  <w:vAlign w:val="center"/>
                </w:tcPr>
                <w:p w14:paraId="0853584B" w14:textId="0B35611E" w:rsidR="007B1DE9" w:rsidRDefault="007B1DE9" w:rsidP="007B1DE9">
                  <w:pPr>
                    <w:pStyle w:val="af2"/>
                  </w:pPr>
                  <w:r>
                    <w:rPr>
                      <w:rFonts w:hint="eastAsia"/>
                    </w:rPr>
                    <w:lastRenderedPageBreak/>
                    <w:t>39</w:t>
                  </w:r>
                </w:p>
              </w:tc>
              <w:tc>
                <w:tcPr>
                  <w:tcW w:w="2049" w:type="dxa"/>
                  <w:vAlign w:val="center"/>
                </w:tcPr>
                <w:p w14:paraId="006EFC82" w14:textId="0C5FF25B" w:rsidR="007B1DE9" w:rsidRPr="00B24D55" w:rsidRDefault="007B1DE9" w:rsidP="007B1DE9">
                  <w:pPr>
                    <w:pStyle w:val="af2"/>
                  </w:pPr>
                  <w:r w:rsidRPr="006E09AA">
                    <w:rPr>
                      <w:rFonts w:hint="eastAsia"/>
                    </w:rPr>
                    <w:t>立式钻床</w:t>
                  </w:r>
                </w:p>
              </w:tc>
              <w:tc>
                <w:tcPr>
                  <w:tcW w:w="1525" w:type="dxa"/>
                  <w:vAlign w:val="center"/>
                </w:tcPr>
                <w:p w14:paraId="3CD9B0BD" w14:textId="57E14A0D" w:rsidR="007B1DE9" w:rsidRPr="00B24D55" w:rsidRDefault="007B1DE9" w:rsidP="007B1DE9">
                  <w:pPr>
                    <w:pStyle w:val="af2"/>
                  </w:pPr>
                  <w:r w:rsidRPr="00BB6E80">
                    <w:t>Z5150A</w:t>
                  </w:r>
                </w:p>
              </w:tc>
              <w:tc>
                <w:tcPr>
                  <w:tcW w:w="709" w:type="dxa"/>
                  <w:tcBorders>
                    <w:right w:val="single" w:sz="4" w:space="0" w:color="auto"/>
                  </w:tcBorders>
                  <w:vAlign w:val="center"/>
                </w:tcPr>
                <w:p w14:paraId="065E0E45" w14:textId="78E2A904" w:rsidR="007B1DE9" w:rsidRDefault="007B1DE9" w:rsidP="007B1DE9">
                  <w:pPr>
                    <w:pStyle w:val="af2"/>
                  </w:pPr>
                  <w:r w:rsidRPr="00996601">
                    <w:rPr>
                      <w:rFonts w:hint="eastAsia"/>
                    </w:rPr>
                    <w:t>台</w:t>
                  </w:r>
                </w:p>
              </w:tc>
              <w:tc>
                <w:tcPr>
                  <w:tcW w:w="708" w:type="dxa"/>
                  <w:vAlign w:val="center"/>
                </w:tcPr>
                <w:p w14:paraId="6F398CD8" w14:textId="2A7AE58E" w:rsidR="007B1DE9" w:rsidRDefault="007B1DE9" w:rsidP="007B1DE9">
                  <w:pPr>
                    <w:pStyle w:val="af2"/>
                  </w:pPr>
                  <w:r>
                    <w:rPr>
                      <w:rFonts w:hint="eastAsia"/>
                    </w:rPr>
                    <w:t>1</w:t>
                  </w:r>
                </w:p>
              </w:tc>
              <w:tc>
                <w:tcPr>
                  <w:tcW w:w="1276" w:type="dxa"/>
                  <w:vAlign w:val="center"/>
                </w:tcPr>
                <w:p w14:paraId="0DDD2A1E" w14:textId="47C55007" w:rsidR="007B1DE9" w:rsidRPr="00304A8E" w:rsidRDefault="007B1DE9" w:rsidP="007B1DE9">
                  <w:pPr>
                    <w:pStyle w:val="af2"/>
                  </w:pPr>
                  <w:r>
                    <w:rPr>
                      <w:rFonts w:hint="eastAsia"/>
                    </w:rPr>
                    <w:t>机加</w:t>
                  </w:r>
                </w:p>
              </w:tc>
              <w:tc>
                <w:tcPr>
                  <w:tcW w:w="1204" w:type="dxa"/>
                  <w:vAlign w:val="center"/>
                </w:tcPr>
                <w:p w14:paraId="78A566E2" w14:textId="120711FF" w:rsidR="007B1DE9" w:rsidRPr="00304A8E" w:rsidRDefault="007B1DE9" w:rsidP="007B1DE9">
                  <w:pPr>
                    <w:pStyle w:val="af2"/>
                  </w:pPr>
                </w:p>
              </w:tc>
            </w:tr>
            <w:tr w:rsidR="007B1DE9" w:rsidRPr="00304A8E" w14:paraId="4C047060" w14:textId="77777777" w:rsidTr="00D93B83">
              <w:trPr>
                <w:trHeight w:val="340"/>
                <w:jc w:val="center"/>
              </w:trPr>
              <w:tc>
                <w:tcPr>
                  <w:tcW w:w="686" w:type="dxa"/>
                  <w:vAlign w:val="center"/>
                </w:tcPr>
                <w:p w14:paraId="1ECC16DE" w14:textId="19DB681C" w:rsidR="007B1DE9" w:rsidRDefault="007B1DE9" w:rsidP="007B1DE9">
                  <w:pPr>
                    <w:pStyle w:val="af2"/>
                  </w:pPr>
                  <w:r>
                    <w:rPr>
                      <w:rFonts w:hint="eastAsia"/>
                    </w:rPr>
                    <w:t>40</w:t>
                  </w:r>
                </w:p>
              </w:tc>
              <w:tc>
                <w:tcPr>
                  <w:tcW w:w="2049" w:type="dxa"/>
                  <w:vAlign w:val="center"/>
                </w:tcPr>
                <w:p w14:paraId="16961107" w14:textId="779BF568" w:rsidR="007B1DE9" w:rsidRPr="00B24D55" w:rsidRDefault="007B1DE9" w:rsidP="007B1DE9">
                  <w:pPr>
                    <w:pStyle w:val="af2"/>
                  </w:pPr>
                  <w:r w:rsidRPr="006E09AA">
                    <w:rPr>
                      <w:rFonts w:hint="eastAsia"/>
                    </w:rPr>
                    <w:t>方柱立式钻床</w:t>
                  </w:r>
                </w:p>
              </w:tc>
              <w:tc>
                <w:tcPr>
                  <w:tcW w:w="1525" w:type="dxa"/>
                  <w:vAlign w:val="center"/>
                </w:tcPr>
                <w:p w14:paraId="1617ECDF" w14:textId="352280F5" w:rsidR="007B1DE9" w:rsidRPr="00B24D55" w:rsidRDefault="007B1DE9" w:rsidP="007B1DE9">
                  <w:pPr>
                    <w:pStyle w:val="af2"/>
                  </w:pPr>
                  <w:r w:rsidRPr="00BB6E80">
                    <w:t>Z5150A</w:t>
                  </w:r>
                </w:p>
              </w:tc>
              <w:tc>
                <w:tcPr>
                  <w:tcW w:w="709" w:type="dxa"/>
                  <w:tcBorders>
                    <w:right w:val="single" w:sz="4" w:space="0" w:color="auto"/>
                  </w:tcBorders>
                  <w:vAlign w:val="center"/>
                </w:tcPr>
                <w:p w14:paraId="2EE6EAC0" w14:textId="07B9F952" w:rsidR="007B1DE9" w:rsidRDefault="007B1DE9" w:rsidP="007B1DE9">
                  <w:pPr>
                    <w:pStyle w:val="af2"/>
                  </w:pPr>
                  <w:r>
                    <w:rPr>
                      <w:rFonts w:hint="eastAsia"/>
                    </w:rPr>
                    <w:t>台</w:t>
                  </w:r>
                </w:p>
              </w:tc>
              <w:tc>
                <w:tcPr>
                  <w:tcW w:w="708" w:type="dxa"/>
                  <w:vAlign w:val="center"/>
                </w:tcPr>
                <w:p w14:paraId="58182431" w14:textId="049E68C1" w:rsidR="007B1DE9" w:rsidRDefault="007B1DE9" w:rsidP="007B1DE9">
                  <w:pPr>
                    <w:pStyle w:val="af2"/>
                  </w:pPr>
                  <w:r>
                    <w:rPr>
                      <w:rFonts w:hint="eastAsia"/>
                    </w:rPr>
                    <w:t>2</w:t>
                  </w:r>
                </w:p>
              </w:tc>
              <w:tc>
                <w:tcPr>
                  <w:tcW w:w="1276" w:type="dxa"/>
                  <w:vAlign w:val="center"/>
                </w:tcPr>
                <w:p w14:paraId="31314890" w14:textId="4C255CCD" w:rsidR="007B1DE9" w:rsidRPr="00304A8E" w:rsidRDefault="007B1DE9" w:rsidP="007B1DE9">
                  <w:pPr>
                    <w:pStyle w:val="af2"/>
                  </w:pPr>
                  <w:r>
                    <w:rPr>
                      <w:rFonts w:hint="eastAsia"/>
                    </w:rPr>
                    <w:t>机加</w:t>
                  </w:r>
                </w:p>
              </w:tc>
              <w:tc>
                <w:tcPr>
                  <w:tcW w:w="1204" w:type="dxa"/>
                  <w:vAlign w:val="center"/>
                </w:tcPr>
                <w:p w14:paraId="4AB99135" w14:textId="344A2340" w:rsidR="007B1DE9" w:rsidRPr="00304A8E" w:rsidRDefault="007B1DE9" w:rsidP="007B1DE9">
                  <w:pPr>
                    <w:pStyle w:val="af2"/>
                  </w:pPr>
                </w:p>
              </w:tc>
            </w:tr>
            <w:tr w:rsidR="007B1DE9" w:rsidRPr="00304A8E" w14:paraId="56CD16FE" w14:textId="77777777" w:rsidTr="00D93B83">
              <w:trPr>
                <w:trHeight w:val="340"/>
                <w:jc w:val="center"/>
              </w:trPr>
              <w:tc>
                <w:tcPr>
                  <w:tcW w:w="686" w:type="dxa"/>
                  <w:vAlign w:val="center"/>
                </w:tcPr>
                <w:p w14:paraId="790E850B" w14:textId="1135B418" w:rsidR="007B1DE9" w:rsidRDefault="007B1DE9" w:rsidP="007B1DE9">
                  <w:pPr>
                    <w:pStyle w:val="af2"/>
                  </w:pPr>
                  <w:r>
                    <w:rPr>
                      <w:rFonts w:hint="eastAsia"/>
                    </w:rPr>
                    <w:t>41</w:t>
                  </w:r>
                </w:p>
              </w:tc>
              <w:tc>
                <w:tcPr>
                  <w:tcW w:w="2049" w:type="dxa"/>
                  <w:vAlign w:val="center"/>
                </w:tcPr>
                <w:p w14:paraId="3D12FF24" w14:textId="5065F026" w:rsidR="007B1DE9" w:rsidRPr="00B24D55" w:rsidRDefault="007B1DE9" w:rsidP="007B1DE9">
                  <w:pPr>
                    <w:pStyle w:val="af2"/>
                  </w:pPr>
                  <w:r w:rsidRPr="006E09AA">
                    <w:rPr>
                      <w:rFonts w:hint="eastAsia"/>
                    </w:rPr>
                    <w:t>立式钻床</w:t>
                  </w:r>
                </w:p>
              </w:tc>
              <w:tc>
                <w:tcPr>
                  <w:tcW w:w="1525" w:type="dxa"/>
                  <w:vAlign w:val="center"/>
                </w:tcPr>
                <w:p w14:paraId="1CD2E391" w14:textId="71BACD2D" w:rsidR="007B1DE9" w:rsidRPr="00B24D55" w:rsidRDefault="007B1DE9" w:rsidP="007B1DE9">
                  <w:pPr>
                    <w:pStyle w:val="af2"/>
                  </w:pPr>
                  <w:r w:rsidRPr="00BB6E80">
                    <w:t>Z5150A</w:t>
                  </w:r>
                </w:p>
              </w:tc>
              <w:tc>
                <w:tcPr>
                  <w:tcW w:w="709" w:type="dxa"/>
                  <w:tcBorders>
                    <w:right w:val="single" w:sz="4" w:space="0" w:color="auto"/>
                  </w:tcBorders>
                  <w:vAlign w:val="center"/>
                </w:tcPr>
                <w:p w14:paraId="61710332" w14:textId="265E1C5A" w:rsidR="007B1DE9" w:rsidRDefault="007B1DE9" w:rsidP="007B1DE9">
                  <w:pPr>
                    <w:pStyle w:val="af2"/>
                  </w:pPr>
                  <w:r w:rsidRPr="00996601">
                    <w:rPr>
                      <w:rFonts w:hint="eastAsia"/>
                    </w:rPr>
                    <w:t>台</w:t>
                  </w:r>
                </w:p>
              </w:tc>
              <w:tc>
                <w:tcPr>
                  <w:tcW w:w="708" w:type="dxa"/>
                  <w:vAlign w:val="center"/>
                </w:tcPr>
                <w:p w14:paraId="4E16CEAC" w14:textId="03727CD8" w:rsidR="007B1DE9" w:rsidRDefault="007B1DE9" w:rsidP="007B1DE9">
                  <w:pPr>
                    <w:pStyle w:val="af2"/>
                  </w:pPr>
                  <w:r>
                    <w:rPr>
                      <w:rFonts w:hint="eastAsia"/>
                    </w:rPr>
                    <w:t>1</w:t>
                  </w:r>
                </w:p>
              </w:tc>
              <w:tc>
                <w:tcPr>
                  <w:tcW w:w="1276" w:type="dxa"/>
                  <w:vAlign w:val="center"/>
                </w:tcPr>
                <w:p w14:paraId="5C036F81" w14:textId="5A2C1D45" w:rsidR="007B1DE9" w:rsidRPr="00304A8E" w:rsidRDefault="007B1DE9" w:rsidP="007B1DE9">
                  <w:pPr>
                    <w:pStyle w:val="af2"/>
                  </w:pPr>
                  <w:r>
                    <w:rPr>
                      <w:rFonts w:hint="eastAsia"/>
                    </w:rPr>
                    <w:t>机加</w:t>
                  </w:r>
                </w:p>
              </w:tc>
              <w:tc>
                <w:tcPr>
                  <w:tcW w:w="1204" w:type="dxa"/>
                  <w:vAlign w:val="center"/>
                </w:tcPr>
                <w:p w14:paraId="0AD98B99" w14:textId="1B373042" w:rsidR="007B1DE9" w:rsidRPr="00304A8E" w:rsidRDefault="007B1DE9" w:rsidP="007B1DE9">
                  <w:pPr>
                    <w:pStyle w:val="af2"/>
                  </w:pPr>
                </w:p>
              </w:tc>
            </w:tr>
            <w:tr w:rsidR="007B1DE9" w:rsidRPr="00304A8E" w14:paraId="1B79A28D" w14:textId="77777777" w:rsidTr="00D93B83">
              <w:trPr>
                <w:trHeight w:val="340"/>
                <w:jc w:val="center"/>
              </w:trPr>
              <w:tc>
                <w:tcPr>
                  <w:tcW w:w="686" w:type="dxa"/>
                  <w:vAlign w:val="center"/>
                </w:tcPr>
                <w:p w14:paraId="52996D58" w14:textId="36C219A4" w:rsidR="007B1DE9" w:rsidRDefault="007B1DE9" w:rsidP="007B1DE9">
                  <w:pPr>
                    <w:pStyle w:val="af2"/>
                  </w:pPr>
                  <w:r>
                    <w:rPr>
                      <w:rFonts w:hint="eastAsia"/>
                    </w:rPr>
                    <w:t>42</w:t>
                  </w:r>
                </w:p>
              </w:tc>
              <w:tc>
                <w:tcPr>
                  <w:tcW w:w="2049" w:type="dxa"/>
                  <w:vAlign w:val="center"/>
                </w:tcPr>
                <w:p w14:paraId="6304ABB9" w14:textId="3DA986B9" w:rsidR="007B1DE9" w:rsidRDefault="007B1DE9" w:rsidP="007B1DE9">
                  <w:pPr>
                    <w:pStyle w:val="af2"/>
                    <w:rPr>
                      <w:lang w:bidi="ar"/>
                    </w:rPr>
                  </w:pPr>
                  <w:r>
                    <w:rPr>
                      <w:rFonts w:hint="eastAsia"/>
                      <w:lang w:bidi="ar"/>
                    </w:rPr>
                    <w:t>叉车</w:t>
                  </w:r>
                </w:p>
              </w:tc>
              <w:tc>
                <w:tcPr>
                  <w:tcW w:w="1525" w:type="dxa"/>
                  <w:vAlign w:val="center"/>
                </w:tcPr>
                <w:p w14:paraId="453CC17B" w14:textId="215DF11B" w:rsidR="007B1DE9" w:rsidRDefault="007B1DE9" w:rsidP="007B1DE9">
                  <w:pPr>
                    <w:pStyle w:val="af2"/>
                    <w:rPr>
                      <w:lang w:bidi="ar"/>
                    </w:rPr>
                  </w:pPr>
                  <w:r>
                    <w:rPr>
                      <w:rFonts w:hint="eastAsia"/>
                      <w:lang w:bidi="ar"/>
                    </w:rPr>
                    <w:t>柴油</w:t>
                  </w:r>
                </w:p>
              </w:tc>
              <w:tc>
                <w:tcPr>
                  <w:tcW w:w="709" w:type="dxa"/>
                  <w:tcBorders>
                    <w:right w:val="single" w:sz="4" w:space="0" w:color="auto"/>
                  </w:tcBorders>
                  <w:vAlign w:val="center"/>
                </w:tcPr>
                <w:p w14:paraId="46D76D64" w14:textId="4DB2A9DB" w:rsidR="007B1DE9" w:rsidRPr="00DD7CF8" w:rsidRDefault="007B1DE9" w:rsidP="007B1DE9">
                  <w:pPr>
                    <w:pStyle w:val="af2"/>
                  </w:pPr>
                  <w:r>
                    <w:rPr>
                      <w:rFonts w:hint="eastAsia"/>
                    </w:rPr>
                    <w:t>辆</w:t>
                  </w:r>
                </w:p>
              </w:tc>
              <w:tc>
                <w:tcPr>
                  <w:tcW w:w="708" w:type="dxa"/>
                  <w:vAlign w:val="center"/>
                </w:tcPr>
                <w:p w14:paraId="4F71CC82" w14:textId="1F671985" w:rsidR="007B1DE9" w:rsidRDefault="007B1DE9" w:rsidP="007B1DE9">
                  <w:pPr>
                    <w:pStyle w:val="af2"/>
                  </w:pPr>
                  <w:r>
                    <w:rPr>
                      <w:rFonts w:hint="eastAsia"/>
                    </w:rPr>
                    <w:t>1</w:t>
                  </w:r>
                </w:p>
              </w:tc>
              <w:tc>
                <w:tcPr>
                  <w:tcW w:w="1276" w:type="dxa"/>
                  <w:vAlign w:val="center"/>
                </w:tcPr>
                <w:p w14:paraId="5BBF70D7" w14:textId="34874EBB" w:rsidR="007B1DE9" w:rsidRDefault="007B1DE9" w:rsidP="007B1DE9">
                  <w:pPr>
                    <w:pStyle w:val="af2"/>
                  </w:pPr>
                  <w:r>
                    <w:rPr>
                      <w:rFonts w:hint="eastAsia"/>
                    </w:rPr>
                    <w:t>运输</w:t>
                  </w:r>
                </w:p>
              </w:tc>
              <w:tc>
                <w:tcPr>
                  <w:tcW w:w="1204" w:type="dxa"/>
                  <w:vAlign w:val="center"/>
                </w:tcPr>
                <w:p w14:paraId="5A58CB3C" w14:textId="5AA5B001" w:rsidR="007B1DE9" w:rsidRDefault="007B1DE9" w:rsidP="007B1DE9">
                  <w:pPr>
                    <w:pStyle w:val="af2"/>
                  </w:pPr>
                  <w:r>
                    <w:rPr>
                      <w:rFonts w:hint="eastAsia"/>
                    </w:rPr>
                    <w:t>厂外</w:t>
                  </w:r>
                  <w:r>
                    <w:t>加油</w:t>
                  </w:r>
                </w:p>
              </w:tc>
            </w:tr>
          </w:tbl>
          <w:p w14:paraId="37B6C6E2" w14:textId="71BECEE7" w:rsidR="00703816" w:rsidRDefault="00703816" w:rsidP="00703816">
            <w:pPr>
              <w:pStyle w:val="afe"/>
              <w:spacing w:beforeLines="50" w:before="120"/>
            </w:pPr>
            <w:r>
              <w:rPr>
                <w:rFonts w:hint="eastAsia"/>
              </w:rPr>
              <w:t>表</w:t>
            </w:r>
            <w:r w:rsidR="007B1DE9">
              <w:rPr>
                <w:rFonts w:hint="eastAsia"/>
              </w:rPr>
              <w:t>2-6</w:t>
            </w:r>
            <w:r>
              <w:rPr>
                <w:rFonts w:hint="eastAsia"/>
              </w:rPr>
              <w:t xml:space="preserve">   </w:t>
            </w:r>
            <w:r w:rsidR="006A1939">
              <w:rPr>
                <w:rFonts w:hint="eastAsia"/>
              </w:rPr>
              <w:t>粘土砂</w:t>
            </w:r>
            <w:r>
              <w:t>铸造</w:t>
            </w:r>
            <w:r w:rsidR="00DA550A">
              <w:t>线</w:t>
            </w:r>
            <w:r w:rsidR="006A1939">
              <w:rPr>
                <w:rFonts w:hint="eastAsia"/>
              </w:rPr>
              <w:t>砂处理线</w:t>
            </w:r>
            <w:r w:rsidR="00805A76">
              <w:rPr>
                <w:rFonts w:hint="eastAsia"/>
              </w:rPr>
              <w:t>（</w:t>
            </w:r>
            <w:r w:rsidR="00805A76">
              <w:rPr>
                <w:rFonts w:hint="eastAsia"/>
              </w:rPr>
              <w:t>600</w:t>
            </w:r>
            <w:r w:rsidR="00805A76">
              <w:t>kg/h</w:t>
            </w:r>
            <w:r w:rsidR="00805A76">
              <w:rPr>
                <w:rFonts w:hint="eastAsia"/>
              </w:rPr>
              <w:t>）</w:t>
            </w:r>
            <w:r>
              <w:t>设备明细表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3"/>
              <w:gridCol w:w="1926"/>
              <w:gridCol w:w="1769"/>
              <w:gridCol w:w="822"/>
              <w:gridCol w:w="687"/>
              <w:gridCol w:w="957"/>
              <w:gridCol w:w="1313"/>
            </w:tblGrid>
            <w:tr w:rsidR="00ED0984" w:rsidRPr="00AB33FD" w14:paraId="04A0BF29" w14:textId="77777777" w:rsidTr="00101065">
              <w:trPr>
                <w:trHeight w:val="340"/>
                <w:tblHeader/>
                <w:jc w:val="center"/>
              </w:trPr>
              <w:tc>
                <w:tcPr>
                  <w:tcW w:w="692" w:type="dxa"/>
                  <w:vAlign w:val="center"/>
                </w:tcPr>
                <w:p w14:paraId="49F6C06A" w14:textId="77777777" w:rsidR="00ED0984" w:rsidRPr="00AB33FD" w:rsidRDefault="00ED0984" w:rsidP="00ED0984">
                  <w:pPr>
                    <w:pStyle w:val="af2"/>
                  </w:pPr>
                  <w:r w:rsidRPr="00AB33FD">
                    <w:t>序号</w:t>
                  </w:r>
                </w:p>
              </w:tc>
              <w:tc>
                <w:tcPr>
                  <w:tcW w:w="1963" w:type="dxa"/>
                  <w:vAlign w:val="center"/>
                </w:tcPr>
                <w:p w14:paraId="1A4076F4" w14:textId="77777777" w:rsidR="00ED0984" w:rsidRPr="00AB33FD" w:rsidRDefault="00ED0984" w:rsidP="00ED0984">
                  <w:pPr>
                    <w:pStyle w:val="af2"/>
                  </w:pPr>
                  <w:r w:rsidRPr="00AB33FD">
                    <w:t>名称</w:t>
                  </w:r>
                </w:p>
              </w:tc>
              <w:tc>
                <w:tcPr>
                  <w:tcW w:w="1802" w:type="dxa"/>
                  <w:vAlign w:val="center"/>
                </w:tcPr>
                <w:p w14:paraId="36203D51" w14:textId="77777777" w:rsidR="00ED0984" w:rsidRPr="00AB33FD" w:rsidRDefault="00ED0984" w:rsidP="00ED0984">
                  <w:pPr>
                    <w:pStyle w:val="af2"/>
                  </w:pPr>
                  <w:r w:rsidRPr="00AB33FD">
                    <w:t>型号规格</w:t>
                  </w:r>
                </w:p>
              </w:tc>
              <w:tc>
                <w:tcPr>
                  <w:tcW w:w="835" w:type="dxa"/>
                  <w:tcBorders>
                    <w:right w:val="single" w:sz="4" w:space="0" w:color="auto"/>
                  </w:tcBorders>
                  <w:vAlign w:val="center"/>
                </w:tcPr>
                <w:p w14:paraId="0DDD1BA1" w14:textId="77777777" w:rsidR="00ED0984" w:rsidRDefault="00ED0984" w:rsidP="00ED0984">
                  <w:pPr>
                    <w:pStyle w:val="af2"/>
                  </w:pPr>
                  <w:r>
                    <w:rPr>
                      <w:rFonts w:hint="eastAsia"/>
                    </w:rPr>
                    <w:t>单位</w:t>
                  </w:r>
                </w:p>
              </w:tc>
              <w:tc>
                <w:tcPr>
                  <w:tcW w:w="697" w:type="dxa"/>
                </w:tcPr>
                <w:p w14:paraId="471B9E36" w14:textId="377D0B8F" w:rsidR="00ED0984" w:rsidRPr="00AB33FD" w:rsidRDefault="00ED0984" w:rsidP="00ED0984">
                  <w:pPr>
                    <w:pStyle w:val="af2"/>
                  </w:pPr>
                  <w:r>
                    <w:rPr>
                      <w:rFonts w:hint="eastAsia"/>
                    </w:rPr>
                    <w:t>数量</w:t>
                  </w:r>
                </w:p>
              </w:tc>
              <w:tc>
                <w:tcPr>
                  <w:tcW w:w="973" w:type="dxa"/>
                  <w:vAlign w:val="center"/>
                </w:tcPr>
                <w:p w14:paraId="099151B1" w14:textId="77777777" w:rsidR="00ED0984" w:rsidRDefault="00ED0984" w:rsidP="00ED0984">
                  <w:pPr>
                    <w:pStyle w:val="af2"/>
                  </w:pPr>
                  <w:r>
                    <w:rPr>
                      <w:rFonts w:hint="eastAsia"/>
                    </w:rPr>
                    <w:t>用途</w:t>
                  </w:r>
                </w:p>
              </w:tc>
              <w:tc>
                <w:tcPr>
                  <w:tcW w:w="1337" w:type="dxa"/>
                  <w:vAlign w:val="center"/>
                </w:tcPr>
                <w:p w14:paraId="26F79F23" w14:textId="77777777" w:rsidR="00ED0984" w:rsidRPr="00AB33FD" w:rsidRDefault="00ED0984" w:rsidP="00ED0984">
                  <w:pPr>
                    <w:pStyle w:val="af2"/>
                  </w:pPr>
                  <w:r>
                    <w:rPr>
                      <w:rFonts w:hint="eastAsia"/>
                    </w:rPr>
                    <w:t>备注</w:t>
                  </w:r>
                </w:p>
              </w:tc>
            </w:tr>
            <w:tr w:rsidR="00101065" w:rsidRPr="00304A8E" w14:paraId="76C4DBA7" w14:textId="77777777" w:rsidTr="00101065">
              <w:trPr>
                <w:trHeight w:val="340"/>
                <w:jc w:val="center"/>
              </w:trPr>
              <w:tc>
                <w:tcPr>
                  <w:tcW w:w="692" w:type="dxa"/>
                  <w:vAlign w:val="center"/>
                </w:tcPr>
                <w:p w14:paraId="5809EFF9" w14:textId="50EBA898" w:rsidR="00101065" w:rsidRPr="00304A8E" w:rsidRDefault="00101065" w:rsidP="00101065">
                  <w:pPr>
                    <w:pStyle w:val="af2"/>
                  </w:pPr>
                  <w:r>
                    <w:rPr>
                      <w:rFonts w:hint="eastAsia"/>
                    </w:rPr>
                    <w:t>1</w:t>
                  </w:r>
                </w:p>
              </w:tc>
              <w:tc>
                <w:tcPr>
                  <w:tcW w:w="1963" w:type="dxa"/>
                  <w:vAlign w:val="center"/>
                </w:tcPr>
                <w:p w14:paraId="1047FAD4" w14:textId="3DF69BBA" w:rsidR="00101065" w:rsidRPr="006E09AA" w:rsidRDefault="00101065" w:rsidP="00101065">
                  <w:pPr>
                    <w:pStyle w:val="af2"/>
                  </w:pPr>
                  <w:r>
                    <w:rPr>
                      <w:rFonts w:hint="eastAsia"/>
                    </w:rPr>
                    <w:t>输送机</w:t>
                  </w:r>
                </w:p>
              </w:tc>
              <w:tc>
                <w:tcPr>
                  <w:tcW w:w="1802" w:type="dxa"/>
                  <w:vAlign w:val="center"/>
                </w:tcPr>
                <w:p w14:paraId="346E428D" w14:textId="38C1039D" w:rsidR="00101065" w:rsidRDefault="00101065" w:rsidP="00101065">
                  <w:pPr>
                    <w:pStyle w:val="af2"/>
                  </w:pPr>
                  <w:r>
                    <w:rPr>
                      <w:rFonts w:hint="eastAsia"/>
                    </w:rPr>
                    <w:t>Y335-5.2</w:t>
                  </w:r>
                  <w:r>
                    <w:t>m</w:t>
                  </w:r>
                  <w:r>
                    <w:t>、</w:t>
                  </w:r>
                  <w:r>
                    <w:rPr>
                      <w:rFonts w:hint="eastAsia"/>
                    </w:rPr>
                    <w:t>18.9</w:t>
                  </w:r>
                  <w:r>
                    <w:t>m</w:t>
                  </w:r>
                </w:p>
              </w:tc>
              <w:tc>
                <w:tcPr>
                  <w:tcW w:w="835" w:type="dxa"/>
                  <w:tcBorders>
                    <w:right w:val="single" w:sz="4" w:space="0" w:color="auto"/>
                  </w:tcBorders>
                </w:tcPr>
                <w:p w14:paraId="04FBE328" w14:textId="5FB47E17" w:rsidR="00101065" w:rsidRPr="00304A8E" w:rsidRDefault="00101065" w:rsidP="00101065">
                  <w:pPr>
                    <w:pStyle w:val="af2"/>
                  </w:pPr>
                  <w:r>
                    <w:rPr>
                      <w:rFonts w:hint="eastAsia"/>
                    </w:rPr>
                    <w:t>台</w:t>
                  </w:r>
                </w:p>
              </w:tc>
              <w:tc>
                <w:tcPr>
                  <w:tcW w:w="697" w:type="dxa"/>
                  <w:vAlign w:val="center"/>
                </w:tcPr>
                <w:p w14:paraId="6E7EA473" w14:textId="2A563350" w:rsidR="00101065" w:rsidRPr="00304A8E" w:rsidRDefault="00101065" w:rsidP="00101065">
                  <w:pPr>
                    <w:pStyle w:val="af2"/>
                  </w:pPr>
                  <w:r>
                    <w:t>6</w:t>
                  </w:r>
                </w:p>
              </w:tc>
              <w:tc>
                <w:tcPr>
                  <w:tcW w:w="973" w:type="dxa"/>
                  <w:vAlign w:val="center"/>
                </w:tcPr>
                <w:p w14:paraId="0B77BFA6" w14:textId="47FB60AC" w:rsidR="00101065" w:rsidRPr="00304A8E" w:rsidRDefault="00101065" w:rsidP="00101065">
                  <w:pPr>
                    <w:pStyle w:val="af2"/>
                  </w:pPr>
                  <w:r>
                    <w:rPr>
                      <w:rFonts w:hint="eastAsia"/>
                    </w:rPr>
                    <w:t>输送</w:t>
                  </w:r>
                </w:p>
              </w:tc>
              <w:tc>
                <w:tcPr>
                  <w:tcW w:w="1337" w:type="dxa"/>
                  <w:vAlign w:val="center"/>
                </w:tcPr>
                <w:p w14:paraId="0BFFFE20" w14:textId="11B893CF" w:rsidR="00101065" w:rsidRPr="00304A8E" w:rsidRDefault="00101065" w:rsidP="00101065">
                  <w:pPr>
                    <w:pStyle w:val="af2"/>
                  </w:pPr>
                  <w:r>
                    <w:rPr>
                      <w:rFonts w:hint="eastAsia"/>
                    </w:rPr>
                    <w:t>耐热</w:t>
                  </w:r>
                  <w:r>
                    <w:t>皮带</w:t>
                  </w:r>
                </w:p>
              </w:tc>
            </w:tr>
            <w:tr w:rsidR="00101065" w:rsidRPr="00304A8E" w14:paraId="0A16F009" w14:textId="77777777" w:rsidTr="00101065">
              <w:trPr>
                <w:trHeight w:val="340"/>
                <w:jc w:val="center"/>
              </w:trPr>
              <w:tc>
                <w:tcPr>
                  <w:tcW w:w="692" w:type="dxa"/>
                  <w:vAlign w:val="center"/>
                </w:tcPr>
                <w:p w14:paraId="792B8130" w14:textId="7BAFB977" w:rsidR="00101065" w:rsidRPr="00304A8E" w:rsidRDefault="00101065" w:rsidP="00101065">
                  <w:pPr>
                    <w:pStyle w:val="af2"/>
                  </w:pPr>
                  <w:r>
                    <w:rPr>
                      <w:rFonts w:hint="eastAsia"/>
                    </w:rPr>
                    <w:t>2</w:t>
                  </w:r>
                </w:p>
              </w:tc>
              <w:tc>
                <w:tcPr>
                  <w:tcW w:w="1963" w:type="dxa"/>
                  <w:vAlign w:val="center"/>
                </w:tcPr>
                <w:p w14:paraId="15080175" w14:textId="710B2032" w:rsidR="00101065" w:rsidRPr="006E09AA" w:rsidRDefault="00101065" w:rsidP="00101065">
                  <w:pPr>
                    <w:pStyle w:val="af2"/>
                  </w:pPr>
                  <w:r>
                    <w:rPr>
                      <w:rFonts w:hint="eastAsia"/>
                    </w:rPr>
                    <w:t>永磁</w:t>
                  </w:r>
                  <w:r>
                    <w:t>分离机</w:t>
                  </w:r>
                </w:p>
              </w:tc>
              <w:tc>
                <w:tcPr>
                  <w:tcW w:w="1802" w:type="dxa"/>
                  <w:vAlign w:val="center"/>
                </w:tcPr>
                <w:p w14:paraId="6F2C9215" w14:textId="52DF209D" w:rsidR="00101065" w:rsidRDefault="00101065" w:rsidP="00101065">
                  <w:pPr>
                    <w:pStyle w:val="af2"/>
                  </w:pPr>
                  <w:r>
                    <w:rPr>
                      <w:rFonts w:hint="eastAsia"/>
                    </w:rPr>
                    <w:t>S995</w:t>
                  </w:r>
                  <w:r>
                    <w:t>I</w:t>
                  </w:r>
                  <w:r>
                    <w:rPr>
                      <w:rFonts w:hint="eastAsia"/>
                    </w:rPr>
                    <w:t>，</w:t>
                  </w:r>
                  <w:r>
                    <w:rPr>
                      <w:rFonts w:hint="eastAsia"/>
                    </w:rPr>
                    <w:t>1.5</w:t>
                  </w:r>
                  <w:r>
                    <w:t>kW</w:t>
                  </w:r>
                </w:p>
              </w:tc>
              <w:tc>
                <w:tcPr>
                  <w:tcW w:w="835" w:type="dxa"/>
                  <w:tcBorders>
                    <w:right w:val="single" w:sz="4" w:space="0" w:color="auto"/>
                  </w:tcBorders>
                  <w:vAlign w:val="center"/>
                </w:tcPr>
                <w:p w14:paraId="1BED32C2" w14:textId="54F30A04" w:rsidR="00101065" w:rsidRPr="00304A8E" w:rsidRDefault="00101065" w:rsidP="00101065">
                  <w:pPr>
                    <w:pStyle w:val="af2"/>
                  </w:pPr>
                  <w:r>
                    <w:rPr>
                      <w:rFonts w:hint="eastAsia"/>
                    </w:rPr>
                    <w:t>台</w:t>
                  </w:r>
                </w:p>
              </w:tc>
              <w:tc>
                <w:tcPr>
                  <w:tcW w:w="697" w:type="dxa"/>
                  <w:vAlign w:val="center"/>
                </w:tcPr>
                <w:p w14:paraId="74E99E99" w14:textId="0AD41346" w:rsidR="00101065" w:rsidRPr="00304A8E" w:rsidRDefault="00101065" w:rsidP="00101065">
                  <w:pPr>
                    <w:pStyle w:val="af2"/>
                  </w:pPr>
                  <w:r>
                    <w:t>1</w:t>
                  </w:r>
                </w:p>
              </w:tc>
              <w:tc>
                <w:tcPr>
                  <w:tcW w:w="973" w:type="dxa"/>
                  <w:vAlign w:val="center"/>
                </w:tcPr>
                <w:p w14:paraId="41763E21" w14:textId="04F4136A" w:rsidR="00101065" w:rsidRPr="00304A8E" w:rsidRDefault="00101065" w:rsidP="00101065">
                  <w:pPr>
                    <w:pStyle w:val="af2"/>
                  </w:pPr>
                  <w:r>
                    <w:rPr>
                      <w:rFonts w:hint="eastAsia"/>
                    </w:rPr>
                    <w:t>分离</w:t>
                  </w:r>
                  <w:r>
                    <w:t>铁</w:t>
                  </w:r>
                </w:p>
              </w:tc>
              <w:tc>
                <w:tcPr>
                  <w:tcW w:w="1337" w:type="dxa"/>
                  <w:vAlign w:val="center"/>
                </w:tcPr>
                <w:p w14:paraId="703A5D37" w14:textId="229978B7" w:rsidR="00101065" w:rsidRPr="00304A8E" w:rsidRDefault="00101065" w:rsidP="00101065">
                  <w:pPr>
                    <w:pStyle w:val="af2"/>
                  </w:pPr>
                  <w:r>
                    <w:rPr>
                      <w:rFonts w:hint="eastAsia"/>
                    </w:rPr>
                    <w:t>≥</w:t>
                  </w:r>
                  <w:r>
                    <w:rPr>
                      <w:rFonts w:hint="eastAsia"/>
                    </w:rPr>
                    <w:t>3000GS</w:t>
                  </w:r>
                </w:p>
              </w:tc>
            </w:tr>
            <w:tr w:rsidR="00101065" w:rsidRPr="00304A8E" w14:paraId="79A621CD" w14:textId="77777777" w:rsidTr="00101065">
              <w:trPr>
                <w:trHeight w:val="340"/>
                <w:jc w:val="center"/>
              </w:trPr>
              <w:tc>
                <w:tcPr>
                  <w:tcW w:w="692" w:type="dxa"/>
                  <w:vAlign w:val="center"/>
                </w:tcPr>
                <w:p w14:paraId="20330E32" w14:textId="65FDF2C8" w:rsidR="00101065" w:rsidRDefault="00101065" w:rsidP="00101065">
                  <w:pPr>
                    <w:pStyle w:val="af2"/>
                  </w:pPr>
                  <w:r>
                    <w:rPr>
                      <w:rFonts w:hint="eastAsia"/>
                    </w:rPr>
                    <w:t>3</w:t>
                  </w:r>
                </w:p>
              </w:tc>
              <w:tc>
                <w:tcPr>
                  <w:tcW w:w="1963" w:type="dxa"/>
                  <w:vAlign w:val="center"/>
                </w:tcPr>
                <w:p w14:paraId="61B45F3E" w14:textId="74B8C896" w:rsidR="00101065" w:rsidRPr="006E09AA" w:rsidRDefault="00101065" w:rsidP="00101065">
                  <w:pPr>
                    <w:pStyle w:val="af2"/>
                  </w:pPr>
                  <w:r>
                    <w:rPr>
                      <w:rFonts w:hint="eastAsia"/>
                    </w:rPr>
                    <w:t>磁选</w:t>
                  </w:r>
                  <w:r>
                    <w:t>头轮</w:t>
                  </w:r>
                </w:p>
              </w:tc>
              <w:tc>
                <w:tcPr>
                  <w:tcW w:w="1802" w:type="dxa"/>
                  <w:vAlign w:val="center"/>
                </w:tcPr>
                <w:p w14:paraId="5FB6A783" w14:textId="6FF426F6" w:rsidR="00101065" w:rsidRDefault="00101065" w:rsidP="00101065">
                  <w:pPr>
                    <w:pStyle w:val="af2"/>
                  </w:pPr>
                  <w:r>
                    <w:rPr>
                      <w:rFonts w:hint="eastAsia"/>
                    </w:rPr>
                    <w:t>S975A</w:t>
                  </w:r>
                </w:p>
              </w:tc>
              <w:tc>
                <w:tcPr>
                  <w:tcW w:w="835" w:type="dxa"/>
                  <w:tcBorders>
                    <w:right w:val="single" w:sz="4" w:space="0" w:color="auto"/>
                  </w:tcBorders>
                  <w:vAlign w:val="center"/>
                </w:tcPr>
                <w:p w14:paraId="7D452C32" w14:textId="0487B0F8" w:rsidR="00101065" w:rsidRPr="00996601" w:rsidRDefault="00101065" w:rsidP="00101065">
                  <w:pPr>
                    <w:pStyle w:val="af2"/>
                  </w:pPr>
                  <w:r>
                    <w:rPr>
                      <w:rFonts w:hint="eastAsia"/>
                    </w:rPr>
                    <w:t>台</w:t>
                  </w:r>
                </w:p>
              </w:tc>
              <w:tc>
                <w:tcPr>
                  <w:tcW w:w="697" w:type="dxa"/>
                  <w:vAlign w:val="center"/>
                </w:tcPr>
                <w:p w14:paraId="61BD71AC" w14:textId="649CC879" w:rsidR="00101065" w:rsidRPr="00BF0076" w:rsidRDefault="00101065" w:rsidP="00101065">
                  <w:pPr>
                    <w:pStyle w:val="af2"/>
                  </w:pPr>
                  <w:r>
                    <w:rPr>
                      <w:rFonts w:hint="eastAsia"/>
                    </w:rPr>
                    <w:t>1</w:t>
                  </w:r>
                </w:p>
              </w:tc>
              <w:tc>
                <w:tcPr>
                  <w:tcW w:w="973" w:type="dxa"/>
                  <w:vAlign w:val="center"/>
                </w:tcPr>
                <w:p w14:paraId="3BBEC8E6" w14:textId="6DC3B481" w:rsidR="00101065" w:rsidRPr="00304A8E" w:rsidRDefault="00101065" w:rsidP="00101065">
                  <w:pPr>
                    <w:pStyle w:val="af2"/>
                  </w:pPr>
                  <w:r>
                    <w:rPr>
                      <w:rFonts w:hint="eastAsia"/>
                    </w:rPr>
                    <w:t>分离</w:t>
                  </w:r>
                  <w:r>
                    <w:t>铁</w:t>
                  </w:r>
                </w:p>
              </w:tc>
              <w:tc>
                <w:tcPr>
                  <w:tcW w:w="1337" w:type="dxa"/>
                  <w:vAlign w:val="center"/>
                </w:tcPr>
                <w:p w14:paraId="212DEB3C" w14:textId="07F09DF2" w:rsidR="00101065" w:rsidRPr="00304A8E" w:rsidRDefault="00101065" w:rsidP="00101065">
                  <w:pPr>
                    <w:pStyle w:val="af2"/>
                  </w:pPr>
                  <w:r>
                    <w:rPr>
                      <w:rFonts w:hint="eastAsia"/>
                    </w:rPr>
                    <w:t>汝铁硼</w:t>
                  </w:r>
                  <w:r>
                    <w:t>强磁</w:t>
                  </w:r>
                </w:p>
              </w:tc>
            </w:tr>
            <w:tr w:rsidR="00101065" w:rsidRPr="00304A8E" w14:paraId="3CE602DB" w14:textId="77777777" w:rsidTr="00101065">
              <w:trPr>
                <w:trHeight w:val="340"/>
                <w:jc w:val="center"/>
              </w:trPr>
              <w:tc>
                <w:tcPr>
                  <w:tcW w:w="692" w:type="dxa"/>
                  <w:vAlign w:val="center"/>
                </w:tcPr>
                <w:p w14:paraId="3CDC600C" w14:textId="5A57BD2B" w:rsidR="00101065" w:rsidRDefault="00101065" w:rsidP="00101065">
                  <w:pPr>
                    <w:pStyle w:val="af2"/>
                  </w:pPr>
                  <w:r>
                    <w:rPr>
                      <w:rFonts w:hint="eastAsia"/>
                    </w:rPr>
                    <w:t>4</w:t>
                  </w:r>
                </w:p>
              </w:tc>
              <w:tc>
                <w:tcPr>
                  <w:tcW w:w="1963" w:type="dxa"/>
                  <w:vAlign w:val="center"/>
                </w:tcPr>
                <w:p w14:paraId="6D5D7E41" w14:textId="34E801BD" w:rsidR="00101065" w:rsidRPr="006E09AA" w:rsidRDefault="00101065" w:rsidP="00101065">
                  <w:pPr>
                    <w:pStyle w:val="af2"/>
                  </w:pPr>
                  <w:r>
                    <w:rPr>
                      <w:rFonts w:hint="eastAsia"/>
                    </w:rPr>
                    <w:t>斗提机</w:t>
                  </w:r>
                </w:p>
              </w:tc>
              <w:tc>
                <w:tcPr>
                  <w:tcW w:w="1802" w:type="dxa"/>
                  <w:vAlign w:val="center"/>
                </w:tcPr>
                <w:p w14:paraId="36C171E9" w14:textId="43978BAC" w:rsidR="00101065" w:rsidRDefault="00101065" w:rsidP="00101065">
                  <w:pPr>
                    <w:pStyle w:val="af2"/>
                  </w:pPr>
                  <w:r>
                    <w:rPr>
                      <w:rFonts w:hint="eastAsia"/>
                    </w:rPr>
                    <w:t>Y3725</w:t>
                  </w:r>
                  <w:r>
                    <w:rPr>
                      <w:rFonts w:hint="eastAsia"/>
                    </w:rPr>
                    <w:t>，</w:t>
                  </w:r>
                  <w:r>
                    <w:rPr>
                      <w:rFonts w:hint="eastAsia"/>
                    </w:rPr>
                    <w:t>5.5</w:t>
                  </w:r>
                  <w:r>
                    <w:t>kW</w:t>
                  </w:r>
                </w:p>
              </w:tc>
              <w:tc>
                <w:tcPr>
                  <w:tcW w:w="835" w:type="dxa"/>
                  <w:tcBorders>
                    <w:right w:val="single" w:sz="4" w:space="0" w:color="auto"/>
                  </w:tcBorders>
                  <w:vAlign w:val="center"/>
                </w:tcPr>
                <w:p w14:paraId="363BB982" w14:textId="27D6216C" w:rsidR="00101065" w:rsidRPr="00996601" w:rsidRDefault="00101065" w:rsidP="00101065">
                  <w:pPr>
                    <w:pStyle w:val="af2"/>
                  </w:pPr>
                  <w:r>
                    <w:rPr>
                      <w:rFonts w:hint="eastAsia"/>
                    </w:rPr>
                    <w:t>台</w:t>
                  </w:r>
                </w:p>
              </w:tc>
              <w:tc>
                <w:tcPr>
                  <w:tcW w:w="697" w:type="dxa"/>
                  <w:vAlign w:val="center"/>
                </w:tcPr>
                <w:p w14:paraId="2C487D1B" w14:textId="5CCD0134" w:rsidR="00101065" w:rsidRPr="00304A8E" w:rsidRDefault="00101065" w:rsidP="00101065">
                  <w:pPr>
                    <w:pStyle w:val="af2"/>
                  </w:pPr>
                  <w:r>
                    <w:t>3</w:t>
                  </w:r>
                </w:p>
              </w:tc>
              <w:tc>
                <w:tcPr>
                  <w:tcW w:w="973" w:type="dxa"/>
                  <w:vAlign w:val="center"/>
                </w:tcPr>
                <w:p w14:paraId="73F43638" w14:textId="3FB400FB" w:rsidR="00101065" w:rsidRPr="00304A8E" w:rsidRDefault="00101065" w:rsidP="00101065">
                  <w:pPr>
                    <w:pStyle w:val="af2"/>
                  </w:pPr>
                  <w:r>
                    <w:rPr>
                      <w:rFonts w:hint="eastAsia"/>
                    </w:rPr>
                    <w:t>输送</w:t>
                  </w:r>
                </w:p>
              </w:tc>
              <w:tc>
                <w:tcPr>
                  <w:tcW w:w="1337" w:type="dxa"/>
                  <w:vAlign w:val="center"/>
                </w:tcPr>
                <w:p w14:paraId="7AD0F222" w14:textId="6919E43E" w:rsidR="00101065" w:rsidRPr="00304A8E" w:rsidRDefault="00101065" w:rsidP="00101065">
                  <w:pPr>
                    <w:pStyle w:val="af2"/>
                  </w:pPr>
                </w:p>
              </w:tc>
            </w:tr>
            <w:tr w:rsidR="00101065" w:rsidRPr="00304A8E" w14:paraId="3194F0A5" w14:textId="77777777" w:rsidTr="00101065">
              <w:trPr>
                <w:trHeight w:val="340"/>
                <w:jc w:val="center"/>
              </w:trPr>
              <w:tc>
                <w:tcPr>
                  <w:tcW w:w="692" w:type="dxa"/>
                  <w:vAlign w:val="center"/>
                </w:tcPr>
                <w:p w14:paraId="0EBB73D9" w14:textId="730104A4" w:rsidR="00101065" w:rsidRDefault="00101065" w:rsidP="00101065">
                  <w:pPr>
                    <w:pStyle w:val="af2"/>
                  </w:pPr>
                  <w:r>
                    <w:rPr>
                      <w:rFonts w:hint="eastAsia"/>
                    </w:rPr>
                    <w:t>5</w:t>
                  </w:r>
                </w:p>
              </w:tc>
              <w:tc>
                <w:tcPr>
                  <w:tcW w:w="1963" w:type="dxa"/>
                  <w:vAlign w:val="center"/>
                </w:tcPr>
                <w:p w14:paraId="4857FBB6" w14:textId="779675E5" w:rsidR="00101065" w:rsidRPr="006E09AA" w:rsidRDefault="00101065" w:rsidP="00101065">
                  <w:pPr>
                    <w:pStyle w:val="af2"/>
                  </w:pPr>
                  <w:r>
                    <w:rPr>
                      <w:rFonts w:hint="eastAsia"/>
                    </w:rPr>
                    <w:t>片击</w:t>
                  </w:r>
                  <w:r>
                    <w:t>式</w:t>
                  </w:r>
                  <w:r>
                    <w:rPr>
                      <w:rFonts w:hint="eastAsia"/>
                    </w:rPr>
                    <w:t>破碎机</w:t>
                  </w:r>
                </w:p>
              </w:tc>
              <w:tc>
                <w:tcPr>
                  <w:tcW w:w="1802" w:type="dxa"/>
                  <w:vAlign w:val="center"/>
                </w:tcPr>
                <w:p w14:paraId="72605193" w14:textId="6235D4CA" w:rsidR="00101065" w:rsidRDefault="00101065" w:rsidP="00101065">
                  <w:pPr>
                    <w:pStyle w:val="af2"/>
                  </w:pPr>
                  <w:r>
                    <w:rPr>
                      <w:rFonts w:hint="eastAsia"/>
                    </w:rPr>
                    <w:t>Y3720</w:t>
                  </w:r>
                  <w:r>
                    <w:rPr>
                      <w:rFonts w:hint="eastAsia"/>
                    </w:rPr>
                    <w:t>，</w:t>
                  </w:r>
                  <w:r>
                    <w:rPr>
                      <w:rFonts w:hint="eastAsia"/>
                    </w:rPr>
                    <w:t>5.5</w:t>
                  </w:r>
                  <w:r>
                    <w:t>kW</w:t>
                  </w:r>
                </w:p>
              </w:tc>
              <w:tc>
                <w:tcPr>
                  <w:tcW w:w="835" w:type="dxa"/>
                  <w:tcBorders>
                    <w:right w:val="single" w:sz="4" w:space="0" w:color="auto"/>
                  </w:tcBorders>
                  <w:vAlign w:val="center"/>
                </w:tcPr>
                <w:p w14:paraId="74267A26" w14:textId="46313A4D" w:rsidR="00101065" w:rsidRPr="00996601" w:rsidRDefault="00101065" w:rsidP="00101065">
                  <w:pPr>
                    <w:pStyle w:val="af2"/>
                  </w:pPr>
                  <w:r>
                    <w:rPr>
                      <w:rFonts w:hint="eastAsia"/>
                    </w:rPr>
                    <w:t>台</w:t>
                  </w:r>
                </w:p>
              </w:tc>
              <w:tc>
                <w:tcPr>
                  <w:tcW w:w="697" w:type="dxa"/>
                  <w:vAlign w:val="center"/>
                </w:tcPr>
                <w:p w14:paraId="0328E67D" w14:textId="69966B8B" w:rsidR="00101065" w:rsidRPr="00304A8E" w:rsidRDefault="00101065" w:rsidP="00101065">
                  <w:pPr>
                    <w:pStyle w:val="af2"/>
                  </w:pPr>
                  <w:r>
                    <w:rPr>
                      <w:rFonts w:hint="eastAsia"/>
                    </w:rPr>
                    <w:t>1</w:t>
                  </w:r>
                </w:p>
              </w:tc>
              <w:tc>
                <w:tcPr>
                  <w:tcW w:w="973" w:type="dxa"/>
                  <w:vAlign w:val="center"/>
                </w:tcPr>
                <w:p w14:paraId="531F056D" w14:textId="4AA8AFF4" w:rsidR="00101065" w:rsidRPr="00304A8E" w:rsidRDefault="00101065" w:rsidP="00101065">
                  <w:pPr>
                    <w:pStyle w:val="af2"/>
                  </w:pPr>
                  <w:r>
                    <w:rPr>
                      <w:rFonts w:hint="eastAsia"/>
                    </w:rPr>
                    <w:t>破碎</w:t>
                  </w:r>
                </w:p>
              </w:tc>
              <w:tc>
                <w:tcPr>
                  <w:tcW w:w="1337" w:type="dxa"/>
                  <w:vAlign w:val="center"/>
                </w:tcPr>
                <w:p w14:paraId="68201365" w14:textId="3E03CEB0" w:rsidR="00101065" w:rsidRPr="00304A8E" w:rsidRDefault="00101065" w:rsidP="00101065">
                  <w:pPr>
                    <w:pStyle w:val="af2"/>
                  </w:pPr>
                </w:p>
              </w:tc>
            </w:tr>
            <w:tr w:rsidR="00101065" w:rsidRPr="00304A8E" w14:paraId="30B3DB85" w14:textId="77777777" w:rsidTr="00101065">
              <w:trPr>
                <w:trHeight w:val="340"/>
                <w:jc w:val="center"/>
              </w:trPr>
              <w:tc>
                <w:tcPr>
                  <w:tcW w:w="692" w:type="dxa"/>
                  <w:vAlign w:val="center"/>
                </w:tcPr>
                <w:p w14:paraId="599F5EBA" w14:textId="091C089C" w:rsidR="00101065" w:rsidRDefault="00101065" w:rsidP="00101065">
                  <w:pPr>
                    <w:pStyle w:val="af2"/>
                  </w:pPr>
                  <w:r>
                    <w:rPr>
                      <w:rFonts w:hint="eastAsia"/>
                    </w:rPr>
                    <w:t>6</w:t>
                  </w:r>
                </w:p>
              </w:tc>
              <w:tc>
                <w:tcPr>
                  <w:tcW w:w="1963" w:type="dxa"/>
                  <w:vAlign w:val="center"/>
                </w:tcPr>
                <w:p w14:paraId="5201D897" w14:textId="4472F22A" w:rsidR="00101065" w:rsidRPr="006E09AA" w:rsidRDefault="00101065" w:rsidP="00101065">
                  <w:pPr>
                    <w:pStyle w:val="af2"/>
                  </w:pPr>
                  <w:r>
                    <w:rPr>
                      <w:rFonts w:hint="eastAsia"/>
                    </w:rPr>
                    <w:t>精细</w:t>
                  </w:r>
                  <w:r>
                    <w:t>六角筛</w:t>
                  </w:r>
                </w:p>
              </w:tc>
              <w:tc>
                <w:tcPr>
                  <w:tcW w:w="1802" w:type="dxa"/>
                  <w:vAlign w:val="center"/>
                </w:tcPr>
                <w:p w14:paraId="2BDEFC96" w14:textId="08C11CE3" w:rsidR="00101065" w:rsidRDefault="00101065" w:rsidP="00101065">
                  <w:pPr>
                    <w:pStyle w:val="af2"/>
                  </w:pPr>
                  <w:r>
                    <w:rPr>
                      <w:rFonts w:hint="eastAsia"/>
                    </w:rPr>
                    <w:t>S4311</w:t>
                  </w:r>
                  <w:r>
                    <w:rPr>
                      <w:rFonts w:hint="eastAsia"/>
                    </w:rPr>
                    <w:t>，</w:t>
                  </w:r>
                  <w:r>
                    <w:rPr>
                      <w:rFonts w:hint="eastAsia"/>
                    </w:rPr>
                    <w:t>4</w:t>
                  </w:r>
                  <w:r>
                    <w:t>kW</w:t>
                  </w:r>
                </w:p>
              </w:tc>
              <w:tc>
                <w:tcPr>
                  <w:tcW w:w="835" w:type="dxa"/>
                  <w:tcBorders>
                    <w:right w:val="single" w:sz="4" w:space="0" w:color="auto"/>
                  </w:tcBorders>
                  <w:vAlign w:val="center"/>
                </w:tcPr>
                <w:p w14:paraId="248CD744" w14:textId="737DEBF5" w:rsidR="00101065" w:rsidRPr="00996601" w:rsidRDefault="00101065" w:rsidP="00101065">
                  <w:pPr>
                    <w:pStyle w:val="af2"/>
                  </w:pPr>
                  <w:r>
                    <w:rPr>
                      <w:rFonts w:hint="eastAsia"/>
                    </w:rPr>
                    <w:t>台</w:t>
                  </w:r>
                </w:p>
              </w:tc>
              <w:tc>
                <w:tcPr>
                  <w:tcW w:w="697" w:type="dxa"/>
                  <w:vAlign w:val="center"/>
                </w:tcPr>
                <w:p w14:paraId="4A2B1E33" w14:textId="40D1F863" w:rsidR="00101065" w:rsidRPr="00304A8E" w:rsidRDefault="00101065" w:rsidP="00101065">
                  <w:pPr>
                    <w:pStyle w:val="af2"/>
                  </w:pPr>
                  <w:r>
                    <w:rPr>
                      <w:rFonts w:hint="eastAsia"/>
                    </w:rPr>
                    <w:t>1</w:t>
                  </w:r>
                </w:p>
              </w:tc>
              <w:tc>
                <w:tcPr>
                  <w:tcW w:w="973" w:type="dxa"/>
                  <w:vAlign w:val="center"/>
                </w:tcPr>
                <w:p w14:paraId="733263D7" w14:textId="5232B479" w:rsidR="00101065" w:rsidRPr="00304A8E" w:rsidRDefault="00101065" w:rsidP="00101065">
                  <w:pPr>
                    <w:pStyle w:val="af2"/>
                  </w:pPr>
                  <w:r>
                    <w:rPr>
                      <w:rFonts w:hint="eastAsia"/>
                    </w:rPr>
                    <w:t>筛分</w:t>
                  </w:r>
                </w:p>
              </w:tc>
              <w:tc>
                <w:tcPr>
                  <w:tcW w:w="1337" w:type="dxa"/>
                  <w:vAlign w:val="center"/>
                </w:tcPr>
                <w:p w14:paraId="6F2D1CB9" w14:textId="7E425CDF" w:rsidR="00101065" w:rsidRPr="00304A8E" w:rsidRDefault="00101065" w:rsidP="00101065">
                  <w:pPr>
                    <w:pStyle w:val="af2"/>
                  </w:pPr>
                  <w:r>
                    <w:rPr>
                      <w:rFonts w:hint="eastAsia"/>
                    </w:rPr>
                    <w:t>6</w:t>
                  </w:r>
                  <w:r>
                    <w:t>×16</w:t>
                  </w:r>
                  <w:r>
                    <w:rPr>
                      <w:rFonts w:hint="eastAsia"/>
                    </w:rPr>
                    <w:t>筛网</w:t>
                  </w:r>
                </w:p>
              </w:tc>
            </w:tr>
            <w:tr w:rsidR="00101065" w:rsidRPr="00304A8E" w14:paraId="12DC4ACF" w14:textId="77777777" w:rsidTr="00101065">
              <w:trPr>
                <w:trHeight w:val="340"/>
                <w:jc w:val="center"/>
              </w:trPr>
              <w:tc>
                <w:tcPr>
                  <w:tcW w:w="692" w:type="dxa"/>
                  <w:vAlign w:val="center"/>
                </w:tcPr>
                <w:p w14:paraId="1D3558E2" w14:textId="1382F40F" w:rsidR="00101065" w:rsidRDefault="00101065" w:rsidP="00101065">
                  <w:pPr>
                    <w:pStyle w:val="af2"/>
                  </w:pPr>
                  <w:r>
                    <w:rPr>
                      <w:rFonts w:hint="eastAsia"/>
                    </w:rPr>
                    <w:t>7</w:t>
                  </w:r>
                </w:p>
              </w:tc>
              <w:tc>
                <w:tcPr>
                  <w:tcW w:w="1963" w:type="dxa"/>
                  <w:vAlign w:val="center"/>
                </w:tcPr>
                <w:p w14:paraId="229FA84D" w14:textId="52F1CBD3" w:rsidR="00101065" w:rsidRPr="006E09AA" w:rsidRDefault="00101065" w:rsidP="00101065">
                  <w:pPr>
                    <w:pStyle w:val="af2"/>
                  </w:pPr>
                  <w:r>
                    <w:rPr>
                      <w:rFonts w:hint="eastAsia"/>
                    </w:rPr>
                    <w:t>振动式</w:t>
                  </w:r>
                  <w:r>
                    <w:t>沸腾冷却床</w:t>
                  </w:r>
                </w:p>
              </w:tc>
              <w:tc>
                <w:tcPr>
                  <w:tcW w:w="1802" w:type="dxa"/>
                  <w:vAlign w:val="center"/>
                </w:tcPr>
                <w:p w14:paraId="62084F69" w14:textId="21253E63" w:rsidR="00101065" w:rsidRDefault="00101065" w:rsidP="00101065">
                  <w:pPr>
                    <w:pStyle w:val="af2"/>
                  </w:pPr>
                  <w:r>
                    <w:rPr>
                      <w:rFonts w:hint="eastAsia"/>
                    </w:rPr>
                    <w:t>SL20</w:t>
                  </w:r>
                  <w:r>
                    <w:rPr>
                      <w:rFonts w:hint="eastAsia"/>
                    </w:rPr>
                    <w:t>，</w:t>
                  </w:r>
                  <w:r>
                    <w:rPr>
                      <w:rFonts w:hint="eastAsia"/>
                    </w:rPr>
                    <w:t>5.5</w:t>
                  </w:r>
                  <w:r>
                    <w:t>kW</w:t>
                  </w:r>
                </w:p>
              </w:tc>
              <w:tc>
                <w:tcPr>
                  <w:tcW w:w="835" w:type="dxa"/>
                  <w:tcBorders>
                    <w:right w:val="single" w:sz="4" w:space="0" w:color="auto"/>
                  </w:tcBorders>
                  <w:vAlign w:val="center"/>
                </w:tcPr>
                <w:p w14:paraId="73DB6D3F" w14:textId="2CD7228C" w:rsidR="00101065" w:rsidRPr="00996601" w:rsidRDefault="00101065" w:rsidP="00101065">
                  <w:pPr>
                    <w:pStyle w:val="af2"/>
                  </w:pPr>
                  <w:r>
                    <w:rPr>
                      <w:rFonts w:hint="eastAsia"/>
                    </w:rPr>
                    <w:t>台</w:t>
                  </w:r>
                </w:p>
              </w:tc>
              <w:tc>
                <w:tcPr>
                  <w:tcW w:w="697" w:type="dxa"/>
                  <w:vAlign w:val="center"/>
                </w:tcPr>
                <w:p w14:paraId="43FAFEA0" w14:textId="545532BE" w:rsidR="00101065" w:rsidRPr="00304A8E" w:rsidRDefault="00101065" w:rsidP="00101065">
                  <w:pPr>
                    <w:pStyle w:val="af2"/>
                  </w:pPr>
                  <w:r>
                    <w:rPr>
                      <w:rFonts w:hint="eastAsia"/>
                    </w:rPr>
                    <w:t>1</w:t>
                  </w:r>
                </w:p>
              </w:tc>
              <w:tc>
                <w:tcPr>
                  <w:tcW w:w="973" w:type="dxa"/>
                  <w:vAlign w:val="center"/>
                </w:tcPr>
                <w:p w14:paraId="0F0719F8" w14:textId="638893B7" w:rsidR="00101065" w:rsidRPr="00304A8E" w:rsidRDefault="00101065" w:rsidP="00101065">
                  <w:pPr>
                    <w:pStyle w:val="af2"/>
                  </w:pPr>
                  <w:r>
                    <w:rPr>
                      <w:rFonts w:hint="eastAsia"/>
                    </w:rPr>
                    <w:t>冷却</w:t>
                  </w:r>
                </w:p>
              </w:tc>
              <w:tc>
                <w:tcPr>
                  <w:tcW w:w="1337" w:type="dxa"/>
                  <w:vAlign w:val="center"/>
                </w:tcPr>
                <w:p w14:paraId="1E7BEA68" w14:textId="0997B484" w:rsidR="00101065" w:rsidRPr="00304A8E" w:rsidRDefault="00101065" w:rsidP="00101065">
                  <w:pPr>
                    <w:pStyle w:val="af2"/>
                  </w:pPr>
                  <w:r>
                    <w:rPr>
                      <w:rFonts w:hint="eastAsia"/>
                    </w:rPr>
                    <w:t>鱼鳞板</w:t>
                  </w:r>
                </w:p>
              </w:tc>
            </w:tr>
            <w:tr w:rsidR="00101065" w:rsidRPr="00304A8E" w14:paraId="68F3962B" w14:textId="77777777" w:rsidTr="00101065">
              <w:trPr>
                <w:trHeight w:val="340"/>
                <w:jc w:val="center"/>
              </w:trPr>
              <w:tc>
                <w:tcPr>
                  <w:tcW w:w="692" w:type="dxa"/>
                  <w:vAlign w:val="center"/>
                </w:tcPr>
                <w:p w14:paraId="3FDA6625" w14:textId="518EB0FC" w:rsidR="00101065" w:rsidRDefault="00101065" w:rsidP="00101065">
                  <w:pPr>
                    <w:pStyle w:val="af2"/>
                  </w:pPr>
                  <w:r>
                    <w:rPr>
                      <w:rFonts w:hint="eastAsia"/>
                    </w:rPr>
                    <w:t>8</w:t>
                  </w:r>
                </w:p>
              </w:tc>
              <w:tc>
                <w:tcPr>
                  <w:tcW w:w="1963" w:type="dxa"/>
                  <w:vAlign w:val="center"/>
                </w:tcPr>
                <w:p w14:paraId="388D790D" w14:textId="1BF4E80C" w:rsidR="00101065" w:rsidRPr="006E09AA" w:rsidRDefault="00101065" w:rsidP="00101065">
                  <w:pPr>
                    <w:pStyle w:val="af2"/>
                  </w:pPr>
                  <w:r>
                    <w:rPr>
                      <w:rFonts w:hint="eastAsia"/>
                    </w:rPr>
                    <w:t>双侧</w:t>
                  </w:r>
                  <w:r>
                    <w:t>卸料器</w:t>
                  </w:r>
                </w:p>
              </w:tc>
              <w:tc>
                <w:tcPr>
                  <w:tcW w:w="1802" w:type="dxa"/>
                  <w:vAlign w:val="center"/>
                </w:tcPr>
                <w:p w14:paraId="2669B8DF" w14:textId="1D76E1C3" w:rsidR="00101065" w:rsidRDefault="00101065" w:rsidP="00101065">
                  <w:pPr>
                    <w:pStyle w:val="af2"/>
                  </w:pPr>
                  <w:r>
                    <w:rPr>
                      <w:rFonts w:hint="eastAsia"/>
                    </w:rPr>
                    <w:t>LXSLQ</w:t>
                  </w:r>
                </w:p>
              </w:tc>
              <w:tc>
                <w:tcPr>
                  <w:tcW w:w="835" w:type="dxa"/>
                  <w:tcBorders>
                    <w:right w:val="single" w:sz="4" w:space="0" w:color="auto"/>
                  </w:tcBorders>
                  <w:vAlign w:val="center"/>
                </w:tcPr>
                <w:p w14:paraId="40E611FD" w14:textId="74BFC1AA" w:rsidR="00101065" w:rsidRPr="00996601" w:rsidRDefault="00101065" w:rsidP="00101065">
                  <w:pPr>
                    <w:pStyle w:val="af2"/>
                  </w:pPr>
                  <w:r>
                    <w:rPr>
                      <w:rFonts w:hint="eastAsia"/>
                    </w:rPr>
                    <w:t>台</w:t>
                  </w:r>
                </w:p>
              </w:tc>
              <w:tc>
                <w:tcPr>
                  <w:tcW w:w="697" w:type="dxa"/>
                  <w:vAlign w:val="center"/>
                </w:tcPr>
                <w:p w14:paraId="554CDB9E" w14:textId="7B759010" w:rsidR="00101065" w:rsidRPr="00304A8E" w:rsidRDefault="00101065" w:rsidP="00101065">
                  <w:pPr>
                    <w:pStyle w:val="af2"/>
                  </w:pPr>
                  <w:r>
                    <w:rPr>
                      <w:rFonts w:hint="eastAsia"/>
                    </w:rPr>
                    <w:t>2</w:t>
                  </w:r>
                </w:p>
              </w:tc>
              <w:tc>
                <w:tcPr>
                  <w:tcW w:w="973" w:type="dxa"/>
                  <w:vAlign w:val="center"/>
                </w:tcPr>
                <w:p w14:paraId="00922BE5" w14:textId="6824B903" w:rsidR="00101065" w:rsidRPr="00304A8E" w:rsidRDefault="00101065" w:rsidP="00101065">
                  <w:pPr>
                    <w:pStyle w:val="af2"/>
                  </w:pPr>
                  <w:r>
                    <w:rPr>
                      <w:rFonts w:hint="eastAsia"/>
                    </w:rPr>
                    <w:t>下料</w:t>
                  </w:r>
                </w:p>
              </w:tc>
              <w:tc>
                <w:tcPr>
                  <w:tcW w:w="1337" w:type="dxa"/>
                  <w:vAlign w:val="center"/>
                </w:tcPr>
                <w:p w14:paraId="02AAAE76" w14:textId="235B3AF9" w:rsidR="00101065" w:rsidRPr="00304A8E" w:rsidRDefault="00101065" w:rsidP="00101065">
                  <w:pPr>
                    <w:pStyle w:val="af2"/>
                  </w:pPr>
                </w:p>
              </w:tc>
            </w:tr>
            <w:tr w:rsidR="00101065" w:rsidRPr="00304A8E" w14:paraId="24249B12" w14:textId="77777777" w:rsidTr="00101065">
              <w:trPr>
                <w:trHeight w:val="340"/>
                <w:jc w:val="center"/>
              </w:trPr>
              <w:tc>
                <w:tcPr>
                  <w:tcW w:w="692" w:type="dxa"/>
                  <w:vAlign w:val="center"/>
                </w:tcPr>
                <w:p w14:paraId="3967EBFD" w14:textId="3479E885" w:rsidR="00101065" w:rsidRDefault="00101065" w:rsidP="00101065">
                  <w:pPr>
                    <w:pStyle w:val="af2"/>
                  </w:pPr>
                  <w:r>
                    <w:rPr>
                      <w:rFonts w:hint="eastAsia"/>
                    </w:rPr>
                    <w:t>9</w:t>
                  </w:r>
                </w:p>
              </w:tc>
              <w:tc>
                <w:tcPr>
                  <w:tcW w:w="1963" w:type="dxa"/>
                  <w:vAlign w:val="center"/>
                </w:tcPr>
                <w:p w14:paraId="62D50EE4" w14:textId="63DA8406" w:rsidR="00101065" w:rsidRPr="006E09AA" w:rsidRDefault="00101065" w:rsidP="00101065">
                  <w:pPr>
                    <w:pStyle w:val="af2"/>
                  </w:pPr>
                  <w:r>
                    <w:rPr>
                      <w:rFonts w:hint="eastAsia"/>
                    </w:rPr>
                    <w:t>料位计</w:t>
                  </w:r>
                </w:p>
              </w:tc>
              <w:tc>
                <w:tcPr>
                  <w:tcW w:w="1802" w:type="dxa"/>
                  <w:vAlign w:val="center"/>
                </w:tcPr>
                <w:p w14:paraId="22A933B2" w14:textId="5107D583" w:rsidR="00101065" w:rsidRDefault="00101065" w:rsidP="00101065">
                  <w:pPr>
                    <w:pStyle w:val="af2"/>
                  </w:pPr>
                  <w:r>
                    <w:rPr>
                      <w:rFonts w:hint="eastAsia"/>
                    </w:rPr>
                    <w:t>C181-3</w:t>
                  </w:r>
                </w:p>
              </w:tc>
              <w:tc>
                <w:tcPr>
                  <w:tcW w:w="835" w:type="dxa"/>
                  <w:tcBorders>
                    <w:right w:val="single" w:sz="4" w:space="0" w:color="auto"/>
                  </w:tcBorders>
                  <w:vAlign w:val="center"/>
                </w:tcPr>
                <w:p w14:paraId="5030F899" w14:textId="3496DBAE" w:rsidR="00101065" w:rsidRPr="00996601" w:rsidRDefault="00101065" w:rsidP="00101065">
                  <w:pPr>
                    <w:pStyle w:val="af2"/>
                  </w:pPr>
                  <w:r>
                    <w:rPr>
                      <w:rFonts w:hint="eastAsia"/>
                    </w:rPr>
                    <w:t>台</w:t>
                  </w:r>
                </w:p>
              </w:tc>
              <w:tc>
                <w:tcPr>
                  <w:tcW w:w="697" w:type="dxa"/>
                  <w:vAlign w:val="center"/>
                </w:tcPr>
                <w:p w14:paraId="01BDE39F" w14:textId="1A767AEE" w:rsidR="00101065" w:rsidRPr="00304A8E" w:rsidRDefault="00101065" w:rsidP="00101065">
                  <w:pPr>
                    <w:pStyle w:val="af2"/>
                  </w:pPr>
                  <w:r>
                    <w:rPr>
                      <w:rFonts w:hint="eastAsia"/>
                    </w:rPr>
                    <w:t>11</w:t>
                  </w:r>
                </w:p>
              </w:tc>
              <w:tc>
                <w:tcPr>
                  <w:tcW w:w="973" w:type="dxa"/>
                  <w:vAlign w:val="center"/>
                </w:tcPr>
                <w:p w14:paraId="6CD1FCA9" w14:textId="4E56B255" w:rsidR="00101065" w:rsidRPr="00304A8E" w:rsidRDefault="00101065" w:rsidP="00101065">
                  <w:pPr>
                    <w:pStyle w:val="af2"/>
                  </w:pPr>
                  <w:r>
                    <w:rPr>
                      <w:rFonts w:hint="eastAsia"/>
                    </w:rPr>
                    <w:t>计量</w:t>
                  </w:r>
                </w:p>
              </w:tc>
              <w:tc>
                <w:tcPr>
                  <w:tcW w:w="1337" w:type="dxa"/>
                  <w:vAlign w:val="center"/>
                </w:tcPr>
                <w:p w14:paraId="4ED6DE8D" w14:textId="77777777" w:rsidR="00101065" w:rsidRPr="00304A8E" w:rsidRDefault="00101065" w:rsidP="00101065">
                  <w:pPr>
                    <w:pStyle w:val="af2"/>
                  </w:pPr>
                </w:p>
              </w:tc>
            </w:tr>
            <w:tr w:rsidR="00101065" w:rsidRPr="00304A8E" w14:paraId="5063178B" w14:textId="77777777" w:rsidTr="00101065">
              <w:trPr>
                <w:trHeight w:val="340"/>
                <w:jc w:val="center"/>
              </w:trPr>
              <w:tc>
                <w:tcPr>
                  <w:tcW w:w="692" w:type="dxa"/>
                  <w:vAlign w:val="center"/>
                </w:tcPr>
                <w:p w14:paraId="3F0E9398" w14:textId="43DA0272" w:rsidR="00101065" w:rsidRDefault="00101065" w:rsidP="00101065">
                  <w:pPr>
                    <w:pStyle w:val="af2"/>
                  </w:pPr>
                  <w:r>
                    <w:rPr>
                      <w:rFonts w:hint="eastAsia"/>
                    </w:rPr>
                    <w:t>10</w:t>
                  </w:r>
                </w:p>
              </w:tc>
              <w:tc>
                <w:tcPr>
                  <w:tcW w:w="1963" w:type="dxa"/>
                  <w:vAlign w:val="center"/>
                </w:tcPr>
                <w:p w14:paraId="2D40F39B" w14:textId="6F0457B8" w:rsidR="00101065" w:rsidRPr="006E09AA" w:rsidRDefault="00101065" w:rsidP="00101065">
                  <w:pPr>
                    <w:pStyle w:val="af2"/>
                  </w:pPr>
                  <w:r>
                    <w:rPr>
                      <w:rFonts w:hint="eastAsia"/>
                    </w:rPr>
                    <w:t>圆盘</w:t>
                  </w:r>
                  <w:r>
                    <w:t>给料机</w:t>
                  </w:r>
                </w:p>
              </w:tc>
              <w:tc>
                <w:tcPr>
                  <w:tcW w:w="1802" w:type="dxa"/>
                  <w:vAlign w:val="center"/>
                </w:tcPr>
                <w:p w14:paraId="2FCE3C6E" w14:textId="14A61CD1" w:rsidR="00101065" w:rsidRDefault="00101065" w:rsidP="00101065">
                  <w:pPr>
                    <w:pStyle w:val="af2"/>
                  </w:pPr>
                  <w:r>
                    <w:rPr>
                      <w:rFonts w:hint="eastAsia"/>
                    </w:rPr>
                    <w:t>Y4212</w:t>
                  </w:r>
                  <w:r>
                    <w:rPr>
                      <w:rFonts w:hint="eastAsia"/>
                    </w:rPr>
                    <w:t>，</w:t>
                  </w:r>
                  <w:r>
                    <w:rPr>
                      <w:rFonts w:hint="eastAsia"/>
                    </w:rPr>
                    <w:t>11</w:t>
                  </w:r>
                  <w:r>
                    <w:t>kW</w:t>
                  </w:r>
                </w:p>
              </w:tc>
              <w:tc>
                <w:tcPr>
                  <w:tcW w:w="835" w:type="dxa"/>
                  <w:tcBorders>
                    <w:right w:val="single" w:sz="4" w:space="0" w:color="auto"/>
                  </w:tcBorders>
                  <w:vAlign w:val="center"/>
                </w:tcPr>
                <w:p w14:paraId="15F10781" w14:textId="43AC31DA" w:rsidR="00101065" w:rsidRPr="00996601" w:rsidRDefault="00101065" w:rsidP="00101065">
                  <w:pPr>
                    <w:pStyle w:val="af2"/>
                  </w:pPr>
                  <w:r>
                    <w:rPr>
                      <w:rFonts w:hint="eastAsia"/>
                    </w:rPr>
                    <w:t>台</w:t>
                  </w:r>
                </w:p>
              </w:tc>
              <w:tc>
                <w:tcPr>
                  <w:tcW w:w="697" w:type="dxa"/>
                  <w:vAlign w:val="center"/>
                </w:tcPr>
                <w:p w14:paraId="5AB99489" w14:textId="40014D50" w:rsidR="00101065" w:rsidRPr="00304A8E" w:rsidRDefault="00101065" w:rsidP="00101065">
                  <w:pPr>
                    <w:pStyle w:val="af2"/>
                  </w:pPr>
                  <w:r>
                    <w:rPr>
                      <w:rFonts w:hint="eastAsia"/>
                    </w:rPr>
                    <w:t>2</w:t>
                  </w:r>
                </w:p>
              </w:tc>
              <w:tc>
                <w:tcPr>
                  <w:tcW w:w="973" w:type="dxa"/>
                  <w:vAlign w:val="center"/>
                </w:tcPr>
                <w:p w14:paraId="1C844036" w14:textId="0CFFDD18" w:rsidR="00101065" w:rsidRPr="00304A8E" w:rsidRDefault="00101065" w:rsidP="00101065">
                  <w:pPr>
                    <w:pStyle w:val="af2"/>
                  </w:pPr>
                  <w:r>
                    <w:rPr>
                      <w:rFonts w:hint="eastAsia"/>
                    </w:rPr>
                    <w:t>进料</w:t>
                  </w:r>
                </w:p>
              </w:tc>
              <w:tc>
                <w:tcPr>
                  <w:tcW w:w="1337" w:type="dxa"/>
                  <w:vAlign w:val="center"/>
                </w:tcPr>
                <w:p w14:paraId="18A01570" w14:textId="77777777" w:rsidR="00101065" w:rsidRPr="00304A8E" w:rsidRDefault="00101065" w:rsidP="00101065">
                  <w:pPr>
                    <w:pStyle w:val="af2"/>
                  </w:pPr>
                </w:p>
              </w:tc>
            </w:tr>
            <w:tr w:rsidR="00101065" w:rsidRPr="00304A8E" w14:paraId="73F60067" w14:textId="77777777" w:rsidTr="00101065">
              <w:trPr>
                <w:trHeight w:val="340"/>
                <w:jc w:val="center"/>
              </w:trPr>
              <w:tc>
                <w:tcPr>
                  <w:tcW w:w="692" w:type="dxa"/>
                  <w:vAlign w:val="center"/>
                </w:tcPr>
                <w:p w14:paraId="15ACEB3F" w14:textId="1D9C97DF" w:rsidR="00101065" w:rsidRDefault="00101065" w:rsidP="00101065">
                  <w:pPr>
                    <w:pStyle w:val="af2"/>
                  </w:pPr>
                  <w:r>
                    <w:rPr>
                      <w:rFonts w:hint="eastAsia"/>
                    </w:rPr>
                    <w:t>11</w:t>
                  </w:r>
                </w:p>
              </w:tc>
              <w:tc>
                <w:tcPr>
                  <w:tcW w:w="1963" w:type="dxa"/>
                  <w:vAlign w:val="center"/>
                </w:tcPr>
                <w:p w14:paraId="25C99CB1" w14:textId="4ED18BD4" w:rsidR="00101065" w:rsidRDefault="00101065" w:rsidP="00101065">
                  <w:pPr>
                    <w:pStyle w:val="af2"/>
                  </w:pPr>
                  <w:r>
                    <w:rPr>
                      <w:rFonts w:hint="eastAsia"/>
                    </w:rPr>
                    <w:t>振动</w:t>
                  </w:r>
                  <w:r>
                    <w:t>筛分机</w:t>
                  </w:r>
                </w:p>
              </w:tc>
              <w:tc>
                <w:tcPr>
                  <w:tcW w:w="1802" w:type="dxa"/>
                  <w:vAlign w:val="center"/>
                </w:tcPr>
                <w:p w14:paraId="428CECBF" w14:textId="57EE2100" w:rsidR="00101065" w:rsidRDefault="00101065" w:rsidP="00101065">
                  <w:pPr>
                    <w:pStyle w:val="af2"/>
                  </w:pPr>
                  <w:r>
                    <w:rPr>
                      <w:rFonts w:hint="eastAsia"/>
                    </w:rPr>
                    <w:t>Y335</w:t>
                  </w:r>
                  <w:r>
                    <w:rPr>
                      <w:rFonts w:hint="eastAsia"/>
                    </w:rPr>
                    <w:t>，</w:t>
                  </w:r>
                  <w:r>
                    <w:rPr>
                      <w:rFonts w:hint="eastAsia"/>
                    </w:rPr>
                    <w:t>1.5</w:t>
                  </w:r>
                  <w:r>
                    <w:t>kW</w:t>
                  </w:r>
                </w:p>
              </w:tc>
              <w:tc>
                <w:tcPr>
                  <w:tcW w:w="835" w:type="dxa"/>
                  <w:tcBorders>
                    <w:right w:val="single" w:sz="4" w:space="0" w:color="auto"/>
                  </w:tcBorders>
                  <w:vAlign w:val="center"/>
                </w:tcPr>
                <w:p w14:paraId="336328F0" w14:textId="6574E6CC" w:rsidR="00101065" w:rsidRDefault="00101065" w:rsidP="00101065">
                  <w:pPr>
                    <w:pStyle w:val="af2"/>
                  </w:pPr>
                  <w:r>
                    <w:rPr>
                      <w:rFonts w:hint="eastAsia"/>
                    </w:rPr>
                    <w:t>台</w:t>
                  </w:r>
                </w:p>
              </w:tc>
              <w:tc>
                <w:tcPr>
                  <w:tcW w:w="697" w:type="dxa"/>
                  <w:vAlign w:val="center"/>
                </w:tcPr>
                <w:p w14:paraId="7E2658F3" w14:textId="50C70C3B" w:rsidR="00101065" w:rsidRDefault="00101065" w:rsidP="00101065">
                  <w:pPr>
                    <w:pStyle w:val="af2"/>
                  </w:pPr>
                  <w:r>
                    <w:rPr>
                      <w:rFonts w:hint="eastAsia"/>
                    </w:rPr>
                    <w:t>1</w:t>
                  </w:r>
                </w:p>
              </w:tc>
              <w:tc>
                <w:tcPr>
                  <w:tcW w:w="973" w:type="dxa"/>
                  <w:vAlign w:val="center"/>
                </w:tcPr>
                <w:p w14:paraId="202F5359" w14:textId="7F2D1164" w:rsidR="00101065" w:rsidRPr="00304A8E" w:rsidRDefault="00101065" w:rsidP="00101065">
                  <w:pPr>
                    <w:pStyle w:val="af2"/>
                  </w:pPr>
                  <w:r>
                    <w:rPr>
                      <w:rFonts w:hint="eastAsia"/>
                    </w:rPr>
                    <w:t>筛分</w:t>
                  </w:r>
                </w:p>
              </w:tc>
              <w:tc>
                <w:tcPr>
                  <w:tcW w:w="1337" w:type="dxa"/>
                  <w:vAlign w:val="center"/>
                </w:tcPr>
                <w:p w14:paraId="529D348E" w14:textId="7F0120FC" w:rsidR="00101065" w:rsidRPr="00304A8E" w:rsidRDefault="00101065" w:rsidP="00101065">
                  <w:pPr>
                    <w:pStyle w:val="af2"/>
                  </w:pPr>
                  <w:r>
                    <w:rPr>
                      <w:rFonts w:hint="eastAsia"/>
                    </w:rPr>
                    <w:t>5</w:t>
                  </w:r>
                  <w:r>
                    <w:rPr>
                      <w:rFonts w:hint="eastAsia"/>
                    </w:rPr>
                    <w:t>×</w:t>
                  </w:r>
                  <w:r>
                    <w:rPr>
                      <w:rFonts w:hint="eastAsia"/>
                    </w:rPr>
                    <w:t>5</w:t>
                  </w:r>
                  <w:r>
                    <w:rPr>
                      <w:rFonts w:hint="eastAsia"/>
                    </w:rPr>
                    <w:t>筛网</w:t>
                  </w:r>
                </w:p>
              </w:tc>
            </w:tr>
            <w:tr w:rsidR="00101065" w:rsidRPr="00304A8E" w14:paraId="0E6E9502" w14:textId="77777777" w:rsidTr="00101065">
              <w:trPr>
                <w:trHeight w:val="340"/>
                <w:jc w:val="center"/>
              </w:trPr>
              <w:tc>
                <w:tcPr>
                  <w:tcW w:w="692" w:type="dxa"/>
                  <w:vAlign w:val="center"/>
                </w:tcPr>
                <w:p w14:paraId="2101C1AD" w14:textId="34910B20" w:rsidR="00101065" w:rsidRDefault="00101065" w:rsidP="00101065">
                  <w:pPr>
                    <w:pStyle w:val="af2"/>
                  </w:pPr>
                  <w:r>
                    <w:rPr>
                      <w:rFonts w:hint="eastAsia"/>
                    </w:rPr>
                    <w:t>12</w:t>
                  </w:r>
                </w:p>
              </w:tc>
              <w:tc>
                <w:tcPr>
                  <w:tcW w:w="1963" w:type="dxa"/>
                  <w:vAlign w:val="center"/>
                </w:tcPr>
                <w:p w14:paraId="5B6FDBF8" w14:textId="42C13F04" w:rsidR="00101065" w:rsidRDefault="00101065" w:rsidP="00101065">
                  <w:pPr>
                    <w:pStyle w:val="af2"/>
                  </w:pPr>
                  <w:r>
                    <w:rPr>
                      <w:rFonts w:hint="eastAsia"/>
                    </w:rPr>
                    <w:t>砂</w:t>
                  </w:r>
                  <w:r>
                    <w:t>电子</w:t>
                  </w:r>
                  <w:r w:rsidR="001057FE">
                    <w:rPr>
                      <w:rFonts w:hint="eastAsia"/>
                    </w:rPr>
                    <w:t>秤</w:t>
                  </w:r>
                </w:p>
              </w:tc>
              <w:tc>
                <w:tcPr>
                  <w:tcW w:w="1802" w:type="dxa"/>
                  <w:vAlign w:val="center"/>
                </w:tcPr>
                <w:p w14:paraId="6D5695ED" w14:textId="72874910" w:rsidR="00101065" w:rsidRDefault="00101065" w:rsidP="00101065">
                  <w:pPr>
                    <w:pStyle w:val="af2"/>
                  </w:pPr>
                  <w:r>
                    <w:rPr>
                      <w:rFonts w:hint="eastAsia"/>
                    </w:rPr>
                    <w:t>GSA20</w:t>
                  </w:r>
                </w:p>
              </w:tc>
              <w:tc>
                <w:tcPr>
                  <w:tcW w:w="835" w:type="dxa"/>
                  <w:tcBorders>
                    <w:right w:val="single" w:sz="4" w:space="0" w:color="auto"/>
                  </w:tcBorders>
                  <w:vAlign w:val="center"/>
                </w:tcPr>
                <w:p w14:paraId="2DC2A753" w14:textId="4B0ADDE7" w:rsidR="00101065" w:rsidRDefault="00101065" w:rsidP="00101065">
                  <w:pPr>
                    <w:pStyle w:val="af2"/>
                  </w:pPr>
                  <w:r>
                    <w:rPr>
                      <w:rFonts w:hint="eastAsia"/>
                    </w:rPr>
                    <w:t>台</w:t>
                  </w:r>
                </w:p>
              </w:tc>
              <w:tc>
                <w:tcPr>
                  <w:tcW w:w="697" w:type="dxa"/>
                  <w:vAlign w:val="center"/>
                </w:tcPr>
                <w:p w14:paraId="1F99E94E" w14:textId="7AEFC0C1" w:rsidR="00101065" w:rsidRDefault="00101065" w:rsidP="00101065">
                  <w:pPr>
                    <w:pStyle w:val="af2"/>
                  </w:pPr>
                  <w:r>
                    <w:rPr>
                      <w:rFonts w:hint="eastAsia"/>
                    </w:rPr>
                    <w:t>1</w:t>
                  </w:r>
                </w:p>
              </w:tc>
              <w:tc>
                <w:tcPr>
                  <w:tcW w:w="973" w:type="dxa"/>
                  <w:vAlign w:val="center"/>
                </w:tcPr>
                <w:p w14:paraId="6E981A1E" w14:textId="5AC2A426" w:rsidR="00101065" w:rsidRPr="00304A8E" w:rsidRDefault="00101065" w:rsidP="00101065">
                  <w:pPr>
                    <w:pStyle w:val="af2"/>
                  </w:pPr>
                  <w:r>
                    <w:rPr>
                      <w:rFonts w:hint="eastAsia"/>
                    </w:rPr>
                    <w:t>计量</w:t>
                  </w:r>
                </w:p>
              </w:tc>
              <w:tc>
                <w:tcPr>
                  <w:tcW w:w="1337" w:type="dxa"/>
                  <w:vAlign w:val="center"/>
                </w:tcPr>
                <w:p w14:paraId="5C2EE75C" w14:textId="190DF1DE" w:rsidR="00101065" w:rsidRPr="00304A8E" w:rsidRDefault="00101065" w:rsidP="00101065">
                  <w:pPr>
                    <w:pStyle w:val="af2"/>
                  </w:pPr>
                </w:p>
              </w:tc>
            </w:tr>
            <w:tr w:rsidR="00101065" w:rsidRPr="00304A8E" w14:paraId="7358C9DB" w14:textId="77777777" w:rsidTr="00101065">
              <w:trPr>
                <w:trHeight w:val="340"/>
                <w:jc w:val="center"/>
              </w:trPr>
              <w:tc>
                <w:tcPr>
                  <w:tcW w:w="692" w:type="dxa"/>
                  <w:vAlign w:val="center"/>
                </w:tcPr>
                <w:p w14:paraId="6FAD709E" w14:textId="340AFC95" w:rsidR="00101065" w:rsidRDefault="00101065" w:rsidP="00101065">
                  <w:pPr>
                    <w:pStyle w:val="af2"/>
                  </w:pPr>
                  <w:r>
                    <w:rPr>
                      <w:rFonts w:hint="eastAsia"/>
                    </w:rPr>
                    <w:t>13</w:t>
                  </w:r>
                </w:p>
              </w:tc>
              <w:tc>
                <w:tcPr>
                  <w:tcW w:w="1963" w:type="dxa"/>
                  <w:vAlign w:val="center"/>
                </w:tcPr>
                <w:p w14:paraId="6BC65116" w14:textId="01FFE74E" w:rsidR="00101065" w:rsidRDefault="00101065" w:rsidP="00101065">
                  <w:pPr>
                    <w:pStyle w:val="af2"/>
                  </w:pPr>
                  <w:r>
                    <w:rPr>
                      <w:rFonts w:hint="eastAsia"/>
                    </w:rPr>
                    <w:t>辅料</w:t>
                  </w:r>
                  <w:r>
                    <w:t>电子</w:t>
                  </w:r>
                  <w:r w:rsidR="001057FE">
                    <w:rPr>
                      <w:rFonts w:hint="eastAsia"/>
                    </w:rPr>
                    <w:t>秤</w:t>
                  </w:r>
                </w:p>
              </w:tc>
              <w:tc>
                <w:tcPr>
                  <w:tcW w:w="1802" w:type="dxa"/>
                  <w:vAlign w:val="center"/>
                </w:tcPr>
                <w:p w14:paraId="3221A437" w14:textId="035F4F22" w:rsidR="00101065" w:rsidRDefault="00101065" w:rsidP="00101065">
                  <w:pPr>
                    <w:pStyle w:val="af2"/>
                  </w:pPr>
                  <w:r>
                    <w:rPr>
                      <w:rFonts w:hint="eastAsia"/>
                    </w:rPr>
                    <w:t>SMC-1-0.5</w:t>
                  </w:r>
                </w:p>
              </w:tc>
              <w:tc>
                <w:tcPr>
                  <w:tcW w:w="835" w:type="dxa"/>
                  <w:tcBorders>
                    <w:right w:val="single" w:sz="4" w:space="0" w:color="auto"/>
                  </w:tcBorders>
                  <w:vAlign w:val="center"/>
                </w:tcPr>
                <w:p w14:paraId="4FA5A91F" w14:textId="7A6B8F02" w:rsidR="00101065" w:rsidRDefault="00101065" w:rsidP="00101065">
                  <w:pPr>
                    <w:pStyle w:val="af2"/>
                  </w:pPr>
                  <w:r>
                    <w:rPr>
                      <w:rFonts w:hint="eastAsia"/>
                    </w:rPr>
                    <w:t>台</w:t>
                  </w:r>
                </w:p>
              </w:tc>
              <w:tc>
                <w:tcPr>
                  <w:tcW w:w="697" w:type="dxa"/>
                  <w:vAlign w:val="center"/>
                </w:tcPr>
                <w:p w14:paraId="2155ED9E" w14:textId="0B5A40C2" w:rsidR="00101065" w:rsidRDefault="00101065" w:rsidP="00101065">
                  <w:pPr>
                    <w:pStyle w:val="af2"/>
                  </w:pPr>
                  <w:r>
                    <w:rPr>
                      <w:rFonts w:hint="eastAsia"/>
                    </w:rPr>
                    <w:t>1</w:t>
                  </w:r>
                </w:p>
              </w:tc>
              <w:tc>
                <w:tcPr>
                  <w:tcW w:w="973" w:type="dxa"/>
                  <w:vAlign w:val="center"/>
                </w:tcPr>
                <w:p w14:paraId="78899AB1" w14:textId="2072FDDD" w:rsidR="00101065" w:rsidRPr="00304A8E" w:rsidRDefault="00101065" w:rsidP="00101065">
                  <w:pPr>
                    <w:pStyle w:val="af2"/>
                  </w:pPr>
                  <w:r>
                    <w:rPr>
                      <w:rFonts w:hint="eastAsia"/>
                    </w:rPr>
                    <w:t>计量</w:t>
                  </w:r>
                </w:p>
              </w:tc>
              <w:tc>
                <w:tcPr>
                  <w:tcW w:w="1337" w:type="dxa"/>
                  <w:vAlign w:val="center"/>
                </w:tcPr>
                <w:p w14:paraId="52005F67" w14:textId="77777777" w:rsidR="00101065" w:rsidRPr="00304A8E" w:rsidRDefault="00101065" w:rsidP="00101065">
                  <w:pPr>
                    <w:pStyle w:val="af2"/>
                  </w:pPr>
                </w:p>
              </w:tc>
            </w:tr>
            <w:tr w:rsidR="00101065" w:rsidRPr="00304A8E" w14:paraId="44046410" w14:textId="77777777" w:rsidTr="00101065">
              <w:trPr>
                <w:trHeight w:val="340"/>
                <w:jc w:val="center"/>
              </w:trPr>
              <w:tc>
                <w:tcPr>
                  <w:tcW w:w="692" w:type="dxa"/>
                  <w:vAlign w:val="center"/>
                </w:tcPr>
                <w:p w14:paraId="540600FD" w14:textId="2488A404" w:rsidR="00101065" w:rsidRDefault="00101065" w:rsidP="00101065">
                  <w:pPr>
                    <w:pStyle w:val="af2"/>
                  </w:pPr>
                  <w:r>
                    <w:rPr>
                      <w:rFonts w:hint="eastAsia"/>
                    </w:rPr>
                    <w:t>14</w:t>
                  </w:r>
                </w:p>
              </w:tc>
              <w:tc>
                <w:tcPr>
                  <w:tcW w:w="1963" w:type="dxa"/>
                  <w:vAlign w:val="center"/>
                </w:tcPr>
                <w:p w14:paraId="0560C2C7" w14:textId="7681C147" w:rsidR="00101065" w:rsidRDefault="00101065" w:rsidP="00101065">
                  <w:pPr>
                    <w:pStyle w:val="af2"/>
                  </w:pPr>
                  <w:r>
                    <w:rPr>
                      <w:rFonts w:hint="eastAsia"/>
                    </w:rPr>
                    <w:t>螺旋</w:t>
                  </w:r>
                  <w:r>
                    <w:t>给料机</w:t>
                  </w:r>
                </w:p>
              </w:tc>
              <w:tc>
                <w:tcPr>
                  <w:tcW w:w="1802" w:type="dxa"/>
                  <w:vAlign w:val="center"/>
                </w:tcPr>
                <w:p w14:paraId="6C1D101A" w14:textId="6AE0B142" w:rsidR="00101065" w:rsidRDefault="00101065" w:rsidP="00101065">
                  <w:pPr>
                    <w:pStyle w:val="af2"/>
                  </w:pPr>
                  <w:r>
                    <w:rPr>
                      <w:rFonts w:hint="eastAsia"/>
                    </w:rPr>
                    <w:t>Y4215</w:t>
                  </w:r>
                </w:p>
              </w:tc>
              <w:tc>
                <w:tcPr>
                  <w:tcW w:w="835" w:type="dxa"/>
                  <w:tcBorders>
                    <w:right w:val="single" w:sz="4" w:space="0" w:color="auto"/>
                  </w:tcBorders>
                  <w:vAlign w:val="center"/>
                </w:tcPr>
                <w:p w14:paraId="31FF9E0C" w14:textId="48FD238B" w:rsidR="00101065" w:rsidRDefault="00101065" w:rsidP="00101065">
                  <w:pPr>
                    <w:pStyle w:val="af2"/>
                  </w:pPr>
                  <w:r>
                    <w:rPr>
                      <w:rFonts w:hint="eastAsia"/>
                    </w:rPr>
                    <w:t>台</w:t>
                  </w:r>
                </w:p>
              </w:tc>
              <w:tc>
                <w:tcPr>
                  <w:tcW w:w="697" w:type="dxa"/>
                  <w:vAlign w:val="center"/>
                </w:tcPr>
                <w:p w14:paraId="365EFBB7" w14:textId="32495AFF" w:rsidR="00101065" w:rsidRDefault="00101065" w:rsidP="00101065">
                  <w:pPr>
                    <w:pStyle w:val="af2"/>
                  </w:pPr>
                  <w:r>
                    <w:rPr>
                      <w:rFonts w:hint="eastAsia"/>
                    </w:rPr>
                    <w:t>3</w:t>
                  </w:r>
                </w:p>
              </w:tc>
              <w:tc>
                <w:tcPr>
                  <w:tcW w:w="973" w:type="dxa"/>
                  <w:vAlign w:val="center"/>
                </w:tcPr>
                <w:p w14:paraId="74EB6EA6" w14:textId="4334B7C3" w:rsidR="00101065" w:rsidRPr="00304A8E" w:rsidRDefault="00101065" w:rsidP="00101065">
                  <w:pPr>
                    <w:pStyle w:val="af2"/>
                  </w:pPr>
                  <w:r>
                    <w:rPr>
                      <w:rFonts w:hint="eastAsia"/>
                    </w:rPr>
                    <w:t>进料</w:t>
                  </w:r>
                </w:p>
              </w:tc>
              <w:tc>
                <w:tcPr>
                  <w:tcW w:w="1337" w:type="dxa"/>
                  <w:vAlign w:val="center"/>
                </w:tcPr>
                <w:p w14:paraId="0700C7FA" w14:textId="77777777" w:rsidR="00101065" w:rsidRPr="00304A8E" w:rsidRDefault="00101065" w:rsidP="00101065">
                  <w:pPr>
                    <w:pStyle w:val="af2"/>
                  </w:pPr>
                </w:p>
              </w:tc>
            </w:tr>
            <w:tr w:rsidR="00101065" w:rsidRPr="00304A8E" w14:paraId="3376E286" w14:textId="77777777" w:rsidTr="00101065">
              <w:trPr>
                <w:trHeight w:val="340"/>
                <w:jc w:val="center"/>
              </w:trPr>
              <w:tc>
                <w:tcPr>
                  <w:tcW w:w="692" w:type="dxa"/>
                  <w:vAlign w:val="center"/>
                </w:tcPr>
                <w:p w14:paraId="50600817" w14:textId="2908F6A9" w:rsidR="00101065" w:rsidRDefault="00101065" w:rsidP="00101065">
                  <w:pPr>
                    <w:pStyle w:val="af2"/>
                  </w:pPr>
                  <w:r>
                    <w:rPr>
                      <w:rFonts w:hint="eastAsia"/>
                    </w:rPr>
                    <w:t>15</w:t>
                  </w:r>
                </w:p>
              </w:tc>
              <w:tc>
                <w:tcPr>
                  <w:tcW w:w="1963" w:type="dxa"/>
                  <w:vAlign w:val="center"/>
                </w:tcPr>
                <w:p w14:paraId="0F233014" w14:textId="587A867C" w:rsidR="00101065" w:rsidRDefault="00101065" w:rsidP="00101065">
                  <w:pPr>
                    <w:pStyle w:val="af2"/>
                  </w:pPr>
                  <w:r>
                    <w:rPr>
                      <w:rFonts w:hint="eastAsia"/>
                    </w:rPr>
                    <w:t>高效</w:t>
                  </w:r>
                  <w:r>
                    <w:t>转子混砂机</w:t>
                  </w:r>
                </w:p>
              </w:tc>
              <w:tc>
                <w:tcPr>
                  <w:tcW w:w="1802" w:type="dxa"/>
                  <w:vAlign w:val="center"/>
                </w:tcPr>
                <w:p w14:paraId="53F81AF3" w14:textId="6F862A4C" w:rsidR="00101065" w:rsidRDefault="00101065" w:rsidP="00101065">
                  <w:pPr>
                    <w:pStyle w:val="af2"/>
                  </w:pPr>
                  <w:r>
                    <w:rPr>
                      <w:rFonts w:hint="eastAsia"/>
                    </w:rPr>
                    <w:t>GS20-75</w:t>
                  </w:r>
                  <w:r>
                    <w:rPr>
                      <w:rFonts w:hint="eastAsia"/>
                    </w:rPr>
                    <w:t>，</w:t>
                  </w:r>
                  <w:r>
                    <w:rPr>
                      <w:rFonts w:hint="eastAsia"/>
                    </w:rPr>
                    <w:t>75</w:t>
                  </w:r>
                  <w:r>
                    <w:t>kW</w:t>
                  </w:r>
                </w:p>
              </w:tc>
              <w:tc>
                <w:tcPr>
                  <w:tcW w:w="835" w:type="dxa"/>
                  <w:tcBorders>
                    <w:right w:val="single" w:sz="4" w:space="0" w:color="auto"/>
                  </w:tcBorders>
                  <w:vAlign w:val="center"/>
                </w:tcPr>
                <w:p w14:paraId="702EB224" w14:textId="09118AFE" w:rsidR="00101065" w:rsidRDefault="00101065" w:rsidP="00101065">
                  <w:pPr>
                    <w:pStyle w:val="af2"/>
                  </w:pPr>
                  <w:r>
                    <w:rPr>
                      <w:rFonts w:hint="eastAsia"/>
                    </w:rPr>
                    <w:t>台</w:t>
                  </w:r>
                </w:p>
              </w:tc>
              <w:tc>
                <w:tcPr>
                  <w:tcW w:w="697" w:type="dxa"/>
                  <w:vAlign w:val="center"/>
                </w:tcPr>
                <w:p w14:paraId="4A75156D" w14:textId="010DDC9D" w:rsidR="00101065" w:rsidRDefault="00101065" w:rsidP="00101065">
                  <w:pPr>
                    <w:pStyle w:val="af2"/>
                  </w:pPr>
                  <w:r>
                    <w:rPr>
                      <w:rFonts w:hint="eastAsia"/>
                    </w:rPr>
                    <w:t>1</w:t>
                  </w:r>
                </w:p>
              </w:tc>
              <w:tc>
                <w:tcPr>
                  <w:tcW w:w="973" w:type="dxa"/>
                  <w:vAlign w:val="center"/>
                </w:tcPr>
                <w:p w14:paraId="08C3C44D" w14:textId="0BD51834" w:rsidR="00101065" w:rsidRPr="00304A8E" w:rsidRDefault="00101065" w:rsidP="00101065">
                  <w:pPr>
                    <w:pStyle w:val="af2"/>
                  </w:pPr>
                  <w:r>
                    <w:rPr>
                      <w:rFonts w:hint="eastAsia"/>
                    </w:rPr>
                    <w:t>混砂</w:t>
                  </w:r>
                </w:p>
              </w:tc>
              <w:tc>
                <w:tcPr>
                  <w:tcW w:w="1337" w:type="dxa"/>
                  <w:vAlign w:val="center"/>
                </w:tcPr>
                <w:p w14:paraId="594E7F4F" w14:textId="090E39F8" w:rsidR="00101065" w:rsidRPr="00304A8E" w:rsidRDefault="00101065" w:rsidP="00101065">
                  <w:pPr>
                    <w:pStyle w:val="af2"/>
                  </w:pPr>
                  <w:r>
                    <w:rPr>
                      <w:rFonts w:hint="eastAsia"/>
                    </w:rPr>
                    <w:t>S</w:t>
                  </w:r>
                  <w:r>
                    <w:rPr>
                      <w:rFonts w:hint="eastAsia"/>
                    </w:rPr>
                    <w:t>刮板</w:t>
                  </w:r>
                </w:p>
              </w:tc>
            </w:tr>
            <w:tr w:rsidR="00101065" w:rsidRPr="00304A8E" w14:paraId="1D1C2CBA" w14:textId="77777777" w:rsidTr="00101065">
              <w:trPr>
                <w:trHeight w:val="340"/>
                <w:jc w:val="center"/>
              </w:trPr>
              <w:tc>
                <w:tcPr>
                  <w:tcW w:w="692" w:type="dxa"/>
                  <w:vAlign w:val="center"/>
                </w:tcPr>
                <w:p w14:paraId="203608B0" w14:textId="1FDCACF7" w:rsidR="00101065" w:rsidRDefault="00101065" w:rsidP="00101065">
                  <w:pPr>
                    <w:pStyle w:val="af2"/>
                  </w:pPr>
                  <w:r>
                    <w:rPr>
                      <w:rFonts w:hint="eastAsia"/>
                    </w:rPr>
                    <w:t>16</w:t>
                  </w:r>
                </w:p>
              </w:tc>
              <w:tc>
                <w:tcPr>
                  <w:tcW w:w="1963" w:type="dxa"/>
                  <w:vAlign w:val="center"/>
                </w:tcPr>
                <w:p w14:paraId="53F80E4B" w14:textId="01D28B1E" w:rsidR="00101065" w:rsidRDefault="00101065" w:rsidP="00101065">
                  <w:pPr>
                    <w:pStyle w:val="af2"/>
                  </w:pPr>
                  <w:r>
                    <w:rPr>
                      <w:rFonts w:hint="eastAsia"/>
                    </w:rPr>
                    <w:t>混砂机</w:t>
                  </w:r>
                  <w:r>
                    <w:t>加水器</w:t>
                  </w:r>
                </w:p>
              </w:tc>
              <w:tc>
                <w:tcPr>
                  <w:tcW w:w="1802" w:type="dxa"/>
                  <w:vAlign w:val="center"/>
                </w:tcPr>
                <w:p w14:paraId="6E494296" w14:textId="052FB995" w:rsidR="00101065" w:rsidRDefault="00101065" w:rsidP="00101065">
                  <w:pPr>
                    <w:pStyle w:val="af2"/>
                  </w:pPr>
                  <w:r>
                    <w:rPr>
                      <w:rFonts w:hint="eastAsia"/>
                    </w:rPr>
                    <w:t>BJS800</w:t>
                  </w:r>
                  <w:r>
                    <w:rPr>
                      <w:rFonts w:hint="eastAsia"/>
                    </w:rPr>
                    <w:t>，</w:t>
                  </w:r>
                  <w:r>
                    <w:rPr>
                      <w:rFonts w:hint="eastAsia"/>
                    </w:rPr>
                    <w:t>0.75</w:t>
                  </w:r>
                  <w:r>
                    <w:t>kW</w:t>
                  </w:r>
                </w:p>
              </w:tc>
              <w:tc>
                <w:tcPr>
                  <w:tcW w:w="835" w:type="dxa"/>
                  <w:tcBorders>
                    <w:right w:val="single" w:sz="4" w:space="0" w:color="auto"/>
                  </w:tcBorders>
                  <w:vAlign w:val="center"/>
                </w:tcPr>
                <w:p w14:paraId="0B8C718D" w14:textId="12EF4364" w:rsidR="00101065" w:rsidRDefault="00101065" w:rsidP="00101065">
                  <w:pPr>
                    <w:pStyle w:val="af2"/>
                  </w:pPr>
                  <w:r>
                    <w:rPr>
                      <w:rFonts w:hint="eastAsia"/>
                    </w:rPr>
                    <w:t>台</w:t>
                  </w:r>
                </w:p>
              </w:tc>
              <w:tc>
                <w:tcPr>
                  <w:tcW w:w="697" w:type="dxa"/>
                  <w:vAlign w:val="center"/>
                </w:tcPr>
                <w:p w14:paraId="25ECE7D8" w14:textId="7FF91344" w:rsidR="00101065" w:rsidRDefault="00101065" w:rsidP="00101065">
                  <w:pPr>
                    <w:pStyle w:val="af2"/>
                  </w:pPr>
                  <w:r>
                    <w:rPr>
                      <w:rFonts w:hint="eastAsia"/>
                    </w:rPr>
                    <w:t>1</w:t>
                  </w:r>
                </w:p>
              </w:tc>
              <w:tc>
                <w:tcPr>
                  <w:tcW w:w="973" w:type="dxa"/>
                  <w:vAlign w:val="center"/>
                </w:tcPr>
                <w:p w14:paraId="0C871719" w14:textId="11651D01" w:rsidR="00101065" w:rsidRPr="00304A8E" w:rsidRDefault="00101065" w:rsidP="00101065">
                  <w:pPr>
                    <w:pStyle w:val="af2"/>
                  </w:pPr>
                  <w:r>
                    <w:rPr>
                      <w:rFonts w:hint="eastAsia"/>
                    </w:rPr>
                    <w:t>加水</w:t>
                  </w:r>
                </w:p>
              </w:tc>
              <w:tc>
                <w:tcPr>
                  <w:tcW w:w="1337" w:type="dxa"/>
                  <w:vAlign w:val="center"/>
                </w:tcPr>
                <w:p w14:paraId="358DD474" w14:textId="1808945D" w:rsidR="00101065" w:rsidRPr="00304A8E" w:rsidRDefault="00101065" w:rsidP="00101065">
                  <w:pPr>
                    <w:pStyle w:val="af2"/>
                  </w:pPr>
                </w:p>
              </w:tc>
            </w:tr>
            <w:tr w:rsidR="00101065" w:rsidRPr="00304A8E" w14:paraId="57046CA8" w14:textId="77777777" w:rsidTr="00101065">
              <w:trPr>
                <w:trHeight w:val="340"/>
                <w:jc w:val="center"/>
              </w:trPr>
              <w:tc>
                <w:tcPr>
                  <w:tcW w:w="692" w:type="dxa"/>
                  <w:vAlign w:val="center"/>
                </w:tcPr>
                <w:p w14:paraId="5EC8CD35" w14:textId="5BB06B0D" w:rsidR="00101065" w:rsidRDefault="00101065" w:rsidP="00101065">
                  <w:pPr>
                    <w:pStyle w:val="af2"/>
                  </w:pPr>
                  <w:r>
                    <w:rPr>
                      <w:rFonts w:hint="eastAsia"/>
                    </w:rPr>
                    <w:t>1</w:t>
                  </w:r>
                  <w:r>
                    <w:t>7</w:t>
                  </w:r>
                </w:p>
              </w:tc>
              <w:tc>
                <w:tcPr>
                  <w:tcW w:w="1963" w:type="dxa"/>
                  <w:vAlign w:val="center"/>
                </w:tcPr>
                <w:p w14:paraId="5875431E" w14:textId="6F16683B" w:rsidR="00101065" w:rsidRDefault="00101065" w:rsidP="00101065">
                  <w:pPr>
                    <w:pStyle w:val="af2"/>
                  </w:pPr>
                  <w:r>
                    <w:rPr>
                      <w:rFonts w:hint="eastAsia"/>
                    </w:rPr>
                    <w:t>带式</w:t>
                  </w:r>
                  <w:r>
                    <w:t>给料机</w:t>
                  </w:r>
                </w:p>
              </w:tc>
              <w:tc>
                <w:tcPr>
                  <w:tcW w:w="1802" w:type="dxa"/>
                  <w:vAlign w:val="center"/>
                </w:tcPr>
                <w:p w14:paraId="259CC013" w14:textId="49A99A77" w:rsidR="00101065" w:rsidRDefault="00101065" w:rsidP="00101065">
                  <w:pPr>
                    <w:pStyle w:val="af2"/>
                  </w:pPr>
                  <w:r>
                    <w:rPr>
                      <w:rFonts w:hint="eastAsia"/>
                    </w:rPr>
                    <w:t>Y415</w:t>
                  </w:r>
                </w:p>
              </w:tc>
              <w:tc>
                <w:tcPr>
                  <w:tcW w:w="835" w:type="dxa"/>
                  <w:tcBorders>
                    <w:right w:val="single" w:sz="4" w:space="0" w:color="auto"/>
                  </w:tcBorders>
                  <w:vAlign w:val="center"/>
                </w:tcPr>
                <w:p w14:paraId="09815B25" w14:textId="0A97AAF7" w:rsidR="00101065" w:rsidRDefault="00101065" w:rsidP="00101065">
                  <w:pPr>
                    <w:pStyle w:val="af2"/>
                  </w:pPr>
                  <w:r>
                    <w:rPr>
                      <w:rFonts w:hint="eastAsia"/>
                    </w:rPr>
                    <w:t>台</w:t>
                  </w:r>
                </w:p>
              </w:tc>
              <w:tc>
                <w:tcPr>
                  <w:tcW w:w="697" w:type="dxa"/>
                  <w:vAlign w:val="center"/>
                </w:tcPr>
                <w:p w14:paraId="42923D6F" w14:textId="77867023" w:rsidR="00101065" w:rsidRDefault="00101065" w:rsidP="00101065">
                  <w:pPr>
                    <w:pStyle w:val="af2"/>
                  </w:pPr>
                  <w:r>
                    <w:rPr>
                      <w:rFonts w:hint="eastAsia"/>
                    </w:rPr>
                    <w:t>2</w:t>
                  </w:r>
                </w:p>
              </w:tc>
              <w:tc>
                <w:tcPr>
                  <w:tcW w:w="973" w:type="dxa"/>
                  <w:vAlign w:val="center"/>
                </w:tcPr>
                <w:p w14:paraId="7F4B9E7E" w14:textId="7B88E792" w:rsidR="00101065" w:rsidRPr="00304A8E" w:rsidRDefault="00101065" w:rsidP="00101065">
                  <w:pPr>
                    <w:pStyle w:val="af2"/>
                  </w:pPr>
                  <w:r>
                    <w:rPr>
                      <w:rFonts w:hint="eastAsia"/>
                    </w:rPr>
                    <w:t>进料</w:t>
                  </w:r>
                </w:p>
              </w:tc>
              <w:tc>
                <w:tcPr>
                  <w:tcW w:w="1337" w:type="dxa"/>
                  <w:vAlign w:val="center"/>
                </w:tcPr>
                <w:p w14:paraId="130C3971" w14:textId="77777777" w:rsidR="00101065" w:rsidRPr="00304A8E" w:rsidRDefault="00101065" w:rsidP="00101065">
                  <w:pPr>
                    <w:pStyle w:val="af2"/>
                  </w:pPr>
                </w:p>
              </w:tc>
            </w:tr>
          </w:tbl>
          <w:p w14:paraId="15947F01" w14:textId="1FCBD1D1" w:rsidR="002A06BE" w:rsidRPr="00214CB3" w:rsidRDefault="002A06BE" w:rsidP="005F6531">
            <w:pPr>
              <w:spacing w:beforeLines="50" w:before="120"/>
              <w:ind w:firstLine="420"/>
            </w:pPr>
            <w:r w:rsidRPr="001E4008">
              <w:rPr>
                <w:rFonts w:hint="eastAsia"/>
              </w:rPr>
              <w:t>对照工业和信息化部</w:t>
            </w:r>
            <w:r w:rsidRPr="00B16A17">
              <w:rPr>
                <w:rFonts w:hint="eastAsia"/>
              </w:rPr>
              <w:t>《高耗能落后机电设备（产品）淘汰目录》</w:t>
            </w:r>
            <w:r>
              <w:rPr>
                <w:rFonts w:hint="eastAsia"/>
              </w:rPr>
              <w:t>第一、二、三、</w:t>
            </w:r>
            <w:r>
              <w:t>四批</w:t>
            </w:r>
            <w:r w:rsidRPr="001E4008">
              <w:rPr>
                <w:rFonts w:hint="eastAsia"/>
              </w:rPr>
              <w:t>，</w:t>
            </w:r>
            <w:r>
              <w:rPr>
                <w:rFonts w:hint="eastAsia"/>
              </w:rPr>
              <w:t>本</w:t>
            </w:r>
            <w:r w:rsidRPr="001E4008">
              <w:rPr>
                <w:rFonts w:hint="eastAsia"/>
              </w:rPr>
              <w:t>项目所用设备不属于淘汰落后设备，</w:t>
            </w:r>
            <w:r w:rsidR="00805A76" w:rsidRPr="00953C16">
              <w:rPr>
                <w:rFonts w:hint="eastAsia"/>
              </w:rPr>
              <w:t>根据</w:t>
            </w:r>
            <w:r w:rsidR="00805A76" w:rsidRPr="00953C16">
              <w:t>表</w:t>
            </w:r>
            <w:r w:rsidR="00805A76" w:rsidRPr="00953C16">
              <w:rPr>
                <w:rFonts w:hint="eastAsia"/>
              </w:rPr>
              <w:t>1-4</w:t>
            </w:r>
            <w:r w:rsidR="00805A76" w:rsidRPr="00953C16">
              <w:rPr>
                <w:rFonts w:hint="eastAsia"/>
              </w:rPr>
              <w:t>，本项目</w:t>
            </w:r>
            <w:r w:rsidR="00805A76" w:rsidRPr="00953C16">
              <w:t>使用设备</w:t>
            </w:r>
            <w:r w:rsidRPr="00953C16">
              <w:rPr>
                <w:rFonts w:hint="eastAsia"/>
              </w:rPr>
              <w:t>不属于《产业结构调整指导目录（</w:t>
            </w:r>
            <w:r w:rsidR="007B1DE9">
              <w:rPr>
                <w:rFonts w:hint="eastAsia"/>
              </w:rPr>
              <w:t>2024</w:t>
            </w:r>
            <w:r w:rsidRPr="00953C16">
              <w:rPr>
                <w:rFonts w:hint="eastAsia"/>
              </w:rPr>
              <w:t>年本）》限制、淘汰的设备。</w:t>
            </w:r>
          </w:p>
          <w:p w14:paraId="7CD904EE" w14:textId="77777777" w:rsidR="002A06BE" w:rsidRDefault="002A06BE" w:rsidP="005F6531">
            <w:pPr>
              <w:pStyle w:val="23"/>
            </w:pPr>
            <w:r>
              <w:rPr>
                <w:rFonts w:hint="eastAsia"/>
              </w:rPr>
              <w:t>7</w:t>
            </w:r>
            <w:r w:rsidRPr="00287252">
              <w:rPr>
                <w:rFonts w:hint="eastAsia"/>
              </w:rPr>
              <w:t>、</w:t>
            </w:r>
            <w:r>
              <w:rPr>
                <w:rFonts w:hint="eastAsia"/>
              </w:rPr>
              <w:t>项目</w:t>
            </w:r>
            <w:r>
              <w:t>原辅材料及燃料的种类</w:t>
            </w:r>
            <w:r>
              <w:rPr>
                <w:rFonts w:hint="eastAsia"/>
              </w:rPr>
              <w:t>和用量</w:t>
            </w:r>
          </w:p>
          <w:p w14:paraId="2C9F07D0" w14:textId="77777777" w:rsidR="002A06BE" w:rsidRDefault="002A06BE" w:rsidP="005F6531">
            <w:pPr>
              <w:ind w:firstLine="420"/>
            </w:pPr>
            <w:r>
              <w:rPr>
                <w:rFonts w:hint="eastAsia"/>
              </w:rPr>
              <w:t>（</w:t>
            </w:r>
            <w:r>
              <w:rPr>
                <w:rFonts w:hint="eastAsia"/>
              </w:rPr>
              <w:t>1</w:t>
            </w:r>
            <w:r>
              <w:rPr>
                <w:rFonts w:hint="eastAsia"/>
              </w:rPr>
              <w:t>）主要</w:t>
            </w:r>
            <w:r>
              <w:t>原辅材料及燃料种类</w:t>
            </w:r>
            <w:r>
              <w:rPr>
                <w:rFonts w:hint="eastAsia"/>
              </w:rPr>
              <w:t>和</w:t>
            </w:r>
            <w:r>
              <w:t>用量</w:t>
            </w:r>
          </w:p>
          <w:p w14:paraId="6BFB7906" w14:textId="4CDD4D3F" w:rsidR="002A06BE" w:rsidRDefault="007B1DE9" w:rsidP="005F6531">
            <w:pPr>
              <w:ind w:firstLine="420"/>
            </w:pPr>
            <w:r>
              <w:rPr>
                <w:rFonts w:hint="eastAsia"/>
              </w:rPr>
              <w:t>本次</w:t>
            </w:r>
            <w:r>
              <w:t>扩建</w:t>
            </w:r>
            <w:r w:rsidR="00436301">
              <w:rPr>
                <w:rFonts w:hint="eastAsia"/>
              </w:rPr>
              <w:t>项目</w:t>
            </w:r>
            <w:r>
              <w:rPr>
                <w:rFonts w:hint="eastAsia"/>
              </w:rPr>
              <w:t>仅涉及粘土砂</w:t>
            </w:r>
            <w:r>
              <w:t>铸造</w:t>
            </w:r>
            <w:r>
              <w:rPr>
                <w:rFonts w:hint="eastAsia"/>
              </w:rPr>
              <w:t>，</w:t>
            </w:r>
            <w:r>
              <w:t>与现有工程原辅材料无交叉</w:t>
            </w:r>
            <w:r w:rsidR="00D93B83">
              <w:rPr>
                <w:rFonts w:hint="eastAsia"/>
              </w:rPr>
              <w:t>，</w:t>
            </w:r>
            <w:r>
              <w:t>因此，本次评价仅对扩建项目原辅材料进行评价</w:t>
            </w:r>
            <w:r w:rsidR="002A06BE" w:rsidRPr="006B5C7E">
              <w:rPr>
                <w:rFonts w:hint="eastAsia"/>
              </w:rPr>
              <w:t>，</w:t>
            </w:r>
            <w:r w:rsidR="00D93B83" w:rsidRPr="00D93B83">
              <w:rPr>
                <w:rFonts w:hint="eastAsia"/>
                <w:color w:val="FF0000"/>
              </w:rPr>
              <w:t>原辅料</w:t>
            </w:r>
            <w:r w:rsidR="00D93B83" w:rsidRPr="00D93B83">
              <w:rPr>
                <w:color w:val="FF0000"/>
              </w:rPr>
              <w:t>储存于</w:t>
            </w:r>
            <w:r w:rsidR="00D93B83" w:rsidRPr="00D93B83">
              <w:rPr>
                <w:rFonts w:hint="eastAsia"/>
                <w:color w:val="FF0000"/>
              </w:rPr>
              <w:t>3#</w:t>
            </w:r>
            <w:r w:rsidR="00D93B83" w:rsidRPr="00D93B83">
              <w:rPr>
                <w:rFonts w:hint="eastAsia"/>
                <w:color w:val="FF0000"/>
              </w:rPr>
              <w:t>厂房</w:t>
            </w:r>
            <w:r w:rsidR="00D93B83">
              <w:rPr>
                <w:color w:val="FF0000"/>
              </w:rPr>
              <w:t>内</w:t>
            </w:r>
            <w:r w:rsidR="00D93B83" w:rsidRPr="00D93B83">
              <w:rPr>
                <w:color w:val="FF0000"/>
              </w:rPr>
              <w:t>，</w:t>
            </w:r>
            <w:r w:rsidR="00D93B83" w:rsidRPr="00D93B83">
              <w:rPr>
                <w:rFonts w:hint="eastAsia"/>
                <w:color w:val="FF0000"/>
              </w:rPr>
              <w:t>不依托</w:t>
            </w:r>
            <w:r w:rsidR="00D93B83" w:rsidRPr="00D93B83">
              <w:rPr>
                <w:color w:val="FF0000"/>
              </w:rPr>
              <w:t>项目一阶段已建的工程内容</w:t>
            </w:r>
            <w:r w:rsidR="00D93B83" w:rsidRPr="00D93B83">
              <w:rPr>
                <w:rFonts w:hint="eastAsia"/>
                <w:color w:val="FF0000"/>
              </w:rPr>
              <w:t>，</w:t>
            </w:r>
            <w:r>
              <w:rPr>
                <w:rFonts w:hint="eastAsia"/>
              </w:rPr>
              <w:t>本</w:t>
            </w:r>
            <w:r w:rsidR="00436301">
              <w:rPr>
                <w:rFonts w:hint="eastAsia"/>
              </w:rPr>
              <w:t>项目</w:t>
            </w:r>
            <w:r>
              <w:rPr>
                <w:rFonts w:hint="eastAsia"/>
              </w:rPr>
              <w:t>使用</w:t>
            </w:r>
            <w:r>
              <w:t>的</w:t>
            </w:r>
            <w:r w:rsidR="00436301">
              <w:t>原辅材料</w:t>
            </w:r>
            <w:r w:rsidR="002A06BE" w:rsidRPr="006B5C7E">
              <w:rPr>
                <w:rFonts w:hint="eastAsia"/>
              </w:rPr>
              <w:t>详见表</w:t>
            </w:r>
            <w:r w:rsidR="002A06BE" w:rsidRPr="006B5C7E">
              <w:rPr>
                <w:rFonts w:hint="eastAsia"/>
              </w:rPr>
              <w:t>2</w:t>
            </w:r>
            <w:r>
              <w:t>-7</w:t>
            </w:r>
            <w:r w:rsidR="002A06BE" w:rsidRPr="006B5C7E">
              <w:t>。</w:t>
            </w:r>
          </w:p>
          <w:p w14:paraId="321EF671" w14:textId="77777777" w:rsidR="00D93B83" w:rsidRPr="006B5C7E" w:rsidRDefault="00D93B83" w:rsidP="005F6531">
            <w:pPr>
              <w:ind w:firstLine="420"/>
            </w:pPr>
          </w:p>
          <w:p w14:paraId="295EB971" w14:textId="0E5C1AC6" w:rsidR="002A06BE" w:rsidRPr="006B5C7E" w:rsidRDefault="002A06BE" w:rsidP="00D93B83">
            <w:pPr>
              <w:pStyle w:val="afe"/>
              <w:spacing w:beforeLines="50" w:before="120"/>
            </w:pPr>
            <w:r w:rsidRPr="006B5C7E">
              <w:rPr>
                <w:rFonts w:hint="eastAsia"/>
              </w:rPr>
              <w:lastRenderedPageBreak/>
              <w:t>表</w:t>
            </w:r>
            <w:r w:rsidRPr="006B5C7E">
              <w:rPr>
                <w:rFonts w:hint="eastAsia"/>
              </w:rPr>
              <w:t>2-</w:t>
            </w:r>
            <w:r w:rsidR="007B1DE9">
              <w:t>7</w:t>
            </w:r>
            <w:r w:rsidRPr="006B5C7E">
              <w:rPr>
                <w:rFonts w:hint="eastAsia"/>
              </w:rPr>
              <w:t xml:space="preserve">  </w:t>
            </w:r>
            <w:r w:rsidRPr="006B5C7E">
              <w:t xml:space="preserve"> </w:t>
            </w:r>
            <w:r w:rsidR="007B1DE9">
              <w:rPr>
                <w:rFonts w:hint="eastAsia"/>
              </w:rPr>
              <w:t>本</w:t>
            </w:r>
            <w:r w:rsidR="00436301">
              <w:rPr>
                <w:rFonts w:hint="eastAsia"/>
              </w:rPr>
              <w:t>项目</w:t>
            </w:r>
            <w:r w:rsidRPr="006B5C7E">
              <w:rPr>
                <w:rFonts w:hint="eastAsia"/>
              </w:rPr>
              <w:t>主要原辅材料及能耗一览表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92"/>
              <w:gridCol w:w="1843"/>
              <w:gridCol w:w="992"/>
              <w:gridCol w:w="1134"/>
              <w:gridCol w:w="2196"/>
            </w:tblGrid>
            <w:tr w:rsidR="007B1DE9" w14:paraId="189C247D" w14:textId="77777777" w:rsidTr="00D93B83">
              <w:trPr>
                <w:trHeight w:val="397"/>
                <w:jc w:val="center"/>
              </w:trPr>
              <w:tc>
                <w:tcPr>
                  <w:tcW w:w="1992" w:type="dxa"/>
                  <w:vAlign w:val="center"/>
                  <w:hideMark/>
                </w:tcPr>
                <w:p w14:paraId="31FCEB02" w14:textId="77777777" w:rsidR="007B1DE9" w:rsidRDefault="007B1DE9" w:rsidP="005F6531">
                  <w:pPr>
                    <w:pStyle w:val="af2"/>
                  </w:pPr>
                  <w:r>
                    <w:rPr>
                      <w:rFonts w:hint="eastAsia"/>
                    </w:rPr>
                    <w:t>名称</w:t>
                  </w:r>
                </w:p>
              </w:tc>
              <w:tc>
                <w:tcPr>
                  <w:tcW w:w="1843" w:type="dxa"/>
                  <w:vAlign w:val="center"/>
                </w:tcPr>
                <w:p w14:paraId="4ED08617" w14:textId="77777777" w:rsidR="007B1DE9" w:rsidRPr="00214CB3" w:rsidRDefault="007B1DE9" w:rsidP="005F6531">
                  <w:pPr>
                    <w:pStyle w:val="af2"/>
                  </w:pPr>
                  <w:r w:rsidRPr="00D207E3">
                    <w:rPr>
                      <w:rFonts w:hint="eastAsia"/>
                    </w:rPr>
                    <w:t>规格</w:t>
                  </w:r>
                </w:p>
              </w:tc>
              <w:tc>
                <w:tcPr>
                  <w:tcW w:w="992" w:type="dxa"/>
                  <w:vAlign w:val="center"/>
                  <w:hideMark/>
                </w:tcPr>
                <w:p w14:paraId="423250DA" w14:textId="4968779E" w:rsidR="007B1DE9" w:rsidRDefault="007B1DE9" w:rsidP="005F6531">
                  <w:pPr>
                    <w:pStyle w:val="af2"/>
                  </w:pPr>
                  <w:r>
                    <w:rPr>
                      <w:rFonts w:hint="eastAsia"/>
                    </w:rPr>
                    <w:t>年耗量</w:t>
                  </w:r>
                  <w:r>
                    <w:t>t/a</w:t>
                  </w:r>
                </w:p>
              </w:tc>
              <w:tc>
                <w:tcPr>
                  <w:tcW w:w="1134" w:type="dxa"/>
                  <w:vAlign w:val="center"/>
                  <w:hideMark/>
                </w:tcPr>
                <w:p w14:paraId="1F5494A9" w14:textId="77777777" w:rsidR="007B1DE9" w:rsidRDefault="007B1DE9" w:rsidP="005F6531">
                  <w:pPr>
                    <w:pStyle w:val="af2"/>
                  </w:pPr>
                  <w:r>
                    <w:rPr>
                      <w:rFonts w:hint="eastAsia"/>
                    </w:rPr>
                    <w:t>最大暂存量</w:t>
                  </w:r>
                  <w:r>
                    <w:t>t</w:t>
                  </w:r>
                  <w:r>
                    <w:rPr>
                      <w:rFonts w:hint="eastAsia"/>
                    </w:rPr>
                    <w:t>/</w:t>
                  </w:r>
                  <w:r>
                    <w:t>a</w:t>
                  </w:r>
                </w:p>
              </w:tc>
              <w:tc>
                <w:tcPr>
                  <w:tcW w:w="2196" w:type="dxa"/>
                  <w:vAlign w:val="center"/>
                  <w:hideMark/>
                </w:tcPr>
                <w:p w14:paraId="0AD7EC97" w14:textId="32C4DB81" w:rsidR="007B1DE9" w:rsidRDefault="00D93B83" w:rsidP="00D93B83">
                  <w:pPr>
                    <w:pStyle w:val="af2"/>
                  </w:pPr>
                  <w:r>
                    <w:rPr>
                      <w:rFonts w:hint="eastAsia"/>
                    </w:rPr>
                    <w:t>储存</w:t>
                  </w:r>
                  <w:r>
                    <w:t>位置</w:t>
                  </w:r>
                </w:p>
              </w:tc>
            </w:tr>
            <w:tr w:rsidR="007B1DE9" w14:paraId="465B9BFE" w14:textId="77777777" w:rsidTr="00D93B83">
              <w:trPr>
                <w:trHeight w:val="397"/>
                <w:jc w:val="center"/>
              </w:trPr>
              <w:tc>
                <w:tcPr>
                  <w:tcW w:w="1992" w:type="dxa"/>
                  <w:vAlign w:val="center"/>
                </w:tcPr>
                <w:p w14:paraId="1FAFFB3F" w14:textId="210A7FC9" w:rsidR="007B1DE9" w:rsidRDefault="007B1DE9" w:rsidP="007B1DE9">
                  <w:pPr>
                    <w:pStyle w:val="af2"/>
                  </w:pPr>
                  <w:r>
                    <w:rPr>
                      <w:rFonts w:hint="eastAsia"/>
                      <w:lang w:val="en-GB"/>
                    </w:rPr>
                    <w:t>生铁</w:t>
                  </w:r>
                </w:p>
              </w:tc>
              <w:tc>
                <w:tcPr>
                  <w:tcW w:w="1843" w:type="dxa"/>
                  <w:vAlign w:val="center"/>
                </w:tcPr>
                <w:p w14:paraId="3D4662B9" w14:textId="2AD5157E" w:rsidR="007B1DE9" w:rsidRPr="006A1939" w:rsidRDefault="007B1DE9" w:rsidP="007B1DE9">
                  <w:pPr>
                    <w:pStyle w:val="af2"/>
                  </w:pPr>
                  <w:r w:rsidRPr="006A1939">
                    <w:rPr>
                      <w:rFonts w:hint="eastAsia"/>
                      <w:lang w:val="en-GB"/>
                    </w:rPr>
                    <w:t>块状</w:t>
                  </w:r>
                  <w:r w:rsidRPr="006A1939">
                    <w:rPr>
                      <w:lang w:val="en-GB"/>
                    </w:rPr>
                    <w:t>、散装</w:t>
                  </w:r>
                </w:p>
              </w:tc>
              <w:tc>
                <w:tcPr>
                  <w:tcW w:w="992" w:type="dxa"/>
                  <w:vAlign w:val="center"/>
                </w:tcPr>
                <w:p w14:paraId="2F70BDFC" w14:textId="4D45692E" w:rsidR="007B1DE9" w:rsidRDefault="00054C5A" w:rsidP="007B1DE9">
                  <w:pPr>
                    <w:pStyle w:val="af2"/>
                  </w:pPr>
                  <w:r>
                    <w:t>7120</w:t>
                  </w:r>
                </w:p>
              </w:tc>
              <w:tc>
                <w:tcPr>
                  <w:tcW w:w="1134" w:type="dxa"/>
                  <w:vAlign w:val="center"/>
                </w:tcPr>
                <w:p w14:paraId="13353F45" w14:textId="20F91946" w:rsidR="007B1DE9" w:rsidRDefault="007B1DE9" w:rsidP="007B1DE9">
                  <w:pPr>
                    <w:pStyle w:val="af2"/>
                  </w:pPr>
                  <w:r>
                    <w:rPr>
                      <w:bCs/>
                    </w:rPr>
                    <w:t>70</w:t>
                  </w:r>
                </w:p>
              </w:tc>
              <w:tc>
                <w:tcPr>
                  <w:tcW w:w="2196" w:type="dxa"/>
                  <w:vAlign w:val="center"/>
                </w:tcPr>
                <w:p w14:paraId="7CC901EB" w14:textId="718B63CD" w:rsidR="007B1DE9" w:rsidRDefault="00D93B83" w:rsidP="007B1DE9">
                  <w:pPr>
                    <w:pStyle w:val="af2"/>
                  </w:pPr>
                  <w:r>
                    <w:rPr>
                      <w:rFonts w:hint="eastAsia"/>
                    </w:rPr>
                    <w:t>3#</w:t>
                  </w:r>
                  <w:r>
                    <w:rPr>
                      <w:rFonts w:hint="eastAsia"/>
                    </w:rPr>
                    <w:t>厂房</w:t>
                  </w:r>
                  <w:r>
                    <w:t>铸造原材料</w:t>
                  </w:r>
                  <w:r>
                    <w:rPr>
                      <w:rFonts w:hint="eastAsia"/>
                    </w:rPr>
                    <w:t>区</w:t>
                  </w:r>
                </w:p>
              </w:tc>
            </w:tr>
            <w:tr w:rsidR="00D93B83" w14:paraId="2AFFD447" w14:textId="77777777" w:rsidTr="00D93B83">
              <w:trPr>
                <w:trHeight w:val="397"/>
                <w:jc w:val="center"/>
              </w:trPr>
              <w:tc>
                <w:tcPr>
                  <w:tcW w:w="1992" w:type="dxa"/>
                  <w:vAlign w:val="center"/>
                </w:tcPr>
                <w:p w14:paraId="1E0207CA" w14:textId="3863EF4F" w:rsidR="00D93B83" w:rsidRDefault="00D93B83" w:rsidP="00D93B83">
                  <w:pPr>
                    <w:pStyle w:val="af2"/>
                    <w:rPr>
                      <w:lang w:val="en-GB"/>
                    </w:rPr>
                  </w:pPr>
                  <w:r w:rsidRPr="0068512A">
                    <w:rPr>
                      <w:rFonts w:hint="eastAsia"/>
                      <w:lang w:val="en-GB"/>
                    </w:rPr>
                    <w:t>废钢（外购）</w:t>
                  </w:r>
                </w:p>
              </w:tc>
              <w:tc>
                <w:tcPr>
                  <w:tcW w:w="1843" w:type="dxa"/>
                  <w:vMerge w:val="restart"/>
                  <w:vAlign w:val="center"/>
                </w:tcPr>
                <w:p w14:paraId="4EF1A1E7" w14:textId="43B588E9" w:rsidR="00D93B83" w:rsidRPr="007B1DE9" w:rsidRDefault="00D93B83" w:rsidP="00D93B83">
                  <w:pPr>
                    <w:pStyle w:val="af2"/>
                    <w:rPr>
                      <w:lang w:val="en-GB"/>
                    </w:rPr>
                  </w:pPr>
                  <w:r w:rsidRPr="007B1DE9">
                    <w:rPr>
                      <w:rFonts w:hint="eastAsia"/>
                      <w:lang w:val="en-GB"/>
                    </w:rPr>
                    <w:t>散装、</w:t>
                  </w:r>
                  <w:r w:rsidRPr="007B1DE9">
                    <w:rPr>
                      <w:lang w:val="en-GB"/>
                    </w:rPr>
                    <w:t>不含油、不沾染危废</w:t>
                  </w:r>
                </w:p>
              </w:tc>
              <w:tc>
                <w:tcPr>
                  <w:tcW w:w="992" w:type="dxa"/>
                  <w:vAlign w:val="center"/>
                </w:tcPr>
                <w:p w14:paraId="26DD0CBC" w14:textId="322BBC63" w:rsidR="00D93B83" w:rsidRDefault="00D93B83" w:rsidP="00D93B83">
                  <w:pPr>
                    <w:pStyle w:val="af2"/>
                  </w:pPr>
                  <w:r>
                    <w:t>1020</w:t>
                  </w:r>
                </w:p>
              </w:tc>
              <w:tc>
                <w:tcPr>
                  <w:tcW w:w="1134" w:type="dxa"/>
                  <w:vAlign w:val="center"/>
                </w:tcPr>
                <w:p w14:paraId="093E5EC5" w14:textId="08169BDD" w:rsidR="00D93B83" w:rsidRDefault="00D93B83" w:rsidP="00D93B83">
                  <w:pPr>
                    <w:pStyle w:val="af2"/>
                    <w:rPr>
                      <w:bCs/>
                    </w:rPr>
                  </w:pPr>
                  <w:r>
                    <w:rPr>
                      <w:bCs/>
                    </w:rPr>
                    <w:t>10</w:t>
                  </w:r>
                </w:p>
              </w:tc>
              <w:tc>
                <w:tcPr>
                  <w:tcW w:w="2196" w:type="dxa"/>
                  <w:vAlign w:val="center"/>
                </w:tcPr>
                <w:p w14:paraId="38C65035" w14:textId="2330BD77" w:rsidR="00D93B83" w:rsidRDefault="00D93B83" w:rsidP="00D93B83">
                  <w:pPr>
                    <w:pStyle w:val="af2"/>
                  </w:pPr>
                  <w:r>
                    <w:rPr>
                      <w:rFonts w:hint="eastAsia"/>
                    </w:rPr>
                    <w:t>3#</w:t>
                  </w:r>
                  <w:r>
                    <w:rPr>
                      <w:rFonts w:hint="eastAsia"/>
                    </w:rPr>
                    <w:t>厂房</w:t>
                  </w:r>
                  <w:r>
                    <w:t>铸造原材料</w:t>
                  </w:r>
                  <w:r>
                    <w:rPr>
                      <w:rFonts w:hint="eastAsia"/>
                    </w:rPr>
                    <w:t>区</w:t>
                  </w:r>
                </w:p>
              </w:tc>
            </w:tr>
            <w:tr w:rsidR="00D93B83" w14:paraId="15E1F500" w14:textId="77777777" w:rsidTr="00D93B83">
              <w:trPr>
                <w:trHeight w:val="397"/>
                <w:jc w:val="center"/>
              </w:trPr>
              <w:tc>
                <w:tcPr>
                  <w:tcW w:w="1992" w:type="dxa"/>
                  <w:vAlign w:val="center"/>
                </w:tcPr>
                <w:p w14:paraId="73EA9F88" w14:textId="6CE085DC" w:rsidR="00D93B83" w:rsidRDefault="00D93B83" w:rsidP="00D93B83">
                  <w:pPr>
                    <w:pStyle w:val="af2"/>
                    <w:rPr>
                      <w:lang w:val="en-GB"/>
                    </w:rPr>
                  </w:pPr>
                  <w:r w:rsidRPr="0068512A">
                    <w:rPr>
                      <w:rFonts w:hint="eastAsia"/>
                      <w:lang w:val="en-GB"/>
                    </w:rPr>
                    <w:t>废铁</w:t>
                  </w:r>
                  <w:r w:rsidRPr="0068512A">
                    <w:rPr>
                      <w:lang w:val="en-GB"/>
                    </w:rPr>
                    <w:t>（</w:t>
                  </w:r>
                  <w:r w:rsidRPr="0068512A">
                    <w:rPr>
                      <w:rFonts w:hint="eastAsia"/>
                      <w:lang w:val="en-GB"/>
                    </w:rPr>
                    <w:t>外购</w:t>
                  </w:r>
                  <w:r w:rsidRPr="0068512A">
                    <w:rPr>
                      <w:lang w:val="en-GB"/>
                    </w:rPr>
                    <w:t>）</w:t>
                  </w:r>
                </w:p>
              </w:tc>
              <w:tc>
                <w:tcPr>
                  <w:tcW w:w="1843" w:type="dxa"/>
                  <w:vMerge/>
                  <w:vAlign w:val="center"/>
                </w:tcPr>
                <w:p w14:paraId="0AF724C3" w14:textId="77777777" w:rsidR="00D93B83" w:rsidRPr="006A1939" w:rsidRDefault="00D93B83" w:rsidP="00D93B83">
                  <w:pPr>
                    <w:pStyle w:val="af2"/>
                    <w:rPr>
                      <w:lang w:val="en-GB"/>
                    </w:rPr>
                  </w:pPr>
                </w:p>
              </w:tc>
              <w:tc>
                <w:tcPr>
                  <w:tcW w:w="992" w:type="dxa"/>
                  <w:vAlign w:val="center"/>
                </w:tcPr>
                <w:p w14:paraId="464A0629" w14:textId="02AA3BC3" w:rsidR="00D93B83" w:rsidRDefault="00D93B83" w:rsidP="00D93B83">
                  <w:pPr>
                    <w:pStyle w:val="af2"/>
                  </w:pPr>
                  <w:r>
                    <w:t>1020</w:t>
                  </w:r>
                </w:p>
              </w:tc>
              <w:tc>
                <w:tcPr>
                  <w:tcW w:w="1134" w:type="dxa"/>
                  <w:vAlign w:val="center"/>
                </w:tcPr>
                <w:p w14:paraId="20DB2B03" w14:textId="75547DE8" w:rsidR="00D93B83" w:rsidRDefault="00D93B83" w:rsidP="00D93B83">
                  <w:pPr>
                    <w:pStyle w:val="af2"/>
                    <w:rPr>
                      <w:bCs/>
                    </w:rPr>
                  </w:pPr>
                  <w:r>
                    <w:rPr>
                      <w:rFonts w:hint="eastAsia"/>
                      <w:bCs/>
                    </w:rPr>
                    <w:t>10</w:t>
                  </w:r>
                </w:p>
              </w:tc>
              <w:tc>
                <w:tcPr>
                  <w:tcW w:w="2196" w:type="dxa"/>
                  <w:vAlign w:val="center"/>
                </w:tcPr>
                <w:p w14:paraId="130DDCF2" w14:textId="0DBA152E" w:rsidR="00D93B83" w:rsidRDefault="00D93B83" w:rsidP="00D93B83">
                  <w:pPr>
                    <w:pStyle w:val="af2"/>
                  </w:pPr>
                  <w:r>
                    <w:rPr>
                      <w:rFonts w:hint="eastAsia"/>
                    </w:rPr>
                    <w:t>3#</w:t>
                  </w:r>
                  <w:r>
                    <w:rPr>
                      <w:rFonts w:hint="eastAsia"/>
                    </w:rPr>
                    <w:t>厂房</w:t>
                  </w:r>
                  <w:r>
                    <w:t>铸造原材料</w:t>
                  </w:r>
                  <w:r>
                    <w:rPr>
                      <w:rFonts w:hint="eastAsia"/>
                    </w:rPr>
                    <w:t>区</w:t>
                  </w:r>
                </w:p>
              </w:tc>
            </w:tr>
            <w:tr w:rsidR="00D93B83" w14:paraId="0347A1B5" w14:textId="77777777" w:rsidTr="00D93B83">
              <w:trPr>
                <w:trHeight w:val="397"/>
                <w:jc w:val="center"/>
              </w:trPr>
              <w:tc>
                <w:tcPr>
                  <w:tcW w:w="1992" w:type="dxa"/>
                  <w:vAlign w:val="center"/>
                </w:tcPr>
                <w:p w14:paraId="2AE44DEB" w14:textId="644E7E61" w:rsidR="00D93B83" w:rsidRDefault="00D93B83" w:rsidP="00D93B83">
                  <w:pPr>
                    <w:pStyle w:val="af2"/>
                  </w:pPr>
                  <w:r>
                    <w:rPr>
                      <w:rFonts w:hint="eastAsia"/>
                      <w:lang w:val="en-GB"/>
                    </w:rPr>
                    <w:t>硅铁</w:t>
                  </w:r>
                </w:p>
              </w:tc>
              <w:tc>
                <w:tcPr>
                  <w:tcW w:w="1843" w:type="dxa"/>
                  <w:vAlign w:val="center"/>
                </w:tcPr>
                <w:p w14:paraId="138DF7EE" w14:textId="32534C72" w:rsidR="00D93B83" w:rsidRPr="006A1939" w:rsidRDefault="00D93B83" w:rsidP="00D93B83">
                  <w:pPr>
                    <w:pStyle w:val="af2"/>
                  </w:pPr>
                  <w:r>
                    <w:rPr>
                      <w:rFonts w:hint="eastAsia"/>
                      <w:lang w:val="en-GB"/>
                    </w:rPr>
                    <w:t>块状</w:t>
                  </w:r>
                  <w:r>
                    <w:rPr>
                      <w:lang w:val="en-GB"/>
                    </w:rPr>
                    <w:t>、散装</w:t>
                  </w:r>
                </w:p>
              </w:tc>
              <w:tc>
                <w:tcPr>
                  <w:tcW w:w="992" w:type="dxa"/>
                  <w:vAlign w:val="center"/>
                </w:tcPr>
                <w:p w14:paraId="7DB32D2D" w14:textId="37289637" w:rsidR="00D93B83" w:rsidRDefault="00D93B83" w:rsidP="00D93B83">
                  <w:pPr>
                    <w:pStyle w:val="af2"/>
                  </w:pPr>
                  <w:r>
                    <w:t>85</w:t>
                  </w:r>
                </w:p>
              </w:tc>
              <w:tc>
                <w:tcPr>
                  <w:tcW w:w="1134" w:type="dxa"/>
                  <w:vAlign w:val="center"/>
                </w:tcPr>
                <w:p w14:paraId="5DD918BF" w14:textId="0A4ED3E9" w:rsidR="00D93B83" w:rsidRDefault="00D93B83" w:rsidP="00D93B83">
                  <w:pPr>
                    <w:pStyle w:val="af2"/>
                  </w:pPr>
                  <w:r>
                    <w:rPr>
                      <w:bCs/>
                      <w:kern w:val="2"/>
                    </w:rPr>
                    <w:t>0.5</w:t>
                  </w:r>
                </w:p>
              </w:tc>
              <w:tc>
                <w:tcPr>
                  <w:tcW w:w="2196" w:type="dxa"/>
                  <w:vAlign w:val="center"/>
                </w:tcPr>
                <w:p w14:paraId="6C974BE6" w14:textId="68438C72" w:rsidR="00D93B83" w:rsidRDefault="00D93B83" w:rsidP="00D93B83">
                  <w:pPr>
                    <w:pStyle w:val="af2"/>
                  </w:pPr>
                  <w:r>
                    <w:rPr>
                      <w:rFonts w:hint="eastAsia"/>
                    </w:rPr>
                    <w:t>3#</w:t>
                  </w:r>
                  <w:r>
                    <w:rPr>
                      <w:rFonts w:hint="eastAsia"/>
                    </w:rPr>
                    <w:t>厂房</w:t>
                  </w:r>
                  <w:r>
                    <w:t>铸造原材料</w:t>
                  </w:r>
                  <w:r>
                    <w:rPr>
                      <w:rFonts w:hint="eastAsia"/>
                    </w:rPr>
                    <w:t>区</w:t>
                  </w:r>
                </w:p>
              </w:tc>
            </w:tr>
            <w:tr w:rsidR="00D93B83" w14:paraId="2CD99D3E" w14:textId="77777777" w:rsidTr="00D93B83">
              <w:trPr>
                <w:trHeight w:val="397"/>
                <w:jc w:val="center"/>
              </w:trPr>
              <w:tc>
                <w:tcPr>
                  <w:tcW w:w="1992" w:type="dxa"/>
                  <w:vAlign w:val="center"/>
                </w:tcPr>
                <w:p w14:paraId="273B3BCE" w14:textId="2A1488B3" w:rsidR="00D93B83" w:rsidRDefault="00D93B83" w:rsidP="00D93B83">
                  <w:pPr>
                    <w:pStyle w:val="af2"/>
                    <w:rPr>
                      <w:lang w:val="en-GB"/>
                    </w:rPr>
                  </w:pPr>
                  <w:r>
                    <w:rPr>
                      <w:rFonts w:hint="eastAsia"/>
                      <w:lang w:val="en-GB"/>
                    </w:rPr>
                    <w:t>锰铁</w:t>
                  </w:r>
                </w:p>
              </w:tc>
              <w:tc>
                <w:tcPr>
                  <w:tcW w:w="1843" w:type="dxa"/>
                  <w:vAlign w:val="center"/>
                </w:tcPr>
                <w:p w14:paraId="2672255B" w14:textId="70CCFA30" w:rsidR="00D93B83" w:rsidRPr="006A1939" w:rsidRDefault="00D93B83" w:rsidP="00D93B83">
                  <w:pPr>
                    <w:pStyle w:val="af2"/>
                    <w:rPr>
                      <w:lang w:val="en-GB"/>
                    </w:rPr>
                  </w:pPr>
                  <w:r>
                    <w:rPr>
                      <w:rFonts w:hint="eastAsia"/>
                      <w:lang w:val="en-GB"/>
                    </w:rPr>
                    <w:t>块状</w:t>
                  </w:r>
                  <w:r>
                    <w:rPr>
                      <w:lang w:val="en-GB"/>
                    </w:rPr>
                    <w:t>、散装</w:t>
                  </w:r>
                </w:p>
              </w:tc>
              <w:tc>
                <w:tcPr>
                  <w:tcW w:w="992" w:type="dxa"/>
                  <w:vAlign w:val="center"/>
                </w:tcPr>
                <w:p w14:paraId="2EC073B2" w14:textId="35CEE3D5" w:rsidR="00D93B83" w:rsidRDefault="00D93B83" w:rsidP="00D93B83">
                  <w:pPr>
                    <w:pStyle w:val="af2"/>
                  </w:pPr>
                  <w:r>
                    <w:t>85</w:t>
                  </w:r>
                </w:p>
              </w:tc>
              <w:tc>
                <w:tcPr>
                  <w:tcW w:w="1134" w:type="dxa"/>
                  <w:vAlign w:val="center"/>
                </w:tcPr>
                <w:p w14:paraId="28233993" w14:textId="421817F8" w:rsidR="00D93B83" w:rsidRDefault="00D93B83" w:rsidP="00D93B83">
                  <w:pPr>
                    <w:pStyle w:val="af2"/>
                    <w:rPr>
                      <w:bCs/>
                    </w:rPr>
                  </w:pPr>
                  <w:r>
                    <w:rPr>
                      <w:rFonts w:hint="eastAsia"/>
                      <w:bCs/>
                      <w:kern w:val="2"/>
                    </w:rPr>
                    <w:t>0.5</w:t>
                  </w:r>
                </w:p>
              </w:tc>
              <w:tc>
                <w:tcPr>
                  <w:tcW w:w="2196" w:type="dxa"/>
                  <w:vAlign w:val="center"/>
                </w:tcPr>
                <w:p w14:paraId="6A6481EF" w14:textId="7FC0D392" w:rsidR="00D93B83" w:rsidRDefault="00D93B83" w:rsidP="00D93B83">
                  <w:pPr>
                    <w:pStyle w:val="af2"/>
                    <w:rPr>
                      <w:bCs/>
                    </w:rPr>
                  </w:pPr>
                  <w:r>
                    <w:rPr>
                      <w:rFonts w:hint="eastAsia"/>
                    </w:rPr>
                    <w:t>3#</w:t>
                  </w:r>
                  <w:r>
                    <w:rPr>
                      <w:rFonts w:hint="eastAsia"/>
                    </w:rPr>
                    <w:t>厂房</w:t>
                  </w:r>
                  <w:r>
                    <w:t>铸造原材料</w:t>
                  </w:r>
                  <w:r>
                    <w:rPr>
                      <w:rFonts w:hint="eastAsia"/>
                    </w:rPr>
                    <w:t>区</w:t>
                  </w:r>
                </w:p>
              </w:tc>
            </w:tr>
            <w:tr w:rsidR="00D93B83" w14:paraId="327CBFC4" w14:textId="77777777" w:rsidTr="00D93B83">
              <w:trPr>
                <w:trHeight w:val="521"/>
                <w:jc w:val="center"/>
              </w:trPr>
              <w:tc>
                <w:tcPr>
                  <w:tcW w:w="1992" w:type="dxa"/>
                  <w:vAlign w:val="center"/>
                </w:tcPr>
                <w:p w14:paraId="3372312F" w14:textId="475C4B7F" w:rsidR="00D93B83" w:rsidRPr="0068512A" w:rsidRDefault="00D93B83" w:rsidP="00D93B83">
                  <w:pPr>
                    <w:pStyle w:val="af2"/>
                    <w:rPr>
                      <w:sz w:val="20"/>
                      <w:lang w:val="en-GB"/>
                    </w:rPr>
                  </w:pPr>
                  <w:r>
                    <w:rPr>
                      <w:rFonts w:hint="eastAsia"/>
                      <w:lang w:val="en-GB"/>
                    </w:rPr>
                    <w:t>孕育剂</w:t>
                  </w:r>
                </w:p>
              </w:tc>
              <w:tc>
                <w:tcPr>
                  <w:tcW w:w="1843" w:type="dxa"/>
                  <w:vAlign w:val="center"/>
                </w:tcPr>
                <w:p w14:paraId="3ED5B3DD" w14:textId="355BDDB0" w:rsidR="00D93B83" w:rsidRPr="006A1939" w:rsidRDefault="00D93B83" w:rsidP="00D93B83">
                  <w:pPr>
                    <w:pStyle w:val="af2"/>
                    <w:rPr>
                      <w:lang w:val="en-GB"/>
                    </w:rPr>
                  </w:pPr>
                  <w:r>
                    <w:rPr>
                      <w:rFonts w:hint="eastAsia"/>
                      <w:lang w:val="en-GB"/>
                    </w:rPr>
                    <w:t>10</w:t>
                  </w:r>
                  <w:r>
                    <w:rPr>
                      <w:lang w:val="en-GB"/>
                    </w:rPr>
                    <w:t>kg/</w:t>
                  </w:r>
                  <w:r>
                    <w:rPr>
                      <w:rFonts w:hint="eastAsia"/>
                      <w:lang w:val="en-GB"/>
                    </w:rPr>
                    <w:t>袋</w:t>
                  </w:r>
                </w:p>
              </w:tc>
              <w:tc>
                <w:tcPr>
                  <w:tcW w:w="992" w:type="dxa"/>
                  <w:vAlign w:val="center"/>
                </w:tcPr>
                <w:p w14:paraId="74F6AA71" w14:textId="0A93286C" w:rsidR="00D93B83" w:rsidRPr="006A1939" w:rsidRDefault="00D93B83" w:rsidP="00D93B83">
                  <w:pPr>
                    <w:pStyle w:val="af2"/>
                  </w:pPr>
                  <w:r>
                    <w:t>35</w:t>
                  </w:r>
                </w:p>
              </w:tc>
              <w:tc>
                <w:tcPr>
                  <w:tcW w:w="1134" w:type="dxa"/>
                  <w:vAlign w:val="center"/>
                </w:tcPr>
                <w:p w14:paraId="35F5947B" w14:textId="4178F410" w:rsidR="00D93B83" w:rsidRPr="006A1939" w:rsidRDefault="00D93B83" w:rsidP="00D93B83">
                  <w:pPr>
                    <w:pStyle w:val="af2"/>
                    <w:rPr>
                      <w:bCs/>
                    </w:rPr>
                  </w:pPr>
                  <w:r>
                    <w:rPr>
                      <w:bCs/>
                      <w:kern w:val="2"/>
                    </w:rPr>
                    <w:t>0.3</w:t>
                  </w:r>
                </w:p>
              </w:tc>
              <w:tc>
                <w:tcPr>
                  <w:tcW w:w="2196" w:type="dxa"/>
                  <w:vAlign w:val="center"/>
                </w:tcPr>
                <w:p w14:paraId="294E0E06" w14:textId="6D4D0DA2" w:rsidR="00D93B83" w:rsidRPr="00376156" w:rsidRDefault="00D93B83" w:rsidP="00D93B83">
                  <w:pPr>
                    <w:pStyle w:val="af2"/>
                    <w:rPr>
                      <w:bCs/>
                      <w:sz w:val="20"/>
                    </w:rPr>
                  </w:pPr>
                  <w:r>
                    <w:rPr>
                      <w:rFonts w:hint="eastAsia"/>
                    </w:rPr>
                    <w:t>3#</w:t>
                  </w:r>
                  <w:r>
                    <w:rPr>
                      <w:rFonts w:hint="eastAsia"/>
                    </w:rPr>
                    <w:t>厂房</w:t>
                  </w:r>
                  <w:r>
                    <w:t>铸造原材料</w:t>
                  </w:r>
                  <w:r>
                    <w:rPr>
                      <w:rFonts w:hint="eastAsia"/>
                    </w:rPr>
                    <w:t>区</w:t>
                  </w:r>
                </w:p>
              </w:tc>
            </w:tr>
            <w:tr w:rsidR="00D93B83" w14:paraId="3AA89A06" w14:textId="77777777" w:rsidTr="00D93B83">
              <w:trPr>
                <w:trHeight w:val="397"/>
                <w:jc w:val="center"/>
              </w:trPr>
              <w:tc>
                <w:tcPr>
                  <w:tcW w:w="1992" w:type="dxa"/>
                  <w:vAlign w:val="center"/>
                </w:tcPr>
                <w:p w14:paraId="338550E4" w14:textId="04B7A10F" w:rsidR="00D93B83" w:rsidRPr="0068512A" w:rsidRDefault="00D93B83" w:rsidP="00D93B83">
                  <w:pPr>
                    <w:pStyle w:val="af2"/>
                    <w:rPr>
                      <w:lang w:val="en-GB"/>
                    </w:rPr>
                  </w:pPr>
                  <w:r>
                    <w:rPr>
                      <w:rFonts w:hint="eastAsia"/>
                      <w:lang w:val="en-GB"/>
                    </w:rPr>
                    <w:t>除渣剂</w:t>
                  </w:r>
                </w:p>
              </w:tc>
              <w:tc>
                <w:tcPr>
                  <w:tcW w:w="1843" w:type="dxa"/>
                  <w:vAlign w:val="center"/>
                </w:tcPr>
                <w:p w14:paraId="1C7D0576" w14:textId="5D0C2106" w:rsidR="00D93B83" w:rsidRPr="000239A4" w:rsidRDefault="00D93B83" w:rsidP="00D93B83">
                  <w:pPr>
                    <w:pStyle w:val="af2"/>
                    <w:rPr>
                      <w:sz w:val="18"/>
                      <w:lang w:val="en-GB"/>
                    </w:rPr>
                  </w:pPr>
                  <w:r>
                    <w:rPr>
                      <w:rFonts w:hint="eastAsia"/>
                      <w:lang w:val="en-GB"/>
                    </w:rPr>
                    <w:t>100</w:t>
                  </w:r>
                  <w:r>
                    <w:rPr>
                      <w:lang w:val="en-GB"/>
                    </w:rPr>
                    <w:t>kg/</w:t>
                  </w:r>
                  <w:r>
                    <w:rPr>
                      <w:rFonts w:hint="eastAsia"/>
                      <w:lang w:val="en-GB"/>
                    </w:rPr>
                    <w:t>袋</w:t>
                  </w:r>
                </w:p>
              </w:tc>
              <w:tc>
                <w:tcPr>
                  <w:tcW w:w="992" w:type="dxa"/>
                  <w:vAlign w:val="center"/>
                </w:tcPr>
                <w:p w14:paraId="0C31A1C9" w14:textId="513AFD02" w:rsidR="00D93B83" w:rsidRDefault="00D93B83" w:rsidP="00D93B83">
                  <w:pPr>
                    <w:pStyle w:val="af2"/>
                  </w:pPr>
                  <w:r>
                    <w:t>22</w:t>
                  </w:r>
                </w:p>
              </w:tc>
              <w:tc>
                <w:tcPr>
                  <w:tcW w:w="1134" w:type="dxa"/>
                  <w:vAlign w:val="center"/>
                </w:tcPr>
                <w:p w14:paraId="67184A66" w14:textId="733C4E4D" w:rsidR="00D93B83" w:rsidRPr="006A1939" w:rsidRDefault="00D93B83" w:rsidP="00D93B83">
                  <w:pPr>
                    <w:pStyle w:val="af2"/>
                    <w:rPr>
                      <w:bCs/>
                    </w:rPr>
                  </w:pPr>
                  <w:r>
                    <w:rPr>
                      <w:bCs/>
                      <w:kern w:val="2"/>
                    </w:rPr>
                    <w:t>0.5</w:t>
                  </w:r>
                </w:p>
              </w:tc>
              <w:tc>
                <w:tcPr>
                  <w:tcW w:w="2196" w:type="dxa"/>
                  <w:vAlign w:val="center"/>
                </w:tcPr>
                <w:p w14:paraId="29EB159B" w14:textId="0A732B82" w:rsidR="00D93B83" w:rsidRPr="004A28C1" w:rsidRDefault="00D93B83" w:rsidP="00D93B83">
                  <w:pPr>
                    <w:pStyle w:val="af2"/>
                    <w:rPr>
                      <w:bCs/>
                      <w:sz w:val="18"/>
                    </w:rPr>
                  </w:pPr>
                  <w:r>
                    <w:rPr>
                      <w:rFonts w:hint="eastAsia"/>
                    </w:rPr>
                    <w:t>3#</w:t>
                  </w:r>
                  <w:r>
                    <w:rPr>
                      <w:rFonts w:hint="eastAsia"/>
                    </w:rPr>
                    <w:t>厂房</w:t>
                  </w:r>
                  <w:r>
                    <w:t>铸造原材料</w:t>
                  </w:r>
                  <w:r>
                    <w:rPr>
                      <w:rFonts w:hint="eastAsia"/>
                    </w:rPr>
                    <w:t>区</w:t>
                  </w:r>
                </w:p>
              </w:tc>
            </w:tr>
            <w:tr w:rsidR="00D93B83" w14:paraId="6B72B06D" w14:textId="77777777" w:rsidTr="00D93B83">
              <w:trPr>
                <w:trHeight w:val="397"/>
                <w:jc w:val="center"/>
              </w:trPr>
              <w:tc>
                <w:tcPr>
                  <w:tcW w:w="1992" w:type="dxa"/>
                  <w:vAlign w:val="center"/>
                </w:tcPr>
                <w:p w14:paraId="7582D6D3" w14:textId="299C894F" w:rsidR="00D93B83" w:rsidRPr="00554669" w:rsidRDefault="00D93B83" w:rsidP="00D93B83">
                  <w:pPr>
                    <w:pStyle w:val="af2"/>
                    <w:rPr>
                      <w:lang w:val="en-GB"/>
                    </w:rPr>
                  </w:pPr>
                  <w:r>
                    <w:rPr>
                      <w:rFonts w:hint="eastAsia"/>
                      <w:lang w:val="en-GB"/>
                    </w:rPr>
                    <w:t>增碳剂</w:t>
                  </w:r>
                </w:p>
              </w:tc>
              <w:tc>
                <w:tcPr>
                  <w:tcW w:w="1843" w:type="dxa"/>
                  <w:vAlign w:val="center"/>
                </w:tcPr>
                <w:p w14:paraId="37784F38" w14:textId="754C64E7" w:rsidR="00D93B83" w:rsidRPr="00554669" w:rsidRDefault="00D93B83" w:rsidP="00D93B83">
                  <w:pPr>
                    <w:pStyle w:val="af2"/>
                    <w:rPr>
                      <w:lang w:val="en-GB"/>
                    </w:rPr>
                  </w:pPr>
                  <w:r>
                    <w:rPr>
                      <w:rFonts w:hint="eastAsia"/>
                      <w:lang w:val="en-GB"/>
                    </w:rPr>
                    <w:t>10</w:t>
                  </w:r>
                  <w:r>
                    <w:rPr>
                      <w:lang w:val="en-GB"/>
                    </w:rPr>
                    <w:t>kg/</w:t>
                  </w:r>
                  <w:r>
                    <w:rPr>
                      <w:rFonts w:hint="eastAsia"/>
                      <w:lang w:val="en-GB"/>
                    </w:rPr>
                    <w:t>袋</w:t>
                  </w:r>
                </w:p>
              </w:tc>
              <w:tc>
                <w:tcPr>
                  <w:tcW w:w="992" w:type="dxa"/>
                  <w:vAlign w:val="center"/>
                </w:tcPr>
                <w:p w14:paraId="569888DD" w14:textId="757809C2" w:rsidR="00D93B83" w:rsidRPr="00554669" w:rsidRDefault="00D93B83" w:rsidP="00D93B83">
                  <w:pPr>
                    <w:pStyle w:val="af2"/>
                  </w:pPr>
                  <w:r>
                    <w:t>2</w:t>
                  </w:r>
                </w:p>
              </w:tc>
              <w:tc>
                <w:tcPr>
                  <w:tcW w:w="1134" w:type="dxa"/>
                  <w:vAlign w:val="center"/>
                </w:tcPr>
                <w:p w14:paraId="34C76D8A" w14:textId="4A26A78F" w:rsidR="00D93B83" w:rsidRPr="00554669" w:rsidRDefault="00D93B83" w:rsidP="00D93B83">
                  <w:pPr>
                    <w:pStyle w:val="af2"/>
                    <w:rPr>
                      <w:bCs/>
                      <w:kern w:val="2"/>
                    </w:rPr>
                  </w:pPr>
                  <w:r>
                    <w:rPr>
                      <w:bCs/>
                      <w:kern w:val="2"/>
                    </w:rPr>
                    <w:t>0.1</w:t>
                  </w:r>
                </w:p>
              </w:tc>
              <w:tc>
                <w:tcPr>
                  <w:tcW w:w="2196" w:type="dxa"/>
                  <w:vAlign w:val="center"/>
                </w:tcPr>
                <w:p w14:paraId="61C20625" w14:textId="04BB5E92" w:rsidR="00D93B83" w:rsidRPr="00376156" w:rsidRDefault="00D93B83" w:rsidP="00D93B83">
                  <w:pPr>
                    <w:pStyle w:val="af2"/>
                    <w:rPr>
                      <w:bCs/>
                      <w:sz w:val="20"/>
                    </w:rPr>
                  </w:pPr>
                  <w:r>
                    <w:rPr>
                      <w:rFonts w:hint="eastAsia"/>
                    </w:rPr>
                    <w:t>3#</w:t>
                  </w:r>
                  <w:r>
                    <w:rPr>
                      <w:rFonts w:hint="eastAsia"/>
                    </w:rPr>
                    <w:t>厂房</w:t>
                  </w:r>
                  <w:r>
                    <w:t>铸造原材料</w:t>
                  </w:r>
                  <w:r>
                    <w:rPr>
                      <w:rFonts w:hint="eastAsia"/>
                    </w:rPr>
                    <w:t>区</w:t>
                  </w:r>
                </w:p>
              </w:tc>
            </w:tr>
            <w:tr w:rsidR="00D93B83" w14:paraId="19A41438" w14:textId="77777777" w:rsidTr="00D93B83">
              <w:trPr>
                <w:trHeight w:val="397"/>
                <w:jc w:val="center"/>
              </w:trPr>
              <w:tc>
                <w:tcPr>
                  <w:tcW w:w="1992" w:type="dxa"/>
                  <w:vAlign w:val="center"/>
                </w:tcPr>
                <w:p w14:paraId="29E73086" w14:textId="590FCA48" w:rsidR="00D93B83" w:rsidRPr="00CB2855" w:rsidRDefault="00D93B83" w:rsidP="00D93B83">
                  <w:pPr>
                    <w:pStyle w:val="af2"/>
                    <w:rPr>
                      <w:lang w:val="en-GB"/>
                    </w:rPr>
                  </w:pPr>
                  <w:r>
                    <w:rPr>
                      <w:rFonts w:hint="eastAsia"/>
                      <w:lang w:val="en-GB"/>
                    </w:rPr>
                    <w:t>原砂</w:t>
                  </w:r>
                </w:p>
              </w:tc>
              <w:tc>
                <w:tcPr>
                  <w:tcW w:w="1843" w:type="dxa"/>
                  <w:vAlign w:val="center"/>
                </w:tcPr>
                <w:p w14:paraId="253D3FF3" w14:textId="4DD00672" w:rsidR="00D93B83" w:rsidRPr="00CB2855" w:rsidRDefault="00D93B83" w:rsidP="00D93B83">
                  <w:pPr>
                    <w:pStyle w:val="af2"/>
                    <w:rPr>
                      <w:lang w:val="en-GB"/>
                    </w:rPr>
                  </w:pPr>
                  <w:r>
                    <w:rPr>
                      <w:rFonts w:hint="eastAsia"/>
                      <w:lang w:val="en-GB"/>
                    </w:rPr>
                    <w:t>100</w:t>
                  </w:r>
                  <w:r>
                    <w:rPr>
                      <w:lang w:val="en-GB"/>
                    </w:rPr>
                    <w:t>kg/</w:t>
                  </w:r>
                  <w:r>
                    <w:rPr>
                      <w:rFonts w:hint="eastAsia"/>
                      <w:lang w:val="en-GB"/>
                    </w:rPr>
                    <w:t>袋</w:t>
                  </w:r>
                </w:p>
              </w:tc>
              <w:tc>
                <w:tcPr>
                  <w:tcW w:w="992" w:type="dxa"/>
                  <w:vAlign w:val="center"/>
                </w:tcPr>
                <w:p w14:paraId="64372978" w14:textId="40941888" w:rsidR="00D93B83" w:rsidRPr="00CB2855" w:rsidRDefault="00D93B83" w:rsidP="00D93B83">
                  <w:pPr>
                    <w:pStyle w:val="af2"/>
                  </w:pPr>
                  <w:r>
                    <w:rPr>
                      <w:rFonts w:hint="eastAsia"/>
                    </w:rPr>
                    <w:t>141.47</w:t>
                  </w:r>
                </w:p>
              </w:tc>
              <w:tc>
                <w:tcPr>
                  <w:tcW w:w="1134" w:type="dxa"/>
                  <w:vAlign w:val="center"/>
                </w:tcPr>
                <w:p w14:paraId="333EBDBB" w14:textId="0C7E0070" w:rsidR="00D93B83" w:rsidRPr="00CB2855" w:rsidRDefault="00D93B83" w:rsidP="00D93B83">
                  <w:pPr>
                    <w:pStyle w:val="af2"/>
                    <w:rPr>
                      <w:bCs/>
                      <w:kern w:val="2"/>
                    </w:rPr>
                  </w:pPr>
                  <w:r>
                    <w:rPr>
                      <w:bCs/>
                      <w:kern w:val="2"/>
                    </w:rPr>
                    <w:t>15</w:t>
                  </w:r>
                </w:p>
              </w:tc>
              <w:tc>
                <w:tcPr>
                  <w:tcW w:w="2196" w:type="dxa"/>
                  <w:vAlign w:val="center"/>
                </w:tcPr>
                <w:p w14:paraId="0901804F" w14:textId="3172A328" w:rsidR="00D93B83" w:rsidRPr="00376156" w:rsidRDefault="00D93B83" w:rsidP="00D93B83">
                  <w:pPr>
                    <w:pStyle w:val="af2"/>
                    <w:rPr>
                      <w:bCs/>
                      <w:sz w:val="20"/>
                    </w:rPr>
                  </w:pPr>
                  <w:r>
                    <w:rPr>
                      <w:rFonts w:hint="eastAsia"/>
                    </w:rPr>
                    <w:t>3#</w:t>
                  </w:r>
                  <w:r>
                    <w:rPr>
                      <w:rFonts w:hint="eastAsia"/>
                    </w:rPr>
                    <w:t>厂房造型</w:t>
                  </w:r>
                  <w:r>
                    <w:t>原材料</w:t>
                  </w:r>
                  <w:r>
                    <w:rPr>
                      <w:rFonts w:hint="eastAsia"/>
                    </w:rPr>
                    <w:t>区</w:t>
                  </w:r>
                </w:p>
              </w:tc>
            </w:tr>
            <w:tr w:rsidR="00D93B83" w14:paraId="34106BA3" w14:textId="77777777" w:rsidTr="00D93B83">
              <w:trPr>
                <w:trHeight w:val="397"/>
                <w:jc w:val="center"/>
              </w:trPr>
              <w:tc>
                <w:tcPr>
                  <w:tcW w:w="1992" w:type="dxa"/>
                  <w:vAlign w:val="center"/>
                </w:tcPr>
                <w:p w14:paraId="46A860B1" w14:textId="28B7D919" w:rsidR="00D93B83" w:rsidRPr="00CB2855" w:rsidRDefault="00D93B83" w:rsidP="00D93B83">
                  <w:pPr>
                    <w:pStyle w:val="af2"/>
                    <w:rPr>
                      <w:lang w:val="en-GB"/>
                    </w:rPr>
                  </w:pPr>
                  <w:r>
                    <w:rPr>
                      <w:rFonts w:hint="eastAsia"/>
                    </w:rPr>
                    <w:t>膨润土</w:t>
                  </w:r>
                </w:p>
              </w:tc>
              <w:tc>
                <w:tcPr>
                  <w:tcW w:w="1843" w:type="dxa"/>
                  <w:vAlign w:val="center"/>
                </w:tcPr>
                <w:p w14:paraId="4492308E" w14:textId="30105785" w:rsidR="00D93B83" w:rsidRPr="00CB2855" w:rsidRDefault="00D93B83" w:rsidP="00D93B83">
                  <w:pPr>
                    <w:pStyle w:val="af2"/>
                    <w:rPr>
                      <w:lang w:val="en-GB"/>
                    </w:rPr>
                  </w:pPr>
                  <w:r>
                    <w:rPr>
                      <w:rFonts w:hint="eastAsia"/>
                      <w:lang w:val="en-GB"/>
                    </w:rPr>
                    <w:t>100</w:t>
                  </w:r>
                  <w:r>
                    <w:rPr>
                      <w:lang w:val="en-GB"/>
                    </w:rPr>
                    <w:t>kg/</w:t>
                  </w:r>
                  <w:r>
                    <w:rPr>
                      <w:rFonts w:hint="eastAsia"/>
                      <w:lang w:val="en-GB"/>
                    </w:rPr>
                    <w:t>袋</w:t>
                  </w:r>
                </w:p>
              </w:tc>
              <w:tc>
                <w:tcPr>
                  <w:tcW w:w="992" w:type="dxa"/>
                  <w:vAlign w:val="center"/>
                </w:tcPr>
                <w:p w14:paraId="4ECF7221" w14:textId="7DFA4F12" w:rsidR="00D93B83" w:rsidRPr="00CB2855" w:rsidRDefault="00D93B83" w:rsidP="00D93B83">
                  <w:pPr>
                    <w:pStyle w:val="af2"/>
                  </w:pPr>
                  <w:r>
                    <w:t>70.74</w:t>
                  </w:r>
                </w:p>
              </w:tc>
              <w:tc>
                <w:tcPr>
                  <w:tcW w:w="1134" w:type="dxa"/>
                  <w:vAlign w:val="center"/>
                </w:tcPr>
                <w:p w14:paraId="075A2B57" w14:textId="06B869DE" w:rsidR="00D93B83" w:rsidRPr="00CB2855" w:rsidRDefault="00D93B83" w:rsidP="00D93B83">
                  <w:pPr>
                    <w:pStyle w:val="af2"/>
                    <w:rPr>
                      <w:bCs/>
                      <w:kern w:val="2"/>
                    </w:rPr>
                  </w:pPr>
                  <w:r>
                    <w:rPr>
                      <w:bCs/>
                      <w:kern w:val="2"/>
                    </w:rPr>
                    <w:t>10</w:t>
                  </w:r>
                </w:p>
              </w:tc>
              <w:tc>
                <w:tcPr>
                  <w:tcW w:w="2196" w:type="dxa"/>
                  <w:vAlign w:val="center"/>
                </w:tcPr>
                <w:p w14:paraId="293D69CB" w14:textId="4C826208" w:rsidR="00D93B83" w:rsidRPr="00376156" w:rsidRDefault="00D93B83" w:rsidP="00D93B83">
                  <w:pPr>
                    <w:pStyle w:val="af2"/>
                    <w:rPr>
                      <w:bCs/>
                      <w:sz w:val="20"/>
                    </w:rPr>
                  </w:pPr>
                  <w:r>
                    <w:rPr>
                      <w:rFonts w:hint="eastAsia"/>
                    </w:rPr>
                    <w:t>3#</w:t>
                  </w:r>
                  <w:r>
                    <w:rPr>
                      <w:rFonts w:hint="eastAsia"/>
                    </w:rPr>
                    <w:t>厂房造型</w:t>
                  </w:r>
                  <w:r>
                    <w:t>原材料</w:t>
                  </w:r>
                  <w:r>
                    <w:rPr>
                      <w:rFonts w:hint="eastAsia"/>
                    </w:rPr>
                    <w:t>区</w:t>
                  </w:r>
                </w:p>
              </w:tc>
            </w:tr>
            <w:tr w:rsidR="00D93B83" w14:paraId="5BED30D6" w14:textId="77777777" w:rsidTr="00D93B83">
              <w:trPr>
                <w:trHeight w:val="397"/>
                <w:jc w:val="center"/>
              </w:trPr>
              <w:tc>
                <w:tcPr>
                  <w:tcW w:w="1992" w:type="dxa"/>
                  <w:vAlign w:val="center"/>
                </w:tcPr>
                <w:p w14:paraId="74FE0C5A" w14:textId="6BC214BB" w:rsidR="00D93B83" w:rsidRPr="00CB2855" w:rsidRDefault="00D93B83" w:rsidP="00D93B83">
                  <w:pPr>
                    <w:pStyle w:val="af2"/>
                    <w:rPr>
                      <w:lang w:val="en-GB"/>
                    </w:rPr>
                  </w:pPr>
                  <w:r>
                    <w:rPr>
                      <w:rFonts w:hint="eastAsia"/>
                    </w:rPr>
                    <w:t>煤粉</w:t>
                  </w:r>
                </w:p>
              </w:tc>
              <w:tc>
                <w:tcPr>
                  <w:tcW w:w="1843" w:type="dxa"/>
                  <w:vAlign w:val="center"/>
                </w:tcPr>
                <w:p w14:paraId="512CC51E" w14:textId="0FA234C9" w:rsidR="00D93B83" w:rsidRPr="00CB2855" w:rsidRDefault="00D93B83" w:rsidP="00D93B83">
                  <w:pPr>
                    <w:pStyle w:val="af2"/>
                    <w:rPr>
                      <w:lang w:val="en-GB"/>
                    </w:rPr>
                  </w:pPr>
                  <w:r>
                    <w:rPr>
                      <w:rFonts w:hint="eastAsia"/>
                      <w:lang w:val="en-GB"/>
                    </w:rPr>
                    <w:t>100</w:t>
                  </w:r>
                  <w:r>
                    <w:rPr>
                      <w:lang w:val="en-GB"/>
                    </w:rPr>
                    <w:t>kg/</w:t>
                  </w:r>
                  <w:r>
                    <w:rPr>
                      <w:rFonts w:hint="eastAsia"/>
                      <w:lang w:val="en-GB"/>
                    </w:rPr>
                    <w:t>袋</w:t>
                  </w:r>
                </w:p>
              </w:tc>
              <w:tc>
                <w:tcPr>
                  <w:tcW w:w="992" w:type="dxa"/>
                  <w:vAlign w:val="center"/>
                </w:tcPr>
                <w:p w14:paraId="0AA6DC75" w14:textId="5CCFB765" w:rsidR="00D93B83" w:rsidRPr="00CB2855" w:rsidRDefault="00D93B83" w:rsidP="00D93B83">
                  <w:pPr>
                    <w:pStyle w:val="af2"/>
                  </w:pPr>
                  <w:r>
                    <w:t>257.14</w:t>
                  </w:r>
                </w:p>
              </w:tc>
              <w:tc>
                <w:tcPr>
                  <w:tcW w:w="1134" w:type="dxa"/>
                  <w:vAlign w:val="center"/>
                </w:tcPr>
                <w:p w14:paraId="3E642342" w14:textId="27BB7642" w:rsidR="00D93B83" w:rsidRPr="00CB2855" w:rsidRDefault="00D93B83" w:rsidP="00D93B83">
                  <w:pPr>
                    <w:pStyle w:val="af2"/>
                    <w:rPr>
                      <w:bCs/>
                      <w:kern w:val="2"/>
                    </w:rPr>
                  </w:pPr>
                  <w:r>
                    <w:rPr>
                      <w:bCs/>
                      <w:kern w:val="2"/>
                    </w:rPr>
                    <w:t>20</w:t>
                  </w:r>
                </w:p>
              </w:tc>
              <w:tc>
                <w:tcPr>
                  <w:tcW w:w="2196" w:type="dxa"/>
                  <w:vAlign w:val="center"/>
                </w:tcPr>
                <w:p w14:paraId="22A98201" w14:textId="40F7B13C" w:rsidR="00D93B83" w:rsidRPr="00376156" w:rsidRDefault="00D93B83" w:rsidP="00D93B83">
                  <w:pPr>
                    <w:pStyle w:val="af2"/>
                    <w:rPr>
                      <w:bCs/>
                      <w:sz w:val="20"/>
                    </w:rPr>
                  </w:pPr>
                  <w:r>
                    <w:rPr>
                      <w:rFonts w:hint="eastAsia"/>
                    </w:rPr>
                    <w:t>3#</w:t>
                  </w:r>
                  <w:r>
                    <w:rPr>
                      <w:rFonts w:hint="eastAsia"/>
                    </w:rPr>
                    <w:t>厂房造型</w:t>
                  </w:r>
                  <w:r>
                    <w:t>原材料</w:t>
                  </w:r>
                  <w:r>
                    <w:rPr>
                      <w:rFonts w:hint="eastAsia"/>
                    </w:rPr>
                    <w:t>区</w:t>
                  </w:r>
                </w:p>
              </w:tc>
            </w:tr>
            <w:tr w:rsidR="00D93B83" w14:paraId="6B09653C" w14:textId="77777777" w:rsidTr="00D93B83">
              <w:trPr>
                <w:trHeight w:val="397"/>
                <w:jc w:val="center"/>
              </w:trPr>
              <w:tc>
                <w:tcPr>
                  <w:tcW w:w="1992" w:type="dxa"/>
                  <w:vAlign w:val="center"/>
                </w:tcPr>
                <w:p w14:paraId="246EA883" w14:textId="719C99F1" w:rsidR="00D93B83" w:rsidRPr="00CB2855" w:rsidRDefault="00D93B83" w:rsidP="00D93B83">
                  <w:pPr>
                    <w:pStyle w:val="af2"/>
                    <w:rPr>
                      <w:lang w:val="en-GB"/>
                    </w:rPr>
                  </w:pPr>
                  <w:r>
                    <w:rPr>
                      <w:rFonts w:hint="eastAsia"/>
                    </w:rPr>
                    <w:t>机油</w:t>
                  </w:r>
                </w:p>
              </w:tc>
              <w:tc>
                <w:tcPr>
                  <w:tcW w:w="1843" w:type="dxa"/>
                  <w:vAlign w:val="center"/>
                </w:tcPr>
                <w:p w14:paraId="44437A4A" w14:textId="1FCAB1B5" w:rsidR="00D93B83" w:rsidRPr="00CB2855" w:rsidRDefault="00D93B83" w:rsidP="00D93B83">
                  <w:pPr>
                    <w:pStyle w:val="af2"/>
                    <w:rPr>
                      <w:lang w:val="en-GB"/>
                    </w:rPr>
                  </w:pPr>
                  <w:r w:rsidRPr="006A1939">
                    <w:rPr>
                      <w:rFonts w:hint="eastAsia"/>
                    </w:rPr>
                    <w:t>200</w:t>
                  </w:r>
                  <w:r w:rsidRPr="006A1939">
                    <w:t>kg/</w:t>
                  </w:r>
                  <w:r w:rsidRPr="006A1939">
                    <w:rPr>
                      <w:rFonts w:hint="eastAsia"/>
                    </w:rPr>
                    <w:t>桶</w:t>
                  </w:r>
                </w:p>
              </w:tc>
              <w:tc>
                <w:tcPr>
                  <w:tcW w:w="992" w:type="dxa"/>
                  <w:vAlign w:val="center"/>
                </w:tcPr>
                <w:p w14:paraId="53788416" w14:textId="3B305225" w:rsidR="00D93B83" w:rsidRPr="00CB2855" w:rsidRDefault="00D93B83" w:rsidP="00D93B83">
                  <w:pPr>
                    <w:pStyle w:val="af2"/>
                  </w:pPr>
                  <w:r>
                    <w:t>0.4</w:t>
                  </w:r>
                </w:p>
              </w:tc>
              <w:tc>
                <w:tcPr>
                  <w:tcW w:w="1134" w:type="dxa"/>
                  <w:vAlign w:val="center"/>
                </w:tcPr>
                <w:p w14:paraId="51701A6E" w14:textId="6B15A83E" w:rsidR="00D93B83" w:rsidRPr="00CB2855" w:rsidRDefault="00D93B83" w:rsidP="00D93B83">
                  <w:pPr>
                    <w:pStyle w:val="af2"/>
                    <w:rPr>
                      <w:bCs/>
                      <w:kern w:val="2"/>
                    </w:rPr>
                  </w:pPr>
                  <w:r>
                    <w:t>0.2</w:t>
                  </w:r>
                </w:p>
              </w:tc>
              <w:tc>
                <w:tcPr>
                  <w:tcW w:w="2196" w:type="dxa"/>
                  <w:vAlign w:val="center"/>
                </w:tcPr>
                <w:p w14:paraId="54B2D104" w14:textId="246934AE" w:rsidR="00D93B83" w:rsidRPr="00CB2855" w:rsidRDefault="00D93B83" w:rsidP="00D93B83">
                  <w:pPr>
                    <w:pStyle w:val="af2"/>
                    <w:rPr>
                      <w:bCs/>
                    </w:rPr>
                  </w:pPr>
                  <w:r>
                    <w:rPr>
                      <w:rFonts w:hint="eastAsia"/>
                    </w:rPr>
                    <w:t>3#</w:t>
                  </w:r>
                  <w:r>
                    <w:rPr>
                      <w:rFonts w:hint="eastAsia"/>
                    </w:rPr>
                    <w:t>厂房油料</w:t>
                  </w:r>
                  <w:r>
                    <w:t>间</w:t>
                  </w:r>
                </w:p>
              </w:tc>
            </w:tr>
            <w:tr w:rsidR="00D93B83" w14:paraId="02823818" w14:textId="77777777" w:rsidTr="00D93B83">
              <w:trPr>
                <w:trHeight w:val="397"/>
                <w:jc w:val="center"/>
              </w:trPr>
              <w:tc>
                <w:tcPr>
                  <w:tcW w:w="1992" w:type="dxa"/>
                  <w:vAlign w:val="center"/>
                </w:tcPr>
                <w:p w14:paraId="627DA661" w14:textId="19DC6E4E" w:rsidR="00D93B83" w:rsidRPr="008D0201" w:rsidRDefault="00D93B83" w:rsidP="00D93B83">
                  <w:pPr>
                    <w:pStyle w:val="af2"/>
                  </w:pPr>
                  <w:r>
                    <w:rPr>
                      <w:rFonts w:hint="eastAsia"/>
                    </w:rPr>
                    <w:t>液压油</w:t>
                  </w:r>
                </w:p>
              </w:tc>
              <w:tc>
                <w:tcPr>
                  <w:tcW w:w="1843" w:type="dxa"/>
                  <w:vAlign w:val="center"/>
                </w:tcPr>
                <w:p w14:paraId="0964D38C" w14:textId="38805C83" w:rsidR="00D93B83" w:rsidRPr="00CB2855" w:rsidRDefault="00D93B83" w:rsidP="00D93B83">
                  <w:pPr>
                    <w:pStyle w:val="af2"/>
                    <w:rPr>
                      <w:lang w:val="en-GB"/>
                    </w:rPr>
                  </w:pPr>
                  <w:r w:rsidRPr="006A1939">
                    <w:rPr>
                      <w:rFonts w:hint="eastAsia"/>
                    </w:rPr>
                    <w:t>200</w:t>
                  </w:r>
                  <w:r w:rsidRPr="006A1939">
                    <w:t>kg/</w:t>
                  </w:r>
                  <w:r w:rsidRPr="006A1939">
                    <w:rPr>
                      <w:rFonts w:hint="eastAsia"/>
                    </w:rPr>
                    <w:t>桶</w:t>
                  </w:r>
                </w:p>
              </w:tc>
              <w:tc>
                <w:tcPr>
                  <w:tcW w:w="992" w:type="dxa"/>
                  <w:vAlign w:val="center"/>
                </w:tcPr>
                <w:p w14:paraId="00186E58" w14:textId="4A35AC10" w:rsidR="00D93B83" w:rsidRDefault="00D93B83" w:rsidP="00D93B83">
                  <w:pPr>
                    <w:pStyle w:val="af2"/>
                  </w:pPr>
                  <w:r>
                    <w:t>0.4</w:t>
                  </w:r>
                </w:p>
              </w:tc>
              <w:tc>
                <w:tcPr>
                  <w:tcW w:w="1134" w:type="dxa"/>
                  <w:vAlign w:val="center"/>
                </w:tcPr>
                <w:p w14:paraId="444DC9A2" w14:textId="09008541" w:rsidR="00D93B83" w:rsidRDefault="00D93B83" w:rsidP="00D93B83">
                  <w:pPr>
                    <w:pStyle w:val="af2"/>
                    <w:rPr>
                      <w:bCs/>
                      <w:kern w:val="2"/>
                    </w:rPr>
                  </w:pPr>
                  <w:r>
                    <w:t>0.2</w:t>
                  </w:r>
                </w:p>
              </w:tc>
              <w:tc>
                <w:tcPr>
                  <w:tcW w:w="2196" w:type="dxa"/>
                  <w:vAlign w:val="center"/>
                </w:tcPr>
                <w:p w14:paraId="773D375F" w14:textId="3693680B" w:rsidR="00D93B83" w:rsidRPr="00CB2855" w:rsidRDefault="00D93B83" w:rsidP="00D93B83">
                  <w:pPr>
                    <w:pStyle w:val="af2"/>
                    <w:rPr>
                      <w:bCs/>
                    </w:rPr>
                  </w:pPr>
                  <w:r>
                    <w:rPr>
                      <w:rFonts w:hint="eastAsia"/>
                    </w:rPr>
                    <w:t>3#</w:t>
                  </w:r>
                  <w:r>
                    <w:rPr>
                      <w:rFonts w:hint="eastAsia"/>
                    </w:rPr>
                    <w:t>厂房油料</w:t>
                  </w:r>
                  <w:r>
                    <w:t>间</w:t>
                  </w:r>
                </w:p>
              </w:tc>
            </w:tr>
            <w:tr w:rsidR="00D93B83" w14:paraId="3503EFC8" w14:textId="77777777" w:rsidTr="00D93B83">
              <w:trPr>
                <w:trHeight w:val="397"/>
                <w:jc w:val="center"/>
              </w:trPr>
              <w:tc>
                <w:tcPr>
                  <w:tcW w:w="1992" w:type="dxa"/>
                  <w:vAlign w:val="center"/>
                </w:tcPr>
                <w:p w14:paraId="58AE9881" w14:textId="75DE9ACB" w:rsidR="00D93B83" w:rsidRDefault="00D93B83" w:rsidP="00D93B83">
                  <w:pPr>
                    <w:pStyle w:val="af2"/>
                  </w:pPr>
                  <w:r>
                    <w:rPr>
                      <w:rFonts w:hint="eastAsia"/>
                    </w:rPr>
                    <w:t>切削液</w:t>
                  </w:r>
                </w:p>
              </w:tc>
              <w:tc>
                <w:tcPr>
                  <w:tcW w:w="1843" w:type="dxa"/>
                  <w:vAlign w:val="center"/>
                </w:tcPr>
                <w:p w14:paraId="3D1D7803" w14:textId="77E54345" w:rsidR="00D93B83" w:rsidRPr="00CB2855" w:rsidRDefault="00D93B83" w:rsidP="00D93B83">
                  <w:pPr>
                    <w:pStyle w:val="af2"/>
                    <w:rPr>
                      <w:lang w:val="en-GB"/>
                    </w:rPr>
                  </w:pPr>
                  <w:r w:rsidRPr="006A1939">
                    <w:t>50L/</w:t>
                  </w:r>
                  <w:r w:rsidRPr="006A1939">
                    <w:rPr>
                      <w:rFonts w:hint="eastAsia"/>
                    </w:rPr>
                    <w:t>桶</w:t>
                  </w:r>
                </w:p>
              </w:tc>
              <w:tc>
                <w:tcPr>
                  <w:tcW w:w="992" w:type="dxa"/>
                  <w:vAlign w:val="center"/>
                </w:tcPr>
                <w:p w14:paraId="4EA63863" w14:textId="3AB232A6" w:rsidR="00D93B83" w:rsidRDefault="00D93B83" w:rsidP="00D93B83">
                  <w:pPr>
                    <w:pStyle w:val="af2"/>
                  </w:pPr>
                  <w:r>
                    <w:rPr>
                      <w:rFonts w:hint="eastAsia"/>
                    </w:rPr>
                    <w:t>0.2</w:t>
                  </w:r>
                </w:p>
              </w:tc>
              <w:tc>
                <w:tcPr>
                  <w:tcW w:w="1134" w:type="dxa"/>
                  <w:vAlign w:val="center"/>
                </w:tcPr>
                <w:p w14:paraId="59CE1823" w14:textId="1C2E4BB6" w:rsidR="00D93B83" w:rsidRDefault="00D93B83" w:rsidP="00D93B83">
                  <w:pPr>
                    <w:pStyle w:val="af2"/>
                    <w:rPr>
                      <w:bCs/>
                      <w:kern w:val="2"/>
                    </w:rPr>
                  </w:pPr>
                  <w:r>
                    <w:rPr>
                      <w:rFonts w:hint="eastAsia"/>
                    </w:rPr>
                    <w:t>0.2</w:t>
                  </w:r>
                </w:p>
              </w:tc>
              <w:tc>
                <w:tcPr>
                  <w:tcW w:w="2196" w:type="dxa"/>
                  <w:vAlign w:val="center"/>
                </w:tcPr>
                <w:p w14:paraId="5280DF50" w14:textId="500B407E" w:rsidR="00D93B83" w:rsidRPr="00CB2855" w:rsidRDefault="00D93B83" w:rsidP="00D93B83">
                  <w:pPr>
                    <w:pStyle w:val="af2"/>
                    <w:rPr>
                      <w:bCs/>
                    </w:rPr>
                  </w:pPr>
                  <w:r>
                    <w:rPr>
                      <w:rFonts w:hint="eastAsia"/>
                    </w:rPr>
                    <w:t>3#</w:t>
                  </w:r>
                  <w:r>
                    <w:rPr>
                      <w:rFonts w:hint="eastAsia"/>
                    </w:rPr>
                    <w:t>厂房油料</w:t>
                  </w:r>
                  <w:r>
                    <w:t>间</w:t>
                  </w:r>
                </w:p>
              </w:tc>
            </w:tr>
          </w:tbl>
          <w:p w14:paraId="217A009B" w14:textId="77777777" w:rsidR="002A06BE" w:rsidRPr="00227027" w:rsidRDefault="002A06BE" w:rsidP="005F6531">
            <w:pPr>
              <w:spacing w:beforeLines="50" w:before="120"/>
              <w:ind w:firstLine="420"/>
            </w:pPr>
            <w:r w:rsidRPr="00227027">
              <w:rPr>
                <w:rFonts w:hint="eastAsia"/>
              </w:rPr>
              <w:t>（</w:t>
            </w:r>
            <w:r w:rsidRPr="00227027">
              <w:rPr>
                <w:rFonts w:hint="eastAsia"/>
              </w:rPr>
              <w:t>2</w:t>
            </w:r>
            <w:r w:rsidRPr="00227027">
              <w:rPr>
                <w:rFonts w:hint="eastAsia"/>
              </w:rPr>
              <w:t>）</w:t>
            </w:r>
            <w:r>
              <w:rPr>
                <w:rFonts w:hint="eastAsia"/>
              </w:rPr>
              <w:t>项目</w:t>
            </w:r>
            <w:r w:rsidRPr="00227027">
              <w:rPr>
                <w:rFonts w:hint="eastAsia"/>
              </w:rPr>
              <w:t>主要</w:t>
            </w:r>
            <w:r w:rsidRPr="00227027">
              <w:t>原辅</w:t>
            </w:r>
            <w:r w:rsidRPr="00227027">
              <w:rPr>
                <w:rFonts w:hint="eastAsia"/>
              </w:rPr>
              <w:t>材料</w:t>
            </w:r>
            <w:r w:rsidRPr="00227027">
              <w:t>及成分</w:t>
            </w:r>
          </w:p>
          <w:p w14:paraId="1542140C" w14:textId="08963636" w:rsidR="00FE0A89" w:rsidRDefault="00FE0A89" w:rsidP="005F6531">
            <w:pPr>
              <w:ind w:firstLine="422"/>
              <w:rPr>
                <w:b/>
              </w:rPr>
            </w:pPr>
            <w:r>
              <w:rPr>
                <w:rFonts w:hint="eastAsia"/>
                <w:b/>
              </w:rPr>
              <w:t>粘土砂</w:t>
            </w:r>
            <w:r w:rsidR="009F26DF" w:rsidRPr="0068512A">
              <w:rPr>
                <w:rFonts w:hint="eastAsia"/>
                <w:b/>
              </w:rPr>
              <w:t>（湿型）</w:t>
            </w:r>
            <w:r w:rsidRPr="0068512A">
              <w:rPr>
                <w:b/>
              </w:rPr>
              <w:t>：</w:t>
            </w:r>
            <w:r w:rsidRPr="0068512A">
              <w:rPr>
                <w:rFonts w:hint="eastAsia"/>
              </w:rPr>
              <w:t>主要由</w:t>
            </w:r>
            <w:r w:rsidR="00764582" w:rsidRPr="0068512A">
              <w:rPr>
                <w:rFonts w:hint="eastAsia"/>
              </w:rPr>
              <w:t>原砂</w:t>
            </w:r>
            <w:r w:rsidR="00764582" w:rsidRPr="0068512A">
              <w:t>（</w:t>
            </w:r>
            <w:r w:rsidR="000239A4" w:rsidRPr="0068512A">
              <w:rPr>
                <w:rFonts w:hint="eastAsia"/>
              </w:rPr>
              <w:t>石英砂</w:t>
            </w:r>
            <w:r w:rsidR="00764582" w:rsidRPr="0068512A">
              <w:rPr>
                <w:rFonts w:hint="eastAsia"/>
              </w:rPr>
              <w:t>）</w:t>
            </w:r>
            <w:r w:rsidR="000239A4" w:rsidRPr="0068512A">
              <w:t>、膨润土和煤粉加水混合而成，</w:t>
            </w:r>
            <w:r w:rsidR="000239A4" w:rsidRPr="0068512A">
              <w:rPr>
                <w:rFonts w:hint="eastAsia"/>
              </w:rPr>
              <w:t>主要用于铸铁</w:t>
            </w:r>
            <w:r w:rsidR="00AE0735" w:rsidRPr="0068512A">
              <w:rPr>
                <w:rFonts w:hint="eastAsia"/>
              </w:rPr>
              <w:t>及</w:t>
            </w:r>
            <w:r w:rsidR="000239A4" w:rsidRPr="0068512A">
              <w:rPr>
                <w:rFonts w:hint="eastAsia"/>
              </w:rPr>
              <w:t>金属铸件用的型砂及芯砂的附加物，提高湿强度，改善造型性能</w:t>
            </w:r>
            <w:r w:rsidR="009F26DF" w:rsidRPr="0068512A">
              <w:rPr>
                <w:rFonts w:hint="eastAsia"/>
              </w:rPr>
              <w:t>，</w:t>
            </w:r>
            <w:r w:rsidR="002C2F1B" w:rsidRPr="0068512A">
              <w:rPr>
                <w:rFonts w:hint="eastAsia"/>
              </w:rPr>
              <w:t>原砂和</w:t>
            </w:r>
            <w:r w:rsidR="002C2F1B" w:rsidRPr="0068512A">
              <w:t>膨润土</w:t>
            </w:r>
            <w:r w:rsidR="009F26DF" w:rsidRPr="0068512A">
              <w:rPr>
                <w:rFonts w:hint="eastAsia"/>
              </w:rPr>
              <w:t>组成</w:t>
            </w:r>
            <w:r w:rsidR="002C2F1B" w:rsidRPr="0068512A">
              <w:t>砂型</w:t>
            </w:r>
            <w:r w:rsidR="009F26DF" w:rsidRPr="0068512A">
              <w:rPr>
                <w:rFonts w:hint="eastAsia"/>
              </w:rPr>
              <w:t>，</w:t>
            </w:r>
            <w:r w:rsidR="009F26DF" w:rsidRPr="0068512A">
              <w:t>砂型制成后直接进行浇注，</w:t>
            </w:r>
            <w:r w:rsidR="009F26DF" w:rsidRPr="0068512A">
              <w:rPr>
                <w:rFonts w:hint="eastAsia"/>
              </w:rPr>
              <w:t>不进行</w:t>
            </w:r>
            <w:r w:rsidR="009F26DF" w:rsidRPr="0068512A">
              <w:t>烘干</w:t>
            </w:r>
            <w:r w:rsidR="009F26DF" w:rsidRPr="0068512A">
              <w:rPr>
                <w:rFonts w:hint="eastAsia"/>
              </w:rPr>
              <w:t>。</w:t>
            </w:r>
            <w:r w:rsidR="002C2F1B" w:rsidRPr="0068512A">
              <w:rPr>
                <w:rFonts w:hint="eastAsia"/>
              </w:rPr>
              <w:t>配</w:t>
            </w:r>
            <w:r w:rsidR="002C2F1B" w:rsidRPr="009F26DF">
              <w:rPr>
                <w:rFonts w:hint="eastAsia"/>
              </w:rPr>
              <w:t>料中</w:t>
            </w:r>
            <w:r w:rsidR="002C2F1B" w:rsidRPr="009F26DF">
              <w:t>加入</w:t>
            </w:r>
            <w:r w:rsidR="002C2F1B" w:rsidRPr="009F26DF">
              <w:rPr>
                <w:rFonts w:hint="eastAsia"/>
              </w:rPr>
              <w:t>煤粉的作用在于：浇往时发出大量还原性气体，能够防止铁液氧化，避免与石英砂产生化学反应；煤粉受热后成为固、液、气三相的胶质体，能够堵塞砂粒孔隙，使铁液难以钻入；煤粉的挥发分在高温下气相热解，析出微细结晶的光亮碳沉积在砂粒表面，使砂粒不被铁液润湿，不能借助表面张力向砂粒孔隙中渗透，防止机械粘砂，而且使铸件表面光滑美观。</w:t>
            </w:r>
            <w:r w:rsidR="000239A4" w:rsidRPr="009F26DF">
              <w:rPr>
                <w:rFonts w:hint="eastAsia"/>
              </w:rPr>
              <w:t>本项目</w:t>
            </w:r>
            <w:r w:rsidR="006779AE" w:rsidRPr="009F26DF">
              <w:rPr>
                <w:rFonts w:hint="eastAsia"/>
              </w:rPr>
              <w:t>使用</w:t>
            </w:r>
            <w:r w:rsidR="006779AE" w:rsidRPr="009F26DF">
              <w:t>的</w:t>
            </w:r>
            <w:r w:rsidR="000239A4" w:rsidRPr="009F26DF">
              <w:t>粘土砂</w:t>
            </w:r>
            <w:r w:rsidR="006779AE" w:rsidRPr="009F26DF">
              <w:rPr>
                <w:rFonts w:hint="eastAsia"/>
              </w:rPr>
              <w:t>配比</w:t>
            </w:r>
            <w:r w:rsidR="006779AE" w:rsidRPr="009F26DF">
              <w:t>为</w:t>
            </w:r>
            <w:r w:rsidR="000239A4" w:rsidRPr="009F26DF">
              <w:t>原砂</w:t>
            </w:r>
            <w:r w:rsidR="006779AE" w:rsidRPr="009F26DF">
              <w:rPr>
                <w:rFonts w:hint="eastAsia"/>
              </w:rPr>
              <w:t>：</w:t>
            </w:r>
            <w:r w:rsidR="000239A4" w:rsidRPr="009F26DF">
              <w:t>膨润土</w:t>
            </w:r>
            <w:r w:rsidR="006779AE" w:rsidRPr="009F26DF">
              <w:rPr>
                <w:rFonts w:hint="eastAsia"/>
              </w:rPr>
              <w:t>：</w:t>
            </w:r>
            <w:r w:rsidR="000239A4" w:rsidRPr="009F26DF">
              <w:t>煤粉</w:t>
            </w:r>
            <w:r w:rsidR="006779AE" w:rsidRPr="009F26DF">
              <w:rPr>
                <w:rFonts w:hint="eastAsia"/>
              </w:rPr>
              <w:t>：</w:t>
            </w:r>
            <w:r w:rsidR="000239A4" w:rsidRPr="009F26DF">
              <w:t>水</w:t>
            </w:r>
            <w:r w:rsidR="006779AE" w:rsidRPr="009F26DF">
              <w:t>=2</w:t>
            </w:r>
            <w:r w:rsidR="006779AE" w:rsidRPr="009F26DF">
              <w:rPr>
                <w:rFonts w:hint="eastAsia"/>
              </w:rPr>
              <w:t>：</w:t>
            </w:r>
            <w:r w:rsidR="006779AE" w:rsidRPr="009F26DF">
              <w:rPr>
                <w:rFonts w:hint="eastAsia"/>
              </w:rPr>
              <w:t>1</w:t>
            </w:r>
            <w:r w:rsidR="006779AE" w:rsidRPr="009F26DF">
              <w:rPr>
                <w:rFonts w:hint="eastAsia"/>
              </w:rPr>
              <w:t>：</w:t>
            </w:r>
            <w:r w:rsidR="00BB5D88" w:rsidRPr="009F26DF">
              <w:rPr>
                <w:rFonts w:hint="eastAsia"/>
              </w:rPr>
              <w:t>0.2</w:t>
            </w:r>
            <w:r w:rsidR="006779AE" w:rsidRPr="009F26DF">
              <w:rPr>
                <w:rFonts w:hint="eastAsia"/>
              </w:rPr>
              <w:t>：</w:t>
            </w:r>
            <w:r w:rsidR="00BB5D88" w:rsidRPr="009F26DF">
              <w:rPr>
                <w:rFonts w:hint="eastAsia"/>
              </w:rPr>
              <w:t>0.3</w:t>
            </w:r>
            <w:r w:rsidR="00AC2C52" w:rsidRPr="009F26DF">
              <w:rPr>
                <w:rFonts w:hint="eastAsia"/>
              </w:rPr>
              <w:t>。</w:t>
            </w:r>
          </w:p>
          <w:p w14:paraId="2CBEB599" w14:textId="56C99A6B" w:rsidR="002A06BE" w:rsidRPr="006A1939" w:rsidRDefault="006A1939" w:rsidP="005F6531">
            <w:pPr>
              <w:ind w:firstLine="422"/>
              <w:rPr>
                <w:b/>
              </w:rPr>
            </w:pPr>
            <w:r>
              <w:rPr>
                <w:rFonts w:hint="eastAsia"/>
                <w:b/>
              </w:rPr>
              <w:t>生铁</w:t>
            </w:r>
            <w:r w:rsidRPr="006A1939">
              <w:t>：</w:t>
            </w:r>
            <w:r w:rsidRPr="006A1939">
              <w:rPr>
                <w:rFonts w:hint="eastAsia"/>
              </w:rPr>
              <w:t>含碳量大于</w:t>
            </w:r>
            <w:r w:rsidRPr="006A1939">
              <w:rPr>
                <w:rFonts w:hint="eastAsia"/>
              </w:rPr>
              <w:t>2%</w:t>
            </w:r>
            <w:r w:rsidRPr="006A1939">
              <w:rPr>
                <w:rFonts w:hint="eastAsia"/>
              </w:rPr>
              <w:t>的铁碳合金，工业生铁含碳量一般在</w:t>
            </w:r>
            <w:r w:rsidRPr="006A1939">
              <w:rPr>
                <w:rFonts w:hint="eastAsia"/>
              </w:rPr>
              <w:t>2.11%-4.3%</w:t>
            </w:r>
            <w:r w:rsidRPr="006A1939">
              <w:rPr>
                <w:rFonts w:hint="eastAsia"/>
              </w:rPr>
              <w:t>，并含</w:t>
            </w:r>
            <w:r w:rsidRPr="006A1939">
              <w:rPr>
                <w:rFonts w:hint="eastAsia"/>
              </w:rPr>
              <w:t>Si</w:t>
            </w:r>
            <w:r w:rsidRPr="006A1939">
              <w:rPr>
                <w:rFonts w:hint="eastAsia"/>
              </w:rPr>
              <w:t>、</w:t>
            </w:r>
            <w:r w:rsidRPr="006A1939">
              <w:rPr>
                <w:rFonts w:hint="eastAsia"/>
              </w:rPr>
              <w:t>Mn</w:t>
            </w:r>
            <w:r w:rsidRPr="006A1939">
              <w:rPr>
                <w:rFonts w:hint="eastAsia"/>
              </w:rPr>
              <w:t>、</w:t>
            </w:r>
            <w:r w:rsidRPr="006A1939">
              <w:rPr>
                <w:rFonts w:hint="eastAsia"/>
              </w:rPr>
              <w:t>S</w:t>
            </w:r>
            <w:r w:rsidRPr="006A1939">
              <w:rPr>
                <w:rFonts w:hint="eastAsia"/>
              </w:rPr>
              <w:t>、</w:t>
            </w:r>
            <w:r w:rsidRPr="006A1939">
              <w:rPr>
                <w:rFonts w:hint="eastAsia"/>
              </w:rPr>
              <w:t>P</w:t>
            </w:r>
            <w:r w:rsidRPr="006A1939">
              <w:rPr>
                <w:rFonts w:hint="eastAsia"/>
              </w:rPr>
              <w:t>等元素，是用铁矿石经高炉冶炼的产品。具有坚硬、耐磨、铸造性好的特性。</w:t>
            </w:r>
          </w:p>
          <w:p w14:paraId="376F898B" w14:textId="0D1E5379" w:rsidR="00C92994" w:rsidRDefault="00C92994" w:rsidP="005F6531">
            <w:pPr>
              <w:ind w:firstLine="422"/>
            </w:pPr>
            <w:r w:rsidRPr="00C92994">
              <w:rPr>
                <w:rFonts w:hint="eastAsia"/>
                <w:b/>
              </w:rPr>
              <w:t>增碳剂</w:t>
            </w:r>
            <w:r w:rsidRPr="00C92994">
              <w:rPr>
                <w:rFonts w:hint="eastAsia"/>
              </w:rPr>
              <w:t>：增碳剂是一种含碳量很高的黑色或灰色颗粒</w:t>
            </w:r>
            <w:r>
              <w:rPr>
                <w:rFonts w:hint="eastAsia"/>
              </w:rPr>
              <w:t>（</w:t>
            </w:r>
            <w:r w:rsidRPr="00C92994">
              <w:rPr>
                <w:rFonts w:hint="eastAsia"/>
              </w:rPr>
              <w:t>或块状</w:t>
            </w:r>
            <w:r>
              <w:rPr>
                <w:rFonts w:hint="eastAsia"/>
              </w:rPr>
              <w:t>）</w:t>
            </w:r>
            <w:r w:rsidRPr="00C92994">
              <w:rPr>
                <w:rFonts w:hint="eastAsia"/>
              </w:rPr>
              <w:t>的焦炭后续产物，在金属熔炼时可降低铁液中氧的含量，提高铸件力学性能，通过添加增碳剂调整铁液的碳含量，在保证铁液质量的同时生产成本大大降低。本项目采用的石墨化增碳剂在铸造行业中</w:t>
            </w:r>
            <w:r w:rsidRPr="00C92994">
              <w:rPr>
                <w:rFonts w:hint="eastAsia"/>
              </w:rPr>
              <w:lastRenderedPageBreak/>
              <w:t>应用广泛，其生产工艺是将原材料石油焦在石墨化炉中经过</w:t>
            </w:r>
            <w:r>
              <w:rPr>
                <w:rFonts w:hint="eastAsia"/>
              </w:rPr>
              <w:t>2200-2600</w:t>
            </w:r>
            <w:r>
              <w:rPr>
                <w:rFonts w:hint="eastAsia"/>
              </w:rPr>
              <w:t>℃</w:t>
            </w:r>
            <w:r w:rsidRPr="00C92994">
              <w:rPr>
                <w:rFonts w:hint="eastAsia"/>
              </w:rPr>
              <w:t>的高温加热，使石油焦无定形的乱层结构碳的化转变成三维有序石墨晶体的高温热处理过程，即经过石墨化过程，达到石墨化状态。增碳剂主要成分为固定碳</w:t>
            </w:r>
            <w:r w:rsidRPr="00C92994">
              <w:rPr>
                <w:rFonts w:hint="eastAsia"/>
              </w:rPr>
              <w:t>98.68%</w:t>
            </w:r>
            <w:r w:rsidRPr="00C92994">
              <w:rPr>
                <w:rFonts w:hint="eastAsia"/>
              </w:rPr>
              <w:t>，灰分</w:t>
            </w:r>
            <w:r w:rsidRPr="00C92994">
              <w:rPr>
                <w:rFonts w:hint="eastAsia"/>
              </w:rPr>
              <w:t>0.57%</w:t>
            </w:r>
            <w:r w:rsidRPr="00C92994">
              <w:rPr>
                <w:rFonts w:hint="eastAsia"/>
              </w:rPr>
              <w:t>。</w:t>
            </w:r>
          </w:p>
          <w:p w14:paraId="119F5451" w14:textId="7D54B74D" w:rsidR="00C92994" w:rsidRDefault="00C92994" w:rsidP="005F6531">
            <w:pPr>
              <w:ind w:firstLine="422"/>
            </w:pPr>
            <w:r w:rsidRPr="00C92994">
              <w:rPr>
                <w:rFonts w:hint="eastAsia"/>
                <w:b/>
              </w:rPr>
              <w:t>孕育剂</w:t>
            </w:r>
            <w:r>
              <w:rPr>
                <w:rFonts w:hint="eastAsia"/>
              </w:rPr>
              <w:t>：</w:t>
            </w:r>
            <w:r w:rsidRPr="00C92994">
              <w:rPr>
                <w:rFonts w:hint="eastAsia"/>
              </w:rPr>
              <w:t>孕育剂的主要成分是硅、钡、钙、铝。</w:t>
            </w:r>
            <w:r>
              <w:rPr>
                <w:rFonts w:hint="eastAsia"/>
              </w:rPr>
              <w:t>孕育剂是生产铸铁必要的添加剂，</w:t>
            </w:r>
            <w:r w:rsidRPr="00C92994">
              <w:rPr>
                <w:rFonts w:hint="eastAsia"/>
              </w:rPr>
              <w:t>添加量</w:t>
            </w:r>
            <w:r>
              <w:rPr>
                <w:rFonts w:hint="eastAsia"/>
              </w:rPr>
              <w:t>小，可显著改善铸铁的微观结构，从而改善灰铸铁的机械和物理性能。</w:t>
            </w:r>
            <w:r w:rsidRPr="00C92994">
              <w:rPr>
                <w:rFonts w:hint="eastAsia"/>
              </w:rPr>
              <w:t>可以促进石墨化，降低铸铁的白化倾</w:t>
            </w:r>
            <w:r>
              <w:rPr>
                <w:rFonts w:hint="eastAsia"/>
              </w:rPr>
              <w:t>向，改善石墨的形态和分布，增加共晶团簇的数量，细化基体结构。</w:t>
            </w:r>
          </w:p>
          <w:p w14:paraId="3608F5F7" w14:textId="30D66279" w:rsidR="00C92994" w:rsidRPr="009F26DF" w:rsidRDefault="00C92994" w:rsidP="005F6531">
            <w:pPr>
              <w:ind w:firstLine="422"/>
            </w:pPr>
            <w:r w:rsidRPr="00C92994">
              <w:rPr>
                <w:rFonts w:hint="eastAsia"/>
                <w:b/>
              </w:rPr>
              <w:t>除渣剂</w:t>
            </w:r>
            <w:r>
              <w:rPr>
                <w:rFonts w:hint="eastAsia"/>
              </w:rPr>
              <w:t>：</w:t>
            </w:r>
            <w:r w:rsidRPr="00C92994">
              <w:rPr>
                <w:rFonts w:hint="eastAsia"/>
              </w:rPr>
              <w:t>主要原材料为火山灰矿物质，</w:t>
            </w:r>
            <w:r>
              <w:rPr>
                <w:rFonts w:hint="eastAsia"/>
              </w:rPr>
              <w:t>选</w:t>
            </w:r>
            <w:r w:rsidRPr="00C92994">
              <w:rPr>
                <w:rFonts w:hint="eastAsia"/>
              </w:rPr>
              <w:t>用优质的珍珠岩砂加工而成</w:t>
            </w:r>
            <w:r>
              <w:rPr>
                <w:rFonts w:hint="eastAsia"/>
              </w:rPr>
              <w:t>，</w:t>
            </w:r>
            <w:r w:rsidR="000239A4" w:rsidRPr="00C92994">
              <w:rPr>
                <w:rFonts w:hint="eastAsia"/>
              </w:rPr>
              <w:t>经过先进工艺加工配比而成，</w:t>
            </w:r>
            <w:r w:rsidR="000239A4">
              <w:rPr>
                <w:rFonts w:hint="eastAsia"/>
              </w:rPr>
              <w:t>是铸造中用于清除铁水里、</w:t>
            </w:r>
            <w:r w:rsidR="000239A4" w:rsidRPr="00C92994">
              <w:rPr>
                <w:rFonts w:hint="eastAsia"/>
              </w:rPr>
              <w:t>钢水里杂质的</w:t>
            </w:r>
            <w:r w:rsidR="000239A4" w:rsidRPr="009F26DF">
              <w:rPr>
                <w:rFonts w:hint="eastAsia"/>
              </w:rPr>
              <w:t>。项目</w:t>
            </w:r>
            <w:r w:rsidR="000239A4" w:rsidRPr="009F26DF">
              <w:t>使用的</w:t>
            </w:r>
            <w:r w:rsidR="000239A4" w:rsidRPr="009F26DF">
              <w:rPr>
                <w:rFonts w:hint="eastAsia"/>
              </w:rPr>
              <w:t>除渣剂</w:t>
            </w:r>
            <w:r w:rsidRPr="009F26DF">
              <w:rPr>
                <w:rFonts w:hint="eastAsia"/>
              </w:rPr>
              <w:t>主</w:t>
            </w:r>
            <w:r w:rsidR="000239A4" w:rsidRPr="009F26DF">
              <w:rPr>
                <w:rFonts w:hint="eastAsia"/>
              </w:rPr>
              <w:t>要</w:t>
            </w:r>
            <w:r w:rsidRPr="009F26DF">
              <w:rPr>
                <w:rFonts w:hint="eastAsia"/>
              </w:rPr>
              <w:t>成份为</w:t>
            </w:r>
            <w:r w:rsidR="000239A4" w:rsidRPr="009F26DF">
              <w:rPr>
                <w:rFonts w:hint="eastAsia"/>
              </w:rPr>
              <w:t>二氧化硅</w:t>
            </w:r>
            <w:r w:rsidR="000239A4" w:rsidRPr="009F26DF">
              <w:t>、氧化铝</w:t>
            </w:r>
            <w:r w:rsidR="000239A4" w:rsidRPr="009F26DF">
              <w:rPr>
                <w:rFonts w:hint="eastAsia"/>
              </w:rPr>
              <w:t>、</w:t>
            </w:r>
            <w:r w:rsidR="000239A4" w:rsidRPr="009F26DF">
              <w:t>氧化镁、</w:t>
            </w:r>
            <w:r w:rsidR="000239A4" w:rsidRPr="009F26DF">
              <w:rPr>
                <w:rFonts w:hint="eastAsia"/>
              </w:rPr>
              <w:t>氧化铁</w:t>
            </w:r>
            <w:r w:rsidR="000239A4" w:rsidRPr="009F26DF">
              <w:t>、氧化钾</w:t>
            </w:r>
            <w:r w:rsidR="000239A4" w:rsidRPr="009F26DF">
              <w:rPr>
                <w:rFonts w:hint="eastAsia"/>
              </w:rPr>
              <w:t>、</w:t>
            </w:r>
            <w:r w:rsidR="000239A4" w:rsidRPr="009F26DF">
              <w:t>氧化钠、</w:t>
            </w:r>
            <w:r w:rsidR="000239A4" w:rsidRPr="009F26DF">
              <w:rPr>
                <w:rFonts w:hint="eastAsia"/>
              </w:rPr>
              <w:t>氧化钙</w:t>
            </w:r>
            <w:r w:rsidR="000239A4" w:rsidRPr="009F26DF">
              <w:t>、氧化钛</w:t>
            </w:r>
            <w:r w:rsidR="000239A4" w:rsidRPr="009F26DF">
              <w:rPr>
                <w:rFonts w:hint="eastAsia"/>
              </w:rPr>
              <w:t>，</w:t>
            </w:r>
            <w:r w:rsidR="000239A4" w:rsidRPr="009F26DF">
              <w:t>项目使用除渣剂不含氟化物</w:t>
            </w:r>
            <w:r w:rsidR="000239A4" w:rsidRPr="009F26DF">
              <w:rPr>
                <w:rFonts w:hint="eastAsia"/>
              </w:rPr>
              <w:t>。</w:t>
            </w:r>
          </w:p>
          <w:p w14:paraId="5B58BFEF" w14:textId="7C7B334C" w:rsidR="00C92994" w:rsidRDefault="00C92994" w:rsidP="005F6531">
            <w:pPr>
              <w:ind w:firstLine="422"/>
            </w:pPr>
            <w:r w:rsidRPr="00C92994">
              <w:rPr>
                <w:rFonts w:hint="eastAsia"/>
                <w:b/>
              </w:rPr>
              <w:t>膨润土</w:t>
            </w:r>
            <w:r>
              <w:rPr>
                <w:rFonts w:hint="eastAsia"/>
              </w:rPr>
              <w:t>：</w:t>
            </w:r>
            <w:r w:rsidRPr="00C92994">
              <w:rPr>
                <w:rFonts w:hint="eastAsia"/>
              </w:rPr>
              <w:t>膨润土是一种黏土岩、亦称蒙脱石黏土岩、常含少量伊利石、高岭石、埃洛石、绿泥石、沸石、石英、长石、方解石等；一般为白色、淡黄色，因含铁量变化又呈浅灰、浅绿、粉红、褐红、砖红、灰黑色等；具蜡状、土状或油脂光泽；膨润土有的松散如土，也有的致密坚硬。主要化学成分是二氧化硅、三氧化二铝和水，还含有铁、镁、钙、钠、钾等元素，</w:t>
            </w:r>
            <w:r w:rsidRPr="00C92994">
              <w:rPr>
                <w:rFonts w:hint="eastAsia"/>
              </w:rPr>
              <w:t>Na</w:t>
            </w:r>
            <w:r w:rsidRPr="00C92994">
              <w:rPr>
                <w:rFonts w:hint="eastAsia"/>
                <w:vertAlign w:val="subscript"/>
              </w:rPr>
              <w:t>2</w:t>
            </w:r>
            <w:r w:rsidRPr="00C92994">
              <w:rPr>
                <w:rFonts w:hint="eastAsia"/>
              </w:rPr>
              <w:t>O</w:t>
            </w:r>
            <w:r w:rsidRPr="00C92994">
              <w:rPr>
                <w:rFonts w:hint="eastAsia"/>
              </w:rPr>
              <w:t>和</w:t>
            </w:r>
            <w:r w:rsidRPr="00C92994">
              <w:rPr>
                <w:rFonts w:hint="eastAsia"/>
              </w:rPr>
              <w:t>CaO</w:t>
            </w:r>
            <w:r w:rsidRPr="00C92994">
              <w:rPr>
                <w:rFonts w:hint="eastAsia"/>
              </w:rPr>
              <w:t>含量对膨润土的物理化学性质和工艺技术性能影响颇大。蒙脱石矿物属单斜晶系，通常呈土状块体，白色，有时带浅红、浅绿、淡黄等色。光泽暗淡。硬度</w:t>
            </w:r>
            <w:r w:rsidRPr="00C92994">
              <w:rPr>
                <w:rFonts w:hint="eastAsia"/>
              </w:rPr>
              <w:t>1</w:t>
            </w:r>
            <w:r>
              <w:rPr>
                <w:rFonts w:hint="eastAsia"/>
              </w:rPr>
              <w:t>-</w:t>
            </w:r>
            <w:r w:rsidRPr="00C92994">
              <w:rPr>
                <w:rFonts w:hint="eastAsia"/>
              </w:rPr>
              <w:t>2</w:t>
            </w:r>
            <w:r w:rsidRPr="00C92994">
              <w:rPr>
                <w:rFonts w:hint="eastAsia"/>
              </w:rPr>
              <w:t>，密度</w:t>
            </w:r>
            <w:r w:rsidRPr="00C92994">
              <w:rPr>
                <w:rFonts w:hint="eastAsia"/>
              </w:rPr>
              <w:t>2</w:t>
            </w:r>
            <w:r>
              <w:rPr>
                <w:rFonts w:hint="eastAsia"/>
              </w:rPr>
              <w:t>-</w:t>
            </w:r>
            <w:r w:rsidRPr="00C92994">
              <w:rPr>
                <w:rFonts w:hint="eastAsia"/>
              </w:rPr>
              <w:t>3g/cm</w:t>
            </w:r>
            <w:r w:rsidRPr="00C92994">
              <w:rPr>
                <w:rFonts w:hint="eastAsia"/>
                <w:vertAlign w:val="superscript"/>
              </w:rPr>
              <w:t>3</w:t>
            </w:r>
            <w:r w:rsidRPr="00C92994">
              <w:rPr>
                <w:rFonts w:hint="eastAsia"/>
              </w:rPr>
              <w:t>。按蒙脱石可交换阳离子的种类、含量和层间电荷大小，膨润土可分为钠基膨润土（碱性土）、钙基膨润土（碱土性土）、天然漂白土（酸性土或酸性白土），其中钙基膨润土又包括钙钠基和钙镁基等。膨润土具有强的吸湿性和膨胀性，可吸附</w:t>
            </w:r>
            <w:r w:rsidRPr="00C92994">
              <w:rPr>
                <w:rFonts w:hint="eastAsia"/>
              </w:rPr>
              <w:t>8</w:t>
            </w:r>
            <w:r>
              <w:rPr>
                <w:rFonts w:hint="eastAsia"/>
              </w:rPr>
              <w:t>-</w:t>
            </w:r>
            <w:r w:rsidRPr="00C92994">
              <w:rPr>
                <w:rFonts w:hint="eastAsia"/>
              </w:rPr>
              <w:t>15</w:t>
            </w:r>
            <w:r w:rsidRPr="00C92994">
              <w:rPr>
                <w:rFonts w:hint="eastAsia"/>
              </w:rPr>
              <w:t>倍于自身体积的水量，体积膨胀可达数倍至</w:t>
            </w:r>
            <w:r w:rsidRPr="00C92994">
              <w:rPr>
                <w:rFonts w:hint="eastAsia"/>
              </w:rPr>
              <w:t>30</w:t>
            </w:r>
            <w:r w:rsidRPr="00C92994">
              <w:rPr>
                <w:rFonts w:hint="eastAsia"/>
              </w:rPr>
              <w:t>倍；在水介质中能分散成胶凝状和悬浮状，这种介质溶液具有一定的黏滞性、触变性和润滑性；有较强的阳离子交换能力；对各种气体、液体、有机物质有一定的吸附能力，最大吸附量可达</w:t>
            </w:r>
            <w:r w:rsidRPr="00C92994">
              <w:rPr>
                <w:rFonts w:hint="eastAsia"/>
              </w:rPr>
              <w:t>5</w:t>
            </w:r>
            <w:r w:rsidRPr="00C92994">
              <w:rPr>
                <w:rFonts w:hint="eastAsia"/>
              </w:rPr>
              <w:t>倍于自身的重量；它与水、泥或细沙的掺和物具有可塑性和黏结性；具有表面活性的酸性漂白土（活性白土、天然漂白土</w:t>
            </w:r>
            <w:r w:rsidRPr="00C92994">
              <w:rPr>
                <w:rFonts w:hint="eastAsia"/>
              </w:rPr>
              <w:t>-</w:t>
            </w:r>
            <w:r w:rsidRPr="00C92994">
              <w:rPr>
                <w:rFonts w:hint="eastAsia"/>
              </w:rPr>
              <w:t>酸性白土）能吸附有色离子。</w:t>
            </w:r>
          </w:p>
          <w:p w14:paraId="7BDE5F97" w14:textId="2AFC7F90" w:rsidR="008344B2" w:rsidRPr="002C4F59" w:rsidRDefault="008344B2" w:rsidP="008344B2">
            <w:pPr>
              <w:ind w:firstLine="420"/>
            </w:pPr>
            <w:r w:rsidRPr="002C4F59">
              <w:rPr>
                <w:rFonts w:hint="eastAsia"/>
              </w:rPr>
              <w:t>本项目铸造过程中将会使</w:t>
            </w:r>
            <w:r w:rsidR="000F33F9">
              <w:rPr>
                <w:rFonts w:hint="eastAsia"/>
              </w:rPr>
              <w:t>用废钢和废铁，来源于废品回收站、机械加工厂和危废处置单位等单位</w:t>
            </w:r>
            <w:r w:rsidRPr="002C4F59">
              <w:rPr>
                <w:rFonts w:hint="eastAsia"/>
              </w:rPr>
              <w:t>。本单位承诺不购买沾染了油品或者危废的废钢和废铁，并对入厂的废钢和废铁进行严格的检验，铸造生产过程中不使用沾染油品或者危废的废钢和废铁。</w:t>
            </w:r>
          </w:p>
          <w:p w14:paraId="2B49752B" w14:textId="77777777" w:rsidR="002A06BE" w:rsidRPr="00227027" w:rsidRDefault="002A06BE" w:rsidP="005F6531">
            <w:pPr>
              <w:ind w:firstLine="420"/>
            </w:pPr>
            <w:r w:rsidRPr="00227027">
              <w:rPr>
                <w:rFonts w:hint="eastAsia"/>
              </w:rPr>
              <w:t>（</w:t>
            </w:r>
            <w:r w:rsidRPr="00227027">
              <w:rPr>
                <w:rFonts w:hint="eastAsia"/>
              </w:rPr>
              <w:t>3</w:t>
            </w:r>
            <w:r w:rsidRPr="00227027">
              <w:rPr>
                <w:rFonts w:hint="eastAsia"/>
              </w:rPr>
              <w:t>）水平衡</w:t>
            </w:r>
          </w:p>
          <w:p w14:paraId="3C20AA25" w14:textId="46B42C0B" w:rsidR="002A06BE" w:rsidRDefault="002A06BE" w:rsidP="005F6531">
            <w:pPr>
              <w:ind w:firstLine="420"/>
            </w:pPr>
            <w:r w:rsidRPr="00227027">
              <w:rPr>
                <w:rFonts w:hint="eastAsia"/>
              </w:rPr>
              <w:t>本项目</w:t>
            </w:r>
            <w:r w:rsidR="000F33F9">
              <w:rPr>
                <w:rFonts w:hint="eastAsia"/>
              </w:rPr>
              <w:t>新增用</w:t>
            </w:r>
            <w:r w:rsidR="00535258">
              <w:t>主要为</w:t>
            </w:r>
            <w:r w:rsidR="000F33F9">
              <w:rPr>
                <w:rFonts w:hint="eastAsia"/>
              </w:rPr>
              <w:t>熔炉循环</w:t>
            </w:r>
            <w:r w:rsidR="000F33F9">
              <w:t>冷却水</w:t>
            </w:r>
            <w:r w:rsidR="000F33F9">
              <w:rPr>
                <w:rFonts w:hint="eastAsia"/>
              </w:rPr>
              <w:t>、切削液</w:t>
            </w:r>
            <w:r w:rsidR="000F33F9">
              <w:t>配置水</w:t>
            </w:r>
            <w:r w:rsidR="000F33F9">
              <w:rPr>
                <w:rFonts w:hint="eastAsia"/>
              </w:rPr>
              <w:t>、工人</w:t>
            </w:r>
            <w:r w:rsidR="000F33F9">
              <w:t>洗手废水</w:t>
            </w:r>
            <w:r w:rsidR="000F33F9">
              <w:rPr>
                <w:rFonts w:hint="eastAsia"/>
              </w:rPr>
              <w:t>、</w:t>
            </w:r>
            <w:r w:rsidR="000F33F9">
              <w:t>降尘用水、混</w:t>
            </w:r>
            <w:r w:rsidR="000F33F9">
              <w:rPr>
                <w:rFonts w:hint="eastAsia"/>
              </w:rPr>
              <w:t>砂</w:t>
            </w:r>
            <w:r w:rsidR="000F33F9">
              <w:t>用水</w:t>
            </w:r>
            <w:r w:rsidR="000F33F9">
              <w:rPr>
                <w:rFonts w:hint="eastAsia"/>
              </w:rPr>
              <w:t>、</w:t>
            </w:r>
            <w:r w:rsidR="00535258">
              <w:t>地面清洁废水</w:t>
            </w:r>
            <w:r w:rsidR="007F3137">
              <w:rPr>
                <w:rFonts w:hint="eastAsia"/>
              </w:rPr>
              <w:t>、</w:t>
            </w:r>
            <w:r w:rsidR="000F33F9">
              <w:rPr>
                <w:rFonts w:hint="eastAsia"/>
              </w:rPr>
              <w:t>餐饮废水</w:t>
            </w:r>
            <w:r w:rsidR="000F33F9">
              <w:t>和</w:t>
            </w:r>
            <w:r w:rsidR="000239A4">
              <w:rPr>
                <w:rFonts w:hint="eastAsia"/>
              </w:rPr>
              <w:t>生活</w:t>
            </w:r>
            <w:r w:rsidR="000239A4">
              <w:t>污水</w:t>
            </w:r>
            <w:r w:rsidRPr="00227027">
              <w:rPr>
                <w:rFonts w:hint="eastAsia"/>
              </w:rPr>
              <w:t>。</w:t>
            </w:r>
          </w:p>
          <w:p w14:paraId="090A8CFF" w14:textId="37B2BA3A" w:rsidR="000F33F9" w:rsidRDefault="000F33F9" w:rsidP="005F6531">
            <w:pPr>
              <w:ind w:firstLine="422"/>
            </w:pPr>
            <w:r>
              <w:rPr>
                <w:rFonts w:hint="eastAsia"/>
                <w:b/>
              </w:rPr>
              <w:t>熔炉</w:t>
            </w:r>
            <w:r>
              <w:rPr>
                <w:b/>
              </w:rPr>
              <w:t>冷却水：</w:t>
            </w:r>
            <w:r w:rsidRPr="000F33F9">
              <w:rPr>
                <w:rFonts w:hint="eastAsia"/>
              </w:rPr>
              <w:t>本</w:t>
            </w:r>
            <w:r w:rsidRPr="00006977">
              <w:rPr>
                <w:rFonts w:hint="eastAsia"/>
              </w:rPr>
              <w:t>项目</w:t>
            </w:r>
            <w:r w:rsidRPr="00006977">
              <w:t>设置</w:t>
            </w:r>
            <w:r>
              <w:t>2</w:t>
            </w:r>
            <w:r w:rsidRPr="00006977">
              <w:rPr>
                <w:rFonts w:hint="eastAsia"/>
              </w:rPr>
              <w:t>台</w:t>
            </w:r>
            <w:r w:rsidRPr="00006977">
              <w:t>感应中频电炉熔化</w:t>
            </w:r>
            <w:r w:rsidRPr="00006977">
              <w:rPr>
                <w:rFonts w:hint="eastAsia"/>
              </w:rPr>
              <w:t>金属液</w:t>
            </w:r>
            <w:r w:rsidRPr="00006977">
              <w:t>，</w:t>
            </w:r>
            <w:r>
              <w:rPr>
                <w:rFonts w:hint="eastAsia"/>
              </w:rPr>
              <w:t>使用</w:t>
            </w:r>
            <w:r>
              <w:rPr>
                <w:rFonts w:hint="eastAsia"/>
              </w:rPr>
              <w:t>1</w:t>
            </w:r>
            <w:r>
              <w:rPr>
                <w:rFonts w:hint="eastAsia"/>
              </w:rPr>
              <w:t>台闭式</w:t>
            </w:r>
            <w:r>
              <w:t>冷却塔</w:t>
            </w:r>
            <w:r>
              <w:rPr>
                <w:rFonts w:hint="eastAsia"/>
              </w:rPr>
              <w:t>间接</w:t>
            </w:r>
            <w:r>
              <w:t>对</w:t>
            </w:r>
            <w:r>
              <w:lastRenderedPageBreak/>
              <w:t>熔化炉进行冷却</w:t>
            </w:r>
            <w:r>
              <w:rPr>
                <w:rFonts w:hint="eastAsia"/>
              </w:rPr>
              <w:t>，</w:t>
            </w:r>
            <w:r>
              <w:t>冷却方式为间接冷却，</w:t>
            </w:r>
            <w:r>
              <w:rPr>
                <w:rFonts w:hint="eastAsia"/>
              </w:rPr>
              <w:t>循环水</w:t>
            </w:r>
            <w:r>
              <w:t>有内循环水和外循环水</w:t>
            </w:r>
            <w:r>
              <w:rPr>
                <w:rFonts w:hint="eastAsia"/>
              </w:rPr>
              <w:t>两种，</w:t>
            </w:r>
            <w:r w:rsidRPr="009F26DF">
              <w:rPr>
                <w:rFonts w:hint="eastAsia"/>
              </w:rPr>
              <w:t>内循环</w:t>
            </w:r>
            <w:r w:rsidRPr="009F26DF">
              <w:t>水采用纯净水</w:t>
            </w:r>
            <w:r w:rsidRPr="009F26DF">
              <w:rPr>
                <w:rFonts w:hint="eastAsia"/>
              </w:rPr>
              <w:t>，内循环</w:t>
            </w:r>
            <w:r w:rsidRPr="009F26DF">
              <w:t>水量为</w:t>
            </w:r>
            <w:r w:rsidRPr="009F26DF">
              <w:rPr>
                <w:rFonts w:hint="eastAsia"/>
              </w:rPr>
              <w:t>50</w:t>
            </w:r>
            <w:r w:rsidRPr="009F26DF">
              <w:t>m</w:t>
            </w:r>
            <w:r w:rsidRPr="009F26DF">
              <w:rPr>
                <w:vertAlign w:val="superscript"/>
              </w:rPr>
              <w:t>3</w:t>
            </w:r>
            <w:r w:rsidRPr="009F26DF">
              <w:t>/h</w:t>
            </w:r>
            <w:r w:rsidRPr="009F26DF">
              <w:rPr>
                <w:rFonts w:hint="eastAsia"/>
              </w:rPr>
              <w:t>，内循环水</w:t>
            </w:r>
            <w:r w:rsidRPr="009F26DF">
              <w:t>单独</w:t>
            </w:r>
            <w:r w:rsidRPr="009F26DF">
              <w:rPr>
                <w:rFonts w:hint="eastAsia"/>
              </w:rPr>
              <w:t>设置管道，管道内</w:t>
            </w:r>
            <w:r w:rsidRPr="009F26DF">
              <w:t>水容量为</w:t>
            </w:r>
            <w:r w:rsidRPr="009F26DF">
              <w:rPr>
                <w:rFonts w:hint="eastAsia"/>
              </w:rPr>
              <w:t>0.</w:t>
            </w:r>
            <w:r w:rsidRPr="009F26DF">
              <w:t>5m</w:t>
            </w:r>
            <w:r w:rsidRPr="009F26DF">
              <w:rPr>
                <w:vertAlign w:val="superscript"/>
              </w:rPr>
              <w:t>3</w:t>
            </w:r>
            <w:r w:rsidRPr="009F26DF">
              <w:rPr>
                <w:rFonts w:hint="eastAsia"/>
              </w:rPr>
              <w:t>，内循环水</w:t>
            </w:r>
            <w:r w:rsidRPr="009F26DF">
              <w:t>不</w:t>
            </w:r>
            <w:r w:rsidRPr="009F26DF">
              <w:rPr>
                <w:rFonts w:hint="eastAsia"/>
              </w:rPr>
              <w:t>与</w:t>
            </w:r>
            <w:r w:rsidRPr="009F26DF">
              <w:t>外界接触</w:t>
            </w:r>
            <w:r w:rsidRPr="009F26DF">
              <w:rPr>
                <w:rFonts w:hint="eastAsia"/>
              </w:rPr>
              <w:t>，</w:t>
            </w:r>
            <w:r w:rsidRPr="009F26DF">
              <w:t>水蒸发损耗</w:t>
            </w:r>
            <w:r w:rsidRPr="009F26DF">
              <w:rPr>
                <w:rFonts w:hint="eastAsia"/>
              </w:rPr>
              <w:t>小，</w:t>
            </w:r>
            <w:r w:rsidRPr="009F26DF">
              <w:t>每周补水</w:t>
            </w:r>
            <w:r w:rsidRPr="009F26DF">
              <w:rPr>
                <w:rFonts w:hint="eastAsia"/>
              </w:rPr>
              <w:t>18L</w:t>
            </w:r>
            <w:r w:rsidRPr="009F26DF">
              <w:rPr>
                <w:rFonts w:hint="eastAsia"/>
              </w:rPr>
              <w:t>，</w:t>
            </w:r>
            <w:r w:rsidRPr="009F26DF">
              <w:t>每半年更换一次</w:t>
            </w:r>
            <w:r w:rsidRPr="009F26DF">
              <w:rPr>
                <w:rFonts w:hint="eastAsia"/>
              </w:rPr>
              <w:t>；外部</w:t>
            </w:r>
            <w:r w:rsidRPr="009F26DF">
              <w:t>冷却水为自来水，</w:t>
            </w:r>
            <w:r w:rsidRPr="009F26DF">
              <w:rPr>
                <w:rFonts w:hint="eastAsia"/>
              </w:rPr>
              <w:t>通过</w:t>
            </w:r>
            <w:r w:rsidRPr="009F26DF">
              <w:t>喷淋和风</w:t>
            </w:r>
            <w:r w:rsidRPr="009F26DF">
              <w:rPr>
                <w:rFonts w:hint="eastAsia"/>
              </w:rPr>
              <w:t>冷</w:t>
            </w:r>
            <w:r w:rsidRPr="009F26DF">
              <w:t>的方式为内循环水</w:t>
            </w:r>
            <w:r w:rsidRPr="009F26DF">
              <w:rPr>
                <w:rFonts w:hint="eastAsia"/>
              </w:rPr>
              <w:t>间接</w:t>
            </w:r>
            <w:r w:rsidRPr="009F26DF">
              <w:t>接触降温</w:t>
            </w:r>
            <w:r w:rsidRPr="009F26DF">
              <w:rPr>
                <w:rFonts w:hint="eastAsia"/>
              </w:rPr>
              <w:t>，冷却塔底部</w:t>
            </w:r>
            <w:r w:rsidRPr="009F26DF">
              <w:t>水池</w:t>
            </w:r>
            <w:r w:rsidRPr="009F26DF">
              <w:rPr>
                <w:rFonts w:hint="eastAsia"/>
              </w:rPr>
              <w:t>容量</w:t>
            </w:r>
            <w:r w:rsidRPr="009F26DF">
              <w:t>为</w:t>
            </w:r>
            <w:r w:rsidRPr="009F26DF">
              <w:t>1.5m</w:t>
            </w:r>
            <w:r w:rsidRPr="009F26DF">
              <w:rPr>
                <w:vertAlign w:val="superscript"/>
              </w:rPr>
              <w:t>3</w:t>
            </w:r>
            <w:r w:rsidRPr="009F26DF">
              <w:rPr>
                <w:rFonts w:hint="eastAsia"/>
              </w:rPr>
              <w:t>，外循环水量</w:t>
            </w:r>
            <w:r w:rsidRPr="009F26DF">
              <w:t>为</w:t>
            </w:r>
            <w:r w:rsidRPr="009F26DF">
              <w:rPr>
                <w:rFonts w:hint="eastAsia"/>
              </w:rPr>
              <w:t>100</w:t>
            </w:r>
            <w:r w:rsidRPr="009F26DF">
              <w:t>m</w:t>
            </w:r>
            <w:r w:rsidRPr="009F26DF">
              <w:rPr>
                <w:vertAlign w:val="superscript"/>
              </w:rPr>
              <w:t>3</w:t>
            </w:r>
            <w:r w:rsidRPr="009F26DF">
              <w:t>/h</w:t>
            </w:r>
            <w:r w:rsidRPr="009F26DF">
              <w:rPr>
                <w:rFonts w:hint="eastAsia"/>
              </w:rPr>
              <w:t>，每日补水量</w:t>
            </w:r>
            <w:r w:rsidRPr="009F26DF">
              <w:t>按</w:t>
            </w:r>
            <w:r w:rsidR="005F5B66">
              <w:rPr>
                <w:rFonts w:hint="eastAsia"/>
              </w:rPr>
              <w:t>每日循环</w:t>
            </w:r>
            <w:r w:rsidR="005F5B66">
              <w:t>水量</w:t>
            </w:r>
            <w:r w:rsidRPr="009F26DF">
              <w:t>的</w:t>
            </w:r>
            <w:r w:rsidRPr="009F26DF">
              <w:rPr>
                <w:rFonts w:hint="eastAsia"/>
              </w:rPr>
              <w:t>0.1</w:t>
            </w:r>
            <w:r w:rsidRPr="009F26DF">
              <w:t>%</w:t>
            </w:r>
            <w:r w:rsidRPr="009F26DF">
              <w:rPr>
                <w:rFonts w:hint="eastAsia"/>
              </w:rPr>
              <w:t>计，</w:t>
            </w:r>
            <w:r w:rsidRPr="009F26DF">
              <w:t>则补水量为</w:t>
            </w:r>
            <w:r w:rsidR="005F5B66">
              <w:t>2.4</w:t>
            </w:r>
            <w:r w:rsidRPr="009F26DF">
              <w:t>m</w:t>
            </w:r>
            <w:r w:rsidRPr="009F26DF">
              <w:rPr>
                <w:vertAlign w:val="superscript"/>
              </w:rPr>
              <w:t>3</w:t>
            </w:r>
            <w:r w:rsidRPr="009F26DF">
              <w:t>/d</w:t>
            </w:r>
            <w:r w:rsidRPr="009F26DF">
              <w:rPr>
                <w:rFonts w:hint="eastAsia"/>
              </w:rPr>
              <w:t>，</w:t>
            </w:r>
            <w:r w:rsidRPr="009F26DF">
              <w:t>熔炉</w:t>
            </w:r>
            <w:r w:rsidRPr="009F26DF">
              <w:rPr>
                <w:rFonts w:hint="eastAsia"/>
              </w:rPr>
              <w:t>外循环水，</w:t>
            </w:r>
            <w:r w:rsidRPr="009F26DF">
              <w:t>循环使用，每半年更换一次</w:t>
            </w:r>
            <w:r w:rsidRPr="009F26DF">
              <w:rPr>
                <w:rFonts w:hint="eastAsia"/>
              </w:rPr>
              <w:t>；熔炉</w:t>
            </w:r>
            <w:r w:rsidRPr="009F26DF">
              <w:t>冷却水为</w:t>
            </w:r>
            <w:r w:rsidRPr="009F26DF">
              <w:rPr>
                <w:rFonts w:hint="eastAsia"/>
              </w:rPr>
              <w:t>清净下水</w:t>
            </w:r>
            <w:r w:rsidRPr="009F26DF">
              <w:t>，排入雨水管网，排放量为</w:t>
            </w:r>
            <w:r w:rsidRPr="009F26DF">
              <w:rPr>
                <w:rFonts w:hint="eastAsia"/>
              </w:rPr>
              <w:t>4</w:t>
            </w:r>
            <w:r w:rsidRPr="009F26DF">
              <w:t>m</w:t>
            </w:r>
            <w:r w:rsidRPr="009F26DF">
              <w:rPr>
                <w:vertAlign w:val="superscript"/>
              </w:rPr>
              <w:t>3</w:t>
            </w:r>
            <w:r w:rsidRPr="009F26DF">
              <w:rPr>
                <w:rFonts w:hint="eastAsia"/>
              </w:rPr>
              <w:t>/</w:t>
            </w:r>
            <w:r w:rsidRPr="009F26DF">
              <w:t>a</w:t>
            </w:r>
            <w:r w:rsidRPr="009F26DF">
              <w:rPr>
                <w:rFonts w:hint="eastAsia"/>
              </w:rPr>
              <w:t>。</w:t>
            </w:r>
          </w:p>
          <w:p w14:paraId="5DED7B85" w14:textId="55993AFA" w:rsidR="000F33F9" w:rsidRDefault="000F33F9" w:rsidP="000F33F9">
            <w:pPr>
              <w:ind w:firstLine="422"/>
              <w:rPr>
                <w:b/>
              </w:rPr>
            </w:pPr>
            <w:r>
              <w:rPr>
                <w:rFonts w:hint="eastAsia"/>
                <w:b/>
              </w:rPr>
              <w:t>切削液</w:t>
            </w:r>
            <w:r>
              <w:rPr>
                <w:b/>
              </w:rPr>
              <w:t>配置水：</w:t>
            </w:r>
            <w:r w:rsidRPr="000F33F9">
              <w:rPr>
                <w:rFonts w:hint="eastAsia"/>
              </w:rPr>
              <w:t>本</w:t>
            </w:r>
            <w:r>
              <w:t>项目</w:t>
            </w:r>
            <w:r w:rsidR="00D93B83">
              <w:rPr>
                <w:rFonts w:hint="eastAsia"/>
              </w:rPr>
              <w:t>加工</w:t>
            </w:r>
            <w:r w:rsidR="00D93B83">
              <w:t>中心</w:t>
            </w:r>
            <w:r w:rsidR="00D93B83">
              <w:rPr>
                <w:rFonts w:hint="eastAsia"/>
              </w:rPr>
              <w:t>和</w:t>
            </w:r>
            <w:r w:rsidR="00D93B83">
              <w:t>数控机加</w:t>
            </w:r>
            <w:r w:rsidR="00D93B83">
              <w:rPr>
                <w:rFonts w:hint="eastAsia"/>
              </w:rPr>
              <w:t>设备</w:t>
            </w:r>
            <w:r w:rsidR="00D93B83">
              <w:t>需使用</w:t>
            </w:r>
            <w:r w:rsidR="00D93B83">
              <w:rPr>
                <w:rFonts w:hint="eastAsia"/>
              </w:rPr>
              <w:t>切削</w:t>
            </w:r>
            <w:r w:rsidR="00D93B83">
              <w:t>液，</w:t>
            </w:r>
            <w:r w:rsidR="00D93B83">
              <w:rPr>
                <w:rFonts w:hint="eastAsia"/>
              </w:rPr>
              <w:t>共</w:t>
            </w:r>
            <w:r w:rsidR="00D93B83">
              <w:rPr>
                <w:rFonts w:hint="eastAsia"/>
              </w:rPr>
              <w:t>27</w:t>
            </w:r>
            <w:r w:rsidR="00D93B83">
              <w:rPr>
                <w:rFonts w:hint="eastAsia"/>
              </w:rPr>
              <w:t>台</w:t>
            </w:r>
            <w:r w:rsidR="00D93B83">
              <w:t>设备</w:t>
            </w:r>
            <w:r w:rsidR="00D93B83">
              <w:rPr>
                <w:rFonts w:hint="eastAsia"/>
              </w:rPr>
              <w:t>，</w:t>
            </w:r>
            <w:r w:rsidR="00D93B83">
              <w:t>单</w:t>
            </w:r>
            <w:r w:rsidR="00D93B83">
              <w:rPr>
                <w:rFonts w:hint="eastAsia"/>
              </w:rPr>
              <w:t>台设备一次</w:t>
            </w:r>
            <w:r w:rsidR="00D93B83">
              <w:t>平均</w:t>
            </w:r>
            <w:r w:rsidR="00D93B83">
              <w:rPr>
                <w:rFonts w:hint="eastAsia"/>
              </w:rPr>
              <w:t>填充量为</w:t>
            </w:r>
            <w:r w:rsidR="00CF6B7F">
              <w:t>6</w:t>
            </w:r>
            <w:r w:rsidR="00D93B83">
              <w:t>kg</w:t>
            </w:r>
            <w:r w:rsidR="00D93B83">
              <w:rPr>
                <w:rFonts w:hint="eastAsia"/>
              </w:rPr>
              <w:t>，</w:t>
            </w:r>
            <w:r w:rsidR="00D93B83">
              <w:t>使用过程中每周补充一次，补充量为一次填充量的</w:t>
            </w:r>
            <w:r w:rsidR="00D93B83">
              <w:rPr>
                <w:rFonts w:hint="eastAsia"/>
              </w:rPr>
              <w:t>50%</w:t>
            </w:r>
            <w:r w:rsidR="00D93B83">
              <w:rPr>
                <w:rFonts w:hint="eastAsia"/>
              </w:rPr>
              <w:t>，则</w:t>
            </w:r>
            <w:r>
              <w:rPr>
                <w:rFonts w:hint="eastAsia"/>
              </w:rPr>
              <w:t>年</w:t>
            </w:r>
            <w:r>
              <w:t>使用</w:t>
            </w:r>
            <w:r w:rsidR="00D93B83">
              <w:rPr>
                <w:rFonts w:hint="eastAsia"/>
              </w:rPr>
              <w:t>配置</w:t>
            </w:r>
            <w:r w:rsidR="00D93B83">
              <w:t>后的</w:t>
            </w:r>
            <w:r>
              <w:t>切削液</w:t>
            </w:r>
            <w:r w:rsidR="00D93B83">
              <w:rPr>
                <w:rFonts w:hint="eastAsia"/>
              </w:rPr>
              <w:t>约</w:t>
            </w:r>
            <w:r w:rsidR="00CF6B7F">
              <w:rPr>
                <w:rFonts w:hint="eastAsia"/>
              </w:rPr>
              <w:t>4.212</w:t>
            </w:r>
            <w:r>
              <w:t>t</w:t>
            </w:r>
            <w:r>
              <w:rPr>
                <w:rFonts w:hint="eastAsia"/>
              </w:rPr>
              <w:t>，</w:t>
            </w:r>
            <w:r w:rsidRPr="000F33F9">
              <w:rPr>
                <w:rFonts w:hint="eastAsia"/>
              </w:rPr>
              <w:t>切削液与水按</w:t>
            </w:r>
            <w:r w:rsidRPr="000F33F9">
              <w:rPr>
                <w:rFonts w:hint="eastAsia"/>
              </w:rPr>
              <w:t>1:20</w:t>
            </w:r>
            <w:r w:rsidRPr="000F33F9">
              <w:rPr>
                <w:rFonts w:hint="eastAsia"/>
              </w:rPr>
              <w:t>的比例配制使用</w:t>
            </w:r>
            <w:r>
              <w:rPr>
                <w:rFonts w:hint="eastAsia"/>
              </w:rPr>
              <w:t>，</w:t>
            </w:r>
            <w:r>
              <w:t>则</w:t>
            </w:r>
            <w:r>
              <w:rPr>
                <w:rFonts w:hint="eastAsia"/>
              </w:rPr>
              <w:t>配置</w:t>
            </w:r>
            <w:r>
              <w:t>用水</w:t>
            </w:r>
            <w:r>
              <w:rPr>
                <w:rFonts w:hint="eastAsia"/>
              </w:rPr>
              <w:t>用量</w:t>
            </w:r>
            <w:r w:rsidR="00CF6B7F">
              <w:rPr>
                <w:rFonts w:hint="eastAsia"/>
              </w:rPr>
              <w:t>约</w:t>
            </w:r>
            <w:r>
              <w:t>为</w:t>
            </w:r>
            <w:r>
              <w:t>4</w:t>
            </w:r>
            <w:r w:rsidR="00CF6B7F">
              <w:t xml:space="preserve"> </w:t>
            </w:r>
            <w:r>
              <w:t>m</w:t>
            </w:r>
            <w:r w:rsidRPr="00D0796F">
              <w:rPr>
                <w:vertAlign w:val="superscript"/>
              </w:rPr>
              <w:t>3</w:t>
            </w:r>
            <w:r>
              <w:t>/a</w:t>
            </w:r>
            <w:r>
              <w:rPr>
                <w:rFonts w:hint="eastAsia"/>
              </w:rPr>
              <w:t>，配置</w:t>
            </w:r>
            <w:r>
              <w:t>好的切削液在设备内</w:t>
            </w:r>
            <w:r>
              <w:rPr>
                <w:rFonts w:hint="eastAsia"/>
              </w:rPr>
              <w:t>循环</w:t>
            </w:r>
            <w:r>
              <w:t>使用</w:t>
            </w:r>
            <w:r>
              <w:rPr>
                <w:rFonts w:hint="eastAsia"/>
              </w:rPr>
              <w:t>不外排</w:t>
            </w:r>
            <w:r>
              <w:t>，每年清理一次，将</w:t>
            </w:r>
            <w:r>
              <w:rPr>
                <w:rFonts w:hint="eastAsia"/>
              </w:rPr>
              <w:t>底部</w:t>
            </w:r>
            <w:r>
              <w:t>浑浊</w:t>
            </w:r>
            <w:r>
              <w:rPr>
                <w:rFonts w:hint="eastAsia"/>
              </w:rPr>
              <w:t>底液收集暂存与</w:t>
            </w:r>
            <w:r w:rsidRPr="000F33F9">
              <w:rPr>
                <w:color w:val="FF0000"/>
              </w:rPr>
              <w:t>危废</w:t>
            </w:r>
            <w:r w:rsidRPr="000F33F9">
              <w:rPr>
                <w:rFonts w:hint="eastAsia"/>
                <w:color w:val="FF0000"/>
              </w:rPr>
              <w:t>贮存</w:t>
            </w:r>
            <w:r w:rsidR="00CD21F4">
              <w:rPr>
                <w:rFonts w:hint="eastAsia"/>
                <w:color w:val="FF0000"/>
              </w:rPr>
              <w:t>库</w:t>
            </w:r>
            <w:r>
              <w:t>，作为危废处理。</w:t>
            </w:r>
          </w:p>
          <w:p w14:paraId="74CFD4CC" w14:textId="06A2FA4A" w:rsidR="000F33F9" w:rsidRPr="000F33F9" w:rsidRDefault="000F33F9" w:rsidP="005F6531">
            <w:pPr>
              <w:ind w:firstLine="422"/>
            </w:pPr>
            <w:r w:rsidRPr="009F26DF">
              <w:rPr>
                <w:rFonts w:hint="eastAsia"/>
                <w:b/>
              </w:rPr>
              <w:t>工人洗手</w:t>
            </w:r>
            <w:r w:rsidRPr="009F26DF">
              <w:rPr>
                <w:b/>
              </w:rPr>
              <w:t>废水</w:t>
            </w:r>
            <w:r w:rsidRPr="009F26DF">
              <w:t>：</w:t>
            </w:r>
            <w:r>
              <w:rPr>
                <w:rFonts w:hint="eastAsia"/>
              </w:rPr>
              <w:t>本</w:t>
            </w:r>
            <w:r w:rsidRPr="009F26DF">
              <w:t>项目新增铸造</w:t>
            </w:r>
            <w:r>
              <w:rPr>
                <w:rFonts w:hint="eastAsia"/>
              </w:rPr>
              <w:t>和</w:t>
            </w:r>
            <w:r>
              <w:t>机加</w:t>
            </w:r>
            <w:r w:rsidRPr="009F26DF">
              <w:t>工序，机加涉及使用切削液，</w:t>
            </w:r>
            <w:r w:rsidRPr="009F26DF">
              <w:rPr>
                <w:rFonts w:hint="eastAsia"/>
              </w:rPr>
              <w:t>生产过程中</w:t>
            </w:r>
            <w:r w:rsidRPr="009F26DF">
              <w:t>将会产生工人洗手废水</w:t>
            </w:r>
            <w:r w:rsidRPr="009F26DF">
              <w:rPr>
                <w:rFonts w:hint="eastAsia"/>
              </w:rPr>
              <w:t>，</w:t>
            </w:r>
            <w:r>
              <w:rPr>
                <w:rFonts w:hint="eastAsia"/>
              </w:rPr>
              <w:t>本</w:t>
            </w:r>
            <w:r>
              <w:t>项目</w:t>
            </w:r>
            <w:r>
              <w:rPr>
                <w:rFonts w:hint="eastAsia"/>
              </w:rPr>
              <w:t>新增</w:t>
            </w:r>
            <w:r>
              <w:t>工人约</w:t>
            </w:r>
            <w:r>
              <w:rPr>
                <w:rFonts w:hint="eastAsia"/>
              </w:rPr>
              <w:t>20</w:t>
            </w:r>
            <w:r>
              <w:rPr>
                <w:rFonts w:hint="eastAsia"/>
              </w:rPr>
              <w:t>人，洗手</w:t>
            </w:r>
            <w:r>
              <w:t>废水按</w:t>
            </w:r>
            <w:r w:rsidRPr="00CC1EEA">
              <w:rPr>
                <w:rFonts w:hint="eastAsia"/>
              </w:rPr>
              <w:t>10L/</w:t>
            </w:r>
            <w:r w:rsidRPr="00CC1EEA">
              <w:rPr>
                <w:rFonts w:hint="eastAsia"/>
              </w:rPr>
              <w:t>人</w:t>
            </w:r>
            <w:r w:rsidRPr="00CC1EEA">
              <w:t>·d</w:t>
            </w:r>
            <w:r>
              <w:rPr>
                <w:rFonts w:hint="eastAsia"/>
              </w:rPr>
              <w:t>，则</w:t>
            </w:r>
            <w:r>
              <w:t>车间</w:t>
            </w:r>
            <w:r>
              <w:rPr>
                <w:rFonts w:hint="eastAsia"/>
              </w:rPr>
              <w:t>工人</w:t>
            </w:r>
            <w:r>
              <w:t>洗手废水</w:t>
            </w:r>
            <w:r>
              <w:rPr>
                <w:rFonts w:hint="eastAsia"/>
              </w:rPr>
              <w:t>用水</w:t>
            </w:r>
            <w:r>
              <w:t>量为</w:t>
            </w:r>
            <w:r>
              <w:rPr>
                <w:rFonts w:hint="eastAsia"/>
              </w:rPr>
              <w:t>0.2</w:t>
            </w:r>
            <w:r>
              <w:t>m</w:t>
            </w:r>
            <w:r w:rsidRPr="007F3137">
              <w:rPr>
                <w:vertAlign w:val="superscript"/>
              </w:rPr>
              <w:t>3</w:t>
            </w:r>
            <w:r>
              <w:t>/d</w:t>
            </w:r>
            <w:r>
              <w:rPr>
                <w:rFonts w:hint="eastAsia"/>
              </w:rPr>
              <w:t>，排污</w:t>
            </w:r>
            <w:r>
              <w:t>系数按</w:t>
            </w:r>
            <w:r>
              <w:rPr>
                <w:rFonts w:hint="eastAsia"/>
              </w:rPr>
              <w:t>0.9</w:t>
            </w:r>
            <w:r>
              <w:rPr>
                <w:rFonts w:hint="eastAsia"/>
              </w:rPr>
              <w:t>计，则排放</w:t>
            </w:r>
            <w:r>
              <w:t>量为</w:t>
            </w:r>
            <w:r>
              <w:rPr>
                <w:rFonts w:hint="eastAsia"/>
              </w:rPr>
              <w:t>0.18</w:t>
            </w:r>
            <w:r>
              <w:t>m</w:t>
            </w:r>
            <w:r w:rsidRPr="007F3137">
              <w:rPr>
                <w:vertAlign w:val="superscript"/>
              </w:rPr>
              <w:t>3</w:t>
            </w:r>
            <w:r>
              <w:t>/d</w:t>
            </w:r>
            <w:r>
              <w:rPr>
                <w:rFonts w:hint="eastAsia"/>
              </w:rPr>
              <w:t>（</w:t>
            </w:r>
            <w:r>
              <w:t>54m</w:t>
            </w:r>
            <w:r w:rsidRPr="00CC1EEA">
              <w:rPr>
                <w:vertAlign w:val="superscript"/>
              </w:rPr>
              <w:t>3</w:t>
            </w:r>
            <w:r>
              <w:t>/a</w:t>
            </w:r>
            <w:r>
              <w:rPr>
                <w:rFonts w:hint="eastAsia"/>
              </w:rPr>
              <w:t>）</w:t>
            </w:r>
            <w:r>
              <w:t>，</w:t>
            </w:r>
            <w:r>
              <w:rPr>
                <w:rFonts w:hint="eastAsia"/>
              </w:rPr>
              <w:t>车间工人</w:t>
            </w:r>
            <w:r>
              <w:t>洗手废水经过隔油后排入厂区</w:t>
            </w:r>
            <w:r>
              <w:rPr>
                <w:rFonts w:hint="eastAsia"/>
              </w:rPr>
              <w:t>生化池</w:t>
            </w:r>
            <w:r>
              <w:t>处理。</w:t>
            </w:r>
          </w:p>
          <w:p w14:paraId="2541C439" w14:textId="75A93532" w:rsidR="000F33F9" w:rsidRPr="008C2865" w:rsidRDefault="000F33F9" w:rsidP="000F33F9">
            <w:pPr>
              <w:ind w:firstLine="422"/>
            </w:pPr>
            <w:r w:rsidRPr="008C2865">
              <w:rPr>
                <w:rFonts w:hint="eastAsia"/>
                <w:b/>
              </w:rPr>
              <w:t>降尘</w:t>
            </w:r>
            <w:r w:rsidRPr="008C2865">
              <w:rPr>
                <w:b/>
              </w:rPr>
              <w:t>用水</w:t>
            </w:r>
            <w:r>
              <w:t>：</w:t>
            </w:r>
            <w:r>
              <w:rPr>
                <w:rFonts w:hint="eastAsia"/>
              </w:rPr>
              <w:t>本项目铸造生产区</w:t>
            </w:r>
            <w:r>
              <w:t>定期洒水降尘，用水量按</w:t>
            </w:r>
            <w:r w:rsidRPr="00CC3731">
              <w:rPr>
                <w:rFonts w:hint="eastAsia"/>
              </w:rPr>
              <w:t>0.4L/</w:t>
            </w:r>
            <w:r w:rsidRPr="00CC3731">
              <w:t>m</w:t>
            </w:r>
            <w:r w:rsidRPr="00CC3731">
              <w:rPr>
                <w:vertAlign w:val="superscript"/>
              </w:rPr>
              <w:t>2</w:t>
            </w:r>
            <w:r w:rsidRPr="0068512A">
              <w:rPr>
                <w:b/>
              </w:rPr>
              <w:t>·</w:t>
            </w:r>
            <w:r w:rsidRPr="00CC3731">
              <w:rPr>
                <w:rFonts w:hint="eastAsia"/>
              </w:rPr>
              <w:t>d</w:t>
            </w:r>
            <w:r w:rsidRPr="00CC3731">
              <w:rPr>
                <w:rFonts w:hint="eastAsia"/>
              </w:rPr>
              <w:t>计，</w:t>
            </w:r>
            <w:r>
              <w:rPr>
                <w:rFonts w:hint="eastAsia"/>
              </w:rPr>
              <w:t>铸造区</w:t>
            </w:r>
            <w:r w:rsidRPr="00CC3731">
              <w:t>总建筑面积约</w:t>
            </w:r>
            <w:r>
              <w:t>15</w:t>
            </w:r>
            <w:r w:rsidRPr="00CC3731">
              <w:rPr>
                <w:rFonts w:hint="eastAsia"/>
              </w:rPr>
              <w:t>00</w:t>
            </w:r>
            <w:r w:rsidRPr="00CC3731">
              <w:t>m</w:t>
            </w:r>
            <w:r w:rsidRPr="00CC3731">
              <w:rPr>
                <w:vertAlign w:val="superscript"/>
              </w:rPr>
              <w:t>2</w:t>
            </w:r>
            <w:r w:rsidRPr="00CC3731">
              <w:rPr>
                <w:rFonts w:hint="eastAsia"/>
              </w:rPr>
              <w:t>，则</w:t>
            </w:r>
            <w:r w:rsidRPr="00CC3731">
              <w:t>降尘用水量为</w:t>
            </w:r>
            <w:r>
              <w:rPr>
                <w:rFonts w:hint="eastAsia"/>
              </w:rPr>
              <w:t>0.6</w:t>
            </w:r>
            <w:r w:rsidRPr="00CC3731">
              <w:t>m</w:t>
            </w:r>
            <w:r w:rsidRPr="00CC3731">
              <w:rPr>
                <w:vertAlign w:val="superscript"/>
              </w:rPr>
              <w:t>3</w:t>
            </w:r>
            <w:r w:rsidRPr="00CC3731">
              <w:t>/d</w:t>
            </w:r>
            <w:r w:rsidRPr="00CC3731">
              <w:t>（</w:t>
            </w:r>
            <w:r>
              <w:t>18</w:t>
            </w:r>
            <w:r w:rsidRPr="00CC3731">
              <w:rPr>
                <w:rFonts w:hint="eastAsia"/>
              </w:rPr>
              <w:t>0</w:t>
            </w:r>
            <w:r w:rsidRPr="00CC3731">
              <w:t>m</w:t>
            </w:r>
            <w:r w:rsidRPr="00CC3731">
              <w:rPr>
                <w:vertAlign w:val="superscript"/>
              </w:rPr>
              <w:t>3</w:t>
            </w:r>
            <w:r w:rsidRPr="00CC3731">
              <w:t>/a</w:t>
            </w:r>
            <w:r w:rsidRPr="00CC3731">
              <w:t>）</w:t>
            </w:r>
            <w:r w:rsidRPr="00CC3731">
              <w:rPr>
                <w:rFonts w:hint="eastAsia"/>
              </w:rPr>
              <w:t>。</w:t>
            </w:r>
          </w:p>
          <w:p w14:paraId="64237EDB" w14:textId="54C95011" w:rsidR="000F33F9" w:rsidRDefault="000F33F9" w:rsidP="000F33F9">
            <w:pPr>
              <w:ind w:firstLine="422"/>
            </w:pPr>
            <w:r w:rsidRPr="008C2865">
              <w:rPr>
                <w:rFonts w:hint="eastAsia"/>
                <w:b/>
              </w:rPr>
              <w:t>混砂</w:t>
            </w:r>
            <w:r w:rsidRPr="008C2865">
              <w:rPr>
                <w:b/>
              </w:rPr>
              <w:t>用水</w:t>
            </w:r>
            <w:r>
              <w:t>：</w:t>
            </w:r>
            <w:r>
              <w:rPr>
                <w:rFonts w:hint="eastAsia"/>
              </w:rPr>
              <w:t>本</w:t>
            </w:r>
            <w:r w:rsidRPr="008C2865">
              <w:rPr>
                <w:rFonts w:hint="eastAsia"/>
              </w:rPr>
              <w:t>项目粘土砂造型工序需要将</w:t>
            </w:r>
            <w:r>
              <w:rPr>
                <w:rFonts w:hint="eastAsia"/>
              </w:rPr>
              <w:t>原</w:t>
            </w:r>
            <w:r w:rsidRPr="008C2865">
              <w:rPr>
                <w:rFonts w:hint="eastAsia"/>
              </w:rPr>
              <w:t>砂、膨润土</w:t>
            </w:r>
            <w:r>
              <w:rPr>
                <w:rFonts w:hint="eastAsia"/>
              </w:rPr>
              <w:t>等分别经密封输送带输送至密封搅拌机内加水混合搅拌，根据配比</w:t>
            </w:r>
            <w:r>
              <w:t>和</w:t>
            </w:r>
            <w:r>
              <w:rPr>
                <w:rFonts w:hint="eastAsia"/>
              </w:rPr>
              <w:t>砂平衡</w:t>
            </w:r>
            <w:r>
              <w:t>分析</w:t>
            </w:r>
            <w:r>
              <w:rPr>
                <w:rFonts w:hint="eastAsia"/>
              </w:rPr>
              <w:t>，混砂用水</w:t>
            </w:r>
            <w:r w:rsidRPr="008C2865">
              <w:rPr>
                <w:rFonts w:hint="eastAsia"/>
              </w:rPr>
              <w:t>量</w:t>
            </w:r>
            <w:r>
              <w:rPr>
                <w:rFonts w:hint="eastAsia"/>
              </w:rPr>
              <w:t>为</w:t>
            </w:r>
            <w:r>
              <w:t>1.286m</w:t>
            </w:r>
            <w:r w:rsidRPr="009335F5">
              <w:rPr>
                <w:vertAlign w:val="superscript"/>
              </w:rPr>
              <w:t>3</w:t>
            </w:r>
            <w:r>
              <w:rPr>
                <w:rFonts w:hint="eastAsia"/>
              </w:rPr>
              <w:t>/</w:t>
            </w:r>
            <w:r>
              <w:t>d</w:t>
            </w:r>
            <w:r w:rsidRPr="008C2865">
              <w:rPr>
                <w:rFonts w:hint="eastAsia"/>
              </w:rPr>
              <w:t>（</w:t>
            </w:r>
            <w:r>
              <w:t>385.71m</w:t>
            </w:r>
            <w:r w:rsidRPr="009335F5">
              <w:rPr>
                <w:vertAlign w:val="superscript"/>
              </w:rPr>
              <w:t>3</w:t>
            </w:r>
            <w:r>
              <w:rPr>
                <w:rFonts w:hint="eastAsia"/>
              </w:rPr>
              <w:t>/</w:t>
            </w:r>
            <w:r>
              <w:t>a</w:t>
            </w:r>
            <w:r w:rsidRPr="008C2865">
              <w:rPr>
                <w:rFonts w:hint="eastAsia"/>
              </w:rPr>
              <w:t>）。</w:t>
            </w:r>
          </w:p>
          <w:p w14:paraId="474C6DBC" w14:textId="71B5F605" w:rsidR="000239A4" w:rsidRPr="000239A4" w:rsidRDefault="000239A4" w:rsidP="000239A4">
            <w:pPr>
              <w:ind w:firstLine="422"/>
            </w:pPr>
            <w:r>
              <w:rPr>
                <w:rFonts w:hint="eastAsia"/>
                <w:b/>
              </w:rPr>
              <w:t>地面</w:t>
            </w:r>
            <w:r>
              <w:rPr>
                <w:b/>
              </w:rPr>
              <w:t>清洁废水</w:t>
            </w:r>
            <w:r>
              <w:rPr>
                <w:rFonts w:hint="eastAsia"/>
                <w:b/>
              </w:rPr>
              <w:t>：</w:t>
            </w:r>
            <w:r w:rsidR="000F33F9">
              <w:rPr>
                <w:rFonts w:hint="eastAsia"/>
              </w:rPr>
              <w:t>本</w:t>
            </w:r>
            <w:r>
              <w:rPr>
                <w:rFonts w:hint="eastAsia"/>
              </w:rPr>
              <w:t>项目</w:t>
            </w:r>
            <w:r w:rsidR="00CF6B7F">
              <w:rPr>
                <w:rFonts w:hint="eastAsia"/>
              </w:rPr>
              <w:t>在</w:t>
            </w:r>
            <w:r w:rsidR="000F33F9">
              <w:t>3</w:t>
            </w:r>
            <w:r w:rsidR="00BC5AC3">
              <w:t>#</w:t>
            </w:r>
            <w:r w:rsidR="00BC5AC3">
              <w:t>厂房</w:t>
            </w:r>
            <w:r w:rsidR="00CF6B7F">
              <w:rPr>
                <w:rFonts w:hint="eastAsia"/>
              </w:rPr>
              <w:t>内</w:t>
            </w:r>
            <w:r w:rsidR="00CF6B7F">
              <w:t>新设生产区</w:t>
            </w:r>
            <w:r w:rsidR="00CF6B7F">
              <w:rPr>
                <w:rFonts w:hint="eastAsia"/>
              </w:rPr>
              <w:t>，</w:t>
            </w:r>
            <w:r w:rsidR="000F33F9">
              <w:rPr>
                <w:rFonts w:hint="eastAsia"/>
              </w:rPr>
              <w:t>生产区</w:t>
            </w:r>
            <w:r w:rsidR="00BC5AC3">
              <w:rPr>
                <w:rFonts w:hint="eastAsia"/>
              </w:rPr>
              <w:t>地面</w:t>
            </w:r>
            <w:r w:rsidR="00CF6B7F">
              <w:rPr>
                <w:rFonts w:hint="eastAsia"/>
              </w:rPr>
              <w:t>需</w:t>
            </w:r>
            <w:r w:rsidR="00BC5AC3">
              <w:t>进行</w:t>
            </w:r>
            <w:r w:rsidR="000F33F9">
              <w:rPr>
                <w:rFonts w:hint="eastAsia"/>
              </w:rPr>
              <w:t>清洁</w:t>
            </w:r>
            <w:r w:rsidR="00BC5AC3">
              <w:t>，</w:t>
            </w:r>
            <w:r w:rsidR="000F33F9">
              <w:t>清洁的面积</w:t>
            </w:r>
            <w:r w:rsidR="000F33F9">
              <w:rPr>
                <w:rFonts w:hint="eastAsia"/>
              </w:rPr>
              <w:t>约</w:t>
            </w:r>
            <w:r w:rsidR="000F33F9">
              <w:t>为</w:t>
            </w:r>
            <w:r w:rsidR="000F33F9">
              <w:t>20</w:t>
            </w:r>
            <w:r w:rsidR="000F33F9">
              <w:rPr>
                <w:rFonts w:hint="eastAsia"/>
              </w:rPr>
              <w:t>00</w:t>
            </w:r>
            <w:r w:rsidR="000F33F9">
              <w:t>m</w:t>
            </w:r>
            <w:r w:rsidR="000F33F9" w:rsidRPr="0034561C">
              <w:rPr>
                <w:vertAlign w:val="superscript"/>
              </w:rPr>
              <w:t>2</w:t>
            </w:r>
            <w:r w:rsidR="000F33F9">
              <w:rPr>
                <w:rFonts w:hint="eastAsia"/>
              </w:rPr>
              <w:t>，地面</w:t>
            </w:r>
            <w:r w:rsidR="000F33F9">
              <w:t>清洁采用拖布清洁，每周清洁一次</w:t>
            </w:r>
            <w:r w:rsidR="000F33F9">
              <w:rPr>
                <w:rFonts w:hint="eastAsia"/>
              </w:rPr>
              <w:t>，清洁用水</w:t>
            </w:r>
            <w:r w:rsidR="000F33F9">
              <w:t>按</w:t>
            </w:r>
            <w:r w:rsidR="000F33F9">
              <w:rPr>
                <w:rFonts w:hint="eastAsia"/>
              </w:rPr>
              <w:t>0.5L/</w:t>
            </w:r>
            <w:r w:rsidR="000F33F9">
              <w:t>m</w:t>
            </w:r>
            <w:r w:rsidR="000F33F9" w:rsidRPr="0034561C">
              <w:rPr>
                <w:vertAlign w:val="superscript"/>
              </w:rPr>
              <w:t>2</w:t>
            </w:r>
            <w:r w:rsidR="000F33F9">
              <w:t>·</w:t>
            </w:r>
            <w:r w:rsidR="000F33F9">
              <w:t>次计</w:t>
            </w:r>
            <w:r w:rsidR="000F33F9">
              <w:rPr>
                <w:rFonts w:hint="eastAsia"/>
              </w:rPr>
              <w:t>，则车间</w:t>
            </w:r>
            <w:r w:rsidR="000F33F9">
              <w:t>清洁用水为</w:t>
            </w:r>
            <w:r w:rsidR="000F33F9">
              <w:t>1m</w:t>
            </w:r>
            <w:r w:rsidR="000F33F9">
              <w:rPr>
                <w:vertAlign w:val="superscript"/>
              </w:rPr>
              <w:t>3</w:t>
            </w:r>
            <w:r w:rsidR="000F33F9">
              <w:t>/</w:t>
            </w:r>
            <w:r w:rsidR="000F33F9">
              <w:rPr>
                <w:rFonts w:hint="eastAsia"/>
              </w:rPr>
              <w:t>周（</w:t>
            </w:r>
            <w:r w:rsidR="000F33F9">
              <w:t>5</w:t>
            </w:r>
            <w:r w:rsidR="000F33F9">
              <w:rPr>
                <w:rFonts w:hint="eastAsia"/>
              </w:rPr>
              <w:t>0</w:t>
            </w:r>
            <w:r w:rsidR="000F33F9">
              <w:t>m</w:t>
            </w:r>
            <w:r w:rsidR="000F33F9" w:rsidRPr="0034561C">
              <w:rPr>
                <w:vertAlign w:val="superscript"/>
              </w:rPr>
              <w:t>3</w:t>
            </w:r>
            <w:r w:rsidR="000F33F9">
              <w:t>/a</w:t>
            </w:r>
            <w:r w:rsidR="000F33F9">
              <w:rPr>
                <w:rFonts w:hint="eastAsia"/>
              </w:rPr>
              <w:t>）；</w:t>
            </w:r>
            <w:r w:rsidR="000F33F9">
              <w:t>排污系数按</w:t>
            </w:r>
            <w:r w:rsidR="000F33F9">
              <w:rPr>
                <w:rFonts w:hint="eastAsia"/>
              </w:rPr>
              <w:t>0.9</w:t>
            </w:r>
            <w:r w:rsidR="000F33F9">
              <w:rPr>
                <w:rFonts w:hint="eastAsia"/>
              </w:rPr>
              <w:t>计</w:t>
            </w:r>
            <w:r w:rsidR="000F33F9">
              <w:t>，则</w:t>
            </w:r>
            <w:r w:rsidR="000F33F9">
              <w:rPr>
                <w:rFonts w:hint="eastAsia"/>
              </w:rPr>
              <w:t>车间清洁</w:t>
            </w:r>
            <w:r w:rsidR="000F33F9">
              <w:t>废水排放量为</w:t>
            </w:r>
            <w:r w:rsidR="000F33F9">
              <w:rPr>
                <w:rFonts w:hint="eastAsia"/>
              </w:rPr>
              <w:t>0.9</w:t>
            </w:r>
            <w:r w:rsidR="000F33F9">
              <w:t>m</w:t>
            </w:r>
            <w:r w:rsidR="000F33F9" w:rsidRPr="0083227F">
              <w:rPr>
                <w:vertAlign w:val="superscript"/>
              </w:rPr>
              <w:t>3</w:t>
            </w:r>
            <w:r w:rsidR="000F33F9">
              <w:t>/</w:t>
            </w:r>
            <w:r w:rsidR="000F33F9">
              <w:rPr>
                <w:rFonts w:hint="eastAsia"/>
              </w:rPr>
              <w:t>周（</w:t>
            </w:r>
            <w:r w:rsidR="000F33F9">
              <w:t>45m</w:t>
            </w:r>
            <w:r w:rsidR="000F33F9" w:rsidRPr="0034561C">
              <w:rPr>
                <w:vertAlign w:val="superscript"/>
              </w:rPr>
              <w:t>3</w:t>
            </w:r>
            <w:r w:rsidR="000F33F9">
              <w:t>/a</w:t>
            </w:r>
            <w:r w:rsidR="000F33F9">
              <w:rPr>
                <w:rFonts w:hint="eastAsia"/>
              </w:rPr>
              <w:t>）。</w:t>
            </w:r>
            <w:r>
              <w:rPr>
                <w:rFonts w:hint="eastAsia"/>
              </w:rPr>
              <w:t>地面</w:t>
            </w:r>
            <w:r>
              <w:t>清洁废水经过隔油后排入厂区</w:t>
            </w:r>
            <w:r w:rsidR="000F33F9">
              <w:rPr>
                <w:rFonts w:hint="eastAsia"/>
              </w:rPr>
              <w:t>生化池</w:t>
            </w:r>
            <w:r>
              <w:t>处理。</w:t>
            </w:r>
          </w:p>
          <w:p w14:paraId="2F5DDFBD" w14:textId="64E3ED34" w:rsidR="008C2865" w:rsidRDefault="009335F5" w:rsidP="005F6531">
            <w:pPr>
              <w:ind w:firstLine="422"/>
            </w:pPr>
            <w:r w:rsidRPr="009335F5">
              <w:rPr>
                <w:rFonts w:hint="eastAsia"/>
                <w:b/>
              </w:rPr>
              <w:t>餐饮废水</w:t>
            </w:r>
            <w:r>
              <w:t>：</w:t>
            </w:r>
            <w:r w:rsidR="000F33F9">
              <w:rPr>
                <w:rFonts w:hint="eastAsia"/>
              </w:rPr>
              <w:t>本项目新增</w:t>
            </w:r>
            <w:r w:rsidR="000F33F9">
              <w:t>员工</w:t>
            </w:r>
            <w:r w:rsidR="000F33F9">
              <w:rPr>
                <w:rFonts w:hint="eastAsia"/>
              </w:rPr>
              <w:t>20</w:t>
            </w:r>
            <w:r w:rsidR="000F33F9">
              <w:rPr>
                <w:rFonts w:hint="eastAsia"/>
              </w:rPr>
              <w:t>人</w:t>
            </w:r>
            <w:r w:rsidRPr="009335F5">
              <w:rPr>
                <w:rFonts w:hint="eastAsia"/>
              </w:rPr>
              <w:t>，食堂每天准备</w:t>
            </w:r>
            <w:r w:rsidRPr="009335F5">
              <w:rPr>
                <w:rFonts w:hint="eastAsia"/>
              </w:rPr>
              <w:t>1</w:t>
            </w:r>
            <w:r w:rsidR="000F33F9">
              <w:rPr>
                <w:rFonts w:hint="eastAsia"/>
              </w:rPr>
              <w:t>餐</w:t>
            </w:r>
            <w:r w:rsidRPr="009335F5">
              <w:rPr>
                <w:rFonts w:hint="eastAsia"/>
              </w:rPr>
              <w:t>，每餐用水量约按</w:t>
            </w:r>
            <w:r w:rsidRPr="009335F5">
              <w:rPr>
                <w:rFonts w:hint="eastAsia"/>
              </w:rPr>
              <w:t>25L/</w:t>
            </w:r>
            <w:r w:rsidRPr="009335F5">
              <w:rPr>
                <w:rFonts w:hint="eastAsia"/>
              </w:rPr>
              <w:t>人•次计，产污系数按</w:t>
            </w:r>
            <w:r w:rsidRPr="009335F5">
              <w:rPr>
                <w:rFonts w:hint="eastAsia"/>
              </w:rPr>
              <w:t>0.9</w:t>
            </w:r>
            <w:r w:rsidRPr="009335F5">
              <w:rPr>
                <w:rFonts w:hint="eastAsia"/>
              </w:rPr>
              <w:t>计，则项目餐饮用水量约为</w:t>
            </w:r>
            <w:r w:rsidR="000F33F9">
              <w:t>0.5</w:t>
            </w:r>
            <w:r w:rsidRPr="009335F5">
              <w:rPr>
                <w:rFonts w:hint="eastAsia"/>
              </w:rPr>
              <w:t>m</w:t>
            </w:r>
            <w:r w:rsidRPr="009335F5">
              <w:rPr>
                <w:rFonts w:hint="eastAsia"/>
                <w:vertAlign w:val="superscript"/>
              </w:rPr>
              <w:t>3</w:t>
            </w:r>
            <w:r w:rsidRPr="009335F5">
              <w:rPr>
                <w:rFonts w:hint="eastAsia"/>
              </w:rPr>
              <w:t>/d</w:t>
            </w:r>
            <w:r w:rsidRPr="009335F5">
              <w:rPr>
                <w:rFonts w:hint="eastAsia"/>
              </w:rPr>
              <w:t>（</w:t>
            </w:r>
            <w:r w:rsidR="000F33F9">
              <w:t>150</w:t>
            </w:r>
            <w:r w:rsidRPr="009335F5">
              <w:rPr>
                <w:rFonts w:hint="eastAsia"/>
              </w:rPr>
              <w:t>m</w:t>
            </w:r>
            <w:r w:rsidRPr="009335F5">
              <w:rPr>
                <w:rFonts w:hint="eastAsia"/>
                <w:vertAlign w:val="superscript"/>
              </w:rPr>
              <w:t>3</w:t>
            </w:r>
            <w:r w:rsidRPr="009335F5">
              <w:rPr>
                <w:rFonts w:hint="eastAsia"/>
              </w:rPr>
              <w:t>/a</w:t>
            </w:r>
            <w:r>
              <w:rPr>
                <w:rFonts w:hint="eastAsia"/>
              </w:rPr>
              <w:t>），餐饮</w:t>
            </w:r>
            <w:r>
              <w:t>废水</w:t>
            </w:r>
            <w:r w:rsidRPr="009335F5">
              <w:rPr>
                <w:rFonts w:hint="eastAsia"/>
              </w:rPr>
              <w:t>产生量约为</w:t>
            </w:r>
            <w:r w:rsidR="000F33F9">
              <w:t>0.45</w:t>
            </w:r>
            <w:r w:rsidRPr="009335F5">
              <w:rPr>
                <w:rFonts w:hint="eastAsia"/>
              </w:rPr>
              <w:t>m</w:t>
            </w:r>
            <w:r w:rsidRPr="009335F5">
              <w:rPr>
                <w:rFonts w:hint="eastAsia"/>
                <w:vertAlign w:val="superscript"/>
              </w:rPr>
              <w:t>3</w:t>
            </w:r>
            <w:r w:rsidRPr="009335F5">
              <w:rPr>
                <w:rFonts w:hint="eastAsia"/>
              </w:rPr>
              <w:t>/d</w:t>
            </w:r>
            <w:r w:rsidRPr="009335F5">
              <w:rPr>
                <w:rFonts w:hint="eastAsia"/>
              </w:rPr>
              <w:t>（</w:t>
            </w:r>
            <w:r w:rsidR="000F33F9">
              <w:t>135</w:t>
            </w:r>
            <w:r w:rsidRPr="009335F5">
              <w:rPr>
                <w:rFonts w:hint="eastAsia"/>
              </w:rPr>
              <w:t>m</w:t>
            </w:r>
            <w:r w:rsidRPr="009335F5">
              <w:rPr>
                <w:rFonts w:hint="eastAsia"/>
                <w:vertAlign w:val="superscript"/>
              </w:rPr>
              <w:t>3</w:t>
            </w:r>
            <w:r w:rsidRPr="009335F5">
              <w:rPr>
                <w:rFonts w:hint="eastAsia"/>
              </w:rPr>
              <w:t>/a</w:t>
            </w:r>
            <w:r w:rsidRPr="009335F5">
              <w:rPr>
                <w:rFonts w:hint="eastAsia"/>
              </w:rPr>
              <w:t>）；餐饮废水经过隔油处理后同生活污水一起排入厂区</w:t>
            </w:r>
            <w:r w:rsidR="000F33F9">
              <w:rPr>
                <w:rFonts w:hint="eastAsia"/>
              </w:rPr>
              <w:t>生化池</w:t>
            </w:r>
            <w:r w:rsidRPr="009335F5">
              <w:rPr>
                <w:rFonts w:hint="eastAsia"/>
              </w:rPr>
              <w:t>处理。</w:t>
            </w:r>
          </w:p>
          <w:p w14:paraId="38AAFB70" w14:textId="43DB34C4" w:rsidR="008C2865" w:rsidRDefault="009335F5" w:rsidP="005F6531">
            <w:pPr>
              <w:ind w:firstLine="422"/>
            </w:pPr>
            <w:r w:rsidRPr="009335F5">
              <w:rPr>
                <w:rFonts w:hint="eastAsia"/>
                <w:b/>
              </w:rPr>
              <w:t>生活</w:t>
            </w:r>
            <w:r w:rsidRPr="009335F5">
              <w:rPr>
                <w:b/>
              </w:rPr>
              <w:t>污水</w:t>
            </w:r>
            <w:r>
              <w:t>：</w:t>
            </w:r>
            <w:r>
              <w:rPr>
                <w:rFonts w:hint="eastAsia"/>
              </w:rPr>
              <w:t>本项目</w:t>
            </w:r>
            <w:r w:rsidR="000F33F9">
              <w:rPr>
                <w:rFonts w:hint="eastAsia"/>
              </w:rPr>
              <w:t>新增</w:t>
            </w:r>
            <w:r w:rsidR="000F33F9">
              <w:t>员工</w:t>
            </w:r>
            <w:r w:rsidR="000F33F9">
              <w:rPr>
                <w:rFonts w:hint="eastAsia"/>
              </w:rPr>
              <w:t>2</w:t>
            </w:r>
            <w:r w:rsidR="007F3137">
              <w:rPr>
                <w:rFonts w:hint="eastAsia"/>
              </w:rPr>
              <w:t>0</w:t>
            </w:r>
            <w:r w:rsidR="007F3137">
              <w:rPr>
                <w:rFonts w:hint="eastAsia"/>
              </w:rPr>
              <w:t>人</w:t>
            </w:r>
            <w:r w:rsidR="007F3137">
              <w:t>，</w:t>
            </w:r>
            <w:r>
              <w:rPr>
                <w:rFonts w:hint="eastAsia"/>
              </w:rPr>
              <w:t>厂区内不设宿舍，根据《重庆市城市生活用水定额》，职工宿舍用水定额为</w:t>
            </w:r>
            <w:r>
              <w:rPr>
                <w:rFonts w:hint="eastAsia"/>
              </w:rPr>
              <w:t>50L/</w:t>
            </w:r>
            <w:r>
              <w:rPr>
                <w:rFonts w:hint="eastAsia"/>
              </w:rPr>
              <w:t>人•</w:t>
            </w:r>
            <w:r>
              <w:rPr>
                <w:rFonts w:hint="eastAsia"/>
              </w:rPr>
              <w:t>d</w:t>
            </w:r>
            <w:r>
              <w:rPr>
                <w:rFonts w:hint="eastAsia"/>
              </w:rPr>
              <w:t>，则员工</w:t>
            </w:r>
            <w:r>
              <w:t>生活</w:t>
            </w:r>
            <w:r>
              <w:rPr>
                <w:rFonts w:hint="eastAsia"/>
              </w:rPr>
              <w:t>用水量为</w:t>
            </w:r>
            <w:r>
              <w:t>1</w:t>
            </w:r>
            <w:r>
              <w:rPr>
                <w:rFonts w:hint="eastAsia"/>
              </w:rPr>
              <w:t>m</w:t>
            </w:r>
            <w:r w:rsidRPr="009335F5">
              <w:rPr>
                <w:rFonts w:hint="eastAsia"/>
                <w:vertAlign w:val="superscript"/>
              </w:rPr>
              <w:t>3</w:t>
            </w:r>
            <w:r>
              <w:rPr>
                <w:rFonts w:hint="eastAsia"/>
              </w:rPr>
              <w:t>/d</w:t>
            </w:r>
            <w:r>
              <w:rPr>
                <w:rFonts w:hint="eastAsia"/>
              </w:rPr>
              <w:t>（</w:t>
            </w:r>
            <w:r>
              <w:t>300</w:t>
            </w:r>
            <w:r>
              <w:rPr>
                <w:rFonts w:hint="eastAsia"/>
              </w:rPr>
              <w:t>m</w:t>
            </w:r>
            <w:r w:rsidRPr="009335F5">
              <w:rPr>
                <w:rFonts w:hint="eastAsia"/>
                <w:vertAlign w:val="superscript"/>
              </w:rPr>
              <w:t>3</w:t>
            </w:r>
            <w:r>
              <w:rPr>
                <w:rFonts w:hint="eastAsia"/>
              </w:rPr>
              <w:t>/a</w:t>
            </w:r>
            <w:r>
              <w:rPr>
                <w:rFonts w:hint="eastAsia"/>
              </w:rPr>
              <w:t>），产污系数按</w:t>
            </w:r>
            <w:r>
              <w:rPr>
                <w:rFonts w:hint="eastAsia"/>
              </w:rPr>
              <w:t>0.9</w:t>
            </w:r>
            <w:r>
              <w:rPr>
                <w:rFonts w:hint="eastAsia"/>
              </w:rPr>
              <w:t>计，则员工</w:t>
            </w:r>
            <w:r>
              <w:t>生活</w:t>
            </w:r>
            <w:r>
              <w:rPr>
                <w:rFonts w:hint="eastAsia"/>
              </w:rPr>
              <w:t>废水</w:t>
            </w:r>
            <w:r w:rsidR="007F3137">
              <w:rPr>
                <w:rFonts w:hint="eastAsia"/>
              </w:rPr>
              <w:t>新增</w:t>
            </w:r>
            <w:r>
              <w:t>排放</w:t>
            </w:r>
            <w:r>
              <w:rPr>
                <w:rFonts w:hint="eastAsia"/>
              </w:rPr>
              <w:t>量为</w:t>
            </w:r>
            <w:r>
              <w:t>0.9</w:t>
            </w:r>
            <w:r>
              <w:rPr>
                <w:rFonts w:hint="eastAsia"/>
              </w:rPr>
              <w:t>m</w:t>
            </w:r>
            <w:r w:rsidRPr="009335F5">
              <w:rPr>
                <w:rFonts w:hint="eastAsia"/>
                <w:vertAlign w:val="superscript"/>
              </w:rPr>
              <w:t>3</w:t>
            </w:r>
            <w:r>
              <w:rPr>
                <w:rFonts w:hint="eastAsia"/>
              </w:rPr>
              <w:t>/d</w:t>
            </w:r>
            <w:r>
              <w:rPr>
                <w:rFonts w:hint="eastAsia"/>
              </w:rPr>
              <w:t>（</w:t>
            </w:r>
            <w:r>
              <w:rPr>
                <w:rFonts w:hint="eastAsia"/>
              </w:rPr>
              <w:t>270m</w:t>
            </w:r>
            <w:r w:rsidRPr="009335F5">
              <w:rPr>
                <w:rFonts w:hint="eastAsia"/>
                <w:vertAlign w:val="superscript"/>
              </w:rPr>
              <w:t>3</w:t>
            </w:r>
            <w:r>
              <w:rPr>
                <w:rFonts w:hint="eastAsia"/>
              </w:rPr>
              <w:t>/a</w:t>
            </w:r>
            <w:r>
              <w:rPr>
                <w:rFonts w:hint="eastAsia"/>
              </w:rPr>
              <w:t>）。</w:t>
            </w:r>
            <w:r w:rsidR="007F3137">
              <w:rPr>
                <w:rFonts w:hint="eastAsia"/>
              </w:rPr>
              <w:t>项目</w:t>
            </w:r>
            <w:r w:rsidR="007F3137">
              <w:t>扩建后生活污水排放量为</w:t>
            </w:r>
            <w:r w:rsidR="007F3137">
              <w:rPr>
                <w:rFonts w:hint="eastAsia"/>
              </w:rPr>
              <w:t>3.15</w:t>
            </w:r>
            <w:r w:rsidR="007F3137">
              <w:t>m</w:t>
            </w:r>
            <w:r w:rsidR="007F3137" w:rsidRPr="000239A4">
              <w:rPr>
                <w:vertAlign w:val="superscript"/>
              </w:rPr>
              <w:t>3</w:t>
            </w:r>
            <w:r w:rsidR="007F3137">
              <w:t>/d</w:t>
            </w:r>
            <w:r w:rsidR="007F3137">
              <w:rPr>
                <w:rFonts w:hint="eastAsia"/>
              </w:rPr>
              <w:t>，</w:t>
            </w:r>
            <w:r>
              <w:rPr>
                <w:rFonts w:hint="eastAsia"/>
              </w:rPr>
              <w:t>生活污水排入厂区</w:t>
            </w:r>
            <w:r w:rsidR="000F33F9">
              <w:rPr>
                <w:rFonts w:hint="eastAsia"/>
              </w:rPr>
              <w:t>生化池</w:t>
            </w:r>
            <w:r>
              <w:rPr>
                <w:rFonts w:hint="eastAsia"/>
              </w:rPr>
              <w:t>处理。</w:t>
            </w:r>
          </w:p>
          <w:p w14:paraId="3F5D2190" w14:textId="3C4D249F" w:rsidR="008C2865" w:rsidRDefault="009335F5" w:rsidP="005F6531">
            <w:pPr>
              <w:ind w:firstLine="420"/>
            </w:pPr>
            <w:r>
              <w:rPr>
                <w:rFonts w:hint="eastAsia"/>
              </w:rPr>
              <w:t>本项目用、排水</w:t>
            </w:r>
            <w:r>
              <w:t>情况见表</w:t>
            </w:r>
            <w:r w:rsidR="00CF2B11">
              <w:rPr>
                <w:rFonts w:hint="eastAsia"/>
              </w:rPr>
              <w:t>2-8</w:t>
            </w:r>
            <w:r>
              <w:rPr>
                <w:rFonts w:hint="eastAsia"/>
              </w:rPr>
              <w:t>，</w:t>
            </w:r>
            <w:r>
              <w:t>水平衡图见图</w:t>
            </w:r>
            <w:r w:rsidR="00353111">
              <w:rPr>
                <w:rFonts w:hint="eastAsia"/>
              </w:rPr>
              <w:t>2-2</w:t>
            </w:r>
            <w:r>
              <w:rPr>
                <w:rFonts w:hint="eastAsia"/>
              </w:rPr>
              <w:t>。</w:t>
            </w:r>
          </w:p>
          <w:p w14:paraId="5BADC3E2" w14:textId="0DE029F0" w:rsidR="009335F5" w:rsidRDefault="009335F5" w:rsidP="00CF6B7F">
            <w:pPr>
              <w:pStyle w:val="afe"/>
              <w:spacing w:beforeLines="50" w:before="120"/>
            </w:pPr>
            <w:r>
              <w:rPr>
                <w:rFonts w:hint="eastAsia"/>
              </w:rPr>
              <w:lastRenderedPageBreak/>
              <w:t>表</w:t>
            </w:r>
            <w:r>
              <w:rPr>
                <w:rFonts w:hint="eastAsia"/>
              </w:rPr>
              <w:t>2-</w:t>
            </w:r>
            <w:r w:rsidR="00CF2B11">
              <w:t>8</w:t>
            </w:r>
            <w:r>
              <w:rPr>
                <w:rFonts w:hint="eastAsia"/>
              </w:rPr>
              <w:t xml:space="preserve">   </w:t>
            </w:r>
            <w:r w:rsidR="00250D1E">
              <w:rPr>
                <w:rFonts w:hint="eastAsia"/>
              </w:rPr>
              <w:t>本项目</w:t>
            </w:r>
            <w:r>
              <w:rPr>
                <w:rFonts w:hint="eastAsia"/>
              </w:rPr>
              <w:t>全厂</w:t>
            </w:r>
            <w:r>
              <w:t>给</w:t>
            </w:r>
            <w:r>
              <w:rPr>
                <w:rFonts w:hint="eastAsia"/>
              </w:rPr>
              <w:t>用水</w:t>
            </w:r>
            <w:r>
              <w:t>、排水</w:t>
            </w:r>
            <w:r>
              <w:rPr>
                <w:rFonts w:hint="eastAsia"/>
              </w:rPr>
              <w:t>情况表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4"/>
              <w:gridCol w:w="1418"/>
              <w:gridCol w:w="1018"/>
              <w:gridCol w:w="1118"/>
              <w:gridCol w:w="991"/>
              <w:gridCol w:w="992"/>
              <w:gridCol w:w="1023"/>
              <w:gridCol w:w="1023"/>
            </w:tblGrid>
            <w:tr w:rsidR="007F3137" w:rsidRPr="003807B1" w14:paraId="2811F0B2" w14:textId="77777777" w:rsidTr="005F5B66">
              <w:trPr>
                <w:trHeight w:val="340"/>
                <w:jc w:val="center"/>
              </w:trPr>
              <w:tc>
                <w:tcPr>
                  <w:tcW w:w="1992" w:type="dxa"/>
                  <w:gridSpan w:val="2"/>
                  <w:vAlign w:val="center"/>
                  <w:hideMark/>
                </w:tcPr>
                <w:p w14:paraId="19073CF8" w14:textId="77777777" w:rsidR="007F3137" w:rsidRPr="003807B1" w:rsidRDefault="007F3137" w:rsidP="007F3137">
                  <w:pPr>
                    <w:pStyle w:val="af2"/>
                    <w:rPr>
                      <w:kern w:val="2"/>
                      <w:sz w:val="20"/>
                    </w:rPr>
                  </w:pPr>
                  <w:r w:rsidRPr="003807B1">
                    <w:rPr>
                      <w:rFonts w:hint="eastAsia"/>
                      <w:sz w:val="20"/>
                    </w:rPr>
                    <w:t>用水类别</w:t>
                  </w:r>
                </w:p>
              </w:tc>
              <w:tc>
                <w:tcPr>
                  <w:tcW w:w="1018" w:type="dxa"/>
                  <w:vAlign w:val="center"/>
                  <w:hideMark/>
                </w:tcPr>
                <w:p w14:paraId="45BAB8DB" w14:textId="77777777" w:rsidR="007F3137" w:rsidRPr="003807B1" w:rsidRDefault="007F3137" w:rsidP="007F3137">
                  <w:pPr>
                    <w:pStyle w:val="af2"/>
                    <w:rPr>
                      <w:sz w:val="20"/>
                    </w:rPr>
                  </w:pPr>
                  <w:r w:rsidRPr="003807B1">
                    <w:rPr>
                      <w:rFonts w:hint="eastAsia"/>
                      <w:sz w:val="20"/>
                    </w:rPr>
                    <w:t>规模</w:t>
                  </w:r>
                </w:p>
              </w:tc>
              <w:tc>
                <w:tcPr>
                  <w:tcW w:w="1118" w:type="dxa"/>
                  <w:vAlign w:val="center"/>
                  <w:hideMark/>
                </w:tcPr>
                <w:p w14:paraId="27527D55" w14:textId="77777777" w:rsidR="007F3137" w:rsidRPr="003807B1" w:rsidRDefault="007F3137" w:rsidP="007F3137">
                  <w:pPr>
                    <w:pStyle w:val="af2"/>
                    <w:rPr>
                      <w:sz w:val="20"/>
                    </w:rPr>
                  </w:pPr>
                  <w:r w:rsidRPr="003807B1">
                    <w:rPr>
                      <w:rFonts w:hint="eastAsia"/>
                      <w:sz w:val="20"/>
                    </w:rPr>
                    <w:t>用水</w:t>
                  </w:r>
                </w:p>
                <w:p w14:paraId="229EDC34" w14:textId="77777777" w:rsidR="007F3137" w:rsidRPr="003807B1" w:rsidRDefault="007F3137" w:rsidP="007F3137">
                  <w:pPr>
                    <w:pStyle w:val="af2"/>
                    <w:rPr>
                      <w:sz w:val="20"/>
                    </w:rPr>
                  </w:pPr>
                  <w:r w:rsidRPr="003807B1">
                    <w:rPr>
                      <w:rFonts w:hint="eastAsia"/>
                      <w:sz w:val="20"/>
                    </w:rPr>
                    <w:t>标准</w:t>
                  </w:r>
                </w:p>
              </w:tc>
              <w:tc>
                <w:tcPr>
                  <w:tcW w:w="991" w:type="dxa"/>
                  <w:vAlign w:val="center"/>
                  <w:hideMark/>
                </w:tcPr>
                <w:p w14:paraId="437284D1" w14:textId="77777777" w:rsidR="007F3137" w:rsidRPr="003807B1" w:rsidRDefault="007F3137" w:rsidP="007F3137">
                  <w:pPr>
                    <w:pStyle w:val="af2"/>
                    <w:rPr>
                      <w:sz w:val="20"/>
                    </w:rPr>
                  </w:pPr>
                  <w:r w:rsidRPr="003807B1">
                    <w:rPr>
                      <w:rFonts w:hint="eastAsia"/>
                      <w:sz w:val="20"/>
                    </w:rPr>
                    <w:t>日用水量</w:t>
                  </w:r>
                  <w:r w:rsidRPr="003807B1">
                    <w:rPr>
                      <w:sz w:val="20"/>
                    </w:rPr>
                    <w:t>m</w:t>
                  </w:r>
                  <w:r w:rsidRPr="003807B1">
                    <w:rPr>
                      <w:sz w:val="20"/>
                      <w:vertAlign w:val="superscript"/>
                    </w:rPr>
                    <w:t>3</w:t>
                  </w:r>
                  <w:r w:rsidRPr="003807B1">
                    <w:rPr>
                      <w:sz w:val="20"/>
                    </w:rPr>
                    <w:t>/d</w:t>
                  </w:r>
                </w:p>
              </w:tc>
              <w:tc>
                <w:tcPr>
                  <w:tcW w:w="992" w:type="dxa"/>
                  <w:vAlign w:val="center"/>
                  <w:hideMark/>
                </w:tcPr>
                <w:p w14:paraId="1B5E1C2C" w14:textId="77777777" w:rsidR="007F3137" w:rsidRPr="003807B1" w:rsidRDefault="007F3137" w:rsidP="007F3137">
                  <w:pPr>
                    <w:pStyle w:val="af2"/>
                    <w:rPr>
                      <w:sz w:val="20"/>
                    </w:rPr>
                  </w:pPr>
                  <w:r w:rsidRPr="003807B1">
                    <w:rPr>
                      <w:rFonts w:hint="eastAsia"/>
                      <w:sz w:val="20"/>
                    </w:rPr>
                    <w:t>年用水量</w:t>
                  </w:r>
                  <w:r w:rsidRPr="003807B1">
                    <w:rPr>
                      <w:sz w:val="20"/>
                    </w:rPr>
                    <w:t>m</w:t>
                  </w:r>
                  <w:r w:rsidRPr="003807B1">
                    <w:rPr>
                      <w:sz w:val="20"/>
                      <w:vertAlign w:val="superscript"/>
                    </w:rPr>
                    <w:t>3</w:t>
                  </w:r>
                  <w:r w:rsidRPr="003807B1">
                    <w:rPr>
                      <w:sz w:val="20"/>
                    </w:rPr>
                    <w:t>/a</w:t>
                  </w:r>
                </w:p>
              </w:tc>
              <w:tc>
                <w:tcPr>
                  <w:tcW w:w="1023" w:type="dxa"/>
                  <w:vAlign w:val="center"/>
                  <w:hideMark/>
                </w:tcPr>
                <w:p w14:paraId="046B7A16" w14:textId="77777777" w:rsidR="007F3137" w:rsidRPr="003807B1" w:rsidRDefault="007F3137" w:rsidP="007F3137">
                  <w:pPr>
                    <w:pStyle w:val="af2"/>
                    <w:rPr>
                      <w:sz w:val="20"/>
                    </w:rPr>
                  </w:pPr>
                  <w:r w:rsidRPr="003807B1">
                    <w:rPr>
                      <w:rFonts w:hint="eastAsia"/>
                      <w:sz w:val="20"/>
                    </w:rPr>
                    <w:t>日排放量</w:t>
                  </w:r>
                  <w:r w:rsidRPr="003807B1">
                    <w:rPr>
                      <w:sz w:val="20"/>
                    </w:rPr>
                    <w:t>m</w:t>
                  </w:r>
                  <w:r w:rsidRPr="003807B1">
                    <w:rPr>
                      <w:sz w:val="20"/>
                      <w:vertAlign w:val="superscript"/>
                    </w:rPr>
                    <w:t>3</w:t>
                  </w:r>
                  <w:r w:rsidRPr="003807B1">
                    <w:rPr>
                      <w:sz w:val="20"/>
                    </w:rPr>
                    <w:t>/d</w:t>
                  </w:r>
                </w:p>
              </w:tc>
              <w:tc>
                <w:tcPr>
                  <w:tcW w:w="1023" w:type="dxa"/>
                  <w:vAlign w:val="center"/>
                  <w:hideMark/>
                </w:tcPr>
                <w:p w14:paraId="2A375704" w14:textId="77777777" w:rsidR="007F3137" w:rsidRPr="003807B1" w:rsidRDefault="007F3137" w:rsidP="007F3137">
                  <w:pPr>
                    <w:pStyle w:val="af2"/>
                    <w:rPr>
                      <w:sz w:val="20"/>
                    </w:rPr>
                  </w:pPr>
                  <w:r w:rsidRPr="003807B1">
                    <w:rPr>
                      <w:rFonts w:hint="eastAsia"/>
                      <w:sz w:val="20"/>
                    </w:rPr>
                    <w:t>年排水量</w:t>
                  </w:r>
                  <w:r w:rsidRPr="003807B1">
                    <w:rPr>
                      <w:sz w:val="20"/>
                    </w:rPr>
                    <w:t>m</w:t>
                  </w:r>
                  <w:r w:rsidRPr="003807B1">
                    <w:rPr>
                      <w:sz w:val="20"/>
                      <w:vertAlign w:val="superscript"/>
                    </w:rPr>
                    <w:t>3</w:t>
                  </w:r>
                  <w:r w:rsidRPr="003807B1">
                    <w:rPr>
                      <w:sz w:val="20"/>
                    </w:rPr>
                    <w:t>/a</w:t>
                  </w:r>
                </w:p>
              </w:tc>
            </w:tr>
            <w:tr w:rsidR="00CC3731" w:rsidRPr="003807B1" w14:paraId="642AAF28" w14:textId="77777777" w:rsidTr="005F5B66">
              <w:trPr>
                <w:trHeight w:val="340"/>
                <w:jc w:val="center"/>
              </w:trPr>
              <w:tc>
                <w:tcPr>
                  <w:tcW w:w="574" w:type="dxa"/>
                  <w:vMerge w:val="restart"/>
                  <w:vAlign w:val="center"/>
                </w:tcPr>
                <w:p w14:paraId="2FE0BE99" w14:textId="3A57D069" w:rsidR="00CC3731" w:rsidRPr="003807B1" w:rsidRDefault="00CC3731" w:rsidP="007F3137">
                  <w:pPr>
                    <w:pStyle w:val="af2"/>
                    <w:rPr>
                      <w:sz w:val="20"/>
                    </w:rPr>
                  </w:pPr>
                  <w:r w:rsidRPr="003807B1">
                    <w:rPr>
                      <w:rFonts w:hint="eastAsia"/>
                      <w:sz w:val="20"/>
                    </w:rPr>
                    <w:t>生产用水</w:t>
                  </w:r>
                </w:p>
              </w:tc>
              <w:tc>
                <w:tcPr>
                  <w:tcW w:w="1418" w:type="dxa"/>
                  <w:vAlign w:val="center"/>
                </w:tcPr>
                <w:p w14:paraId="5BFCADBA" w14:textId="689A945F" w:rsidR="00CC3731" w:rsidRDefault="00CC3731" w:rsidP="007F3137">
                  <w:pPr>
                    <w:pStyle w:val="af2"/>
                    <w:rPr>
                      <w:sz w:val="20"/>
                    </w:rPr>
                  </w:pPr>
                  <w:r>
                    <w:rPr>
                      <w:rFonts w:hint="eastAsia"/>
                      <w:sz w:val="20"/>
                    </w:rPr>
                    <w:t>冷却</w:t>
                  </w:r>
                  <w:r>
                    <w:rPr>
                      <w:sz w:val="20"/>
                    </w:rPr>
                    <w:t>内循环水</w:t>
                  </w:r>
                </w:p>
              </w:tc>
              <w:tc>
                <w:tcPr>
                  <w:tcW w:w="1018" w:type="dxa"/>
                  <w:vAlign w:val="center"/>
                </w:tcPr>
                <w:p w14:paraId="07A1909D" w14:textId="51070CBC" w:rsidR="00CC3731" w:rsidRPr="005F5B66" w:rsidRDefault="005F5B66" w:rsidP="007F3137">
                  <w:pPr>
                    <w:pStyle w:val="af2"/>
                    <w:rPr>
                      <w:sz w:val="20"/>
                    </w:rPr>
                  </w:pPr>
                  <w:r>
                    <w:rPr>
                      <w:sz w:val="20"/>
                    </w:rPr>
                    <w:t>1200</w:t>
                  </w:r>
                  <w:r w:rsidR="00CF6B7F">
                    <w:rPr>
                      <w:sz w:val="20"/>
                    </w:rPr>
                    <w:t>m</w:t>
                  </w:r>
                  <w:r w:rsidR="00CF6B7F" w:rsidRPr="00CF6B7F">
                    <w:rPr>
                      <w:sz w:val="20"/>
                      <w:vertAlign w:val="superscript"/>
                    </w:rPr>
                    <w:t>3</w:t>
                  </w:r>
                  <w:r>
                    <w:rPr>
                      <w:sz w:val="20"/>
                    </w:rPr>
                    <w:t>/d</w:t>
                  </w:r>
                </w:p>
              </w:tc>
              <w:tc>
                <w:tcPr>
                  <w:tcW w:w="1118" w:type="dxa"/>
                  <w:vAlign w:val="center"/>
                </w:tcPr>
                <w:p w14:paraId="5C359AEB" w14:textId="778F2286" w:rsidR="00CC3731" w:rsidRDefault="00CC3731" w:rsidP="007F3137">
                  <w:pPr>
                    <w:pStyle w:val="af2"/>
                    <w:rPr>
                      <w:sz w:val="20"/>
                    </w:rPr>
                  </w:pPr>
                  <w:r>
                    <w:rPr>
                      <w:rFonts w:hint="eastAsia"/>
                      <w:sz w:val="20"/>
                    </w:rPr>
                    <w:t>/</w:t>
                  </w:r>
                </w:p>
              </w:tc>
              <w:tc>
                <w:tcPr>
                  <w:tcW w:w="991" w:type="dxa"/>
                  <w:vAlign w:val="center"/>
                </w:tcPr>
                <w:p w14:paraId="0F8518F1" w14:textId="3FB684F3" w:rsidR="00CC3731" w:rsidRDefault="00CC3731" w:rsidP="007F3137">
                  <w:pPr>
                    <w:pStyle w:val="af2"/>
                    <w:rPr>
                      <w:sz w:val="20"/>
                    </w:rPr>
                  </w:pPr>
                  <w:r>
                    <w:rPr>
                      <w:rFonts w:hint="eastAsia"/>
                      <w:sz w:val="20"/>
                    </w:rPr>
                    <w:t>0.00</w:t>
                  </w:r>
                  <w:r w:rsidR="00CC4A39">
                    <w:rPr>
                      <w:rFonts w:hint="eastAsia"/>
                      <w:sz w:val="20"/>
                    </w:rPr>
                    <w:t>63</w:t>
                  </w:r>
                </w:p>
              </w:tc>
              <w:tc>
                <w:tcPr>
                  <w:tcW w:w="992" w:type="dxa"/>
                  <w:vAlign w:val="center"/>
                </w:tcPr>
                <w:p w14:paraId="001A9ACA" w14:textId="5AD0D743" w:rsidR="00CC3731" w:rsidRDefault="00CC4A39" w:rsidP="007F3137">
                  <w:pPr>
                    <w:pStyle w:val="af2"/>
                    <w:rPr>
                      <w:sz w:val="20"/>
                    </w:rPr>
                  </w:pPr>
                  <w:r>
                    <w:rPr>
                      <w:sz w:val="20"/>
                    </w:rPr>
                    <w:t>1</w:t>
                  </w:r>
                  <w:r w:rsidR="00CC3731">
                    <w:rPr>
                      <w:rFonts w:hint="eastAsia"/>
                      <w:sz w:val="20"/>
                    </w:rPr>
                    <w:t>.9</w:t>
                  </w:r>
                </w:p>
              </w:tc>
              <w:tc>
                <w:tcPr>
                  <w:tcW w:w="1023" w:type="dxa"/>
                  <w:vAlign w:val="center"/>
                </w:tcPr>
                <w:p w14:paraId="17B0E491" w14:textId="02AB2573" w:rsidR="00CC3731" w:rsidRDefault="00CC4A39" w:rsidP="007F3137">
                  <w:pPr>
                    <w:pStyle w:val="af2"/>
                    <w:rPr>
                      <w:sz w:val="20"/>
                    </w:rPr>
                  </w:pPr>
                  <w:r>
                    <w:rPr>
                      <w:rFonts w:hint="eastAsia"/>
                      <w:sz w:val="20"/>
                    </w:rPr>
                    <w:t>0.0033</w:t>
                  </w:r>
                </w:p>
              </w:tc>
              <w:tc>
                <w:tcPr>
                  <w:tcW w:w="1023" w:type="dxa"/>
                  <w:vAlign w:val="center"/>
                </w:tcPr>
                <w:p w14:paraId="783D5675" w14:textId="4059E488" w:rsidR="00CC3731" w:rsidRDefault="00CC4A39" w:rsidP="007F3137">
                  <w:pPr>
                    <w:pStyle w:val="af2"/>
                    <w:rPr>
                      <w:sz w:val="20"/>
                    </w:rPr>
                  </w:pPr>
                  <w:r>
                    <w:rPr>
                      <w:sz w:val="20"/>
                    </w:rPr>
                    <w:t>1</w:t>
                  </w:r>
                </w:p>
              </w:tc>
            </w:tr>
            <w:tr w:rsidR="00CC3731" w:rsidRPr="003807B1" w14:paraId="2BC05783" w14:textId="77777777" w:rsidTr="005F5B66">
              <w:trPr>
                <w:trHeight w:val="340"/>
                <w:jc w:val="center"/>
              </w:trPr>
              <w:tc>
                <w:tcPr>
                  <w:tcW w:w="574" w:type="dxa"/>
                  <w:vMerge/>
                  <w:vAlign w:val="center"/>
                </w:tcPr>
                <w:p w14:paraId="534BB800" w14:textId="57A39A00" w:rsidR="00CC3731" w:rsidRPr="003807B1" w:rsidRDefault="00CC3731" w:rsidP="007F3137">
                  <w:pPr>
                    <w:pStyle w:val="af2"/>
                    <w:rPr>
                      <w:sz w:val="20"/>
                    </w:rPr>
                  </w:pPr>
                </w:p>
              </w:tc>
              <w:tc>
                <w:tcPr>
                  <w:tcW w:w="1418" w:type="dxa"/>
                  <w:vAlign w:val="center"/>
                </w:tcPr>
                <w:p w14:paraId="1ADEC1F4" w14:textId="32F11C16" w:rsidR="00CC3731" w:rsidRDefault="00CC3731" w:rsidP="007F3137">
                  <w:pPr>
                    <w:pStyle w:val="af2"/>
                    <w:rPr>
                      <w:sz w:val="20"/>
                    </w:rPr>
                  </w:pPr>
                  <w:r>
                    <w:rPr>
                      <w:sz w:val="20"/>
                    </w:rPr>
                    <w:t>冷却</w:t>
                  </w:r>
                  <w:r>
                    <w:rPr>
                      <w:rFonts w:hint="eastAsia"/>
                      <w:sz w:val="20"/>
                    </w:rPr>
                    <w:t>外</w:t>
                  </w:r>
                  <w:r>
                    <w:rPr>
                      <w:sz w:val="20"/>
                    </w:rPr>
                    <w:t>循环水</w:t>
                  </w:r>
                </w:p>
              </w:tc>
              <w:tc>
                <w:tcPr>
                  <w:tcW w:w="1018" w:type="dxa"/>
                  <w:vAlign w:val="center"/>
                </w:tcPr>
                <w:p w14:paraId="6EC35AF8" w14:textId="3235D61C" w:rsidR="00CC3731" w:rsidRPr="00CC4A39" w:rsidRDefault="005F5B66" w:rsidP="005F5B66">
                  <w:pPr>
                    <w:pStyle w:val="af2"/>
                    <w:rPr>
                      <w:sz w:val="20"/>
                    </w:rPr>
                  </w:pPr>
                  <w:r>
                    <w:rPr>
                      <w:sz w:val="20"/>
                    </w:rPr>
                    <w:t>24</w:t>
                  </w:r>
                  <w:r w:rsidRPr="005F5B66">
                    <w:rPr>
                      <w:sz w:val="20"/>
                    </w:rPr>
                    <w:t>00m</w:t>
                  </w:r>
                  <w:r w:rsidRPr="005F5B66">
                    <w:rPr>
                      <w:sz w:val="20"/>
                      <w:vertAlign w:val="superscript"/>
                    </w:rPr>
                    <w:t>3</w:t>
                  </w:r>
                  <w:r w:rsidRPr="005F5B66">
                    <w:rPr>
                      <w:sz w:val="20"/>
                    </w:rPr>
                    <w:t>/</w:t>
                  </w:r>
                  <w:r>
                    <w:rPr>
                      <w:sz w:val="20"/>
                    </w:rPr>
                    <w:t>d</w:t>
                  </w:r>
                </w:p>
              </w:tc>
              <w:tc>
                <w:tcPr>
                  <w:tcW w:w="1118" w:type="dxa"/>
                  <w:vAlign w:val="center"/>
                </w:tcPr>
                <w:p w14:paraId="5785D82D" w14:textId="7B86498D" w:rsidR="00CC3731" w:rsidRDefault="005F5B66" w:rsidP="007F3137">
                  <w:pPr>
                    <w:pStyle w:val="af2"/>
                    <w:rPr>
                      <w:sz w:val="20"/>
                    </w:rPr>
                  </w:pPr>
                  <w:r>
                    <w:rPr>
                      <w:sz w:val="20"/>
                    </w:rPr>
                    <w:t>0.1%</w:t>
                  </w:r>
                </w:p>
              </w:tc>
              <w:tc>
                <w:tcPr>
                  <w:tcW w:w="991" w:type="dxa"/>
                  <w:vAlign w:val="center"/>
                </w:tcPr>
                <w:p w14:paraId="44C30865" w14:textId="190B0426" w:rsidR="00CC3731" w:rsidRDefault="005F5B66" w:rsidP="007F3137">
                  <w:pPr>
                    <w:pStyle w:val="af2"/>
                    <w:rPr>
                      <w:sz w:val="20"/>
                    </w:rPr>
                  </w:pPr>
                  <w:r>
                    <w:rPr>
                      <w:sz w:val="20"/>
                    </w:rPr>
                    <w:t>2.4</w:t>
                  </w:r>
                </w:p>
              </w:tc>
              <w:tc>
                <w:tcPr>
                  <w:tcW w:w="992" w:type="dxa"/>
                  <w:vAlign w:val="center"/>
                </w:tcPr>
                <w:p w14:paraId="0925E090" w14:textId="7A93EEE3" w:rsidR="00CC3731" w:rsidRDefault="005F5B66" w:rsidP="007F3137">
                  <w:pPr>
                    <w:pStyle w:val="af2"/>
                    <w:rPr>
                      <w:sz w:val="20"/>
                    </w:rPr>
                  </w:pPr>
                  <w:r>
                    <w:rPr>
                      <w:sz w:val="20"/>
                    </w:rPr>
                    <w:t>720</w:t>
                  </w:r>
                </w:p>
              </w:tc>
              <w:tc>
                <w:tcPr>
                  <w:tcW w:w="1023" w:type="dxa"/>
                  <w:vAlign w:val="center"/>
                </w:tcPr>
                <w:p w14:paraId="0D24ADF0" w14:textId="57346AC3" w:rsidR="00CC3731" w:rsidRDefault="00EB301C" w:rsidP="007F3137">
                  <w:pPr>
                    <w:pStyle w:val="af2"/>
                    <w:rPr>
                      <w:sz w:val="20"/>
                    </w:rPr>
                  </w:pPr>
                  <w:r>
                    <w:rPr>
                      <w:rFonts w:hint="eastAsia"/>
                      <w:sz w:val="20"/>
                    </w:rPr>
                    <w:t>0.01</w:t>
                  </w:r>
                </w:p>
              </w:tc>
              <w:tc>
                <w:tcPr>
                  <w:tcW w:w="1023" w:type="dxa"/>
                  <w:vAlign w:val="center"/>
                </w:tcPr>
                <w:p w14:paraId="53317773" w14:textId="559C218D" w:rsidR="00CC3731" w:rsidRDefault="00EB301C" w:rsidP="007F3137">
                  <w:pPr>
                    <w:pStyle w:val="af2"/>
                    <w:rPr>
                      <w:sz w:val="20"/>
                    </w:rPr>
                  </w:pPr>
                  <w:r>
                    <w:rPr>
                      <w:sz w:val="20"/>
                    </w:rPr>
                    <w:t>3</w:t>
                  </w:r>
                </w:p>
              </w:tc>
            </w:tr>
            <w:tr w:rsidR="00CC4A39" w:rsidRPr="003807B1" w14:paraId="20C7A506" w14:textId="77777777" w:rsidTr="005F5B66">
              <w:trPr>
                <w:trHeight w:val="340"/>
                <w:jc w:val="center"/>
              </w:trPr>
              <w:tc>
                <w:tcPr>
                  <w:tcW w:w="574" w:type="dxa"/>
                  <w:vMerge/>
                  <w:vAlign w:val="center"/>
                </w:tcPr>
                <w:p w14:paraId="6E03A459" w14:textId="77777777" w:rsidR="00CC4A39" w:rsidRPr="003807B1" w:rsidRDefault="00CC4A39" w:rsidP="00CC4A39">
                  <w:pPr>
                    <w:pStyle w:val="af2"/>
                    <w:rPr>
                      <w:sz w:val="20"/>
                    </w:rPr>
                  </w:pPr>
                </w:p>
              </w:tc>
              <w:tc>
                <w:tcPr>
                  <w:tcW w:w="1418" w:type="dxa"/>
                  <w:vAlign w:val="center"/>
                </w:tcPr>
                <w:p w14:paraId="1CC4CF30" w14:textId="4E6E741F" w:rsidR="00CC4A39" w:rsidRDefault="00CC4A39" w:rsidP="00CC4A39">
                  <w:pPr>
                    <w:pStyle w:val="af2"/>
                    <w:rPr>
                      <w:sz w:val="20"/>
                    </w:rPr>
                  </w:pPr>
                  <w:r>
                    <w:rPr>
                      <w:rFonts w:hint="eastAsia"/>
                      <w:sz w:val="20"/>
                    </w:rPr>
                    <w:t>工人</w:t>
                  </w:r>
                  <w:r>
                    <w:rPr>
                      <w:sz w:val="20"/>
                    </w:rPr>
                    <w:t>洗手废水</w:t>
                  </w:r>
                </w:p>
              </w:tc>
              <w:tc>
                <w:tcPr>
                  <w:tcW w:w="1018" w:type="dxa"/>
                  <w:vAlign w:val="center"/>
                </w:tcPr>
                <w:p w14:paraId="454D2ACC" w14:textId="11CD1017" w:rsidR="00CC4A39" w:rsidRDefault="000F33F9" w:rsidP="00CC4A39">
                  <w:pPr>
                    <w:pStyle w:val="af2"/>
                    <w:rPr>
                      <w:sz w:val="20"/>
                    </w:rPr>
                  </w:pPr>
                  <w:r>
                    <w:rPr>
                      <w:sz w:val="20"/>
                    </w:rPr>
                    <w:t>20</w:t>
                  </w:r>
                  <w:r w:rsidR="00CC4A39">
                    <w:rPr>
                      <w:rFonts w:hint="eastAsia"/>
                      <w:sz w:val="20"/>
                    </w:rPr>
                    <w:t>人</w:t>
                  </w:r>
                </w:p>
              </w:tc>
              <w:tc>
                <w:tcPr>
                  <w:tcW w:w="1118" w:type="dxa"/>
                  <w:vAlign w:val="center"/>
                </w:tcPr>
                <w:p w14:paraId="3C6F9D17" w14:textId="37383BE2" w:rsidR="00CC4A39" w:rsidRDefault="00CC4A39" w:rsidP="00CC4A39">
                  <w:pPr>
                    <w:pStyle w:val="af2"/>
                    <w:rPr>
                      <w:sz w:val="20"/>
                    </w:rPr>
                  </w:pPr>
                  <w:r w:rsidRPr="00CC1EEA">
                    <w:rPr>
                      <w:rFonts w:hint="eastAsia"/>
                      <w:sz w:val="20"/>
                    </w:rPr>
                    <w:t>10L/</w:t>
                  </w:r>
                  <w:r w:rsidRPr="00CC1EEA">
                    <w:rPr>
                      <w:rFonts w:hint="eastAsia"/>
                      <w:sz w:val="20"/>
                    </w:rPr>
                    <w:t>人•</w:t>
                  </w:r>
                  <w:r w:rsidRPr="00CC1EEA">
                    <w:rPr>
                      <w:rFonts w:hint="eastAsia"/>
                      <w:sz w:val="20"/>
                    </w:rPr>
                    <w:t>d</w:t>
                  </w:r>
                </w:p>
              </w:tc>
              <w:tc>
                <w:tcPr>
                  <w:tcW w:w="991" w:type="dxa"/>
                  <w:vAlign w:val="center"/>
                </w:tcPr>
                <w:p w14:paraId="20EA520D" w14:textId="31CEA145" w:rsidR="00CC4A39" w:rsidRDefault="000F33F9" w:rsidP="00CC4A39">
                  <w:pPr>
                    <w:pStyle w:val="af2"/>
                    <w:rPr>
                      <w:sz w:val="20"/>
                    </w:rPr>
                  </w:pPr>
                  <w:r>
                    <w:rPr>
                      <w:sz w:val="20"/>
                    </w:rPr>
                    <w:t>0.2</w:t>
                  </w:r>
                </w:p>
              </w:tc>
              <w:tc>
                <w:tcPr>
                  <w:tcW w:w="992" w:type="dxa"/>
                  <w:vAlign w:val="center"/>
                </w:tcPr>
                <w:p w14:paraId="585A7644" w14:textId="22964B2D" w:rsidR="00CC4A39" w:rsidRDefault="000F33F9" w:rsidP="00CC4A39">
                  <w:pPr>
                    <w:pStyle w:val="af2"/>
                    <w:rPr>
                      <w:sz w:val="20"/>
                    </w:rPr>
                  </w:pPr>
                  <w:r>
                    <w:rPr>
                      <w:sz w:val="20"/>
                    </w:rPr>
                    <w:t>60</w:t>
                  </w:r>
                </w:p>
              </w:tc>
              <w:tc>
                <w:tcPr>
                  <w:tcW w:w="1023" w:type="dxa"/>
                  <w:vAlign w:val="center"/>
                </w:tcPr>
                <w:p w14:paraId="2177FBBA" w14:textId="456AC45B" w:rsidR="00CC4A39" w:rsidRDefault="000F33F9" w:rsidP="00CC4A39">
                  <w:pPr>
                    <w:pStyle w:val="af2"/>
                    <w:rPr>
                      <w:sz w:val="20"/>
                    </w:rPr>
                  </w:pPr>
                  <w:r>
                    <w:rPr>
                      <w:sz w:val="20"/>
                    </w:rPr>
                    <w:t>0.18</w:t>
                  </w:r>
                </w:p>
              </w:tc>
              <w:tc>
                <w:tcPr>
                  <w:tcW w:w="1023" w:type="dxa"/>
                  <w:vAlign w:val="center"/>
                </w:tcPr>
                <w:p w14:paraId="1300CD10" w14:textId="3F6BD7E9" w:rsidR="00CC4A39" w:rsidRDefault="000F33F9" w:rsidP="00CC4A39">
                  <w:pPr>
                    <w:pStyle w:val="af2"/>
                    <w:rPr>
                      <w:sz w:val="20"/>
                    </w:rPr>
                  </w:pPr>
                  <w:r>
                    <w:rPr>
                      <w:sz w:val="20"/>
                    </w:rPr>
                    <w:t>54</w:t>
                  </w:r>
                </w:p>
              </w:tc>
            </w:tr>
            <w:tr w:rsidR="00CC3731" w:rsidRPr="003807B1" w14:paraId="3010422E" w14:textId="77777777" w:rsidTr="005F5B66">
              <w:trPr>
                <w:trHeight w:val="340"/>
                <w:jc w:val="center"/>
              </w:trPr>
              <w:tc>
                <w:tcPr>
                  <w:tcW w:w="574" w:type="dxa"/>
                  <w:vMerge/>
                  <w:vAlign w:val="center"/>
                </w:tcPr>
                <w:p w14:paraId="3FCBD4EE" w14:textId="77777777" w:rsidR="00CC3731" w:rsidRPr="003807B1" w:rsidRDefault="00CC3731" w:rsidP="007F3137">
                  <w:pPr>
                    <w:pStyle w:val="af2"/>
                    <w:rPr>
                      <w:sz w:val="20"/>
                    </w:rPr>
                  </w:pPr>
                </w:p>
              </w:tc>
              <w:tc>
                <w:tcPr>
                  <w:tcW w:w="1418" w:type="dxa"/>
                  <w:vAlign w:val="center"/>
                </w:tcPr>
                <w:p w14:paraId="09B4951E" w14:textId="77777777" w:rsidR="00CC3731" w:rsidRPr="00A60DE2" w:rsidRDefault="00CC3731" w:rsidP="007F3137">
                  <w:pPr>
                    <w:pStyle w:val="af2"/>
                    <w:rPr>
                      <w:sz w:val="20"/>
                    </w:rPr>
                  </w:pPr>
                  <w:r w:rsidRPr="00A60DE2">
                    <w:rPr>
                      <w:rFonts w:hint="eastAsia"/>
                      <w:sz w:val="20"/>
                    </w:rPr>
                    <w:t>降尘</w:t>
                  </w:r>
                  <w:r w:rsidRPr="00A60DE2">
                    <w:rPr>
                      <w:sz w:val="20"/>
                    </w:rPr>
                    <w:t>用水</w:t>
                  </w:r>
                </w:p>
              </w:tc>
              <w:tc>
                <w:tcPr>
                  <w:tcW w:w="1018" w:type="dxa"/>
                  <w:vAlign w:val="center"/>
                </w:tcPr>
                <w:p w14:paraId="6FC94D87" w14:textId="65B06171" w:rsidR="00CC3731" w:rsidRPr="00A60DE2" w:rsidRDefault="000F33F9" w:rsidP="007F3137">
                  <w:pPr>
                    <w:pStyle w:val="af2"/>
                    <w:rPr>
                      <w:sz w:val="20"/>
                    </w:rPr>
                  </w:pPr>
                  <w:r>
                    <w:rPr>
                      <w:sz w:val="20"/>
                    </w:rPr>
                    <w:t>15</w:t>
                  </w:r>
                  <w:r w:rsidR="00CC3731" w:rsidRPr="00A60DE2">
                    <w:rPr>
                      <w:sz w:val="20"/>
                    </w:rPr>
                    <w:t>00m</w:t>
                  </w:r>
                  <w:r w:rsidR="00CC3731" w:rsidRPr="00A60DE2">
                    <w:rPr>
                      <w:sz w:val="20"/>
                      <w:vertAlign w:val="superscript"/>
                    </w:rPr>
                    <w:t>2</w:t>
                  </w:r>
                </w:p>
              </w:tc>
              <w:tc>
                <w:tcPr>
                  <w:tcW w:w="1118" w:type="dxa"/>
                  <w:vAlign w:val="center"/>
                </w:tcPr>
                <w:p w14:paraId="18B025A3" w14:textId="77777777" w:rsidR="00CC3731" w:rsidRPr="00A60DE2" w:rsidRDefault="00CC3731" w:rsidP="007F3137">
                  <w:pPr>
                    <w:pStyle w:val="af2"/>
                    <w:rPr>
                      <w:sz w:val="20"/>
                    </w:rPr>
                  </w:pPr>
                  <w:r w:rsidRPr="00A60DE2">
                    <w:rPr>
                      <w:rFonts w:hint="eastAsia"/>
                      <w:sz w:val="20"/>
                    </w:rPr>
                    <w:t>0.4L/</w:t>
                  </w:r>
                  <w:r w:rsidRPr="00A60DE2">
                    <w:rPr>
                      <w:sz w:val="20"/>
                    </w:rPr>
                    <w:t>m</w:t>
                  </w:r>
                  <w:r w:rsidRPr="00A60DE2">
                    <w:rPr>
                      <w:sz w:val="20"/>
                      <w:vertAlign w:val="superscript"/>
                    </w:rPr>
                    <w:t>2</w:t>
                  </w:r>
                  <w:r w:rsidRPr="00A60DE2">
                    <w:rPr>
                      <w:b/>
                      <w:sz w:val="20"/>
                    </w:rPr>
                    <w:t>·</w:t>
                  </w:r>
                  <w:r w:rsidRPr="00A60DE2">
                    <w:rPr>
                      <w:rFonts w:hint="eastAsia"/>
                      <w:sz w:val="20"/>
                    </w:rPr>
                    <w:t>d</w:t>
                  </w:r>
                </w:p>
              </w:tc>
              <w:tc>
                <w:tcPr>
                  <w:tcW w:w="991" w:type="dxa"/>
                  <w:vAlign w:val="center"/>
                </w:tcPr>
                <w:p w14:paraId="38A09FC7" w14:textId="4F708600" w:rsidR="00CC3731" w:rsidRPr="00A60DE2" w:rsidRDefault="00CC3731" w:rsidP="007F3137">
                  <w:pPr>
                    <w:pStyle w:val="af2"/>
                    <w:rPr>
                      <w:sz w:val="20"/>
                    </w:rPr>
                  </w:pPr>
                  <w:r w:rsidRPr="00A60DE2">
                    <w:rPr>
                      <w:rFonts w:hint="eastAsia"/>
                      <w:sz w:val="20"/>
                    </w:rPr>
                    <w:t>0.</w:t>
                  </w:r>
                  <w:r w:rsidR="000F33F9">
                    <w:rPr>
                      <w:rFonts w:hint="eastAsia"/>
                      <w:sz w:val="20"/>
                    </w:rPr>
                    <w:t>6</w:t>
                  </w:r>
                </w:p>
              </w:tc>
              <w:tc>
                <w:tcPr>
                  <w:tcW w:w="992" w:type="dxa"/>
                  <w:vAlign w:val="center"/>
                </w:tcPr>
                <w:p w14:paraId="051E6CAA" w14:textId="47EFA53D" w:rsidR="00CC3731" w:rsidRPr="00A60DE2" w:rsidRDefault="000F33F9" w:rsidP="007F3137">
                  <w:pPr>
                    <w:pStyle w:val="af2"/>
                    <w:rPr>
                      <w:sz w:val="20"/>
                    </w:rPr>
                  </w:pPr>
                  <w:r>
                    <w:rPr>
                      <w:rFonts w:hint="eastAsia"/>
                      <w:sz w:val="20"/>
                    </w:rPr>
                    <w:t>180</w:t>
                  </w:r>
                </w:p>
              </w:tc>
              <w:tc>
                <w:tcPr>
                  <w:tcW w:w="2046" w:type="dxa"/>
                  <w:gridSpan w:val="2"/>
                  <w:vAlign w:val="center"/>
                </w:tcPr>
                <w:p w14:paraId="7B3B614A" w14:textId="77777777" w:rsidR="00CC3731" w:rsidRPr="00A60DE2" w:rsidRDefault="00CC3731" w:rsidP="007F3137">
                  <w:pPr>
                    <w:pStyle w:val="af2"/>
                    <w:rPr>
                      <w:sz w:val="20"/>
                    </w:rPr>
                  </w:pPr>
                  <w:r w:rsidRPr="00A60DE2">
                    <w:rPr>
                      <w:rFonts w:hint="eastAsia"/>
                      <w:sz w:val="20"/>
                    </w:rPr>
                    <w:t>蒸发</w:t>
                  </w:r>
                  <w:r w:rsidRPr="00A60DE2">
                    <w:rPr>
                      <w:sz w:val="20"/>
                    </w:rPr>
                    <w:t>损耗</w:t>
                  </w:r>
                </w:p>
              </w:tc>
            </w:tr>
            <w:tr w:rsidR="00CC3731" w:rsidRPr="003807B1" w14:paraId="26FA3278" w14:textId="77777777" w:rsidTr="005F5B66">
              <w:trPr>
                <w:trHeight w:val="340"/>
                <w:jc w:val="center"/>
              </w:trPr>
              <w:tc>
                <w:tcPr>
                  <w:tcW w:w="574" w:type="dxa"/>
                  <w:vMerge/>
                  <w:vAlign w:val="center"/>
                  <w:hideMark/>
                </w:tcPr>
                <w:p w14:paraId="7AC7A092" w14:textId="77777777" w:rsidR="00CC3731" w:rsidRPr="003807B1" w:rsidRDefault="00CC3731" w:rsidP="007F3137">
                  <w:pPr>
                    <w:pStyle w:val="af2"/>
                    <w:rPr>
                      <w:sz w:val="20"/>
                    </w:rPr>
                  </w:pPr>
                </w:p>
              </w:tc>
              <w:tc>
                <w:tcPr>
                  <w:tcW w:w="1418" w:type="dxa"/>
                  <w:vAlign w:val="center"/>
                </w:tcPr>
                <w:p w14:paraId="5767F447" w14:textId="77777777" w:rsidR="00CC3731" w:rsidRPr="00A60DE2" w:rsidRDefault="00CC3731" w:rsidP="007F3137">
                  <w:pPr>
                    <w:pStyle w:val="af2"/>
                    <w:rPr>
                      <w:sz w:val="20"/>
                    </w:rPr>
                  </w:pPr>
                  <w:r w:rsidRPr="00A60DE2">
                    <w:rPr>
                      <w:rFonts w:hint="eastAsia"/>
                      <w:sz w:val="20"/>
                    </w:rPr>
                    <w:t>混砂</w:t>
                  </w:r>
                  <w:r w:rsidRPr="00A60DE2">
                    <w:rPr>
                      <w:sz w:val="20"/>
                    </w:rPr>
                    <w:t>用水</w:t>
                  </w:r>
                </w:p>
              </w:tc>
              <w:tc>
                <w:tcPr>
                  <w:tcW w:w="1018" w:type="dxa"/>
                  <w:vAlign w:val="center"/>
                </w:tcPr>
                <w:p w14:paraId="4A132FB8" w14:textId="0BB31472" w:rsidR="00CC3731" w:rsidRPr="00A60DE2" w:rsidRDefault="00CC3731" w:rsidP="007F3137">
                  <w:pPr>
                    <w:pStyle w:val="af2"/>
                    <w:rPr>
                      <w:sz w:val="20"/>
                    </w:rPr>
                  </w:pPr>
                  <w:r>
                    <w:rPr>
                      <w:rFonts w:hint="eastAsia"/>
                      <w:sz w:val="20"/>
                    </w:rPr>
                    <w:t>/</w:t>
                  </w:r>
                </w:p>
              </w:tc>
              <w:tc>
                <w:tcPr>
                  <w:tcW w:w="1118" w:type="dxa"/>
                  <w:vAlign w:val="center"/>
                </w:tcPr>
                <w:p w14:paraId="5D1A7D35" w14:textId="70242337" w:rsidR="00CC3731" w:rsidRPr="00A60DE2" w:rsidRDefault="00CC3731" w:rsidP="007F3137">
                  <w:pPr>
                    <w:pStyle w:val="af2"/>
                    <w:rPr>
                      <w:sz w:val="20"/>
                    </w:rPr>
                  </w:pPr>
                  <w:r>
                    <w:rPr>
                      <w:rFonts w:hint="eastAsia"/>
                      <w:sz w:val="20"/>
                    </w:rPr>
                    <w:t>/</w:t>
                  </w:r>
                </w:p>
              </w:tc>
              <w:tc>
                <w:tcPr>
                  <w:tcW w:w="991" w:type="dxa"/>
                  <w:vAlign w:val="center"/>
                </w:tcPr>
                <w:p w14:paraId="5C425283" w14:textId="17D51DAF" w:rsidR="00CC3731" w:rsidRPr="00A60DE2" w:rsidRDefault="00CC3731" w:rsidP="007F3137">
                  <w:pPr>
                    <w:pStyle w:val="af2"/>
                    <w:rPr>
                      <w:sz w:val="20"/>
                    </w:rPr>
                  </w:pPr>
                  <w:r>
                    <w:rPr>
                      <w:rFonts w:hint="eastAsia"/>
                      <w:sz w:val="20"/>
                    </w:rPr>
                    <w:t>1</w:t>
                  </w:r>
                  <w:r w:rsidR="00BE02F1">
                    <w:rPr>
                      <w:sz w:val="20"/>
                    </w:rPr>
                    <w:t>.143</w:t>
                  </w:r>
                </w:p>
              </w:tc>
              <w:tc>
                <w:tcPr>
                  <w:tcW w:w="992" w:type="dxa"/>
                  <w:vAlign w:val="center"/>
                </w:tcPr>
                <w:p w14:paraId="776459E2" w14:textId="5A46D6E0" w:rsidR="00CC3731" w:rsidRPr="00A60DE2" w:rsidRDefault="00BE02F1" w:rsidP="007F3137">
                  <w:pPr>
                    <w:pStyle w:val="af2"/>
                    <w:rPr>
                      <w:sz w:val="20"/>
                    </w:rPr>
                  </w:pPr>
                  <w:r>
                    <w:rPr>
                      <w:rFonts w:hint="eastAsia"/>
                      <w:sz w:val="20"/>
                    </w:rPr>
                    <w:t>342.85</w:t>
                  </w:r>
                </w:p>
              </w:tc>
              <w:tc>
                <w:tcPr>
                  <w:tcW w:w="2046" w:type="dxa"/>
                  <w:gridSpan w:val="2"/>
                  <w:vAlign w:val="center"/>
                </w:tcPr>
                <w:p w14:paraId="5FD91B53" w14:textId="77777777" w:rsidR="00CC3731" w:rsidRPr="00A60DE2" w:rsidRDefault="00CC3731" w:rsidP="007F3137">
                  <w:pPr>
                    <w:pStyle w:val="af2"/>
                    <w:rPr>
                      <w:sz w:val="20"/>
                    </w:rPr>
                  </w:pPr>
                  <w:r w:rsidRPr="00A60DE2">
                    <w:rPr>
                      <w:rFonts w:hint="eastAsia"/>
                      <w:sz w:val="20"/>
                    </w:rPr>
                    <w:t>蒸发</w:t>
                  </w:r>
                  <w:r w:rsidRPr="00A60DE2">
                    <w:rPr>
                      <w:sz w:val="20"/>
                    </w:rPr>
                    <w:t>损耗</w:t>
                  </w:r>
                </w:p>
              </w:tc>
            </w:tr>
            <w:tr w:rsidR="00CC3731" w:rsidRPr="003807B1" w14:paraId="4419FF6E" w14:textId="77777777" w:rsidTr="005F5B66">
              <w:trPr>
                <w:trHeight w:val="340"/>
                <w:jc w:val="center"/>
              </w:trPr>
              <w:tc>
                <w:tcPr>
                  <w:tcW w:w="574" w:type="dxa"/>
                  <w:vMerge/>
                  <w:vAlign w:val="center"/>
                </w:tcPr>
                <w:p w14:paraId="676EEDF9" w14:textId="77777777" w:rsidR="00CC3731" w:rsidRPr="003807B1" w:rsidRDefault="00CC3731" w:rsidP="007F3137">
                  <w:pPr>
                    <w:pStyle w:val="af2"/>
                    <w:rPr>
                      <w:sz w:val="20"/>
                    </w:rPr>
                  </w:pPr>
                </w:p>
              </w:tc>
              <w:tc>
                <w:tcPr>
                  <w:tcW w:w="1418" w:type="dxa"/>
                  <w:vAlign w:val="center"/>
                </w:tcPr>
                <w:p w14:paraId="25AC5522" w14:textId="77777777" w:rsidR="00CC3731" w:rsidRPr="00A60DE2" w:rsidRDefault="00CC3731" w:rsidP="007F3137">
                  <w:pPr>
                    <w:pStyle w:val="af2"/>
                    <w:rPr>
                      <w:sz w:val="20"/>
                    </w:rPr>
                  </w:pPr>
                  <w:r>
                    <w:rPr>
                      <w:rFonts w:hint="eastAsia"/>
                      <w:sz w:val="20"/>
                    </w:rPr>
                    <w:t>切削液</w:t>
                  </w:r>
                  <w:r>
                    <w:rPr>
                      <w:sz w:val="20"/>
                    </w:rPr>
                    <w:t>配置水</w:t>
                  </w:r>
                </w:p>
              </w:tc>
              <w:tc>
                <w:tcPr>
                  <w:tcW w:w="1018" w:type="dxa"/>
                  <w:vAlign w:val="center"/>
                </w:tcPr>
                <w:p w14:paraId="5F4AAD80" w14:textId="77777777" w:rsidR="00CC3731" w:rsidRPr="00A60DE2" w:rsidRDefault="00CC3731" w:rsidP="007F3137">
                  <w:pPr>
                    <w:pStyle w:val="af2"/>
                    <w:rPr>
                      <w:sz w:val="20"/>
                    </w:rPr>
                  </w:pPr>
                  <w:r>
                    <w:rPr>
                      <w:rFonts w:hint="eastAsia"/>
                      <w:sz w:val="20"/>
                    </w:rPr>
                    <w:t>0.2</w:t>
                  </w:r>
                  <w:r>
                    <w:rPr>
                      <w:sz w:val="20"/>
                    </w:rPr>
                    <w:t>t/a</w:t>
                  </w:r>
                </w:p>
              </w:tc>
              <w:tc>
                <w:tcPr>
                  <w:tcW w:w="1118" w:type="dxa"/>
                  <w:vAlign w:val="center"/>
                </w:tcPr>
                <w:p w14:paraId="4EEEF186" w14:textId="77777777" w:rsidR="00CC3731" w:rsidRPr="00A60DE2" w:rsidRDefault="00CC3731" w:rsidP="007F3137">
                  <w:pPr>
                    <w:pStyle w:val="af2"/>
                    <w:rPr>
                      <w:sz w:val="20"/>
                    </w:rPr>
                  </w:pPr>
                  <w:r>
                    <w:rPr>
                      <w:rFonts w:hint="eastAsia"/>
                      <w:sz w:val="20"/>
                    </w:rPr>
                    <w:t>1:20</w:t>
                  </w:r>
                </w:p>
              </w:tc>
              <w:tc>
                <w:tcPr>
                  <w:tcW w:w="991" w:type="dxa"/>
                  <w:vAlign w:val="center"/>
                </w:tcPr>
                <w:p w14:paraId="3FB47C58" w14:textId="77777777" w:rsidR="00CC3731" w:rsidRPr="00A60DE2" w:rsidRDefault="00CC3731" w:rsidP="007F3137">
                  <w:pPr>
                    <w:pStyle w:val="af2"/>
                    <w:rPr>
                      <w:sz w:val="20"/>
                    </w:rPr>
                  </w:pPr>
                  <w:r>
                    <w:rPr>
                      <w:rFonts w:hint="eastAsia"/>
                      <w:sz w:val="20"/>
                    </w:rPr>
                    <w:t>0.013</w:t>
                  </w:r>
                </w:p>
              </w:tc>
              <w:tc>
                <w:tcPr>
                  <w:tcW w:w="992" w:type="dxa"/>
                  <w:vAlign w:val="center"/>
                </w:tcPr>
                <w:p w14:paraId="0A130D92" w14:textId="77777777" w:rsidR="00CC3731" w:rsidRPr="00A60DE2" w:rsidRDefault="00CC3731" w:rsidP="007F3137">
                  <w:pPr>
                    <w:pStyle w:val="af2"/>
                    <w:rPr>
                      <w:sz w:val="20"/>
                    </w:rPr>
                  </w:pPr>
                  <w:r>
                    <w:rPr>
                      <w:sz w:val="20"/>
                    </w:rPr>
                    <w:t>4</w:t>
                  </w:r>
                </w:p>
              </w:tc>
              <w:tc>
                <w:tcPr>
                  <w:tcW w:w="2046" w:type="dxa"/>
                  <w:gridSpan w:val="2"/>
                  <w:vAlign w:val="center"/>
                </w:tcPr>
                <w:p w14:paraId="17FC461A" w14:textId="513BA0A2" w:rsidR="00CC3731" w:rsidRPr="00A60DE2" w:rsidRDefault="00CC3731" w:rsidP="007F3137">
                  <w:pPr>
                    <w:pStyle w:val="af2"/>
                    <w:rPr>
                      <w:sz w:val="20"/>
                    </w:rPr>
                  </w:pPr>
                  <w:r>
                    <w:rPr>
                      <w:rFonts w:hint="eastAsia"/>
                      <w:sz w:val="20"/>
                    </w:rPr>
                    <w:t>作</w:t>
                  </w:r>
                  <w:r>
                    <w:rPr>
                      <w:sz w:val="20"/>
                    </w:rPr>
                    <w:t>危废处理，不外排</w:t>
                  </w:r>
                </w:p>
              </w:tc>
            </w:tr>
            <w:tr w:rsidR="00CC3731" w:rsidRPr="003807B1" w14:paraId="70D8CDBC" w14:textId="77777777" w:rsidTr="005F5B66">
              <w:trPr>
                <w:trHeight w:val="340"/>
                <w:jc w:val="center"/>
              </w:trPr>
              <w:tc>
                <w:tcPr>
                  <w:tcW w:w="574" w:type="dxa"/>
                  <w:vMerge/>
                  <w:vAlign w:val="center"/>
                </w:tcPr>
                <w:p w14:paraId="3468EA57" w14:textId="77777777" w:rsidR="00CC3731" w:rsidRPr="003807B1" w:rsidRDefault="00CC3731" w:rsidP="007F3137">
                  <w:pPr>
                    <w:pStyle w:val="af2"/>
                    <w:rPr>
                      <w:sz w:val="20"/>
                    </w:rPr>
                  </w:pPr>
                </w:p>
              </w:tc>
              <w:tc>
                <w:tcPr>
                  <w:tcW w:w="1418" w:type="dxa"/>
                  <w:vAlign w:val="center"/>
                </w:tcPr>
                <w:p w14:paraId="37F2DB1B" w14:textId="77777777" w:rsidR="00CC3731" w:rsidRPr="00A60DE2" w:rsidRDefault="00CC3731" w:rsidP="007F3137">
                  <w:pPr>
                    <w:pStyle w:val="af2"/>
                    <w:rPr>
                      <w:sz w:val="20"/>
                    </w:rPr>
                  </w:pPr>
                  <w:r>
                    <w:rPr>
                      <w:rFonts w:hint="eastAsia"/>
                      <w:sz w:val="20"/>
                    </w:rPr>
                    <w:t>地面</w:t>
                  </w:r>
                  <w:r>
                    <w:rPr>
                      <w:sz w:val="20"/>
                    </w:rPr>
                    <w:t>清洁水</w:t>
                  </w:r>
                </w:p>
              </w:tc>
              <w:tc>
                <w:tcPr>
                  <w:tcW w:w="1018" w:type="dxa"/>
                  <w:vAlign w:val="center"/>
                </w:tcPr>
                <w:p w14:paraId="7ACC69EE" w14:textId="3845E45E" w:rsidR="00CC3731" w:rsidRPr="00A60DE2" w:rsidRDefault="000F33F9" w:rsidP="007F3137">
                  <w:pPr>
                    <w:pStyle w:val="af2"/>
                    <w:rPr>
                      <w:sz w:val="20"/>
                    </w:rPr>
                  </w:pPr>
                  <w:r>
                    <w:rPr>
                      <w:rFonts w:hint="eastAsia"/>
                      <w:sz w:val="20"/>
                    </w:rPr>
                    <w:t>20</w:t>
                  </w:r>
                  <w:r w:rsidR="00CC3731">
                    <w:rPr>
                      <w:rFonts w:hint="eastAsia"/>
                      <w:sz w:val="20"/>
                    </w:rPr>
                    <w:t>00</w:t>
                  </w:r>
                  <w:r w:rsidR="00CC3731">
                    <w:rPr>
                      <w:sz w:val="20"/>
                    </w:rPr>
                    <w:t>m</w:t>
                  </w:r>
                  <w:r w:rsidR="00CC3731" w:rsidRPr="00250D1E">
                    <w:rPr>
                      <w:sz w:val="20"/>
                      <w:vertAlign w:val="superscript"/>
                    </w:rPr>
                    <w:t>2</w:t>
                  </w:r>
                </w:p>
              </w:tc>
              <w:tc>
                <w:tcPr>
                  <w:tcW w:w="1118" w:type="dxa"/>
                  <w:vAlign w:val="center"/>
                </w:tcPr>
                <w:p w14:paraId="0F08C879" w14:textId="77777777" w:rsidR="00CC3731" w:rsidRPr="00A60DE2" w:rsidRDefault="00CC3731" w:rsidP="007F3137">
                  <w:pPr>
                    <w:pStyle w:val="af2"/>
                    <w:rPr>
                      <w:sz w:val="20"/>
                    </w:rPr>
                  </w:pPr>
                  <w:r>
                    <w:rPr>
                      <w:rFonts w:hint="eastAsia"/>
                      <w:sz w:val="20"/>
                    </w:rPr>
                    <w:t>2L/</w:t>
                  </w:r>
                  <w:r>
                    <w:rPr>
                      <w:sz w:val="20"/>
                    </w:rPr>
                    <w:t>m</w:t>
                  </w:r>
                  <w:r w:rsidRPr="00250D1E">
                    <w:rPr>
                      <w:sz w:val="20"/>
                      <w:vertAlign w:val="superscript"/>
                    </w:rPr>
                    <w:t>2</w:t>
                  </w:r>
                </w:p>
              </w:tc>
              <w:tc>
                <w:tcPr>
                  <w:tcW w:w="991" w:type="dxa"/>
                  <w:vAlign w:val="center"/>
                </w:tcPr>
                <w:p w14:paraId="5EFF8AEB" w14:textId="5BDFA141" w:rsidR="00CC3731" w:rsidRPr="00A60DE2" w:rsidRDefault="000F33F9" w:rsidP="007F3137">
                  <w:pPr>
                    <w:pStyle w:val="af2"/>
                    <w:rPr>
                      <w:sz w:val="20"/>
                    </w:rPr>
                  </w:pPr>
                  <w:r>
                    <w:rPr>
                      <w:rFonts w:hint="eastAsia"/>
                      <w:sz w:val="20"/>
                    </w:rPr>
                    <w:t>0.167</w:t>
                  </w:r>
                </w:p>
              </w:tc>
              <w:tc>
                <w:tcPr>
                  <w:tcW w:w="992" w:type="dxa"/>
                  <w:vAlign w:val="center"/>
                </w:tcPr>
                <w:p w14:paraId="0C8145B9" w14:textId="3959EF6B" w:rsidR="00CC3731" w:rsidRPr="00A60DE2" w:rsidRDefault="000F33F9" w:rsidP="007F3137">
                  <w:pPr>
                    <w:pStyle w:val="af2"/>
                    <w:rPr>
                      <w:sz w:val="20"/>
                    </w:rPr>
                  </w:pPr>
                  <w:r>
                    <w:rPr>
                      <w:sz w:val="20"/>
                    </w:rPr>
                    <w:t>50</w:t>
                  </w:r>
                </w:p>
              </w:tc>
              <w:tc>
                <w:tcPr>
                  <w:tcW w:w="1023" w:type="dxa"/>
                  <w:vAlign w:val="center"/>
                </w:tcPr>
                <w:p w14:paraId="565C7058" w14:textId="3AB5CE2D" w:rsidR="00CC3731" w:rsidRPr="00A60DE2" w:rsidRDefault="000F33F9" w:rsidP="007F3137">
                  <w:pPr>
                    <w:pStyle w:val="af2"/>
                    <w:rPr>
                      <w:sz w:val="20"/>
                    </w:rPr>
                  </w:pPr>
                  <w:r>
                    <w:rPr>
                      <w:sz w:val="20"/>
                    </w:rPr>
                    <w:t>0.15</w:t>
                  </w:r>
                </w:p>
              </w:tc>
              <w:tc>
                <w:tcPr>
                  <w:tcW w:w="1023" w:type="dxa"/>
                  <w:vAlign w:val="center"/>
                </w:tcPr>
                <w:p w14:paraId="334ECB44" w14:textId="39E31F55" w:rsidR="00CC3731" w:rsidRPr="00A60DE2" w:rsidRDefault="000F33F9" w:rsidP="007F3137">
                  <w:pPr>
                    <w:pStyle w:val="af2"/>
                    <w:rPr>
                      <w:sz w:val="20"/>
                    </w:rPr>
                  </w:pPr>
                  <w:r>
                    <w:rPr>
                      <w:sz w:val="20"/>
                    </w:rPr>
                    <w:t>45</w:t>
                  </w:r>
                </w:p>
              </w:tc>
            </w:tr>
            <w:tr w:rsidR="005F5B66" w:rsidRPr="003807B1" w14:paraId="47C25E35" w14:textId="77777777" w:rsidTr="00CC3731">
              <w:trPr>
                <w:trHeight w:val="340"/>
                <w:jc w:val="center"/>
              </w:trPr>
              <w:tc>
                <w:tcPr>
                  <w:tcW w:w="4128" w:type="dxa"/>
                  <w:gridSpan w:val="4"/>
                  <w:vAlign w:val="center"/>
                  <w:hideMark/>
                </w:tcPr>
                <w:p w14:paraId="4859A3ED" w14:textId="77777777" w:rsidR="005F5B66" w:rsidRPr="004E6E23" w:rsidRDefault="005F5B66" w:rsidP="005F5B66">
                  <w:pPr>
                    <w:pStyle w:val="af2"/>
                    <w:rPr>
                      <w:sz w:val="20"/>
                    </w:rPr>
                  </w:pPr>
                  <w:r w:rsidRPr="003807B1">
                    <w:rPr>
                      <w:rFonts w:hint="eastAsia"/>
                      <w:color w:val="000000" w:themeColor="text1"/>
                      <w:sz w:val="20"/>
                    </w:rPr>
                    <w:t>小计</w:t>
                  </w:r>
                </w:p>
              </w:tc>
              <w:tc>
                <w:tcPr>
                  <w:tcW w:w="991" w:type="dxa"/>
                  <w:vAlign w:val="center"/>
                </w:tcPr>
                <w:p w14:paraId="31F2940A" w14:textId="6B302113" w:rsidR="005F5B66" w:rsidRPr="003807B1" w:rsidRDefault="005F5B66" w:rsidP="005F5B66">
                  <w:pPr>
                    <w:pStyle w:val="af2"/>
                    <w:rPr>
                      <w:sz w:val="20"/>
                    </w:rPr>
                  </w:pPr>
                  <w:r>
                    <w:rPr>
                      <w:color w:val="000000"/>
                      <w:sz w:val="20"/>
                      <w:szCs w:val="20"/>
                    </w:rPr>
                    <w:t>4.5293</w:t>
                  </w:r>
                </w:p>
              </w:tc>
              <w:tc>
                <w:tcPr>
                  <w:tcW w:w="992" w:type="dxa"/>
                  <w:vAlign w:val="center"/>
                </w:tcPr>
                <w:p w14:paraId="42260E69" w14:textId="1A469A86" w:rsidR="005F5B66" w:rsidRPr="003807B1" w:rsidRDefault="005F5B66" w:rsidP="005F5B66">
                  <w:pPr>
                    <w:pStyle w:val="af2"/>
                    <w:rPr>
                      <w:sz w:val="20"/>
                    </w:rPr>
                  </w:pPr>
                  <w:r>
                    <w:rPr>
                      <w:color w:val="000000"/>
                      <w:sz w:val="20"/>
                      <w:szCs w:val="20"/>
                    </w:rPr>
                    <w:t>1358.75</w:t>
                  </w:r>
                </w:p>
              </w:tc>
              <w:tc>
                <w:tcPr>
                  <w:tcW w:w="1023" w:type="dxa"/>
                  <w:vAlign w:val="center"/>
                </w:tcPr>
                <w:p w14:paraId="4903B6A0" w14:textId="4CE7581C" w:rsidR="005F5B66" w:rsidRPr="003807B1" w:rsidRDefault="005F5B66" w:rsidP="005F5B66">
                  <w:pPr>
                    <w:pStyle w:val="af2"/>
                    <w:rPr>
                      <w:sz w:val="20"/>
                    </w:rPr>
                  </w:pPr>
                  <w:r>
                    <w:rPr>
                      <w:color w:val="000000"/>
                      <w:sz w:val="20"/>
                      <w:szCs w:val="20"/>
                    </w:rPr>
                    <w:t>0.3433</w:t>
                  </w:r>
                </w:p>
              </w:tc>
              <w:tc>
                <w:tcPr>
                  <w:tcW w:w="1023" w:type="dxa"/>
                  <w:vAlign w:val="center"/>
                </w:tcPr>
                <w:p w14:paraId="2E81E1DB" w14:textId="11E7E526" w:rsidR="005F5B66" w:rsidRPr="003807B1" w:rsidRDefault="005F5B66" w:rsidP="005F5B66">
                  <w:pPr>
                    <w:pStyle w:val="af2"/>
                    <w:rPr>
                      <w:sz w:val="20"/>
                    </w:rPr>
                  </w:pPr>
                  <w:r>
                    <w:rPr>
                      <w:color w:val="000000"/>
                      <w:sz w:val="20"/>
                      <w:szCs w:val="20"/>
                    </w:rPr>
                    <w:t>103</w:t>
                  </w:r>
                </w:p>
              </w:tc>
            </w:tr>
            <w:tr w:rsidR="007F3137" w:rsidRPr="003807B1" w14:paraId="4FF038DE" w14:textId="77777777" w:rsidTr="005F5B66">
              <w:trPr>
                <w:trHeight w:val="675"/>
                <w:jc w:val="center"/>
              </w:trPr>
              <w:tc>
                <w:tcPr>
                  <w:tcW w:w="574" w:type="dxa"/>
                  <w:vMerge w:val="restart"/>
                  <w:vAlign w:val="center"/>
                </w:tcPr>
                <w:p w14:paraId="06A4F452" w14:textId="77777777" w:rsidR="007F3137" w:rsidRPr="003807B1" w:rsidRDefault="007F3137" w:rsidP="007F3137">
                  <w:pPr>
                    <w:pStyle w:val="af2"/>
                    <w:rPr>
                      <w:sz w:val="20"/>
                    </w:rPr>
                  </w:pPr>
                  <w:r w:rsidRPr="003807B1">
                    <w:rPr>
                      <w:rFonts w:hint="eastAsia"/>
                      <w:sz w:val="20"/>
                    </w:rPr>
                    <w:t>生活用水</w:t>
                  </w:r>
                </w:p>
              </w:tc>
              <w:tc>
                <w:tcPr>
                  <w:tcW w:w="1418" w:type="dxa"/>
                  <w:vAlign w:val="center"/>
                </w:tcPr>
                <w:p w14:paraId="013D91D5" w14:textId="77777777" w:rsidR="007F3137" w:rsidRDefault="007F3137" w:rsidP="007F3137">
                  <w:pPr>
                    <w:pStyle w:val="af2"/>
                    <w:rPr>
                      <w:sz w:val="20"/>
                    </w:rPr>
                  </w:pPr>
                  <w:r>
                    <w:rPr>
                      <w:rFonts w:hint="eastAsia"/>
                      <w:sz w:val="20"/>
                    </w:rPr>
                    <w:t>餐饮</w:t>
                  </w:r>
                  <w:r w:rsidRPr="003807B1">
                    <w:rPr>
                      <w:rFonts w:hint="eastAsia"/>
                      <w:sz w:val="20"/>
                    </w:rPr>
                    <w:t>用水</w:t>
                  </w:r>
                </w:p>
              </w:tc>
              <w:tc>
                <w:tcPr>
                  <w:tcW w:w="1018" w:type="dxa"/>
                  <w:vAlign w:val="center"/>
                </w:tcPr>
                <w:p w14:paraId="32105A04" w14:textId="418202D3" w:rsidR="007F3137" w:rsidRDefault="000F33F9" w:rsidP="007F3137">
                  <w:pPr>
                    <w:pStyle w:val="af2"/>
                    <w:rPr>
                      <w:sz w:val="20"/>
                    </w:rPr>
                  </w:pPr>
                  <w:r>
                    <w:rPr>
                      <w:sz w:val="20"/>
                    </w:rPr>
                    <w:t>2</w:t>
                  </w:r>
                  <w:r w:rsidR="007F3137">
                    <w:rPr>
                      <w:rFonts w:hint="eastAsia"/>
                      <w:sz w:val="20"/>
                    </w:rPr>
                    <w:t>0</w:t>
                  </w:r>
                  <w:r w:rsidR="007F3137" w:rsidRPr="003807B1">
                    <w:rPr>
                      <w:rFonts w:hint="eastAsia"/>
                      <w:sz w:val="20"/>
                    </w:rPr>
                    <w:t>人</w:t>
                  </w:r>
                </w:p>
              </w:tc>
              <w:tc>
                <w:tcPr>
                  <w:tcW w:w="1118" w:type="dxa"/>
                  <w:vAlign w:val="center"/>
                </w:tcPr>
                <w:p w14:paraId="385A29CA" w14:textId="77777777" w:rsidR="007F3137" w:rsidRDefault="007F3137" w:rsidP="007F3137">
                  <w:pPr>
                    <w:pStyle w:val="af2"/>
                    <w:rPr>
                      <w:sz w:val="20"/>
                    </w:rPr>
                  </w:pPr>
                  <w:r>
                    <w:rPr>
                      <w:sz w:val="20"/>
                    </w:rPr>
                    <w:t>25</w:t>
                  </w:r>
                  <w:r w:rsidRPr="003807B1">
                    <w:rPr>
                      <w:sz w:val="20"/>
                    </w:rPr>
                    <w:t>L/</w:t>
                  </w:r>
                  <w:r w:rsidRPr="003807B1">
                    <w:rPr>
                      <w:rFonts w:hint="eastAsia"/>
                      <w:sz w:val="20"/>
                    </w:rPr>
                    <w:t>人·</w:t>
                  </w:r>
                  <w:r w:rsidRPr="003807B1">
                    <w:rPr>
                      <w:sz w:val="20"/>
                    </w:rPr>
                    <w:t>d</w:t>
                  </w:r>
                </w:p>
              </w:tc>
              <w:tc>
                <w:tcPr>
                  <w:tcW w:w="991" w:type="dxa"/>
                  <w:vAlign w:val="center"/>
                </w:tcPr>
                <w:p w14:paraId="760203A8" w14:textId="41C4CCFA" w:rsidR="007F3137" w:rsidRDefault="000F33F9" w:rsidP="007F3137">
                  <w:pPr>
                    <w:pStyle w:val="af2"/>
                    <w:rPr>
                      <w:sz w:val="20"/>
                    </w:rPr>
                  </w:pPr>
                  <w:r>
                    <w:rPr>
                      <w:rFonts w:hint="eastAsia"/>
                      <w:sz w:val="20"/>
                    </w:rPr>
                    <w:t>0.5</w:t>
                  </w:r>
                </w:p>
              </w:tc>
              <w:tc>
                <w:tcPr>
                  <w:tcW w:w="992" w:type="dxa"/>
                  <w:vAlign w:val="center"/>
                </w:tcPr>
                <w:p w14:paraId="46534150" w14:textId="49AD8A16" w:rsidR="007F3137" w:rsidRDefault="000F33F9" w:rsidP="007F3137">
                  <w:pPr>
                    <w:pStyle w:val="af2"/>
                    <w:rPr>
                      <w:sz w:val="20"/>
                    </w:rPr>
                  </w:pPr>
                  <w:r>
                    <w:rPr>
                      <w:rFonts w:hint="eastAsia"/>
                      <w:sz w:val="20"/>
                    </w:rPr>
                    <w:t>150</w:t>
                  </w:r>
                </w:p>
              </w:tc>
              <w:tc>
                <w:tcPr>
                  <w:tcW w:w="1023" w:type="dxa"/>
                  <w:vAlign w:val="center"/>
                </w:tcPr>
                <w:p w14:paraId="02FD6884" w14:textId="5384D4A6" w:rsidR="007F3137" w:rsidRDefault="000F33F9" w:rsidP="007F3137">
                  <w:pPr>
                    <w:pStyle w:val="af2"/>
                    <w:rPr>
                      <w:sz w:val="20"/>
                    </w:rPr>
                  </w:pPr>
                  <w:r>
                    <w:rPr>
                      <w:rFonts w:hint="eastAsia"/>
                      <w:sz w:val="20"/>
                    </w:rPr>
                    <w:t>0.45</w:t>
                  </w:r>
                </w:p>
              </w:tc>
              <w:tc>
                <w:tcPr>
                  <w:tcW w:w="1023" w:type="dxa"/>
                  <w:vAlign w:val="center"/>
                </w:tcPr>
                <w:p w14:paraId="4E9F4A3F" w14:textId="4E0A668B" w:rsidR="007F3137" w:rsidRDefault="000F33F9" w:rsidP="007F3137">
                  <w:pPr>
                    <w:pStyle w:val="af2"/>
                    <w:rPr>
                      <w:sz w:val="20"/>
                    </w:rPr>
                  </w:pPr>
                  <w:r>
                    <w:rPr>
                      <w:rFonts w:hint="eastAsia"/>
                      <w:sz w:val="20"/>
                    </w:rPr>
                    <w:t>135</w:t>
                  </w:r>
                </w:p>
              </w:tc>
            </w:tr>
            <w:tr w:rsidR="007F3137" w:rsidRPr="003807B1" w14:paraId="1AEF9473" w14:textId="77777777" w:rsidTr="005F5B66">
              <w:trPr>
                <w:trHeight w:val="340"/>
                <w:jc w:val="center"/>
              </w:trPr>
              <w:tc>
                <w:tcPr>
                  <w:tcW w:w="574" w:type="dxa"/>
                  <w:vMerge/>
                  <w:vAlign w:val="center"/>
                  <w:hideMark/>
                </w:tcPr>
                <w:p w14:paraId="4DC26F4B" w14:textId="77777777" w:rsidR="007F3137" w:rsidRPr="003807B1" w:rsidRDefault="007F3137" w:rsidP="007F3137">
                  <w:pPr>
                    <w:pStyle w:val="af2"/>
                    <w:rPr>
                      <w:sz w:val="20"/>
                    </w:rPr>
                  </w:pPr>
                </w:p>
              </w:tc>
              <w:tc>
                <w:tcPr>
                  <w:tcW w:w="1418" w:type="dxa"/>
                  <w:vAlign w:val="center"/>
                </w:tcPr>
                <w:p w14:paraId="37347780" w14:textId="77777777" w:rsidR="007F3137" w:rsidRPr="003807B1" w:rsidRDefault="007F3137" w:rsidP="007F3137">
                  <w:pPr>
                    <w:pStyle w:val="af2"/>
                    <w:rPr>
                      <w:sz w:val="20"/>
                    </w:rPr>
                  </w:pPr>
                  <w:r>
                    <w:rPr>
                      <w:rFonts w:hint="eastAsia"/>
                      <w:sz w:val="20"/>
                    </w:rPr>
                    <w:t>生活用水</w:t>
                  </w:r>
                </w:p>
              </w:tc>
              <w:tc>
                <w:tcPr>
                  <w:tcW w:w="1018" w:type="dxa"/>
                  <w:vAlign w:val="center"/>
                </w:tcPr>
                <w:p w14:paraId="72D92883" w14:textId="7E934733" w:rsidR="007F3137" w:rsidRPr="003807B1" w:rsidRDefault="000F33F9" w:rsidP="007F3137">
                  <w:pPr>
                    <w:pStyle w:val="af2"/>
                    <w:rPr>
                      <w:sz w:val="20"/>
                    </w:rPr>
                  </w:pPr>
                  <w:r>
                    <w:rPr>
                      <w:rFonts w:hint="eastAsia"/>
                      <w:sz w:val="20"/>
                    </w:rPr>
                    <w:t>2</w:t>
                  </w:r>
                  <w:r w:rsidR="007F3137">
                    <w:rPr>
                      <w:rFonts w:hint="eastAsia"/>
                      <w:sz w:val="20"/>
                    </w:rPr>
                    <w:t>0</w:t>
                  </w:r>
                  <w:r w:rsidR="007F3137">
                    <w:rPr>
                      <w:rFonts w:hint="eastAsia"/>
                      <w:sz w:val="20"/>
                    </w:rPr>
                    <w:t>人</w:t>
                  </w:r>
                </w:p>
              </w:tc>
              <w:tc>
                <w:tcPr>
                  <w:tcW w:w="1118" w:type="dxa"/>
                  <w:vAlign w:val="center"/>
                </w:tcPr>
                <w:p w14:paraId="0FF42094" w14:textId="77777777" w:rsidR="007F3137" w:rsidRPr="003807B1" w:rsidRDefault="007F3137" w:rsidP="007F3137">
                  <w:pPr>
                    <w:pStyle w:val="af2"/>
                    <w:rPr>
                      <w:sz w:val="20"/>
                    </w:rPr>
                  </w:pPr>
                  <w:r>
                    <w:rPr>
                      <w:rFonts w:hint="eastAsia"/>
                      <w:sz w:val="20"/>
                    </w:rPr>
                    <w:t>50</w:t>
                  </w:r>
                  <w:r w:rsidRPr="003807B1">
                    <w:rPr>
                      <w:sz w:val="20"/>
                    </w:rPr>
                    <w:t>L/</w:t>
                  </w:r>
                  <w:r w:rsidRPr="003807B1">
                    <w:rPr>
                      <w:rFonts w:hint="eastAsia"/>
                      <w:sz w:val="20"/>
                    </w:rPr>
                    <w:t>人·</w:t>
                  </w:r>
                  <w:r w:rsidRPr="003807B1">
                    <w:rPr>
                      <w:sz w:val="20"/>
                    </w:rPr>
                    <w:t>d</w:t>
                  </w:r>
                </w:p>
              </w:tc>
              <w:tc>
                <w:tcPr>
                  <w:tcW w:w="991" w:type="dxa"/>
                  <w:vAlign w:val="center"/>
                </w:tcPr>
                <w:p w14:paraId="23929254" w14:textId="676F7165" w:rsidR="007F3137" w:rsidRPr="003807B1" w:rsidRDefault="000F33F9" w:rsidP="007F3137">
                  <w:pPr>
                    <w:pStyle w:val="af2"/>
                    <w:rPr>
                      <w:sz w:val="20"/>
                    </w:rPr>
                  </w:pPr>
                  <w:r>
                    <w:rPr>
                      <w:rFonts w:hint="eastAsia"/>
                      <w:sz w:val="20"/>
                    </w:rPr>
                    <w:t>1</w:t>
                  </w:r>
                </w:p>
              </w:tc>
              <w:tc>
                <w:tcPr>
                  <w:tcW w:w="992" w:type="dxa"/>
                  <w:vAlign w:val="center"/>
                </w:tcPr>
                <w:p w14:paraId="49045BB5" w14:textId="03F8E938" w:rsidR="007F3137" w:rsidRPr="003807B1" w:rsidRDefault="000F33F9" w:rsidP="007F3137">
                  <w:pPr>
                    <w:pStyle w:val="af2"/>
                    <w:rPr>
                      <w:sz w:val="20"/>
                    </w:rPr>
                  </w:pPr>
                  <w:r>
                    <w:rPr>
                      <w:rFonts w:hint="eastAsia"/>
                      <w:sz w:val="20"/>
                    </w:rPr>
                    <w:t>300</w:t>
                  </w:r>
                </w:p>
              </w:tc>
              <w:tc>
                <w:tcPr>
                  <w:tcW w:w="1023" w:type="dxa"/>
                  <w:vAlign w:val="center"/>
                </w:tcPr>
                <w:p w14:paraId="473F1BA0" w14:textId="0AC73F62" w:rsidR="007F3137" w:rsidRPr="003807B1" w:rsidRDefault="000F33F9" w:rsidP="007F3137">
                  <w:pPr>
                    <w:pStyle w:val="af2"/>
                    <w:rPr>
                      <w:sz w:val="20"/>
                    </w:rPr>
                  </w:pPr>
                  <w:r>
                    <w:rPr>
                      <w:sz w:val="20"/>
                    </w:rPr>
                    <w:t>0.9</w:t>
                  </w:r>
                </w:p>
              </w:tc>
              <w:tc>
                <w:tcPr>
                  <w:tcW w:w="1023" w:type="dxa"/>
                  <w:vAlign w:val="center"/>
                </w:tcPr>
                <w:p w14:paraId="5B13A00A" w14:textId="5099B71A" w:rsidR="007F3137" w:rsidRPr="003807B1" w:rsidRDefault="000F33F9" w:rsidP="007F3137">
                  <w:pPr>
                    <w:pStyle w:val="af2"/>
                    <w:rPr>
                      <w:sz w:val="20"/>
                    </w:rPr>
                  </w:pPr>
                  <w:r>
                    <w:rPr>
                      <w:rFonts w:hint="eastAsia"/>
                      <w:sz w:val="20"/>
                    </w:rPr>
                    <w:t>3.15</w:t>
                  </w:r>
                </w:p>
              </w:tc>
            </w:tr>
            <w:tr w:rsidR="000F33F9" w:rsidRPr="003807B1" w14:paraId="003FBCE0" w14:textId="77777777" w:rsidTr="00CC3731">
              <w:trPr>
                <w:trHeight w:val="340"/>
                <w:jc w:val="center"/>
              </w:trPr>
              <w:tc>
                <w:tcPr>
                  <w:tcW w:w="4128" w:type="dxa"/>
                  <w:gridSpan w:val="4"/>
                  <w:vAlign w:val="center"/>
                </w:tcPr>
                <w:p w14:paraId="741EBA12" w14:textId="77777777" w:rsidR="000F33F9" w:rsidRDefault="000F33F9" w:rsidP="000F33F9">
                  <w:pPr>
                    <w:pStyle w:val="af2"/>
                    <w:rPr>
                      <w:sz w:val="20"/>
                    </w:rPr>
                  </w:pPr>
                  <w:r>
                    <w:rPr>
                      <w:rFonts w:hint="eastAsia"/>
                      <w:sz w:val="20"/>
                    </w:rPr>
                    <w:t>小计</w:t>
                  </w:r>
                </w:p>
              </w:tc>
              <w:tc>
                <w:tcPr>
                  <w:tcW w:w="991" w:type="dxa"/>
                  <w:vAlign w:val="center"/>
                </w:tcPr>
                <w:p w14:paraId="59D52A84" w14:textId="2077056E" w:rsidR="000F33F9" w:rsidRDefault="000F33F9" w:rsidP="000F33F9">
                  <w:pPr>
                    <w:pStyle w:val="af2"/>
                    <w:rPr>
                      <w:sz w:val="20"/>
                    </w:rPr>
                  </w:pPr>
                  <w:r>
                    <w:rPr>
                      <w:color w:val="000000"/>
                      <w:sz w:val="20"/>
                      <w:szCs w:val="20"/>
                    </w:rPr>
                    <w:t>1.5</w:t>
                  </w:r>
                </w:p>
              </w:tc>
              <w:tc>
                <w:tcPr>
                  <w:tcW w:w="992" w:type="dxa"/>
                  <w:vAlign w:val="center"/>
                </w:tcPr>
                <w:p w14:paraId="61CCEC08" w14:textId="1118022A" w:rsidR="000F33F9" w:rsidRDefault="000F33F9" w:rsidP="000F33F9">
                  <w:pPr>
                    <w:pStyle w:val="af2"/>
                    <w:rPr>
                      <w:sz w:val="20"/>
                    </w:rPr>
                  </w:pPr>
                  <w:r>
                    <w:rPr>
                      <w:color w:val="000000"/>
                      <w:sz w:val="20"/>
                      <w:szCs w:val="20"/>
                    </w:rPr>
                    <w:t>450</w:t>
                  </w:r>
                </w:p>
              </w:tc>
              <w:tc>
                <w:tcPr>
                  <w:tcW w:w="1023" w:type="dxa"/>
                  <w:vAlign w:val="center"/>
                </w:tcPr>
                <w:p w14:paraId="0D87E632" w14:textId="6117B762" w:rsidR="000F33F9" w:rsidRDefault="000F33F9" w:rsidP="000F33F9">
                  <w:pPr>
                    <w:pStyle w:val="af2"/>
                    <w:rPr>
                      <w:sz w:val="20"/>
                    </w:rPr>
                  </w:pPr>
                  <w:r>
                    <w:rPr>
                      <w:color w:val="000000"/>
                      <w:sz w:val="20"/>
                      <w:szCs w:val="20"/>
                    </w:rPr>
                    <w:t>1.35</w:t>
                  </w:r>
                </w:p>
              </w:tc>
              <w:tc>
                <w:tcPr>
                  <w:tcW w:w="1023" w:type="dxa"/>
                  <w:vAlign w:val="center"/>
                </w:tcPr>
                <w:p w14:paraId="3196C63C" w14:textId="65E3184B" w:rsidR="000F33F9" w:rsidRDefault="000F33F9" w:rsidP="000F33F9">
                  <w:pPr>
                    <w:pStyle w:val="af2"/>
                    <w:rPr>
                      <w:sz w:val="20"/>
                    </w:rPr>
                  </w:pPr>
                  <w:r>
                    <w:rPr>
                      <w:color w:val="000000"/>
                      <w:sz w:val="20"/>
                      <w:szCs w:val="20"/>
                    </w:rPr>
                    <w:t>138.15</w:t>
                  </w:r>
                </w:p>
              </w:tc>
            </w:tr>
            <w:tr w:rsidR="005F5B66" w:rsidRPr="003807B1" w14:paraId="4D111A06" w14:textId="77777777" w:rsidTr="00CC3731">
              <w:trPr>
                <w:trHeight w:val="340"/>
                <w:jc w:val="center"/>
              </w:trPr>
              <w:tc>
                <w:tcPr>
                  <w:tcW w:w="4128" w:type="dxa"/>
                  <w:gridSpan w:val="4"/>
                  <w:vAlign w:val="center"/>
                  <w:hideMark/>
                </w:tcPr>
                <w:p w14:paraId="283D7F05" w14:textId="72034128" w:rsidR="005F5B66" w:rsidRPr="003807B1" w:rsidRDefault="005F5B66" w:rsidP="005F5B66">
                  <w:pPr>
                    <w:pStyle w:val="af2"/>
                    <w:rPr>
                      <w:sz w:val="20"/>
                    </w:rPr>
                  </w:pPr>
                  <w:r w:rsidRPr="003807B1">
                    <w:rPr>
                      <w:rFonts w:hint="eastAsia"/>
                      <w:sz w:val="20"/>
                    </w:rPr>
                    <w:t>合计</w:t>
                  </w:r>
                </w:p>
              </w:tc>
              <w:tc>
                <w:tcPr>
                  <w:tcW w:w="991" w:type="dxa"/>
                  <w:vAlign w:val="center"/>
                </w:tcPr>
                <w:p w14:paraId="5A3EABA6" w14:textId="3D8D1F80" w:rsidR="005F5B66" w:rsidRPr="003807B1" w:rsidRDefault="005F5B66" w:rsidP="005F5B66">
                  <w:pPr>
                    <w:pStyle w:val="af2"/>
                    <w:rPr>
                      <w:sz w:val="20"/>
                    </w:rPr>
                  </w:pPr>
                  <w:r>
                    <w:rPr>
                      <w:color w:val="000000"/>
                      <w:sz w:val="20"/>
                      <w:szCs w:val="20"/>
                    </w:rPr>
                    <w:t>6.0293</w:t>
                  </w:r>
                </w:p>
              </w:tc>
              <w:tc>
                <w:tcPr>
                  <w:tcW w:w="992" w:type="dxa"/>
                  <w:vAlign w:val="center"/>
                </w:tcPr>
                <w:p w14:paraId="314BD673" w14:textId="5AF941A6" w:rsidR="005F5B66" w:rsidRPr="003807B1" w:rsidRDefault="005F5B66" w:rsidP="005F5B66">
                  <w:pPr>
                    <w:pStyle w:val="af2"/>
                    <w:rPr>
                      <w:sz w:val="20"/>
                    </w:rPr>
                  </w:pPr>
                  <w:r>
                    <w:rPr>
                      <w:color w:val="000000"/>
                      <w:sz w:val="20"/>
                      <w:szCs w:val="20"/>
                    </w:rPr>
                    <w:t>1808.75</w:t>
                  </w:r>
                </w:p>
              </w:tc>
              <w:tc>
                <w:tcPr>
                  <w:tcW w:w="1023" w:type="dxa"/>
                  <w:vAlign w:val="center"/>
                </w:tcPr>
                <w:p w14:paraId="456EB6C5" w14:textId="532EFE87" w:rsidR="005F5B66" w:rsidRPr="003807B1" w:rsidRDefault="005F5B66" w:rsidP="005F5B66">
                  <w:pPr>
                    <w:pStyle w:val="af2"/>
                    <w:rPr>
                      <w:sz w:val="20"/>
                    </w:rPr>
                  </w:pPr>
                  <w:r>
                    <w:rPr>
                      <w:color w:val="000000"/>
                      <w:sz w:val="20"/>
                      <w:szCs w:val="20"/>
                    </w:rPr>
                    <w:t>1.6933</w:t>
                  </w:r>
                </w:p>
              </w:tc>
              <w:tc>
                <w:tcPr>
                  <w:tcW w:w="1023" w:type="dxa"/>
                  <w:vAlign w:val="center"/>
                </w:tcPr>
                <w:p w14:paraId="436677DC" w14:textId="2B3BC1AF" w:rsidR="005F5B66" w:rsidRPr="003807B1" w:rsidRDefault="005F5B66" w:rsidP="005F5B66">
                  <w:pPr>
                    <w:pStyle w:val="af2"/>
                    <w:rPr>
                      <w:sz w:val="20"/>
                    </w:rPr>
                  </w:pPr>
                  <w:r>
                    <w:rPr>
                      <w:color w:val="000000"/>
                      <w:sz w:val="20"/>
                      <w:szCs w:val="20"/>
                    </w:rPr>
                    <w:t>241.15</w:t>
                  </w:r>
                </w:p>
              </w:tc>
            </w:tr>
          </w:tbl>
          <w:p w14:paraId="4C62A570" w14:textId="77777777" w:rsidR="00EB301C" w:rsidRDefault="00EB301C" w:rsidP="005F6531">
            <w:pPr>
              <w:ind w:firstLine="420"/>
            </w:pPr>
          </w:p>
          <w:p w14:paraId="53C3A8EE" w14:textId="01465018" w:rsidR="00EB301C" w:rsidRDefault="00EB301C" w:rsidP="005F6531">
            <w:pPr>
              <w:ind w:firstLine="420"/>
            </w:pPr>
          </w:p>
          <w:p w14:paraId="20B32538" w14:textId="77777777" w:rsidR="000F33F9" w:rsidRDefault="000F33F9" w:rsidP="005F6531">
            <w:pPr>
              <w:ind w:firstLine="420"/>
            </w:pPr>
          </w:p>
          <w:p w14:paraId="1434A614" w14:textId="5AC62CB8" w:rsidR="00EB301C" w:rsidRDefault="00EB301C" w:rsidP="005F6531">
            <w:pPr>
              <w:ind w:firstLine="420"/>
            </w:pPr>
          </w:p>
          <w:p w14:paraId="42D40B28" w14:textId="77777777" w:rsidR="00EB301C" w:rsidRDefault="00EB301C" w:rsidP="005F6531">
            <w:pPr>
              <w:ind w:firstLine="420"/>
            </w:pPr>
          </w:p>
          <w:p w14:paraId="5BBCD8B8" w14:textId="2205CB1A" w:rsidR="00EB301C" w:rsidRDefault="00EB301C" w:rsidP="005F6531">
            <w:pPr>
              <w:ind w:firstLine="420"/>
            </w:pPr>
          </w:p>
          <w:p w14:paraId="29603A4F" w14:textId="77777777" w:rsidR="00CF6B7F" w:rsidRDefault="00CF6B7F" w:rsidP="005F6531">
            <w:pPr>
              <w:ind w:firstLine="420"/>
            </w:pPr>
          </w:p>
          <w:p w14:paraId="6BA9B99F" w14:textId="77777777" w:rsidR="00CF6B7F" w:rsidRDefault="00CF6B7F" w:rsidP="005F6531">
            <w:pPr>
              <w:ind w:firstLine="420"/>
            </w:pPr>
          </w:p>
          <w:p w14:paraId="69430032" w14:textId="77777777" w:rsidR="00CF6B7F" w:rsidRDefault="00CF6B7F" w:rsidP="005F6531">
            <w:pPr>
              <w:ind w:firstLine="420"/>
            </w:pPr>
          </w:p>
          <w:p w14:paraId="4A6B6CAF" w14:textId="77777777" w:rsidR="00CF6B7F" w:rsidRDefault="00CF6B7F" w:rsidP="005F6531">
            <w:pPr>
              <w:ind w:firstLine="420"/>
            </w:pPr>
          </w:p>
          <w:p w14:paraId="16354C58" w14:textId="77777777" w:rsidR="00CF6B7F" w:rsidRDefault="00CF6B7F" w:rsidP="005F6531">
            <w:pPr>
              <w:ind w:firstLine="420"/>
            </w:pPr>
          </w:p>
          <w:p w14:paraId="15BE8C7C" w14:textId="77777777" w:rsidR="00CF6B7F" w:rsidRDefault="00CF6B7F" w:rsidP="005F6531">
            <w:pPr>
              <w:ind w:firstLine="420"/>
            </w:pPr>
          </w:p>
          <w:p w14:paraId="43C242B7" w14:textId="2B4D2344" w:rsidR="00EB301C" w:rsidRDefault="00EB301C" w:rsidP="005F6531">
            <w:pPr>
              <w:ind w:firstLine="420"/>
            </w:pPr>
          </w:p>
          <w:p w14:paraId="0E863E26" w14:textId="77777777" w:rsidR="00EB301C" w:rsidRDefault="00EB301C" w:rsidP="005F6531">
            <w:pPr>
              <w:ind w:firstLine="420"/>
            </w:pPr>
          </w:p>
          <w:p w14:paraId="4F0AFF36" w14:textId="77777777" w:rsidR="00EB301C" w:rsidRDefault="00EB301C" w:rsidP="005F6531">
            <w:pPr>
              <w:ind w:firstLine="420"/>
            </w:pPr>
          </w:p>
          <w:p w14:paraId="73ED986D" w14:textId="77777777" w:rsidR="00EB301C" w:rsidRDefault="00EB301C" w:rsidP="005F6531">
            <w:pPr>
              <w:ind w:firstLine="420"/>
            </w:pPr>
          </w:p>
          <w:p w14:paraId="61EA081F" w14:textId="77777777" w:rsidR="001E03BE" w:rsidRDefault="001E03BE" w:rsidP="005F6531">
            <w:pPr>
              <w:ind w:firstLine="420"/>
            </w:pPr>
          </w:p>
          <w:p w14:paraId="6A4683DF" w14:textId="77777777" w:rsidR="001E03BE" w:rsidRDefault="001E03BE" w:rsidP="005F6531">
            <w:pPr>
              <w:ind w:firstLine="420"/>
            </w:pPr>
          </w:p>
          <w:p w14:paraId="2E3DF075" w14:textId="494EB541" w:rsidR="001E03BE" w:rsidRDefault="00D942AA" w:rsidP="005F6531">
            <w:pPr>
              <w:ind w:firstLine="420"/>
            </w:pPr>
            <w:r>
              <w:rPr>
                <w:noProof/>
              </w:rPr>
              <w:lastRenderedPageBreak/>
              <w:object w:dxaOrig="1440" w:dyaOrig="1440" w14:anchorId="3492B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6.3pt;margin-top:4.85pt;width:422.5pt;height:354.95pt;z-index:251669504;mso-position-horizontal-relative:text;mso-position-vertical-relative:text">
                  <v:imagedata r:id="rId17" o:title=""/>
                </v:shape>
                <o:OLEObject Type="Embed" ProgID="Visio.Drawing.15" ShapeID="_x0000_s1099" DrawAspect="Content" ObjectID="_1802849073" r:id="rId18"/>
              </w:object>
            </w:r>
          </w:p>
          <w:p w14:paraId="193E884E" w14:textId="77777777" w:rsidR="001E03BE" w:rsidRDefault="001E03BE" w:rsidP="005F6531">
            <w:pPr>
              <w:ind w:firstLine="420"/>
            </w:pPr>
          </w:p>
          <w:p w14:paraId="0EFFDCF9" w14:textId="77777777" w:rsidR="001E03BE" w:rsidRDefault="001E03BE" w:rsidP="005F6531">
            <w:pPr>
              <w:ind w:firstLine="420"/>
            </w:pPr>
          </w:p>
          <w:p w14:paraId="76D2E6DA" w14:textId="3498E575" w:rsidR="00EB301C" w:rsidRDefault="00EB301C" w:rsidP="005F6531">
            <w:pPr>
              <w:ind w:firstLine="420"/>
            </w:pPr>
          </w:p>
          <w:p w14:paraId="13EF3B80" w14:textId="77777777" w:rsidR="00EB301C" w:rsidRDefault="00EB301C" w:rsidP="005F6531">
            <w:pPr>
              <w:ind w:firstLine="420"/>
            </w:pPr>
          </w:p>
          <w:p w14:paraId="291A116A" w14:textId="535E1394" w:rsidR="00F118A0" w:rsidRDefault="00F118A0" w:rsidP="005F6531">
            <w:pPr>
              <w:ind w:firstLine="420"/>
            </w:pPr>
          </w:p>
          <w:p w14:paraId="1B10B94D" w14:textId="3B096E8D" w:rsidR="00C92994" w:rsidRDefault="00C92994" w:rsidP="005F6531">
            <w:pPr>
              <w:ind w:firstLine="420"/>
            </w:pPr>
          </w:p>
          <w:p w14:paraId="6BA18F85" w14:textId="498A948E" w:rsidR="00C92994" w:rsidRDefault="00C92994" w:rsidP="005F6531">
            <w:pPr>
              <w:ind w:firstLine="420"/>
            </w:pPr>
          </w:p>
          <w:p w14:paraId="7115909D" w14:textId="227E252C" w:rsidR="00C92994" w:rsidRDefault="00C92994" w:rsidP="005F6531">
            <w:pPr>
              <w:ind w:firstLine="420"/>
            </w:pPr>
          </w:p>
          <w:p w14:paraId="6359C135" w14:textId="534ED898" w:rsidR="00C92994" w:rsidRDefault="00C92994" w:rsidP="005F6531">
            <w:pPr>
              <w:ind w:firstLine="420"/>
            </w:pPr>
          </w:p>
          <w:p w14:paraId="0555F6EF" w14:textId="30DC188C" w:rsidR="00C92994" w:rsidRDefault="00C92994" w:rsidP="005F6531">
            <w:pPr>
              <w:ind w:firstLine="420"/>
            </w:pPr>
          </w:p>
          <w:p w14:paraId="18819C93" w14:textId="22FA5AF2" w:rsidR="009335F5" w:rsidRPr="009335F5" w:rsidRDefault="009335F5" w:rsidP="005F6531">
            <w:pPr>
              <w:ind w:firstLine="420"/>
            </w:pPr>
          </w:p>
          <w:p w14:paraId="10D99314" w14:textId="157EBC45" w:rsidR="00A60DE2" w:rsidRDefault="00A60DE2" w:rsidP="005F6531">
            <w:pPr>
              <w:ind w:firstLine="420"/>
            </w:pPr>
          </w:p>
          <w:p w14:paraId="4152AEE4" w14:textId="77777777" w:rsidR="001E03BE" w:rsidRDefault="001E03BE" w:rsidP="005F6531">
            <w:pPr>
              <w:ind w:firstLine="420"/>
            </w:pPr>
          </w:p>
          <w:p w14:paraId="1C0C325A" w14:textId="77777777" w:rsidR="001E03BE" w:rsidRDefault="001E03BE" w:rsidP="005F6531">
            <w:pPr>
              <w:ind w:firstLine="420"/>
            </w:pPr>
          </w:p>
          <w:p w14:paraId="1AF47227" w14:textId="77777777" w:rsidR="001E03BE" w:rsidRDefault="001E03BE" w:rsidP="005F6531">
            <w:pPr>
              <w:ind w:firstLine="420"/>
            </w:pPr>
          </w:p>
          <w:p w14:paraId="2ECBF246" w14:textId="77777777" w:rsidR="001E03BE" w:rsidRDefault="001E03BE" w:rsidP="005F6531">
            <w:pPr>
              <w:ind w:firstLine="420"/>
            </w:pPr>
          </w:p>
          <w:p w14:paraId="611A326E" w14:textId="77777777" w:rsidR="001E03BE" w:rsidRDefault="001E03BE" w:rsidP="005F6531">
            <w:pPr>
              <w:ind w:firstLine="420"/>
            </w:pPr>
          </w:p>
          <w:p w14:paraId="450D9F58" w14:textId="77777777" w:rsidR="001E03BE" w:rsidRDefault="001E03BE" w:rsidP="005F6531">
            <w:pPr>
              <w:ind w:firstLine="420"/>
            </w:pPr>
          </w:p>
          <w:p w14:paraId="05EC328C" w14:textId="77777777" w:rsidR="00A60DE2" w:rsidRDefault="00A60DE2" w:rsidP="005F6531">
            <w:pPr>
              <w:ind w:firstLine="420"/>
            </w:pPr>
          </w:p>
          <w:p w14:paraId="186AFE39" w14:textId="21B702D4" w:rsidR="00A60DE2" w:rsidRDefault="00A60DE2" w:rsidP="00A60DE2">
            <w:pPr>
              <w:pStyle w:val="afe"/>
            </w:pPr>
            <w:r>
              <w:rPr>
                <w:rFonts w:hint="eastAsia"/>
              </w:rPr>
              <w:t>图</w:t>
            </w:r>
            <w:r w:rsidR="00353111">
              <w:rPr>
                <w:rFonts w:hint="eastAsia"/>
              </w:rPr>
              <w:t>2-2</w:t>
            </w:r>
            <w:r w:rsidR="00353111">
              <w:t xml:space="preserve"> </w:t>
            </w:r>
            <w:r>
              <w:rPr>
                <w:rFonts w:hint="eastAsia"/>
              </w:rPr>
              <w:t xml:space="preserve">  </w:t>
            </w:r>
            <w:r>
              <w:rPr>
                <w:rFonts w:hint="eastAsia"/>
              </w:rPr>
              <w:t>项目</w:t>
            </w:r>
            <w:r>
              <w:t>水平衡图</w:t>
            </w:r>
            <w:r w:rsidR="006A4315">
              <w:rPr>
                <w:rFonts w:hint="eastAsia"/>
              </w:rPr>
              <w:t>（</w:t>
            </w:r>
            <w:r w:rsidR="006A4315">
              <w:rPr>
                <w:rFonts w:hint="eastAsia"/>
              </w:rPr>
              <w:t>m</w:t>
            </w:r>
            <w:r w:rsidR="006A4315" w:rsidRPr="006A4315">
              <w:rPr>
                <w:vertAlign w:val="superscript"/>
              </w:rPr>
              <w:t>3</w:t>
            </w:r>
            <w:r w:rsidR="006A4315">
              <w:t>/d</w:t>
            </w:r>
            <w:r w:rsidR="006A4315">
              <w:rPr>
                <w:rFonts w:hint="eastAsia"/>
              </w:rPr>
              <w:t>）</w:t>
            </w:r>
          </w:p>
          <w:p w14:paraId="49A84D30" w14:textId="14F816C6" w:rsidR="002A06BE" w:rsidRDefault="00F118A0" w:rsidP="005F6531">
            <w:pPr>
              <w:ind w:firstLine="420"/>
            </w:pPr>
            <w:r>
              <w:rPr>
                <w:rFonts w:hint="eastAsia"/>
              </w:rPr>
              <w:t>（</w:t>
            </w:r>
            <w:r>
              <w:rPr>
                <w:rFonts w:hint="eastAsia"/>
              </w:rPr>
              <w:t>4</w:t>
            </w:r>
            <w:r>
              <w:rPr>
                <w:rFonts w:hint="eastAsia"/>
              </w:rPr>
              <w:t>）砂</w:t>
            </w:r>
            <w:r>
              <w:t>平衡</w:t>
            </w:r>
          </w:p>
          <w:p w14:paraId="63AF2F1B" w14:textId="2D4FD5B6" w:rsidR="002962D2" w:rsidRDefault="006D226B" w:rsidP="005F6531">
            <w:pPr>
              <w:ind w:firstLine="420"/>
            </w:pPr>
            <w:r>
              <w:rPr>
                <w:rFonts w:hint="eastAsia"/>
              </w:rPr>
              <w:t>本</w:t>
            </w:r>
            <w:r w:rsidR="00F118A0">
              <w:rPr>
                <w:rFonts w:hint="eastAsia"/>
              </w:rPr>
              <w:t>项目</w:t>
            </w:r>
            <w:r>
              <w:rPr>
                <w:rFonts w:hint="eastAsia"/>
              </w:rPr>
              <w:t>铸造</w:t>
            </w:r>
            <w:r>
              <w:t>工序未粘土砂</w:t>
            </w:r>
            <w:r w:rsidR="0052027D">
              <w:t>铸造</w:t>
            </w:r>
            <w:r w:rsidR="0052027D">
              <w:rPr>
                <w:rFonts w:hint="eastAsia"/>
              </w:rPr>
              <w:t>，</w:t>
            </w:r>
            <w:r w:rsidR="00AC2C52">
              <w:rPr>
                <w:rFonts w:hint="eastAsia"/>
              </w:rPr>
              <w:t>配备有</w:t>
            </w:r>
            <w:r w:rsidR="00AC2C52">
              <w:t>粘土砂再生处理设备</w:t>
            </w:r>
            <w:r w:rsidR="002962D2">
              <w:rPr>
                <w:rFonts w:hint="eastAsia"/>
              </w:rPr>
              <w:t>，</w:t>
            </w:r>
            <w:r w:rsidR="002962D2">
              <w:t>粘土砂</w:t>
            </w:r>
            <w:r w:rsidR="002962D2">
              <w:rPr>
                <w:rFonts w:hint="eastAsia"/>
              </w:rPr>
              <w:t>经过</w:t>
            </w:r>
            <w:r w:rsidR="002962D2">
              <w:t>再生处理后循环使用，</w:t>
            </w:r>
            <w:r w:rsidR="002962D2">
              <w:rPr>
                <w:rFonts w:hint="eastAsia"/>
              </w:rPr>
              <w:t>粘土</w:t>
            </w:r>
            <w:r w:rsidR="002962D2">
              <w:t>砂再生处理线再生率</w:t>
            </w:r>
            <w:r w:rsidR="002962D2">
              <w:rPr>
                <w:rFonts w:hint="eastAsia"/>
              </w:rPr>
              <w:t>为</w:t>
            </w:r>
            <w:r w:rsidR="002962D2">
              <w:rPr>
                <w:rFonts w:hint="eastAsia"/>
              </w:rPr>
              <w:t>95</w:t>
            </w:r>
            <w:r w:rsidR="002962D2">
              <w:t>%</w:t>
            </w:r>
            <w:r w:rsidR="00AC2C52">
              <w:rPr>
                <w:rFonts w:hint="eastAsia"/>
              </w:rPr>
              <w:t>。</w:t>
            </w:r>
            <w:r>
              <w:rPr>
                <w:rFonts w:hint="eastAsia"/>
              </w:rPr>
              <w:t>本</w:t>
            </w:r>
            <w:r w:rsidR="002962D2" w:rsidRPr="002962D2">
              <w:rPr>
                <w:rFonts w:hint="eastAsia"/>
              </w:rPr>
              <w:t>项目</w:t>
            </w:r>
            <w:r w:rsidR="0052027D">
              <w:rPr>
                <w:rFonts w:hint="eastAsia"/>
              </w:rPr>
              <w:t>铸件</w:t>
            </w:r>
            <w:r w:rsidR="0052027D">
              <w:t>砂使用量</w:t>
            </w:r>
            <w:r w:rsidR="0052027D">
              <w:rPr>
                <w:rFonts w:hint="eastAsia"/>
              </w:rPr>
              <w:t>情况</w:t>
            </w:r>
            <w:r w:rsidR="0052027D">
              <w:t>见表</w:t>
            </w:r>
            <w:r w:rsidR="00CF2B11">
              <w:rPr>
                <w:rFonts w:hint="eastAsia"/>
              </w:rPr>
              <w:t>2-9</w:t>
            </w:r>
            <w:r w:rsidR="0052027D">
              <w:rPr>
                <w:rFonts w:hint="eastAsia"/>
              </w:rPr>
              <w:t>，</w:t>
            </w:r>
            <w:r w:rsidR="002962D2" w:rsidRPr="002962D2">
              <w:rPr>
                <w:rFonts w:hint="eastAsia"/>
              </w:rPr>
              <w:t>粘土砂砂平衡图见图</w:t>
            </w:r>
            <w:r w:rsidR="00353111">
              <w:rPr>
                <w:rFonts w:hint="eastAsia"/>
              </w:rPr>
              <w:t>2-3</w:t>
            </w:r>
            <w:r w:rsidR="002962D2" w:rsidRPr="002962D2">
              <w:rPr>
                <w:rFonts w:hint="eastAsia"/>
              </w:rPr>
              <w:t>。</w:t>
            </w:r>
          </w:p>
          <w:p w14:paraId="1EC98B4B" w14:textId="5871352A" w:rsidR="0052027D" w:rsidRPr="0052027D" w:rsidRDefault="0052027D" w:rsidP="0052027D">
            <w:pPr>
              <w:pStyle w:val="afe"/>
            </w:pPr>
            <w:r>
              <w:rPr>
                <w:rFonts w:hint="eastAsia"/>
              </w:rPr>
              <w:t>表</w:t>
            </w:r>
            <w:r w:rsidR="00CF2B11">
              <w:rPr>
                <w:rFonts w:hint="eastAsia"/>
              </w:rPr>
              <w:t>2-9</w:t>
            </w:r>
            <w:r>
              <w:rPr>
                <w:rFonts w:hint="eastAsia"/>
              </w:rPr>
              <w:t xml:space="preserve">   </w:t>
            </w:r>
            <w:r>
              <w:rPr>
                <w:rFonts w:hint="eastAsia"/>
              </w:rPr>
              <w:t>项目</w:t>
            </w:r>
            <w:r>
              <w:t>铸件砂使用量情况表</w:t>
            </w:r>
          </w:p>
          <w:tbl>
            <w:tblPr>
              <w:tblStyle w:val="af1"/>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30"/>
              <w:gridCol w:w="1950"/>
              <w:gridCol w:w="1949"/>
              <w:gridCol w:w="1533"/>
              <w:gridCol w:w="1395"/>
            </w:tblGrid>
            <w:tr w:rsidR="0052027D" w14:paraId="64BADCCD" w14:textId="77777777" w:rsidTr="006D226B">
              <w:trPr>
                <w:trHeight w:val="340"/>
              </w:trPr>
              <w:tc>
                <w:tcPr>
                  <w:tcW w:w="1330" w:type="dxa"/>
                  <w:vAlign w:val="center"/>
                </w:tcPr>
                <w:p w14:paraId="176A2733" w14:textId="1A398D24" w:rsidR="0052027D" w:rsidRDefault="0052027D" w:rsidP="0052027D">
                  <w:pPr>
                    <w:pStyle w:val="af2"/>
                  </w:pPr>
                  <w:r>
                    <w:rPr>
                      <w:rFonts w:hint="eastAsia"/>
                    </w:rPr>
                    <w:t>砂</w:t>
                  </w:r>
                  <w:r>
                    <w:t>类型</w:t>
                  </w:r>
                </w:p>
              </w:tc>
              <w:tc>
                <w:tcPr>
                  <w:tcW w:w="1950" w:type="dxa"/>
                  <w:vAlign w:val="center"/>
                </w:tcPr>
                <w:p w14:paraId="5E6E9EE0" w14:textId="2CE84CD6" w:rsidR="0052027D" w:rsidRDefault="0052027D" w:rsidP="0052027D">
                  <w:pPr>
                    <w:pStyle w:val="af2"/>
                  </w:pPr>
                  <w:r>
                    <w:rPr>
                      <w:rFonts w:hint="eastAsia"/>
                    </w:rPr>
                    <w:t>铸件</w:t>
                  </w:r>
                </w:p>
              </w:tc>
              <w:tc>
                <w:tcPr>
                  <w:tcW w:w="1949" w:type="dxa"/>
                  <w:vAlign w:val="center"/>
                </w:tcPr>
                <w:p w14:paraId="54D1DEED" w14:textId="3CD88FC3" w:rsidR="0052027D" w:rsidRDefault="0052027D" w:rsidP="0052027D">
                  <w:pPr>
                    <w:pStyle w:val="af2"/>
                  </w:pPr>
                  <w:r>
                    <w:rPr>
                      <w:rFonts w:hint="eastAsia"/>
                    </w:rPr>
                    <w:t>单件</w:t>
                  </w:r>
                  <w:r>
                    <w:t>平均</w:t>
                  </w:r>
                  <w:r>
                    <w:rPr>
                      <w:rFonts w:hint="eastAsia"/>
                    </w:rPr>
                    <w:t>砂使用量</w:t>
                  </w:r>
                  <w:r>
                    <w:t>kg/</w:t>
                  </w:r>
                  <w:r>
                    <w:rPr>
                      <w:rFonts w:hint="eastAsia"/>
                    </w:rPr>
                    <w:t>件</w:t>
                  </w:r>
                </w:p>
              </w:tc>
              <w:tc>
                <w:tcPr>
                  <w:tcW w:w="1533" w:type="dxa"/>
                  <w:vAlign w:val="center"/>
                </w:tcPr>
                <w:p w14:paraId="126204FD" w14:textId="6F9D1DC5" w:rsidR="0052027D" w:rsidRDefault="0052027D" w:rsidP="0052027D">
                  <w:pPr>
                    <w:pStyle w:val="af2"/>
                  </w:pPr>
                  <w:r>
                    <w:t>铸件</w:t>
                  </w:r>
                  <w:r>
                    <w:rPr>
                      <w:rFonts w:hint="eastAsia"/>
                    </w:rPr>
                    <w:t>/</w:t>
                  </w:r>
                  <w:r>
                    <w:rPr>
                      <w:rFonts w:hint="eastAsia"/>
                    </w:rPr>
                    <w:t>万件</w:t>
                  </w:r>
                </w:p>
              </w:tc>
              <w:tc>
                <w:tcPr>
                  <w:tcW w:w="1395" w:type="dxa"/>
                  <w:vAlign w:val="center"/>
                </w:tcPr>
                <w:p w14:paraId="0C89F40B" w14:textId="77777777" w:rsidR="0052027D" w:rsidRDefault="0052027D" w:rsidP="0052027D">
                  <w:pPr>
                    <w:pStyle w:val="af2"/>
                  </w:pPr>
                  <w:r>
                    <w:rPr>
                      <w:rFonts w:hint="eastAsia"/>
                    </w:rPr>
                    <w:t>使用</w:t>
                  </w:r>
                  <w:r>
                    <w:t>总量</w:t>
                  </w:r>
                </w:p>
                <w:p w14:paraId="55661E0C" w14:textId="01A49B71" w:rsidR="0052027D" w:rsidRDefault="0052027D" w:rsidP="0052027D">
                  <w:pPr>
                    <w:pStyle w:val="af2"/>
                  </w:pPr>
                  <w:r>
                    <w:rPr>
                      <w:rFonts w:hint="eastAsia"/>
                    </w:rPr>
                    <w:t>t</w:t>
                  </w:r>
                  <w:r>
                    <w:t>/a</w:t>
                  </w:r>
                </w:p>
              </w:tc>
            </w:tr>
            <w:tr w:rsidR="0052027D" w14:paraId="19E08518" w14:textId="77777777" w:rsidTr="006D226B">
              <w:trPr>
                <w:trHeight w:val="340"/>
              </w:trPr>
              <w:tc>
                <w:tcPr>
                  <w:tcW w:w="1330" w:type="dxa"/>
                  <w:vMerge w:val="restart"/>
                  <w:vAlign w:val="center"/>
                </w:tcPr>
                <w:p w14:paraId="6FB582F4" w14:textId="7D7B9B25" w:rsidR="0052027D" w:rsidRDefault="0052027D" w:rsidP="0052027D">
                  <w:pPr>
                    <w:pStyle w:val="af2"/>
                  </w:pPr>
                  <w:r>
                    <w:rPr>
                      <w:rFonts w:hint="eastAsia"/>
                    </w:rPr>
                    <w:t>粘土砂</w:t>
                  </w:r>
                </w:p>
              </w:tc>
              <w:tc>
                <w:tcPr>
                  <w:tcW w:w="1950" w:type="dxa"/>
                  <w:vAlign w:val="center"/>
                </w:tcPr>
                <w:p w14:paraId="216DCCB8" w14:textId="323F71E7" w:rsidR="0052027D" w:rsidRDefault="0052027D" w:rsidP="0052027D">
                  <w:pPr>
                    <w:pStyle w:val="af2"/>
                  </w:pPr>
                  <w:r>
                    <w:rPr>
                      <w:rFonts w:hint="eastAsia"/>
                    </w:rPr>
                    <w:t>摩托车</w:t>
                  </w:r>
                  <w:r>
                    <w:t>发动机配件</w:t>
                  </w:r>
                </w:p>
              </w:tc>
              <w:tc>
                <w:tcPr>
                  <w:tcW w:w="1949" w:type="dxa"/>
                  <w:vAlign w:val="center"/>
                </w:tcPr>
                <w:p w14:paraId="0C536EE9" w14:textId="7F54FF3D" w:rsidR="0052027D" w:rsidRDefault="0052027D" w:rsidP="0052027D">
                  <w:pPr>
                    <w:pStyle w:val="af2"/>
                  </w:pPr>
                  <w:r>
                    <w:rPr>
                      <w:rFonts w:hint="eastAsia"/>
                    </w:rPr>
                    <w:t>10</w:t>
                  </w:r>
                </w:p>
              </w:tc>
              <w:tc>
                <w:tcPr>
                  <w:tcW w:w="1533" w:type="dxa"/>
                  <w:vAlign w:val="center"/>
                </w:tcPr>
                <w:p w14:paraId="77D29FBB" w14:textId="7E2D9671" w:rsidR="0052027D" w:rsidRDefault="0052027D" w:rsidP="0052027D">
                  <w:pPr>
                    <w:pStyle w:val="af2"/>
                  </w:pPr>
                  <w:r>
                    <w:rPr>
                      <w:rFonts w:hint="eastAsia"/>
                    </w:rPr>
                    <w:t>1</w:t>
                  </w:r>
                  <w:r w:rsidR="006D226B">
                    <w:rPr>
                      <w:rFonts w:hint="eastAsia"/>
                    </w:rPr>
                    <w:t>0</w:t>
                  </w:r>
                </w:p>
              </w:tc>
              <w:tc>
                <w:tcPr>
                  <w:tcW w:w="1395" w:type="dxa"/>
                  <w:vAlign w:val="center"/>
                </w:tcPr>
                <w:p w14:paraId="6646C6E3" w14:textId="0AB6DFD4" w:rsidR="0052027D" w:rsidRDefault="006D226B" w:rsidP="0052027D">
                  <w:pPr>
                    <w:pStyle w:val="af2"/>
                  </w:pPr>
                  <w:r>
                    <w:rPr>
                      <w:rFonts w:hint="eastAsia"/>
                    </w:rPr>
                    <w:t>10</w:t>
                  </w:r>
                  <w:r w:rsidR="0052027D">
                    <w:rPr>
                      <w:rFonts w:hint="eastAsia"/>
                    </w:rPr>
                    <w:t>00</w:t>
                  </w:r>
                </w:p>
              </w:tc>
            </w:tr>
            <w:tr w:rsidR="0052027D" w14:paraId="1F3659FE" w14:textId="77777777" w:rsidTr="006D226B">
              <w:trPr>
                <w:trHeight w:val="340"/>
              </w:trPr>
              <w:tc>
                <w:tcPr>
                  <w:tcW w:w="1330" w:type="dxa"/>
                  <w:vMerge/>
                  <w:vAlign w:val="center"/>
                </w:tcPr>
                <w:p w14:paraId="555EAC67" w14:textId="77777777" w:rsidR="0052027D" w:rsidRDefault="0052027D" w:rsidP="0052027D">
                  <w:pPr>
                    <w:pStyle w:val="af2"/>
                  </w:pPr>
                </w:p>
              </w:tc>
              <w:tc>
                <w:tcPr>
                  <w:tcW w:w="1950" w:type="dxa"/>
                  <w:vAlign w:val="center"/>
                </w:tcPr>
                <w:p w14:paraId="2C08DE96" w14:textId="4533A52C" w:rsidR="0052027D" w:rsidRDefault="0052027D" w:rsidP="0052027D">
                  <w:pPr>
                    <w:pStyle w:val="af2"/>
                  </w:pPr>
                  <w:r>
                    <w:rPr>
                      <w:rFonts w:hint="eastAsia"/>
                    </w:rPr>
                    <w:t>汽车发动机</w:t>
                  </w:r>
                  <w:r>
                    <w:t>配件</w:t>
                  </w:r>
                </w:p>
              </w:tc>
              <w:tc>
                <w:tcPr>
                  <w:tcW w:w="1949" w:type="dxa"/>
                  <w:vAlign w:val="center"/>
                </w:tcPr>
                <w:p w14:paraId="6B4FDAEF" w14:textId="097FF793" w:rsidR="0052027D" w:rsidRDefault="00BB5D88" w:rsidP="0052027D">
                  <w:pPr>
                    <w:pStyle w:val="af2"/>
                  </w:pPr>
                  <w:r>
                    <w:t>20</w:t>
                  </w:r>
                </w:p>
              </w:tc>
              <w:tc>
                <w:tcPr>
                  <w:tcW w:w="1533" w:type="dxa"/>
                  <w:vAlign w:val="center"/>
                </w:tcPr>
                <w:p w14:paraId="718EF6BC" w14:textId="219BAD7B" w:rsidR="0052027D" w:rsidRDefault="0052027D" w:rsidP="0052027D">
                  <w:pPr>
                    <w:pStyle w:val="af2"/>
                  </w:pPr>
                  <w:r>
                    <w:rPr>
                      <w:rFonts w:hint="eastAsia"/>
                    </w:rPr>
                    <w:t>10</w:t>
                  </w:r>
                </w:p>
              </w:tc>
              <w:tc>
                <w:tcPr>
                  <w:tcW w:w="1395" w:type="dxa"/>
                  <w:vAlign w:val="center"/>
                </w:tcPr>
                <w:p w14:paraId="149C8A81" w14:textId="0151D5BC" w:rsidR="0052027D" w:rsidRDefault="00BB5D88" w:rsidP="0052027D">
                  <w:pPr>
                    <w:pStyle w:val="af2"/>
                  </w:pPr>
                  <w:r>
                    <w:t>20</w:t>
                  </w:r>
                  <w:r w:rsidR="00A81669">
                    <w:t>00</w:t>
                  </w:r>
                </w:p>
              </w:tc>
            </w:tr>
            <w:tr w:rsidR="0052027D" w14:paraId="01E283F0" w14:textId="77777777" w:rsidTr="006D226B">
              <w:trPr>
                <w:trHeight w:val="340"/>
              </w:trPr>
              <w:tc>
                <w:tcPr>
                  <w:tcW w:w="1330" w:type="dxa"/>
                  <w:vMerge/>
                  <w:vAlign w:val="center"/>
                </w:tcPr>
                <w:p w14:paraId="0327317B" w14:textId="77777777" w:rsidR="0052027D" w:rsidRDefault="0052027D" w:rsidP="0052027D">
                  <w:pPr>
                    <w:pStyle w:val="af2"/>
                  </w:pPr>
                </w:p>
              </w:tc>
              <w:tc>
                <w:tcPr>
                  <w:tcW w:w="1950" w:type="dxa"/>
                  <w:vAlign w:val="center"/>
                </w:tcPr>
                <w:p w14:paraId="11A1E4BF" w14:textId="65EEDD47" w:rsidR="0052027D" w:rsidRDefault="0052027D" w:rsidP="0052027D">
                  <w:pPr>
                    <w:pStyle w:val="af2"/>
                  </w:pPr>
                  <w:r>
                    <w:rPr>
                      <w:rFonts w:hint="eastAsia"/>
                    </w:rPr>
                    <w:t>农机</w:t>
                  </w:r>
                  <w:r>
                    <w:t>传动箱配件</w:t>
                  </w:r>
                </w:p>
              </w:tc>
              <w:tc>
                <w:tcPr>
                  <w:tcW w:w="1949" w:type="dxa"/>
                  <w:vAlign w:val="center"/>
                </w:tcPr>
                <w:p w14:paraId="0AD13B8C" w14:textId="5FDD62B0" w:rsidR="0052027D" w:rsidRDefault="0052027D" w:rsidP="0052027D">
                  <w:pPr>
                    <w:pStyle w:val="af2"/>
                  </w:pPr>
                  <w:r>
                    <w:rPr>
                      <w:rFonts w:hint="eastAsia"/>
                    </w:rPr>
                    <w:t>10</w:t>
                  </w:r>
                </w:p>
              </w:tc>
              <w:tc>
                <w:tcPr>
                  <w:tcW w:w="1533" w:type="dxa"/>
                  <w:vAlign w:val="center"/>
                </w:tcPr>
                <w:p w14:paraId="17E63145" w14:textId="6C5B0E30" w:rsidR="0052027D" w:rsidRDefault="0052027D" w:rsidP="0052027D">
                  <w:pPr>
                    <w:pStyle w:val="af2"/>
                  </w:pPr>
                  <w:r>
                    <w:rPr>
                      <w:rFonts w:hint="eastAsia"/>
                    </w:rPr>
                    <w:t>10</w:t>
                  </w:r>
                </w:p>
              </w:tc>
              <w:tc>
                <w:tcPr>
                  <w:tcW w:w="1395" w:type="dxa"/>
                  <w:vAlign w:val="center"/>
                </w:tcPr>
                <w:p w14:paraId="74FCDB83" w14:textId="3CAEBEFB" w:rsidR="0052027D" w:rsidRDefault="0052027D" w:rsidP="0052027D">
                  <w:pPr>
                    <w:pStyle w:val="af2"/>
                  </w:pPr>
                  <w:r>
                    <w:rPr>
                      <w:rFonts w:hint="eastAsia"/>
                    </w:rPr>
                    <w:t>1000</w:t>
                  </w:r>
                </w:p>
              </w:tc>
            </w:tr>
            <w:tr w:rsidR="0052027D" w14:paraId="1A823D3A" w14:textId="77777777" w:rsidTr="006D226B">
              <w:trPr>
                <w:trHeight w:val="340"/>
              </w:trPr>
              <w:tc>
                <w:tcPr>
                  <w:tcW w:w="1330" w:type="dxa"/>
                  <w:vMerge/>
                  <w:vAlign w:val="center"/>
                </w:tcPr>
                <w:p w14:paraId="0F92D2D6" w14:textId="77777777" w:rsidR="0052027D" w:rsidRDefault="0052027D" w:rsidP="0052027D">
                  <w:pPr>
                    <w:pStyle w:val="af2"/>
                  </w:pPr>
                </w:p>
              </w:tc>
              <w:tc>
                <w:tcPr>
                  <w:tcW w:w="1950" w:type="dxa"/>
                  <w:vAlign w:val="center"/>
                </w:tcPr>
                <w:p w14:paraId="0EAF25C6" w14:textId="00E49D2B" w:rsidR="0052027D" w:rsidRDefault="0052027D" w:rsidP="0052027D">
                  <w:pPr>
                    <w:pStyle w:val="af2"/>
                  </w:pPr>
                  <w:r>
                    <w:rPr>
                      <w:rFonts w:hint="eastAsia"/>
                    </w:rPr>
                    <w:t>合计</w:t>
                  </w:r>
                </w:p>
              </w:tc>
              <w:tc>
                <w:tcPr>
                  <w:tcW w:w="1949" w:type="dxa"/>
                  <w:vAlign w:val="center"/>
                </w:tcPr>
                <w:p w14:paraId="7048E216" w14:textId="60A36216" w:rsidR="0052027D" w:rsidRDefault="0052027D" w:rsidP="0052027D">
                  <w:pPr>
                    <w:pStyle w:val="af2"/>
                  </w:pPr>
                  <w:r>
                    <w:rPr>
                      <w:rFonts w:hint="eastAsia"/>
                    </w:rPr>
                    <w:t>/</w:t>
                  </w:r>
                </w:p>
              </w:tc>
              <w:tc>
                <w:tcPr>
                  <w:tcW w:w="1533" w:type="dxa"/>
                  <w:vAlign w:val="center"/>
                </w:tcPr>
                <w:p w14:paraId="371658EF" w14:textId="140094D8" w:rsidR="0052027D" w:rsidRDefault="0052027D" w:rsidP="0052027D">
                  <w:pPr>
                    <w:pStyle w:val="af2"/>
                  </w:pPr>
                  <w:r>
                    <w:rPr>
                      <w:rFonts w:hint="eastAsia"/>
                    </w:rPr>
                    <w:t>/</w:t>
                  </w:r>
                </w:p>
              </w:tc>
              <w:tc>
                <w:tcPr>
                  <w:tcW w:w="1395" w:type="dxa"/>
                  <w:vAlign w:val="center"/>
                </w:tcPr>
                <w:p w14:paraId="6F5E94E0" w14:textId="61C53D24" w:rsidR="0052027D" w:rsidRDefault="006D226B" w:rsidP="0052027D">
                  <w:pPr>
                    <w:pStyle w:val="af2"/>
                  </w:pPr>
                  <w:r>
                    <w:rPr>
                      <w:rFonts w:hint="eastAsia"/>
                    </w:rPr>
                    <w:t>40</w:t>
                  </w:r>
                  <w:r w:rsidR="0052027D">
                    <w:rPr>
                      <w:rFonts w:hint="eastAsia"/>
                    </w:rPr>
                    <w:t>00</w:t>
                  </w:r>
                </w:p>
              </w:tc>
            </w:tr>
          </w:tbl>
          <w:p w14:paraId="5B2F2A69" w14:textId="5071E297" w:rsidR="00E966B2" w:rsidRPr="0052027D" w:rsidRDefault="00E966B2" w:rsidP="0052027D">
            <w:pPr>
              <w:pStyle w:val="afe"/>
            </w:pPr>
          </w:p>
          <w:p w14:paraId="010D0D2C" w14:textId="14D51593" w:rsidR="00E966B2" w:rsidRDefault="00E966B2" w:rsidP="005F6531">
            <w:pPr>
              <w:ind w:firstLine="420"/>
            </w:pPr>
          </w:p>
          <w:p w14:paraId="152F1091" w14:textId="03BBD9BC" w:rsidR="006D226B" w:rsidRDefault="006D226B" w:rsidP="005F6531">
            <w:pPr>
              <w:ind w:firstLine="420"/>
            </w:pPr>
          </w:p>
          <w:p w14:paraId="0D5A326B" w14:textId="759E4BA4" w:rsidR="00CF6B7F" w:rsidRDefault="00D942AA" w:rsidP="005F6531">
            <w:pPr>
              <w:ind w:firstLine="420"/>
            </w:pPr>
            <w:r>
              <w:rPr>
                <w:noProof/>
              </w:rPr>
              <w:lastRenderedPageBreak/>
              <w:object w:dxaOrig="1440" w:dyaOrig="1440" w14:anchorId="6A8356E0">
                <v:shape id="_x0000_s1112" type="#_x0000_t75" style="position:absolute;left:0;text-align:left;margin-left:.6pt;margin-top:-.4pt;width:411.85pt;height:253.4pt;z-index:251673600;mso-position-horizontal-relative:text;mso-position-vertical-relative:text">
                  <v:imagedata r:id="rId19" o:title=""/>
                </v:shape>
                <o:OLEObject Type="Embed" ProgID="Visio.Drawing.15" ShapeID="_x0000_s1112" DrawAspect="Content" ObjectID="_1802849074" r:id="rId20"/>
              </w:object>
            </w:r>
          </w:p>
          <w:p w14:paraId="499B36A9" w14:textId="5855FB80" w:rsidR="006D226B" w:rsidRDefault="006D226B" w:rsidP="005F6531">
            <w:pPr>
              <w:ind w:firstLine="420"/>
            </w:pPr>
          </w:p>
          <w:p w14:paraId="774EB236" w14:textId="46027DFD" w:rsidR="00E966B2" w:rsidRDefault="00E966B2" w:rsidP="005F6531">
            <w:pPr>
              <w:ind w:firstLine="420"/>
            </w:pPr>
          </w:p>
          <w:p w14:paraId="2117A918" w14:textId="61490077" w:rsidR="00E966B2" w:rsidRDefault="00E966B2" w:rsidP="005F6531">
            <w:pPr>
              <w:ind w:firstLine="420"/>
            </w:pPr>
          </w:p>
          <w:p w14:paraId="73834F06" w14:textId="38C6E0B6" w:rsidR="002A06BE" w:rsidRDefault="002A06BE" w:rsidP="005F6531">
            <w:pPr>
              <w:ind w:firstLine="420"/>
            </w:pPr>
          </w:p>
          <w:p w14:paraId="50CE6B2B" w14:textId="77777777" w:rsidR="004A28C1" w:rsidRDefault="004A28C1" w:rsidP="005F6531">
            <w:pPr>
              <w:ind w:firstLine="420"/>
            </w:pPr>
          </w:p>
          <w:p w14:paraId="19F235B4" w14:textId="77777777" w:rsidR="004A28C1" w:rsidRDefault="004A28C1" w:rsidP="005F6531">
            <w:pPr>
              <w:ind w:firstLine="420"/>
            </w:pPr>
          </w:p>
          <w:p w14:paraId="7C02EF23" w14:textId="77777777" w:rsidR="004A28C1" w:rsidRDefault="004A28C1" w:rsidP="005F6531">
            <w:pPr>
              <w:ind w:firstLine="420"/>
            </w:pPr>
          </w:p>
          <w:p w14:paraId="179D0D20" w14:textId="77777777" w:rsidR="004A28C1" w:rsidRDefault="004A28C1" w:rsidP="005F6531">
            <w:pPr>
              <w:ind w:firstLine="420"/>
            </w:pPr>
          </w:p>
          <w:p w14:paraId="7F0D3E64" w14:textId="77777777" w:rsidR="004A28C1" w:rsidRDefault="004A28C1" w:rsidP="005F6531">
            <w:pPr>
              <w:ind w:firstLine="420"/>
            </w:pPr>
          </w:p>
          <w:p w14:paraId="3A1F8441" w14:textId="77777777" w:rsidR="004A28C1" w:rsidRPr="00F118A0" w:rsidRDefault="004A28C1" w:rsidP="005F6531">
            <w:pPr>
              <w:ind w:firstLine="420"/>
            </w:pPr>
          </w:p>
          <w:p w14:paraId="0F7B8A53" w14:textId="1F455E80" w:rsidR="002A06BE" w:rsidRDefault="002A06BE" w:rsidP="005F6531">
            <w:pPr>
              <w:ind w:firstLine="420"/>
            </w:pPr>
          </w:p>
          <w:p w14:paraId="5D0D84D7" w14:textId="77777777" w:rsidR="002962D2" w:rsidRDefault="002962D2" w:rsidP="005F6531">
            <w:pPr>
              <w:ind w:firstLine="420"/>
            </w:pPr>
          </w:p>
          <w:p w14:paraId="6AAE1407" w14:textId="77777777" w:rsidR="002962D2" w:rsidRDefault="002962D2" w:rsidP="005F6531">
            <w:pPr>
              <w:ind w:firstLine="420"/>
            </w:pPr>
          </w:p>
          <w:p w14:paraId="4A0BFA13" w14:textId="46422793" w:rsidR="00AC2C52" w:rsidRDefault="00AC2C52" w:rsidP="00AC2C52">
            <w:pPr>
              <w:pStyle w:val="aff7"/>
            </w:pPr>
            <w:r>
              <w:rPr>
                <w:rFonts w:hint="eastAsia"/>
              </w:rPr>
              <w:t>图</w:t>
            </w:r>
            <w:r w:rsidR="00353111">
              <w:rPr>
                <w:rFonts w:hint="eastAsia"/>
              </w:rPr>
              <w:t>2-3</w:t>
            </w:r>
            <w:r>
              <w:rPr>
                <w:rFonts w:hint="eastAsia"/>
              </w:rPr>
              <w:t xml:space="preserve"> </w:t>
            </w:r>
            <w:r w:rsidR="00346820">
              <w:t xml:space="preserve">  </w:t>
            </w:r>
            <w:r>
              <w:rPr>
                <w:rFonts w:hint="eastAsia"/>
              </w:rPr>
              <w:t>项目粘土砂</w:t>
            </w:r>
            <w:r>
              <w:t>砂</w:t>
            </w:r>
            <w:r>
              <w:rPr>
                <w:rFonts w:hint="eastAsia"/>
              </w:rPr>
              <w:t>平衡图</w:t>
            </w:r>
          </w:p>
          <w:p w14:paraId="5E07DE4A" w14:textId="510D1BAE" w:rsidR="00346820" w:rsidRDefault="00346820" w:rsidP="00353111">
            <w:pPr>
              <w:spacing w:beforeLines="50" w:before="120"/>
              <w:ind w:firstLine="420"/>
              <w:rPr>
                <w:lang w:val="x-none"/>
              </w:rPr>
            </w:pPr>
            <w:r>
              <w:rPr>
                <w:rFonts w:hint="eastAsia"/>
                <w:lang w:val="x-none"/>
              </w:rPr>
              <w:t>（</w:t>
            </w:r>
            <w:r>
              <w:rPr>
                <w:rFonts w:hint="eastAsia"/>
                <w:lang w:val="x-none"/>
              </w:rPr>
              <w:t>5</w:t>
            </w:r>
            <w:r>
              <w:rPr>
                <w:rFonts w:hint="eastAsia"/>
                <w:lang w:val="x-none"/>
              </w:rPr>
              <w:t>）金属</w:t>
            </w:r>
            <w:r w:rsidR="00E966B2">
              <w:rPr>
                <w:rFonts w:hint="eastAsia"/>
                <w:lang w:val="x-none"/>
              </w:rPr>
              <w:t>物料</w:t>
            </w:r>
            <w:r>
              <w:rPr>
                <w:lang w:val="x-none"/>
              </w:rPr>
              <w:t>平衡</w:t>
            </w:r>
          </w:p>
          <w:p w14:paraId="5A02D765" w14:textId="6DEC2D44" w:rsidR="00346820" w:rsidRDefault="00346820" w:rsidP="00346820">
            <w:pPr>
              <w:ind w:firstLine="420"/>
              <w:rPr>
                <w:lang w:val="x-none"/>
              </w:rPr>
            </w:pPr>
            <w:r>
              <w:rPr>
                <w:rFonts w:hint="eastAsia"/>
                <w:lang w:val="x-none"/>
              </w:rPr>
              <w:t>项目</w:t>
            </w:r>
            <w:r w:rsidR="004F5905">
              <w:rPr>
                <w:rFonts w:hint="eastAsia"/>
                <w:lang w:val="x-none"/>
              </w:rPr>
              <w:t>全厂</w:t>
            </w:r>
            <w:r>
              <w:rPr>
                <w:lang w:val="x-none"/>
              </w:rPr>
              <w:t>金属</w:t>
            </w:r>
            <w:r w:rsidR="004F5905">
              <w:rPr>
                <w:lang w:val="x-none"/>
              </w:rPr>
              <w:t>物料</w:t>
            </w:r>
            <w:r w:rsidR="004F5905">
              <w:rPr>
                <w:rFonts w:hint="eastAsia"/>
                <w:lang w:val="x-none"/>
              </w:rPr>
              <w:t>平衡</w:t>
            </w:r>
            <w:r>
              <w:rPr>
                <w:lang w:val="x-none"/>
              </w:rPr>
              <w:t>见图</w:t>
            </w:r>
            <w:r w:rsidR="00DD782C">
              <w:rPr>
                <w:rFonts w:hint="eastAsia"/>
                <w:lang w:val="x-none"/>
              </w:rPr>
              <w:t>2-</w:t>
            </w:r>
            <w:r w:rsidR="00353111">
              <w:rPr>
                <w:lang w:val="x-none"/>
              </w:rPr>
              <w:t>5</w:t>
            </w:r>
            <w:r w:rsidR="004F5905">
              <w:rPr>
                <w:rFonts w:hint="eastAsia"/>
                <w:lang w:val="x-none"/>
              </w:rPr>
              <w:t>。</w:t>
            </w:r>
          </w:p>
          <w:p w14:paraId="26E3CD91" w14:textId="18917441" w:rsidR="00E44A4B" w:rsidRDefault="00D942AA" w:rsidP="00346820">
            <w:pPr>
              <w:ind w:firstLine="420"/>
              <w:rPr>
                <w:lang w:val="x-none"/>
              </w:rPr>
            </w:pPr>
            <w:r>
              <w:rPr>
                <w:noProof/>
              </w:rPr>
              <w:object w:dxaOrig="1440" w:dyaOrig="1440" w14:anchorId="6A8356E0">
                <v:shape id="_x0000_s1113" type="#_x0000_t75" style="position:absolute;left:0;text-align:left;margin-left:-4.65pt;margin-top:8.45pt;width:419.35pt;height:267.15pt;z-index:251674624">
                  <v:imagedata r:id="rId21" o:title=""/>
                </v:shape>
                <o:OLEObject Type="Embed" ProgID="Visio.Drawing.15" ShapeID="_x0000_s1113" DrawAspect="Content" ObjectID="_1802849075" r:id="rId22"/>
              </w:object>
            </w:r>
          </w:p>
          <w:p w14:paraId="46ABC871" w14:textId="77777777" w:rsidR="00EB301C" w:rsidRDefault="00EB301C" w:rsidP="00346820">
            <w:pPr>
              <w:ind w:firstLine="420"/>
              <w:rPr>
                <w:lang w:val="x-none"/>
              </w:rPr>
            </w:pPr>
          </w:p>
          <w:p w14:paraId="47357250" w14:textId="77777777" w:rsidR="00EB301C" w:rsidRDefault="00EB301C" w:rsidP="00346820">
            <w:pPr>
              <w:ind w:firstLine="420"/>
              <w:rPr>
                <w:lang w:val="x-none"/>
              </w:rPr>
            </w:pPr>
          </w:p>
          <w:p w14:paraId="686F4A0A" w14:textId="77777777" w:rsidR="00EB301C" w:rsidRDefault="00EB301C" w:rsidP="00346820">
            <w:pPr>
              <w:ind w:firstLine="420"/>
              <w:rPr>
                <w:lang w:val="x-none"/>
              </w:rPr>
            </w:pPr>
          </w:p>
          <w:p w14:paraId="10785FD1" w14:textId="77777777" w:rsidR="00EB301C" w:rsidRDefault="00EB301C" w:rsidP="00346820">
            <w:pPr>
              <w:ind w:firstLine="420"/>
              <w:rPr>
                <w:lang w:val="x-none"/>
              </w:rPr>
            </w:pPr>
          </w:p>
          <w:p w14:paraId="750083E7" w14:textId="77777777" w:rsidR="00EB301C" w:rsidRDefault="00EB301C" w:rsidP="00346820">
            <w:pPr>
              <w:ind w:firstLine="420"/>
              <w:rPr>
                <w:lang w:val="x-none"/>
              </w:rPr>
            </w:pPr>
          </w:p>
          <w:p w14:paraId="2FD130DA" w14:textId="77777777" w:rsidR="00EB301C" w:rsidRDefault="00EB301C" w:rsidP="00346820">
            <w:pPr>
              <w:ind w:firstLine="420"/>
              <w:rPr>
                <w:lang w:val="x-none"/>
              </w:rPr>
            </w:pPr>
          </w:p>
          <w:p w14:paraId="074BDF75" w14:textId="77777777" w:rsidR="00EB301C" w:rsidRDefault="00EB301C" w:rsidP="00346820">
            <w:pPr>
              <w:ind w:firstLine="420"/>
              <w:rPr>
                <w:lang w:val="x-none"/>
              </w:rPr>
            </w:pPr>
          </w:p>
          <w:p w14:paraId="04C85131" w14:textId="77777777" w:rsidR="00EB301C" w:rsidRDefault="00EB301C" w:rsidP="00346820">
            <w:pPr>
              <w:ind w:firstLine="420"/>
              <w:rPr>
                <w:lang w:val="x-none"/>
              </w:rPr>
            </w:pPr>
          </w:p>
          <w:p w14:paraId="13DF756F" w14:textId="77777777" w:rsidR="00EB301C" w:rsidRDefault="00EB301C" w:rsidP="00346820">
            <w:pPr>
              <w:ind w:firstLine="420"/>
              <w:rPr>
                <w:lang w:val="x-none"/>
              </w:rPr>
            </w:pPr>
          </w:p>
          <w:p w14:paraId="7EA8D260" w14:textId="77777777" w:rsidR="00EB301C" w:rsidRDefault="00EB301C" w:rsidP="00346820">
            <w:pPr>
              <w:ind w:firstLine="420"/>
              <w:rPr>
                <w:lang w:val="x-none"/>
              </w:rPr>
            </w:pPr>
          </w:p>
          <w:p w14:paraId="2D9BAFC7" w14:textId="77777777" w:rsidR="00EB301C" w:rsidRDefault="00EB301C" w:rsidP="00346820">
            <w:pPr>
              <w:ind w:firstLine="420"/>
              <w:rPr>
                <w:lang w:val="x-none"/>
              </w:rPr>
            </w:pPr>
          </w:p>
          <w:p w14:paraId="48B3255B" w14:textId="61670FAA" w:rsidR="00EB301C" w:rsidRDefault="00EB301C" w:rsidP="00346820">
            <w:pPr>
              <w:ind w:firstLine="420"/>
              <w:rPr>
                <w:lang w:val="x-none"/>
              </w:rPr>
            </w:pPr>
          </w:p>
          <w:p w14:paraId="1BACF984" w14:textId="77777777" w:rsidR="00EB301C" w:rsidRDefault="00EB301C" w:rsidP="00346820">
            <w:pPr>
              <w:ind w:firstLine="420"/>
              <w:rPr>
                <w:lang w:val="x-none"/>
              </w:rPr>
            </w:pPr>
          </w:p>
          <w:p w14:paraId="55ECEE2E" w14:textId="77777777" w:rsidR="00EB301C" w:rsidRDefault="00EB301C" w:rsidP="00346820">
            <w:pPr>
              <w:ind w:firstLine="420"/>
              <w:rPr>
                <w:lang w:val="x-none"/>
              </w:rPr>
            </w:pPr>
          </w:p>
          <w:p w14:paraId="7D7A4182" w14:textId="77777777" w:rsidR="00EB301C" w:rsidRDefault="00EB301C" w:rsidP="00346820">
            <w:pPr>
              <w:ind w:firstLine="420"/>
              <w:rPr>
                <w:lang w:val="x-none"/>
              </w:rPr>
            </w:pPr>
          </w:p>
          <w:p w14:paraId="1FAE79F3" w14:textId="77CD189E" w:rsidR="004F5905" w:rsidRPr="00346820" w:rsidRDefault="004F5905" w:rsidP="004F5905">
            <w:pPr>
              <w:pStyle w:val="afe"/>
            </w:pPr>
            <w:r>
              <w:t>图</w:t>
            </w:r>
            <w:r>
              <w:rPr>
                <w:rFonts w:hint="eastAsia"/>
              </w:rPr>
              <w:t>2</w:t>
            </w:r>
            <w:r>
              <w:t>-</w:t>
            </w:r>
            <w:r w:rsidR="006D226B">
              <w:t>4</w:t>
            </w:r>
            <w:r>
              <w:t xml:space="preserve">   </w:t>
            </w:r>
            <w:r>
              <w:t>项目金属物料平衡图</w:t>
            </w:r>
          </w:p>
          <w:p w14:paraId="6689660B" w14:textId="77777777" w:rsidR="002A06BE" w:rsidRPr="00D02D29" w:rsidRDefault="002A06BE" w:rsidP="002C2F1B">
            <w:pPr>
              <w:pStyle w:val="23"/>
              <w:spacing w:beforeLines="50" w:before="120"/>
            </w:pPr>
            <w:r w:rsidRPr="00D02D29">
              <w:rPr>
                <w:rFonts w:hint="eastAsia"/>
              </w:rPr>
              <w:lastRenderedPageBreak/>
              <w:t>8</w:t>
            </w:r>
            <w:r w:rsidRPr="00D02D29">
              <w:rPr>
                <w:rFonts w:hint="eastAsia"/>
              </w:rPr>
              <w:t>、</w:t>
            </w:r>
            <w:r w:rsidRPr="00D02D29">
              <w:t>劳动定员和工作制度</w:t>
            </w:r>
          </w:p>
          <w:p w14:paraId="401CA9C9" w14:textId="0127E5FD" w:rsidR="002A06BE" w:rsidRPr="00D02D29" w:rsidRDefault="002A06BE" w:rsidP="005F6531">
            <w:pPr>
              <w:ind w:firstLine="420"/>
            </w:pPr>
            <w:r w:rsidRPr="00D02D29">
              <w:rPr>
                <w:rFonts w:hint="eastAsia"/>
              </w:rPr>
              <w:t>劳动定员</w:t>
            </w:r>
            <w:r w:rsidRPr="00D02D29">
              <w:t>：本次扩建</w:t>
            </w:r>
            <w:r w:rsidRPr="00D02D29">
              <w:rPr>
                <w:rFonts w:hint="eastAsia"/>
              </w:rPr>
              <w:t>项目新增劳动定员</w:t>
            </w:r>
            <w:r w:rsidR="00D06022" w:rsidRPr="00D02D29">
              <w:rPr>
                <w:rFonts w:hint="eastAsia"/>
              </w:rPr>
              <w:t>20</w:t>
            </w:r>
            <w:r w:rsidR="00D06022" w:rsidRPr="00D02D29">
              <w:rPr>
                <w:rFonts w:hint="eastAsia"/>
              </w:rPr>
              <w:t>人，</w:t>
            </w:r>
            <w:r w:rsidRPr="00D02D29">
              <w:rPr>
                <w:rFonts w:hint="eastAsia"/>
              </w:rPr>
              <w:t>不设置宿舍。</w:t>
            </w:r>
          </w:p>
          <w:p w14:paraId="26AA4C2D" w14:textId="22D06D88" w:rsidR="002A06BE" w:rsidRDefault="002A06BE" w:rsidP="009A118F">
            <w:pPr>
              <w:ind w:firstLine="420"/>
            </w:pPr>
            <w:r>
              <w:rPr>
                <w:rFonts w:hint="eastAsia"/>
              </w:rPr>
              <w:t>工作制度</w:t>
            </w:r>
            <w:r>
              <w:t>：</w:t>
            </w:r>
            <w:r w:rsidRPr="00FD2486">
              <w:rPr>
                <w:rFonts w:hint="eastAsia"/>
              </w:rPr>
              <w:t>项目</w:t>
            </w:r>
            <w:r w:rsidR="009A118F">
              <w:rPr>
                <w:rFonts w:hint="eastAsia"/>
              </w:rPr>
              <w:t>铸造</w:t>
            </w:r>
            <w:r w:rsidR="009A118F">
              <w:t>生产线</w:t>
            </w:r>
            <w:r w:rsidRPr="00FD2486">
              <w:rPr>
                <w:rFonts w:hint="eastAsia"/>
              </w:rPr>
              <w:t>工作班制为</w:t>
            </w:r>
            <w:r w:rsidR="009D6AFB">
              <w:t>3</w:t>
            </w:r>
            <w:r w:rsidRPr="00FD2486">
              <w:rPr>
                <w:rFonts w:hint="eastAsia"/>
              </w:rPr>
              <w:t>班制，每班工作</w:t>
            </w:r>
            <w:r w:rsidRPr="00FD2486">
              <w:rPr>
                <w:rFonts w:hint="eastAsia"/>
              </w:rPr>
              <w:t>8h</w:t>
            </w:r>
            <w:r w:rsidRPr="00FD2486">
              <w:rPr>
                <w:rFonts w:hint="eastAsia"/>
              </w:rPr>
              <w:t>，</w:t>
            </w:r>
            <w:r w:rsidR="009A118F">
              <w:rPr>
                <w:rFonts w:hint="eastAsia"/>
              </w:rPr>
              <w:t>机加</w:t>
            </w:r>
            <w:r w:rsidR="009A118F">
              <w:t>工序工作班制为</w:t>
            </w:r>
            <w:r w:rsidR="009A118F">
              <w:rPr>
                <w:rFonts w:hint="eastAsia"/>
              </w:rPr>
              <w:t>1</w:t>
            </w:r>
            <w:r w:rsidR="009A118F">
              <w:rPr>
                <w:rFonts w:hint="eastAsia"/>
              </w:rPr>
              <w:t>班制</w:t>
            </w:r>
            <w:r w:rsidR="009A118F">
              <w:t>，每班</w:t>
            </w:r>
            <w:r w:rsidR="009A118F">
              <w:rPr>
                <w:rFonts w:hint="eastAsia"/>
              </w:rPr>
              <w:t>8h</w:t>
            </w:r>
            <w:r w:rsidR="009A118F">
              <w:rPr>
                <w:rFonts w:hint="eastAsia"/>
              </w:rPr>
              <w:t>，</w:t>
            </w:r>
            <w:r w:rsidRPr="00FD2486">
              <w:rPr>
                <w:rFonts w:hint="eastAsia"/>
              </w:rPr>
              <w:t>年工作</w:t>
            </w:r>
            <w:r w:rsidRPr="00FD2486">
              <w:rPr>
                <w:rFonts w:hint="eastAsia"/>
              </w:rPr>
              <w:t>300</w:t>
            </w:r>
            <w:r w:rsidRPr="00FD2486">
              <w:rPr>
                <w:rFonts w:hint="eastAsia"/>
              </w:rPr>
              <w:t>天。</w:t>
            </w:r>
          </w:p>
          <w:p w14:paraId="6E39311D" w14:textId="77777777" w:rsidR="002A06BE" w:rsidRDefault="002A06BE" w:rsidP="005F6531">
            <w:pPr>
              <w:pStyle w:val="23"/>
            </w:pPr>
            <w:r>
              <w:t>9</w:t>
            </w:r>
            <w:r>
              <w:rPr>
                <w:rFonts w:hint="eastAsia"/>
              </w:rPr>
              <w:t>、厂区</w:t>
            </w:r>
            <w:r>
              <w:t>平面布置</w:t>
            </w:r>
          </w:p>
          <w:p w14:paraId="3C8F73D1" w14:textId="7C0A657D" w:rsidR="006D226B" w:rsidRDefault="002A06BE" w:rsidP="005F6531">
            <w:pPr>
              <w:ind w:firstLine="420"/>
            </w:pPr>
            <w:r w:rsidRPr="006177D9">
              <w:t>项目位于</w:t>
            </w:r>
            <w:r w:rsidR="00D02D29" w:rsidRPr="003541AC">
              <w:rPr>
                <w:bCs/>
                <w:kern w:val="0"/>
              </w:rPr>
              <w:t>重庆市合川区大石街道</w:t>
            </w:r>
            <w:r w:rsidR="00D02D29" w:rsidRPr="003541AC">
              <w:rPr>
                <w:rFonts w:hint="eastAsia"/>
                <w:bCs/>
                <w:kern w:val="0"/>
              </w:rPr>
              <w:t>长安路</w:t>
            </w:r>
            <w:r w:rsidR="00D02D29" w:rsidRPr="003541AC">
              <w:rPr>
                <w:rFonts w:hint="eastAsia"/>
                <w:bCs/>
                <w:kern w:val="0"/>
              </w:rPr>
              <w:t>8</w:t>
            </w:r>
            <w:r w:rsidR="00D02D29" w:rsidRPr="003541AC">
              <w:rPr>
                <w:rFonts w:hint="eastAsia"/>
                <w:bCs/>
                <w:kern w:val="0"/>
              </w:rPr>
              <w:t>号</w:t>
            </w:r>
            <w:r w:rsidRPr="001344AF">
              <w:rPr>
                <w:rFonts w:hint="eastAsia"/>
              </w:rPr>
              <w:t>，</w:t>
            </w:r>
            <w:r w:rsidR="006D226B">
              <w:rPr>
                <w:rFonts w:hint="eastAsia"/>
              </w:rPr>
              <w:t>本次</w:t>
            </w:r>
            <w:r w:rsidR="006D226B">
              <w:t>扩建项目</w:t>
            </w:r>
            <w:r w:rsidR="006D226B">
              <w:rPr>
                <w:rFonts w:hint="eastAsia"/>
              </w:rPr>
              <w:t>在</w:t>
            </w:r>
            <w:r w:rsidR="006D226B">
              <w:rPr>
                <w:rFonts w:hint="eastAsia"/>
              </w:rPr>
              <w:t>3#</w:t>
            </w:r>
            <w:r w:rsidR="006D226B">
              <w:t>厂房内新增铸造生产和机加设备</w:t>
            </w:r>
            <w:r w:rsidR="006D226B">
              <w:rPr>
                <w:rFonts w:hint="eastAsia"/>
              </w:rPr>
              <w:t>，</w:t>
            </w:r>
            <w:r w:rsidR="006D226B">
              <w:t>并对</w:t>
            </w:r>
            <w:r w:rsidR="00746EBF">
              <w:rPr>
                <w:rFonts w:hint="eastAsia"/>
              </w:rPr>
              <w:t>厂区生产</w:t>
            </w:r>
            <w:r w:rsidR="00746EBF">
              <w:t>车间的</w:t>
            </w:r>
            <w:r w:rsidR="006D226B">
              <w:t>平面布置进行调整。</w:t>
            </w:r>
          </w:p>
          <w:p w14:paraId="49232641" w14:textId="023EA09E" w:rsidR="006D226B" w:rsidRDefault="006D226B" w:rsidP="005F6531">
            <w:pPr>
              <w:ind w:firstLine="420"/>
            </w:pPr>
            <w:r>
              <w:rPr>
                <w:rFonts w:hint="eastAsia"/>
              </w:rPr>
              <w:t>1</w:t>
            </w:r>
            <w:r>
              <w:t>#</w:t>
            </w:r>
            <w:r>
              <w:rPr>
                <w:rFonts w:hint="eastAsia"/>
              </w:rPr>
              <w:t>厂房</w:t>
            </w:r>
            <w:r>
              <w:t>位于厂区北侧，</w:t>
            </w:r>
            <w:r>
              <w:rPr>
                <w:rFonts w:hint="eastAsia"/>
              </w:rPr>
              <w:t>1#</w:t>
            </w:r>
            <w:r>
              <w:rPr>
                <w:rFonts w:hint="eastAsia"/>
              </w:rPr>
              <w:t>厂房</w:t>
            </w:r>
            <w:r>
              <w:t>内新设</w:t>
            </w:r>
            <w:r w:rsidR="00E44A4B">
              <w:rPr>
                <w:rFonts w:hint="eastAsia"/>
              </w:rPr>
              <w:t>铸造</w:t>
            </w:r>
            <w:r>
              <w:t>原料区和半成品堆放区，</w:t>
            </w:r>
            <w:r w:rsidR="00E44A4B">
              <w:rPr>
                <w:rFonts w:hint="eastAsia"/>
              </w:rPr>
              <w:t>铸造</w:t>
            </w:r>
            <w:r>
              <w:t>原料区位于厂房东侧熔炉旁</w:t>
            </w:r>
            <w:r w:rsidR="00E44A4B">
              <w:rPr>
                <w:rFonts w:hint="eastAsia"/>
              </w:rPr>
              <w:t>，</w:t>
            </w:r>
            <w:r>
              <w:rPr>
                <w:rFonts w:hint="eastAsia"/>
              </w:rPr>
              <w:t>半成品</w:t>
            </w:r>
            <w:r>
              <w:t>堆放区位于厂房南侧。</w:t>
            </w:r>
          </w:p>
          <w:p w14:paraId="35E46CEA" w14:textId="4C09B7CA" w:rsidR="00746EBF" w:rsidRDefault="00746EBF" w:rsidP="005F6531">
            <w:pPr>
              <w:ind w:firstLine="420"/>
            </w:pPr>
            <w:r>
              <w:rPr>
                <w:rFonts w:hint="eastAsia"/>
              </w:rPr>
              <w:t>2#</w:t>
            </w:r>
            <w:r>
              <w:rPr>
                <w:rFonts w:hint="eastAsia"/>
              </w:rPr>
              <w:t>厂房位于</w:t>
            </w:r>
            <w:r>
              <w:t>厂区北侧，</w:t>
            </w:r>
            <w:r>
              <w:rPr>
                <w:rFonts w:hint="eastAsia"/>
              </w:rPr>
              <w:t>面积</w:t>
            </w:r>
            <w:r>
              <w:t>增大，在南侧</w:t>
            </w:r>
            <w:r>
              <w:rPr>
                <w:rFonts w:hint="eastAsia"/>
              </w:rPr>
              <w:t>布置</w:t>
            </w:r>
            <w:r>
              <w:t>砂处理线，在西侧布置造型原料区</w:t>
            </w:r>
            <w:r>
              <w:rPr>
                <w:rFonts w:hint="eastAsia"/>
              </w:rPr>
              <w:t>、</w:t>
            </w:r>
            <w:r>
              <w:t>抛丸区和打磨区域。</w:t>
            </w:r>
          </w:p>
          <w:p w14:paraId="647F7662" w14:textId="45EC0D58" w:rsidR="006D226B" w:rsidRDefault="006D226B" w:rsidP="005F6531">
            <w:pPr>
              <w:ind w:firstLine="420"/>
            </w:pPr>
            <w:r>
              <w:t>3#</w:t>
            </w:r>
            <w:r>
              <w:rPr>
                <w:rFonts w:hint="eastAsia"/>
              </w:rPr>
              <w:t>厂房位于</w:t>
            </w:r>
            <w:r>
              <w:t>厂区南侧</w:t>
            </w:r>
            <w:r>
              <w:rPr>
                <w:rFonts w:hint="eastAsia"/>
              </w:rPr>
              <w:t>，</w:t>
            </w:r>
            <w:r w:rsidRPr="001344AF">
              <w:rPr>
                <w:rFonts w:hint="eastAsia"/>
              </w:rPr>
              <w:t>建筑面积约</w:t>
            </w:r>
            <w:r>
              <w:t>420</w:t>
            </w:r>
            <w:r>
              <w:rPr>
                <w:rFonts w:hint="eastAsia"/>
              </w:rPr>
              <w:t>0</w:t>
            </w:r>
            <w:r w:rsidRPr="001344AF">
              <w:rPr>
                <w:rFonts w:hint="eastAsia"/>
              </w:rPr>
              <w:t>m</w:t>
            </w:r>
            <w:r w:rsidRPr="0014049B">
              <w:rPr>
                <w:rFonts w:hint="eastAsia"/>
                <w:vertAlign w:val="superscript"/>
              </w:rPr>
              <w:t>2</w:t>
            </w:r>
            <w:r w:rsidRPr="001344AF">
              <w:rPr>
                <w:rFonts w:hint="eastAsia"/>
              </w:rPr>
              <w:t>，</w:t>
            </w:r>
            <w:r>
              <w:t>东侧为生产区，从右到左一次布置熔炉区、</w:t>
            </w:r>
            <w:r w:rsidR="00E44A4B">
              <w:rPr>
                <w:rFonts w:hint="eastAsia"/>
              </w:rPr>
              <w:t>铸造</w:t>
            </w:r>
            <w:r>
              <w:t>原材料区、铸造区和机加区，中部为</w:t>
            </w:r>
            <w:r w:rsidR="00E44A4B">
              <w:t>造型原料区和</w:t>
            </w:r>
            <w:r>
              <w:t>半成品堆放区，西侧布置成品区、一般</w:t>
            </w:r>
            <w:r w:rsidR="00E44A4B">
              <w:rPr>
                <w:rFonts w:hint="eastAsia"/>
              </w:rPr>
              <w:t>工业</w:t>
            </w:r>
            <w:r w:rsidR="00CF6B7F">
              <w:t>固废区</w:t>
            </w:r>
            <w:r w:rsidR="00CF6B7F">
              <w:rPr>
                <w:rFonts w:hint="eastAsia"/>
              </w:rPr>
              <w:t>、</w:t>
            </w:r>
            <w:r>
              <w:t>危废贮存</w:t>
            </w:r>
            <w:r>
              <w:rPr>
                <w:rFonts w:hint="eastAsia"/>
              </w:rPr>
              <w:t>库</w:t>
            </w:r>
            <w:r w:rsidR="00CF6B7F">
              <w:rPr>
                <w:rFonts w:hint="eastAsia"/>
              </w:rPr>
              <w:t>和</w:t>
            </w:r>
            <w:r w:rsidR="00CF6B7F">
              <w:t>油料间</w:t>
            </w:r>
            <w:r>
              <w:t>。</w:t>
            </w:r>
          </w:p>
          <w:p w14:paraId="1D8B25A6" w14:textId="507A816F" w:rsidR="008E0853" w:rsidRPr="00697B32" w:rsidRDefault="002A06BE" w:rsidP="00FC6744">
            <w:pPr>
              <w:ind w:firstLine="420"/>
            </w:pPr>
            <w:r>
              <w:rPr>
                <w:rFonts w:hint="eastAsia"/>
              </w:rPr>
              <w:t>项目平面布置符合工艺要求及物料要求，分区明确，线路短捷，装卸运输方便，布置较为合理。</w:t>
            </w:r>
            <w:r w:rsidRPr="009A40AD">
              <w:rPr>
                <w:rFonts w:hint="eastAsia"/>
              </w:rPr>
              <w:t>项目生产区总平面布置图及环保设施分布情况见</w:t>
            </w:r>
            <w:r w:rsidRPr="000E0047">
              <w:rPr>
                <w:rFonts w:hint="eastAsia"/>
              </w:rPr>
              <w:t>附图</w:t>
            </w:r>
            <w:r w:rsidR="000E0047" w:rsidRPr="000E0047">
              <w:rPr>
                <w:rFonts w:hint="eastAsia"/>
              </w:rPr>
              <w:t>2</w:t>
            </w:r>
            <w:r w:rsidR="000E0047" w:rsidRPr="000E0047">
              <w:rPr>
                <w:rFonts w:hint="eastAsia"/>
              </w:rPr>
              <w:t>和</w:t>
            </w:r>
            <w:r w:rsidR="000E0047" w:rsidRPr="000E0047">
              <w:t>附图</w:t>
            </w:r>
            <w:r w:rsidR="000E0047" w:rsidRPr="000E0047">
              <w:rPr>
                <w:rFonts w:hint="eastAsia"/>
              </w:rPr>
              <w:t>3</w:t>
            </w:r>
            <w:r w:rsidRPr="000E0047">
              <w:rPr>
                <w:rFonts w:hint="eastAsia"/>
              </w:rPr>
              <w:t>。</w:t>
            </w:r>
          </w:p>
        </w:tc>
      </w:tr>
      <w:tr w:rsidR="002A06BE" w:rsidRPr="002805AB" w14:paraId="75228078" w14:textId="77777777" w:rsidTr="00BD69C9">
        <w:trPr>
          <w:trHeight w:val="397"/>
          <w:jc w:val="center"/>
        </w:trPr>
        <w:tc>
          <w:tcPr>
            <w:tcW w:w="440" w:type="dxa"/>
            <w:tcBorders>
              <w:bottom w:val="single" w:sz="4" w:space="0" w:color="auto"/>
            </w:tcBorders>
            <w:vAlign w:val="center"/>
          </w:tcPr>
          <w:p w14:paraId="170E31F9" w14:textId="77777777" w:rsidR="002A06BE" w:rsidRPr="005658E6" w:rsidRDefault="002A06BE" w:rsidP="005F6531">
            <w:pPr>
              <w:pStyle w:val="24"/>
            </w:pPr>
            <w:r w:rsidRPr="005658E6">
              <w:rPr>
                <w:rFonts w:hint="eastAsia"/>
              </w:rPr>
              <w:lastRenderedPageBreak/>
              <w:t>工艺流程和产排污环节</w:t>
            </w:r>
          </w:p>
        </w:tc>
        <w:tc>
          <w:tcPr>
            <w:tcW w:w="8717" w:type="dxa"/>
            <w:tcBorders>
              <w:bottom w:val="single" w:sz="4" w:space="0" w:color="auto"/>
            </w:tcBorders>
          </w:tcPr>
          <w:p w14:paraId="169FD67B" w14:textId="0EF62030" w:rsidR="002A06BE" w:rsidRDefault="002A06BE" w:rsidP="005F6531">
            <w:pPr>
              <w:pStyle w:val="23"/>
              <w:spacing w:beforeLines="50" w:before="120"/>
            </w:pPr>
            <w:r>
              <w:rPr>
                <w:rFonts w:hint="eastAsia"/>
              </w:rPr>
              <w:t>1</w:t>
            </w:r>
            <w:r w:rsidRPr="00680646">
              <w:rPr>
                <w:rFonts w:hint="eastAsia"/>
              </w:rPr>
              <w:t>、施工期工艺流程和产污环节简要分析</w:t>
            </w:r>
          </w:p>
          <w:p w14:paraId="0E752F26" w14:textId="78EFD11D" w:rsidR="006D226B" w:rsidRDefault="006D226B" w:rsidP="005F6531">
            <w:pPr>
              <w:ind w:firstLine="420"/>
            </w:pPr>
            <w:r>
              <w:rPr>
                <w:rFonts w:hint="eastAsia"/>
              </w:rPr>
              <w:t>本项目</w:t>
            </w:r>
            <w:r>
              <w:t>使用厂房在现有工程环评</w:t>
            </w:r>
            <w:r>
              <w:rPr>
                <w:rFonts w:hint="eastAsia"/>
              </w:rPr>
              <w:t>中</w:t>
            </w:r>
            <w:r>
              <w:t>已设计建设，并分析施工期</w:t>
            </w:r>
            <w:r>
              <w:rPr>
                <w:rFonts w:hint="eastAsia"/>
              </w:rPr>
              <w:t>工艺</w:t>
            </w:r>
            <w:r>
              <w:t>流程和产排污，本次扩建</w:t>
            </w:r>
            <w:r>
              <w:rPr>
                <w:rFonts w:hint="eastAsia"/>
              </w:rPr>
              <w:t>不涉及土建施工，施工期</w:t>
            </w:r>
            <w:r>
              <w:t>仅涉及设备安装调试等</w:t>
            </w:r>
            <w:r>
              <w:rPr>
                <w:rFonts w:hint="eastAsia"/>
              </w:rPr>
              <w:t>。</w:t>
            </w:r>
          </w:p>
          <w:p w14:paraId="23363974" w14:textId="77777777" w:rsidR="006D226B" w:rsidRDefault="006D226B" w:rsidP="006D226B">
            <w:pPr>
              <w:ind w:firstLine="420"/>
            </w:pPr>
            <w:r>
              <w:rPr>
                <w:rFonts w:hint="eastAsia"/>
              </w:rPr>
              <w:t>本项目</w:t>
            </w:r>
            <w:r>
              <w:t>由于施工内容简单</w:t>
            </w:r>
            <w:r>
              <w:rPr>
                <w:rFonts w:hint="eastAsia"/>
              </w:rPr>
              <w:t>，施工周期较短，</w:t>
            </w:r>
            <w:r w:rsidRPr="00DD35A2">
              <w:rPr>
                <w:rFonts w:hint="eastAsia"/>
              </w:rPr>
              <w:t>区域配套设施较为完善，施工期污染物均能得到妥善处理</w:t>
            </w:r>
            <w:r>
              <w:rPr>
                <w:rFonts w:hint="eastAsia"/>
              </w:rPr>
              <w:t>，对周边环境影响较小，造成</w:t>
            </w:r>
            <w:r>
              <w:t>的</w:t>
            </w:r>
            <w:r>
              <w:rPr>
                <w:rFonts w:hint="eastAsia"/>
              </w:rPr>
              <w:t>污染随着施工期的结束而结束，故本次评价仅</w:t>
            </w:r>
            <w:r w:rsidRPr="00DD35A2">
              <w:rPr>
                <w:rFonts w:hint="eastAsia"/>
              </w:rPr>
              <w:t>对施工期</w:t>
            </w:r>
            <w:r>
              <w:rPr>
                <w:rFonts w:hint="eastAsia"/>
              </w:rPr>
              <w:t>产排污</w:t>
            </w:r>
            <w:r w:rsidRPr="00DD35A2">
              <w:rPr>
                <w:rFonts w:hint="eastAsia"/>
              </w:rPr>
              <w:t>进行</w:t>
            </w:r>
            <w:r>
              <w:rPr>
                <w:rFonts w:hint="eastAsia"/>
              </w:rPr>
              <w:t>简要</w:t>
            </w:r>
            <w:r w:rsidRPr="00DD35A2">
              <w:rPr>
                <w:rFonts w:hint="eastAsia"/>
              </w:rPr>
              <w:t>分析。</w:t>
            </w:r>
          </w:p>
          <w:p w14:paraId="1322A8A9" w14:textId="481A606D" w:rsidR="00D02D29" w:rsidRPr="00D02D29" w:rsidRDefault="006D226B" w:rsidP="00D02D29">
            <w:pPr>
              <w:ind w:firstLine="420"/>
            </w:pPr>
            <w:r>
              <w:rPr>
                <w:rFonts w:hint="eastAsia"/>
              </w:rPr>
              <w:t>施工期废气主要</w:t>
            </w:r>
            <w:r>
              <w:t>为</w:t>
            </w:r>
            <w:r>
              <w:rPr>
                <w:rFonts w:hint="eastAsia"/>
              </w:rPr>
              <w:t>装修</w:t>
            </w:r>
            <w:r>
              <w:t>粉尘，</w:t>
            </w:r>
            <w:r>
              <w:rPr>
                <w:rFonts w:hint="eastAsia"/>
              </w:rPr>
              <w:t>在</w:t>
            </w:r>
            <w:r>
              <w:t>厂房内沉降后</w:t>
            </w:r>
            <w:r>
              <w:rPr>
                <w:rFonts w:hint="eastAsia"/>
              </w:rPr>
              <w:t>由人工</w:t>
            </w:r>
            <w:r>
              <w:t>进行清扫</w:t>
            </w:r>
            <w:r>
              <w:rPr>
                <w:rFonts w:hint="eastAsia"/>
              </w:rPr>
              <w:t>，</w:t>
            </w:r>
            <w:r>
              <w:t>小部分无组织排放到车间外；废水主要</w:t>
            </w:r>
            <w:r>
              <w:rPr>
                <w:rFonts w:hint="eastAsia"/>
              </w:rPr>
              <w:t>为</w:t>
            </w:r>
            <w:r>
              <w:t>施工人员生活</w:t>
            </w:r>
            <w:r>
              <w:rPr>
                <w:rFonts w:hint="eastAsia"/>
              </w:rPr>
              <w:t>污水</w:t>
            </w:r>
            <w:r>
              <w:t>，经过厂区生化池处理后排放至市政</w:t>
            </w:r>
            <w:r>
              <w:rPr>
                <w:rFonts w:hint="eastAsia"/>
              </w:rPr>
              <w:t>污水</w:t>
            </w:r>
            <w:r>
              <w:t>管网；噪声主要为设备安装和调试噪声，经过</w:t>
            </w:r>
            <w:r>
              <w:rPr>
                <w:rFonts w:hint="eastAsia"/>
              </w:rPr>
              <w:t>设备</w:t>
            </w:r>
            <w:r>
              <w:t>减振和厂房隔声</w:t>
            </w:r>
            <w:r>
              <w:rPr>
                <w:rFonts w:hint="eastAsia"/>
              </w:rPr>
              <w:t>处理</w:t>
            </w:r>
            <w:r>
              <w:t>；</w:t>
            </w:r>
            <w:r>
              <w:rPr>
                <w:rFonts w:hint="eastAsia"/>
              </w:rPr>
              <w:t>固体</w:t>
            </w:r>
            <w:r>
              <w:t>废物主要为废包装、</w:t>
            </w:r>
            <w:r>
              <w:rPr>
                <w:rFonts w:hint="eastAsia"/>
              </w:rPr>
              <w:t>废</w:t>
            </w:r>
            <w:r>
              <w:t>材料</w:t>
            </w:r>
            <w:r>
              <w:rPr>
                <w:rFonts w:hint="eastAsia"/>
              </w:rPr>
              <w:t>和人员</w:t>
            </w:r>
            <w:r>
              <w:t>生活垃圾</w:t>
            </w:r>
            <w:r>
              <w:rPr>
                <w:rFonts w:hint="eastAsia"/>
              </w:rPr>
              <w:t>等</w:t>
            </w:r>
            <w:r>
              <w:t>，</w:t>
            </w:r>
            <w:r>
              <w:rPr>
                <w:rFonts w:hint="eastAsia"/>
              </w:rPr>
              <w:t>废包装和</w:t>
            </w:r>
            <w:r>
              <w:t>废材料</w:t>
            </w:r>
            <w:r>
              <w:rPr>
                <w:rFonts w:hint="eastAsia"/>
              </w:rPr>
              <w:t>收集后</w:t>
            </w:r>
            <w:r>
              <w:t>外售利用，生活垃圾由环卫部门</w:t>
            </w:r>
            <w:r>
              <w:rPr>
                <w:rFonts w:hint="eastAsia"/>
              </w:rPr>
              <w:t>统一</w:t>
            </w:r>
            <w:r>
              <w:t>收集后处置。</w:t>
            </w:r>
          </w:p>
          <w:p w14:paraId="043BA770" w14:textId="4B9A389C" w:rsidR="002A06BE" w:rsidRDefault="002A06BE" w:rsidP="008E0853">
            <w:pPr>
              <w:pStyle w:val="23"/>
            </w:pPr>
            <w:r>
              <w:rPr>
                <w:rFonts w:hint="eastAsia"/>
              </w:rPr>
              <w:t>2</w:t>
            </w:r>
            <w:r>
              <w:rPr>
                <w:rFonts w:hint="eastAsia"/>
              </w:rPr>
              <w:t>、</w:t>
            </w:r>
            <w:r w:rsidRPr="00680646">
              <w:rPr>
                <w:rFonts w:hint="eastAsia"/>
              </w:rPr>
              <w:t>运营期工艺流程和产污环节图</w:t>
            </w:r>
          </w:p>
          <w:p w14:paraId="4BC13D6B" w14:textId="4A7A66FD" w:rsidR="002A06BE" w:rsidRDefault="00353111" w:rsidP="006D226B">
            <w:pPr>
              <w:ind w:firstLine="420"/>
            </w:pPr>
            <w:r>
              <w:rPr>
                <w:rFonts w:hint="eastAsia"/>
              </w:rPr>
              <w:t>本次项目新增粘土砂铸造</w:t>
            </w:r>
            <w:r w:rsidR="006D226B">
              <w:rPr>
                <w:rFonts w:hint="eastAsia"/>
              </w:rPr>
              <w:t>生产线</w:t>
            </w:r>
            <w:r w:rsidRPr="00353111">
              <w:rPr>
                <w:rFonts w:hint="eastAsia"/>
              </w:rPr>
              <w:t>，</w:t>
            </w:r>
            <w:r w:rsidR="00DB31FA">
              <w:rPr>
                <w:rFonts w:hint="eastAsia"/>
              </w:rPr>
              <w:t>粘土砂</w:t>
            </w:r>
            <w:r w:rsidR="00DB31FA">
              <w:t>铸造</w:t>
            </w:r>
            <w:r w:rsidR="002A06BE" w:rsidRPr="007212D6">
              <w:rPr>
                <w:rFonts w:hint="eastAsia"/>
              </w:rPr>
              <w:t>生产工艺流程见图</w:t>
            </w:r>
            <w:r w:rsidR="006D226B">
              <w:rPr>
                <w:rFonts w:hint="eastAsia"/>
              </w:rPr>
              <w:t>2-5</w:t>
            </w:r>
            <w:r w:rsidR="002A06BE" w:rsidRPr="007212D6">
              <w:rPr>
                <w:rFonts w:hint="eastAsia"/>
              </w:rPr>
              <w:t>。</w:t>
            </w:r>
          </w:p>
          <w:p w14:paraId="4F5E0AE3" w14:textId="36E2718F" w:rsidR="002A06BE" w:rsidRDefault="002A06BE" w:rsidP="005F6531">
            <w:pPr>
              <w:ind w:firstLine="420"/>
            </w:pPr>
          </w:p>
          <w:p w14:paraId="0BC8B1E1" w14:textId="77777777" w:rsidR="00CF6B7F" w:rsidRPr="006D226B" w:rsidRDefault="00CF6B7F" w:rsidP="005F6531">
            <w:pPr>
              <w:ind w:firstLine="420"/>
            </w:pPr>
          </w:p>
          <w:p w14:paraId="77AF8B0F" w14:textId="18D25599" w:rsidR="002C2F1B" w:rsidRDefault="002C2F1B" w:rsidP="005F6531">
            <w:pPr>
              <w:ind w:firstLine="420"/>
            </w:pPr>
          </w:p>
          <w:p w14:paraId="70584D0D" w14:textId="77777777" w:rsidR="00004F37" w:rsidRDefault="00004F37" w:rsidP="005F6531">
            <w:pPr>
              <w:ind w:firstLine="420"/>
            </w:pPr>
          </w:p>
          <w:p w14:paraId="0690DB72" w14:textId="7AAAD3AF" w:rsidR="00004F37" w:rsidRDefault="00D942AA" w:rsidP="005F6531">
            <w:pPr>
              <w:ind w:firstLine="420"/>
            </w:pPr>
            <w:r>
              <w:rPr>
                <w:noProof/>
              </w:rPr>
              <w:object w:dxaOrig="1440" w:dyaOrig="1440" w14:anchorId="7BA8940F">
                <v:shape id="_x0000_s1120" type="#_x0000_t75" style="position:absolute;left:0;text-align:left;margin-left:2.5pt;margin-top:.8pt;width:388.2pt;height:309.65pt;z-index:251677696" o:allowoverlap="f">
                  <v:imagedata r:id="rId23" o:title=""/>
                </v:shape>
                <o:OLEObject Type="Embed" ProgID="Visio.Drawing.11" ShapeID="_x0000_s1120" DrawAspect="Content" ObjectID="_1802849076" r:id="rId24"/>
              </w:object>
            </w:r>
          </w:p>
          <w:p w14:paraId="7E3F514B" w14:textId="77777777" w:rsidR="00004F37" w:rsidRDefault="00004F37" w:rsidP="005F6531">
            <w:pPr>
              <w:ind w:firstLine="420"/>
            </w:pPr>
          </w:p>
          <w:p w14:paraId="5E1EA2E1" w14:textId="77777777" w:rsidR="00004F37" w:rsidRDefault="00004F37" w:rsidP="005F6531">
            <w:pPr>
              <w:ind w:firstLine="420"/>
            </w:pPr>
          </w:p>
          <w:p w14:paraId="1A62670C" w14:textId="77777777" w:rsidR="00004F37" w:rsidRDefault="00004F37" w:rsidP="005F6531">
            <w:pPr>
              <w:ind w:firstLine="420"/>
            </w:pPr>
          </w:p>
          <w:p w14:paraId="4C180A28" w14:textId="0EFF7EA9" w:rsidR="00004F37" w:rsidRDefault="00004F37" w:rsidP="005F6531">
            <w:pPr>
              <w:ind w:firstLine="420"/>
            </w:pPr>
          </w:p>
          <w:p w14:paraId="514A6F5B" w14:textId="77777777" w:rsidR="00004F37" w:rsidRDefault="00004F37" w:rsidP="005F6531">
            <w:pPr>
              <w:ind w:firstLine="420"/>
            </w:pPr>
          </w:p>
          <w:p w14:paraId="2F9ED332" w14:textId="77777777" w:rsidR="00004F37" w:rsidRDefault="00004F37" w:rsidP="005F6531">
            <w:pPr>
              <w:ind w:firstLine="420"/>
            </w:pPr>
          </w:p>
          <w:p w14:paraId="7B18F688" w14:textId="77777777" w:rsidR="00004F37" w:rsidRDefault="00004F37" w:rsidP="005F6531">
            <w:pPr>
              <w:ind w:firstLine="420"/>
            </w:pPr>
          </w:p>
          <w:p w14:paraId="65D47836" w14:textId="1AE05637" w:rsidR="002A06BE" w:rsidRDefault="002A06BE" w:rsidP="005F6531">
            <w:pPr>
              <w:ind w:firstLine="420"/>
            </w:pPr>
          </w:p>
          <w:p w14:paraId="23148FFA" w14:textId="283D3EB6" w:rsidR="002A06BE" w:rsidRDefault="002A06BE" w:rsidP="005F6531">
            <w:pPr>
              <w:ind w:firstLine="420"/>
            </w:pPr>
          </w:p>
          <w:p w14:paraId="66E433EC" w14:textId="77777777" w:rsidR="002A06BE" w:rsidRDefault="002A06BE" w:rsidP="005F6531">
            <w:pPr>
              <w:ind w:firstLine="420"/>
            </w:pPr>
          </w:p>
          <w:p w14:paraId="65CCB190" w14:textId="77777777" w:rsidR="00C76F4E" w:rsidRDefault="00C76F4E" w:rsidP="005F6531">
            <w:pPr>
              <w:ind w:firstLine="420"/>
            </w:pPr>
          </w:p>
          <w:p w14:paraId="78C4CC88" w14:textId="77777777" w:rsidR="00C76F4E" w:rsidRDefault="00C76F4E" w:rsidP="005F6531">
            <w:pPr>
              <w:ind w:firstLine="420"/>
            </w:pPr>
          </w:p>
          <w:p w14:paraId="30E77AD6" w14:textId="77777777" w:rsidR="00C76F4E" w:rsidRDefault="00C76F4E" w:rsidP="005F6531">
            <w:pPr>
              <w:ind w:firstLine="420"/>
            </w:pPr>
          </w:p>
          <w:p w14:paraId="3B604047" w14:textId="77777777" w:rsidR="00C76F4E" w:rsidRDefault="00C76F4E" w:rsidP="005F6531">
            <w:pPr>
              <w:ind w:firstLine="420"/>
            </w:pPr>
          </w:p>
          <w:p w14:paraId="768ECA24" w14:textId="77777777" w:rsidR="00C76F4E" w:rsidRDefault="00C76F4E" w:rsidP="005F6531">
            <w:pPr>
              <w:ind w:firstLine="420"/>
            </w:pPr>
          </w:p>
          <w:p w14:paraId="5BA8D739" w14:textId="77777777" w:rsidR="002A06BE" w:rsidRDefault="002A06BE" w:rsidP="005F6531">
            <w:pPr>
              <w:ind w:firstLine="420"/>
            </w:pPr>
          </w:p>
          <w:p w14:paraId="10BB7060" w14:textId="47DBBE24" w:rsidR="002A06BE" w:rsidRPr="007212D6" w:rsidRDefault="002A06BE" w:rsidP="005F6531">
            <w:pPr>
              <w:pStyle w:val="afe"/>
            </w:pPr>
            <w:r w:rsidRPr="00DB31FA">
              <w:rPr>
                <w:rFonts w:hint="eastAsia"/>
              </w:rPr>
              <w:t>图</w:t>
            </w:r>
            <w:r w:rsidRPr="00DB31FA">
              <w:rPr>
                <w:rFonts w:hint="eastAsia"/>
              </w:rPr>
              <w:t>2-</w:t>
            </w:r>
            <w:r w:rsidR="00353111">
              <w:t>7</w:t>
            </w:r>
            <w:r w:rsidRPr="00DB31FA">
              <w:rPr>
                <w:rFonts w:hint="eastAsia"/>
              </w:rPr>
              <w:t xml:space="preserve">   </w:t>
            </w:r>
            <w:r w:rsidR="000D7167">
              <w:rPr>
                <w:rFonts w:hint="eastAsia"/>
              </w:rPr>
              <w:t>粘土砂</w:t>
            </w:r>
            <w:r w:rsidR="000D7167">
              <w:t>铸造</w:t>
            </w:r>
            <w:r w:rsidRPr="00DB31FA">
              <w:t>生产工艺流程图</w:t>
            </w:r>
          </w:p>
          <w:p w14:paraId="01D2C59B" w14:textId="77777777" w:rsidR="002A06BE" w:rsidRDefault="002A06BE" w:rsidP="00DB31FA">
            <w:pPr>
              <w:spacing w:beforeLines="50" w:before="120"/>
              <w:ind w:firstLine="420"/>
            </w:pPr>
            <w:r w:rsidRPr="007212D6">
              <w:rPr>
                <w:rFonts w:hint="eastAsia"/>
              </w:rPr>
              <w:t>工艺</w:t>
            </w:r>
            <w:r w:rsidRPr="007212D6">
              <w:t>流程简述：</w:t>
            </w:r>
          </w:p>
          <w:p w14:paraId="0DF37DAA" w14:textId="4488F3D1" w:rsidR="002A06BE" w:rsidRDefault="000D7167" w:rsidP="005F6531">
            <w:pPr>
              <w:ind w:firstLine="422"/>
            </w:pPr>
            <w:r>
              <w:rPr>
                <w:rFonts w:hint="eastAsia"/>
                <w:b/>
              </w:rPr>
              <w:t>熔化</w:t>
            </w:r>
            <w:r w:rsidR="002A06BE" w:rsidRPr="007212D6">
              <w:rPr>
                <w:b/>
              </w:rPr>
              <w:t>：</w:t>
            </w:r>
            <w:r w:rsidR="00143E46" w:rsidRPr="00143E46">
              <w:rPr>
                <w:rFonts w:hint="eastAsia"/>
              </w:rPr>
              <w:t>项目</w:t>
            </w:r>
            <w:r w:rsidR="00143E46" w:rsidRPr="00143E46">
              <w:t>共</w:t>
            </w:r>
            <w:r w:rsidR="00143E46" w:rsidRPr="00143E46">
              <w:rPr>
                <w:rFonts w:hint="eastAsia"/>
              </w:rPr>
              <w:t>设置</w:t>
            </w:r>
            <w:r w:rsidR="006D226B">
              <w:rPr>
                <w:rFonts w:hint="eastAsia"/>
              </w:rPr>
              <w:t>2</w:t>
            </w:r>
            <w:r w:rsidR="00143E46" w:rsidRPr="00143E46">
              <w:rPr>
                <w:rFonts w:hint="eastAsia"/>
              </w:rPr>
              <w:t>台</w:t>
            </w:r>
            <w:r w:rsidR="006D226B">
              <w:rPr>
                <w:rFonts w:hint="eastAsia"/>
              </w:rPr>
              <w:t>电</w:t>
            </w:r>
            <w:r w:rsidR="00143E46" w:rsidRPr="00143E46">
              <w:rPr>
                <w:rFonts w:hint="eastAsia"/>
              </w:rPr>
              <w:t>熔化炉</w:t>
            </w:r>
            <w:r w:rsidR="00143E46" w:rsidRPr="00143E46">
              <w:t>，</w:t>
            </w:r>
            <w:r w:rsidR="00143E46">
              <w:rPr>
                <w:rFonts w:hint="eastAsia"/>
              </w:rPr>
              <w:t>熔化</w:t>
            </w:r>
            <w:r w:rsidR="006D226B">
              <w:t>的铁水供粘土砂</w:t>
            </w:r>
            <w:r w:rsidR="006D226B">
              <w:rPr>
                <w:rFonts w:hint="eastAsia"/>
              </w:rPr>
              <w:t>铸造</w:t>
            </w:r>
            <w:r w:rsidR="00143E46">
              <w:t>使用。</w:t>
            </w:r>
            <w:r w:rsidRPr="000D7167">
              <w:rPr>
                <w:rFonts w:hint="eastAsia"/>
              </w:rPr>
              <w:t>将生铁、废钢以及</w:t>
            </w:r>
            <w:r w:rsidRPr="000D7167">
              <w:t>增碳剂、孕育剂</w:t>
            </w:r>
            <w:r>
              <w:rPr>
                <w:rFonts w:hint="eastAsia"/>
              </w:rPr>
              <w:t>、</w:t>
            </w:r>
            <w:r>
              <w:t>除渣剂</w:t>
            </w:r>
            <w:r w:rsidRPr="000D7167">
              <w:rPr>
                <w:rFonts w:hint="eastAsia"/>
              </w:rPr>
              <w:t>、</w:t>
            </w:r>
            <w:r w:rsidRPr="000D7167">
              <w:t>硅铁</w:t>
            </w:r>
            <w:r w:rsidRPr="000D7167">
              <w:rPr>
                <w:rFonts w:hint="eastAsia"/>
              </w:rPr>
              <w:t>和</w:t>
            </w:r>
            <w:r w:rsidRPr="000D7167">
              <w:t>锰铁</w:t>
            </w:r>
            <w:r w:rsidRPr="000D7167">
              <w:rPr>
                <w:rFonts w:hint="eastAsia"/>
              </w:rPr>
              <w:t>等</w:t>
            </w:r>
            <w:r w:rsidRPr="000D7167">
              <w:t>原辅材料按配比</w:t>
            </w:r>
            <w:r w:rsidRPr="000D7167">
              <w:rPr>
                <w:rFonts w:hint="eastAsia"/>
              </w:rPr>
              <w:t>加入</w:t>
            </w:r>
            <w:r w:rsidRPr="000D7167">
              <w:t>感应中频电炉中熔化成铁水，</w:t>
            </w:r>
            <w:r>
              <w:rPr>
                <w:rFonts w:hint="eastAsia"/>
              </w:rPr>
              <w:t>熔化</w:t>
            </w:r>
            <w:r>
              <w:t>温度</w:t>
            </w:r>
            <w:r w:rsidR="006D226B">
              <w:rPr>
                <w:rFonts w:hint="eastAsia"/>
              </w:rPr>
              <w:t>约</w:t>
            </w:r>
            <w:r w:rsidR="006D226B">
              <w:t>为</w:t>
            </w:r>
            <w:r>
              <w:rPr>
                <w:rFonts w:hint="eastAsia"/>
              </w:rPr>
              <w:t>1500</w:t>
            </w:r>
            <w:r>
              <w:rPr>
                <w:rFonts w:ascii="Adobe Myungjo Std M" w:eastAsia="Adobe Myungjo Std M" w:hAnsi="Adobe Myungjo Std M" w:cs="宋体" w:hint="eastAsia"/>
              </w:rPr>
              <w:t>℃</w:t>
            </w:r>
            <w:r w:rsidR="00CE5F0B">
              <w:rPr>
                <w:rFonts w:ascii="Adobe Myungjo Std M" w:eastAsiaTheme="minorEastAsia" w:hAnsi="Adobe Myungjo Std M" w:cs="宋体" w:hint="eastAsia"/>
              </w:rPr>
              <w:t>，</w:t>
            </w:r>
            <w:r w:rsidR="00CF6B7F">
              <w:rPr>
                <w:rFonts w:ascii="Adobe Myungjo Std M" w:eastAsiaTheme="minorEastAsia" w:hAnsi="Adobe Myungjo Std M" w:cs="宋体" w:hint="eastAsia"/>
              </w:rPr>
              <w:t>单台</w:t>
            </w:r>
            <w:r w:rsidR="00CF6B7F">
              <w:rPr>
                <w:rFonts w:ascii="Adobe Myungjo Std M" w:eastAsiaTheme="minorEastAsia" w:hAnsi="Adobe Myungjo Std M" w:cs="宋体"/>
              </w:rPr>
              <w:t>熔化炉的</w:t>
            </w:r>
            <w:r w:rsidR="00CE5F0B">
              <w:rPr>
                <w:rFonts w:ascii="Adobe Myungjo Std M" w:eastAsiaTheme="minorEastAsia" w:hAnsi="Adobe Myungjo Std M" w:cs="宋体"/>
              </w:rPr>
              <w:t>熔化能力为</w:t>
            </w:r>
            <w:r w:rsidR="00CE5F0B" w:rsidRPr="00CE5F0B">
              <w:rPr>
                <w:rFonts w:eastAsiaTheme="minorEastAsia"/>
              </w:rPr>
              <w:t>0.75t/h</w:t>
            </w:r>
            <w:r>
              <w:t>，</w:t>
            </w:r>
            <w:r w:rsidR="00353111" w:rsidRPr="00353111">
              <w:rPr>
                <w:rFonts w:hint="eastAsia"/>
              </w:rPr>
              <w:t>单炉熔化时间为</w:t>
            </w:r>
            <w:r w:rsidR="00353111" w:rsidRPr="00353111">
              <w:rPr>
                <w:rFonts w:hint="eastAsia"/>
              </w:rPr>
              <w:t>1h</w:t>
            </w:r>
            <w:r w:rsidR="00353111" w:rsidRPr="00353111">
              <w:rPr>
                <w:rFonts w:hint="eastAsia"/>
              </w:rPr>
              <w:t>，金属液转出时间为</w:t>
            </w:r>
            <w:r w:rsidR="00353111" w:rsidRPr="00353111">
              <w:rPr>
                <w:rFonts w:hint="eastAsia"/>
              </w:rPr>
              <w:t>2min</w:t>
            </w:r>
            <w:r w:rsidR="00353111" w:rsidRPr="00353111">
              <w:rPr>
                <w:rFonts w:hint="eastAsia"/>
              </w:rPr>
              <w:t>，熔化炉每</w:t>
            </w:r>
            <w:r w:rsidR="00353111" w:rsidRPr="00353111">
              <w:rPr>
                <w:rFonts w:hint="eastAsia"/>
              </w:rPr>
              <w:t>11</w:t>
            </w:r>
            <w:r w:rsidR="00353111" w:rsidRPr="00353111">
              <w:rPr>
                <w:rFonts w:hint="eastAsia"/>
              </w:rPr>
              <w:t>次熔化后需进行大清炉，清炉耗时约</w:t>
            </w:r>
            <w:r w:rsidR="00353111" w:rsidRPr="00353111">
              <w:rPr>
                <w:rFonts w:hint="eastAsia"/>
              </w:rPr>
              <w:t>30min</w:t>
            </w:r>
            <w:r w:rsidR="00353111">
              <w:rPr>
                <w:rFonts w:hint="eastAsia"/>
              </w:rPr>
              <w:t>，铁水</w:t>
            </w:r>
            <w:r w:rsidR="00353111">
              <w:t>熔化后加入除渣剂</w:t>
            </w:r>
            <w:r w:rsidR="00353111">
              <w:rPr>
                <w:rFonts w:hint="eastAsia"/>
              </w:rPr>
              <w:t>出去</w:t>
            </w:r>
            <w:r w:rsidR="00353111">
              <w:t>铁水里的杂质，铁水出</w:t>
            </w:r>
            <w:r w:rsidR="00353111">
              <w:rPr>
                <w:rFonts w:hint="eastAsia"/>
              </w:rPr>
              <w:t>炉前需进行</w:t>
            </w:r>
            <w:r w:rsidR="00353111">
              <w:t>分析检验，</w:t>
            </w:r>
            <w:r w:rsidR="00353111">
              <w:rPr>
                <w:rFonts w:hint="eastAsia"/>
              </w:rPr>
              <w:t>检验</w:t>
            </w:r>
            <w:r w:rsidR="00353111">
              <w:t>方法为用采样勺</w:t>
            </w:r>
            <w:r w:rsidR="00353111">
              <w:rPr>
                <w:rFonts w:hint="eastAsia"/>
              </w:rPr>
              <w:t>取一勺</w:t>
            </w:r>
            <w:r w:rsidR="00353111">
              <w:t>铁水</w:t>
            </w:r>
            <w:r w:rsidR="00353111">
              <w:rPr>
                <w:rFonts w:hint="eastAsia"/>
              </w:rPr>
              <w:t>浇入</w:t>
            </w:r>
            <w:r w:rsidR="00353111">
              <w:t>样杯中</w:t>
            </w:r>
            <w:r w:rsidR="00353111">
              <w:rPr>
                <w:rFonts w:hint="eastAsia"/>
              </w:rPr>
              <w:t>，</w:t>
            </w:r>
            <w:r w:rsidR="00353111" w:rsidRPr="00353111">
              <w:rPr>
                <w:rFonts w:hint="eastAsia"/>
              </w:rPr>
              <w:t>在样杯特定的散热条件下，</w:t>
            </w:r>
            <w:r w:rsidR="00353111">
              <w:rPr>
                <w:rFonts w:hint="eastAsia"/>
              </w:rPr>
              <w:t>热分析仪首先记录下样杯内铁水的凝固温度曲线，</w:t>
            </w:r>
            <w:r w:rsidR="00353111" w:rsidRPr="00353111">
              <w:rPr>
                <w:rFonts w:hint="eastAsia"/>
              </w:rPr>
              <w:t>通过对凝固温度曲线的解析，找出铁水凝固过程的各种相变特征参数。将相变特征参数值带入与凝固组织建立的数学模型后，即可以计算出决定铁水凝固组织的重要控制参数。</w:t>
            </w:r>
            <w:r w:rsidR="00353111">
              <w:rPr>
                <w:rFonts w:hint="eastAsia"/>
              </w:rPr>
              <w:t>铁水</w:t>
            </w:r>
            <w:r w:rsidR="00353111">
              <w:t>经过分析检验合格后</w:t>
            </w:r>
            <w:r>
              <w:rPr>
                <w:rFonts w:hint="eastAsia"/>
              </w:rPr>
              <w:t>进入</w:t>
            </w:r>
            <w:r>
              <w:t>浇注工序。</w:t>
            </w:r>
            <w:r>
              <w:rPr>
                <w:rFonts w:hint="eastAsia"/>
              </w:rPr>
              <w:t>该过程</w:t>
            </w:r>
            <w:r>
              <w:t>将产生熔化废气</w:t>
            </w:r>
            <w:r>
              <w:rPr>
                <w:rFonts w:hint="eastAsia"/>
              </w:rPr>
              <w:t>G1</w:t>
            </w:r>
            <w:r>
              <w:rPr>
                <w:rFonts w:hint="eastAsia"/>
              </w:rPr>
              <w:t>、噪声</w:t>
            </w:r>
            <w:r>
              <w:t>N</w:t>
            </w:r>
            <w:r>
              <w:rPr>
                <w:rFonts w:hint="eastAsia"/>
              </w:rPr>
              <w:t>、炉渣</w:t>
            </w:r>
            <w:r>
              <w:rPr>
                <w:rFonts w:hint="eastAsia"/>
              </w:rPr>
              <w:t>S1</w:t>
            </w:r>
            <w:r>
              <w:rPr>
                <w:rFonts w:hint="eastAsia"/>
              </w:rPr>
              <w:t>。</w:t>
            </w:r>
          </w:p>
          <w:p w14:paraId="41DC6DD9" w14:textId="4D7EB4C0" w:rsidR="00353111" w:rsidRDefault="00B6043C" w:rsidP="005F6531">
            <w:pPr>
              <w:ind w:firstLine="420"/>
            </w:pPr>
            <w:r w:rsidRPr="00187F9C">
              <w:rPr>
                <w:rFonts w:hint="eastAsia"/>
              </w:rPr>
              <w:t>项目</w:t>
            </w:r>
            <w:r w:rsidR="006D226B">
              <w:rPr>
                <w:rFonts w:hint="eastAsia"/>
              </w:rPr>
              <w:t>2</w:t>
            </w:r>
            <w:r w:rsidRPr="00187F9C">
              <w:rPr>
                <w:rFonts w:hint="eastAsia"/>
              </w:rPr>
              <w:t>台</w:t>
            </w:r>
            <w:r w:rsidR="00353111" w:rsidRPr="00187F9C">
              <w:rPr>
                <w:rFonts w:hint="eastAsia"/>
              </w:rPr>
              <w:t>感应</w:t>
            </w:r>
            <w:r w:rsidRPr="00187F9C">
              <w:t>电炉</w:t>
            </w:r>
            <w:r w:rsidRPr="00187F9C">
              <w:rPr>
                <w:rFonts w:hint="eastAsia"/>
              </w:rPr>
              <w:t>共用</w:t>
            </w:r>
            <w:r w:rsidR="00353111" w:rsidRPr="00187F9C">
              <w:t>一座闭式冷却塔，</w:t>
            </w:r>
            <w:r w:rsidRPr="00187F9C">
              <w:rPr>
                <w:rFonts w:hint="eastAsia"/>
              </w:rPr>
              <w:t>内</w:t>
            </w:r>
            <w:r w:rsidR="00353111">
              <w:t>循环水量为</w:t>
            </w:r>
            <w:r w:rsidR="00353111">
              <w:rPr>
                <w:rFonts w:hint="eastAsia"/>
              </w:rPr>
              <w:t>50</w:t>
            </w:r>
            <w:r w:rsidR="00353111">
              <w:t>m</w:t>
            </w:r>
            <w:r w:rsidR="00353111" w:rsidRPr="00353111">
              <w:rPr>
                <w:vertAlign w:val="superscript"/>
              </w:rPr>
              <w:t>3</w:t>
            </w:r>
            <w:r w:rsidR="00353111">
              <w:t>/h</w:t>
            </w:r>
            <w:r w:rsidR="00353111">
              <w:t>，</w:t>
            </w:r>
            <w:r w:rsidR="00353111">
              <w:rPr>
                <w:rFonts w:hint="eastAsia"/>
              </w:rPr>
              <w:t>冷却</w:t>
            </w:r>
            <w:r w:rsidR="00353111">
              <w:t>方式为间接冷却，</w:t>
            </w:r>
            <w:r>
              <w:rPr>
                <w:rFonts w:hint="eastAsia"/>
              </w:rPr>
              <w:t>内</w:t>
            </w:r>
            <w:r w:rsidR="00353111">
              <w:t>循环水采用</w:t>
            </w:r>
            <w:r w:rsidR="008E0853">
              <w:rPr>
                <w:rFonts w:hint="eastAsia"/>
              </w:rPr>
              <w:t>外购</w:t>
            </w:r>
            <w:r w:rsidR="00353111">
              <w:t>纯净水</w:t>
            </w:r>
            <w:r>
              <w:rPr>
                <w:rFonts w:hint="eastAsia"/>
              </w:rPr>
              <w:t>，</w:t>
            </w:r>
            <w:r>
              <w:t>外循环水为自来水</w:t>
            </w:r>
            <w:r>
              <w:rPr>
                <w:rFonts w:hint="eastAsia"/>
              </w:rPr>
              <w:t>，</w:t>
            </w:r>
            <w:r>
              <w:t>外循环水量为</w:t>
            </w:r>
            <w:r>
              <w:rPr>
                <w:rFonts w:hint="eastAsia"/>
              </w:rPr>
              <w:t>100</w:t>
            </w:r>
            <w:r>
              <w:t>m</w:t>
            </w:r>
            <w:r w:rsidRPr="00B6043C">
              <w:rPr>
                <w:vertAlign w:val="superscript"/>
              </w:rPr>
              <w:t>3</w:t>
            </w:r>
            <w:r>
              <w:t>/h</w:t>
            </w:r>
            <w:r w:rsidR="008E0853">
              <w:rPr>
                <w:rFonts w:hint="eastAsia"/>
              </w:rPr>
              <w:t>，</w:t>
            </w:r>
            <w:r>
              <w:rPr>
                <w:rFonts w:hint="eastAsia"/>
              </w:rPr>
              <w:t>循环水</w:t>
            </w:r>
            <w:r w:rsidR="008E0853">
              <w:t>每半年更换一次</w:t>
            </w:r>
            <w:r w:rsidR="00353111">
              <w:rPr>
                <w:rFonts w:hint="eastAsia"/>
              </w:rPr>
              <w:t>。</w:t>
            </w:r>
          </w:p>
          <w:p w14:paraId="726A5941" w14:textId="46B3359E" w:rsidR="000D7167" w:rsidRDefault="000D7167" w:rsidP="005F6531">
            <w:pPr>
              <w:ind w:firstLine="422"/>
            </w:pPr>
            <w:r w:rsidRPr="000D7167">
              <w:rPr>
                <w:rFonts w:hint="eastAsia"/>
                <w:b/>
              </w:rPr>
              <w:lastRenderedPageBreak/>
              <w:t>混砂</w:t>
            </w:r>
            <w:r>
              <w:rPr>
                <w:rFonts w:hint="eastAsia"/>
              </w:rPr>
              <w:t>：以原</w:t>
            </w:r>
            <w:r w:rsidRPr="000D7167">
              <w:rPr>
                <w:rFonts w:hint="eastAsia"/>
              </w:rPr>
              <w:t>砂、膨</w:t>
            </w:r>
            <w:r w:rsidR="00CE5F0B">
              <w:rPr>
                <w:rFonts w:hint="eastAsia"/>
              </w:rPr>
              <w:t>润土、</w:t>
            </w:r>
            <w:r>
              <w:rPr>
                <w:rFonts w:hint="eastAsia"/>
              </w:rPr>
              <w:t>煤粉</w:t>
            </w:r>
            <w:r w:rsidR="00CE5F0B">
              <w:rPr>
                <w:rFonts w:hint="eastAsia"/>
              </w:rPr>
              <w:t>和</w:t>
            </w:r>
            <w:r w:rsidR="00CE5F0B">
              <w:t>水</w:t>
            </w:r>
            <w:r>
              <w:rPr>
                <w:rFonts w:hint="eastAsia"/>
              </w:rPr>
              <w:t>为原料，通过料斗密闭输送至密闭搅拌罐加水搅拌混合，</w:t>
            </w:r>
            <w:r w:rsidRPr="000D7167">
              <w:rPr>
                <w:rFonts w:hint="eastAsia"/>
              </w:rPr>
              <w:t>搅拌为湿法作业，该过程基本不会粉尘产生，故不考虑粉尘扩散。</w:t>
            </w:r>
            <w:r>
              <w:rPr>
                <w:rFonts w:hint="eastAsia"/>
              </w:rPr>
              <w:t>该过程</w:t>
            </w:r>
            <w:r>
              <w:t>会产生噪声</w:t>
            </w:r>
            <w:r>
              <w:rPr>
                <w:rFonts w:hint="eastAsia"/>
              </w:rPr>
              <w:t>N</w:t>
            </w:r>
            <w:r>
              <w:rPr>
                <w:rFonts w:hint="eastAsia"/>
              </w:rPr>
              <w:t>。</w:t>
            </w:r>
          </w:p>
          <w:p w14:paraId="52E848EB" w14:textId="559ACFD8" w:rsidR="000D7167" w:rsidRDefault="000D7167" w:rsidP="005F6531">
            <w:pPr>
              <w:ind w:firstLine="422"/>
            </w:pPr>
            <w:r w:rsidRPr="006A3FF2">
              <w:rPr>
                <w:rFonts w:hint="eastAsia"/>
                <w:b/>
              </w:rPr>
              <w:t>造型</w:t>
            </w:r>
            <w:r>
              <w:t>：</w:t>
            </w:r>
            <w:r w:rsidR="00353111">
              <w:rPr>
                <w:rFonts w:hint="eastAsia"/>
              </w:rPr>
              <w:t>项</w:t>
            </w:r>
            <w:r w:rsidR="00162135">
              <w:rPr>
                <w:rFonts w:hint="eastAsia"/>
              </w:rPr>
              <w:t>目</w:t>
            </w:r>
            <w:r w:rsidR="00353111">
              <w:rPr>
                <w:rFonts w:hint="eastAsia"/>
              </w:rPr>
              <w:t>粘土砂</w:t>
            </w:r>
            <w:r>
              <w:rPr>
                <w:rFonts w:hint="eastAsia"/>
              </w:rPr>
              <w:t>混砂</w:t>
            </w:r>
            <w:r>
              <w:t>完成后</w:t>
            </w:r>
            <w:r w:rsidRPr="000D7167">
              <w:rPr>
                <w:rFonts w:hint="eastAsia"/>
              </w:rPr>
              <w:t>采用全自动造型机经填砂、紧实型砂、起模等程序自动造型</w:t>
            </w:r>
            <w:r w:rsidR="00353111">
              <w:t>制成型砂</w:t>
            </w:r>
            <w:r w:rsidR="006D226B">
              <w:rPr>
                <w:rFonts w:hint="eastAsia"/>
              </w:rPr>
              <w:t>，根据铸件</w:t>
            </w:r>
            <w:r w:rsidR="006D226B">
              <w:t>模型设计，部分</w:t>
            </w:r>
            <w:r w:rsidR="006D226B">
              <w:rPr>
                <w:rFonts w:hint="eastAsia"/>
              </w:rPr>
              <w:t>型砂内部</w:t>
            </w:r>
            <w:r w:rsidR="006D226B">
              <w:t>设置有砂芯，也由造型机一并制成</w:t>
            </w:r>
            <w:r w:rsidR="006D226B">
              <w:rPr>
                <w:rFonts w:hint="eastAsia"/>
              </w:rPr>
              <w:t>，</w:t>
            </w:r>
            <w:r w:rsidR="006A3FF2">
              <w:rPr>
                <w:rFonts w:hint="eastAsia"/>
              </w:rPr>
              <w:t>型砂</w:t>
            </w:r>
            <w:r w:rsidR="006A3FF2">
              <w:t>经过检验</w:t>
            </w:r>
            <w:r w:rsidR="006A3FF2">
              <w:rPr>
                <w:rFonts w:hint="eastAsia"/>
              </w:rPr>
              <w:t>合格</w:t>
            </w:r>
            <w:r w:rsidR="006A3FF2">
              <w:t>后</w:t>
            </w:r>
            <w:r w:rsidR="0092103B">
              <w:rPr>
                <w:rFonts w:hint="eastAsia"/>
              </w:rPr>
              <w:t>放入</w:t>
            </w:r>
            <w:r w:rsidR="0092103B">
              <w:t>台车</w:t>
            </w:r>
            <w:r w:rsidR="0092103B">
              <w:rPr>
                <w:rFonts w:hint="eastAsia"/>
              </w:rPr>
              <w:t>传送</w:t>
            </w:r>
            <w:r w:rsidR="0092103B">
              <w:t>至浇注</w:t>
            </w:r>
            <w:r w:rsidR="0092103B">
              <w:rPr>
                <w:rFonts w:hint="eastAsia"/>
              </w:rPr>
              <w:t>区</w:t>
            </w:r>
            <w:r w:rsidR="006A3FF2">
              <w:t>。</w:t>
            </w:r>
            <w:r w:rsidR="00736108">
              <w:rPr>
                <w:rFonts w:hint="eastAsia"/>
              </w:rPr>
              <w:t>该过程将产生</w:t>
            </w:r>
            <w:r w:rsidR="009F26DF">
              <w:rPr>
                <w:rFonts w:hint="eastAsia"/>
              </w:rPr>
              <w:t>粘土砂</w:t>
            </w:r>
            <w:r w:rsidR="00736108">
              <w:rPr>
                <w:rFonts w:hint="eastAsia"/>
              </w:rPr>
              <w:t>造型</w:t>
            </w:r>
            <w:r w:rsidR="00736108">
              <w:t>废气</w:t>
            </w:r>
            <w:r w:rsidR="00736108">
              <w:rPr>
                <w:rFonts w:hint="eastAsia"/>
              </w:rPr>
              <w:t>G</w:t>
            </w:r>
            <w:r w:rsidR="00736108">
              <w:t>2</w:t>
            </w:r>
            <w:r w:rsidR="00736108">
              <w:rPr>
                <w:rFonts w:hint="eastAsia"/>
              </w:rPr>
              <w:t>和噪声</w:t>
            </w:r>
            <w:r w:rsidR="00736108">
              <w:rPr>
                <w:rFonts w:hint="eastAsia"/>
              </w:rPr>
              <w:t>N</w:t>
            </w:r>
            <w:r w:rsidR="00736108">
              <w:rPr>
                <w:rFonts w:hint="eastAsia"/>
              </w:rPr>
              <w:t>。</w:t>
            </w:r>
          </w:p>
          <w:p w14:paraId="34423E28" w14:textId="59112DEA" w:rsidR="000D7167" w:rsidRDefault="00736108" w:rsidP="0092103B">
            <w:pPr>
              <w:ind w:firstLine="422"/>
            </w:pPr>
            <w:r w:rsidRPr="00736108">
              <w:rPr>
                <w:rFonts w:hint="eastAsia"/>
                <w:b/>
              </w:rPr>
              <w:t>浇注</w:t>
            </w:r>
            <w:r>
              <w:t>：</w:t>
            </w:r>
            <w:r w:rsidR="00143E46">
              <w:rPr>
                <w:rFonts w:hint="eastAsia"/>
              </w:rPr>
              <w:t>项目</w:t>
            </w:r>
            <w:r w:rsidR="00143E46">
              <w:t>共</w:t>
            </w:r>
            <w:r w:rsidR="00143E46">
              <w:rPr>
                <w:rFonts w:hint="eastAsia"/>
              </w:rPr>
              <w:t>设置</w:t>
            </w:r>
            <w:r w:rsidR="006D226B">
              <w:rPr>
                <w:rFonts w:hint="eastAsia"/>
              </w:rPr>
              <w:t>2</w:t>
            </w:r>
            <w:r w:rsidR="00143E46">
              <w:rPr>
                <w:rFonts w:hint="eastAsia"/>
              </w:rPr>
              <w:t>条</w:t>
            </w:r>
            <w:r w:rsidR="00143E46">
              <w:t>粘土砂浇注线</w:t>
            </w:r>
            <w:r w:rsidR="00143E46">
              <w:rPr>
                <w:rFonts w:hint="eastAsia"/>
              </w:rPr>
              <w:t>。</w:t>
            </w:r>
            <w:r w:rsidR="0092103B" w:rsidRPr="009F26DF">
              <w:rPr>
                <w:rFonts w:hint="eastAsia"/>
              </w:rPr>
              <w:t>项目</w:t>
            </w:r>
            <w:r w:rsidR="0092103B" w:rsidRPr="009F26DF">
              <w:t>采用铁水包转运铁</w:t>
            </w:r>
            <w:r w:rsidR="0092103B" w:rsidRPr="009F26DF">
              <w:rPr>
                <w:rFonts w:hint="eastAsia"/>
              </w:rPr>
              <w:t>水</w:t>
            </w:r>
            <w:r w:rsidR="0092103B" w:rsidRPr="009F26DF">
              <w:t>，铁水包</w:t>
            </w:r>
            <w:r w:rsidR="0092103B" w:rsidRPr="009F26DF">
              <w:rPr>
                <w:rFonts w:hint="eastAsia"/>
              </w:rPr>
              <w:t>容积</w:t>
            </w:r>
            <w:r w:rsidR="0092103B" w:rsidRPr="009F26DF">
              <w:t>为</w:t>
            </w:r>
            <w:r w:rsidR="0092103B" w:rsidRPr="009F26DF">
              <w:rPr>
                <w:rFonts w:hint="eastAsia"/>
              </w:rPr>
              <w:t>0.75</w:t>
            </w:r>
            <w:r w:rsidR="0092103B" w:rsidRPr="009F26DF">
              <w:t>t</w:t>
            </w:r>
            <w:r w:rsidR="0092103B" w:rsidRPr="009F26DF">
              <w:rPr>
                <w:rFonts w:hint="eastAsia"/>
              </w:rPr>
              <w:t>，</w:t>
            </w:r>
            <w:r w:rsidR="00233617" w:rsidRPr="009F26DF">
              <w:rPr>
                <w:rFonts w:hint="eastAsia"/>
              </w:rPr>
              <w:t>铁水包有</w:t>
            </w:r>
            <w:r w:rsidR="00233617" w:rsidRPr="009F26DF">
              <w:t>盖子，转运过程中可防止粉尘外散</w:t>
            </w:r>
            <w:r w:rsidR="00233617" w:rsidRPr="009F26DF">
              <w:rPr>
                <w:rFonts w:hint="eastAsia"/>
              </w:rPr>
              <w:t>，</w:t>
            </w:r>
            <w:r w:rsidRPr="009F26DF">
              <w:rPr>
                <w:rFonts w:hint="eastAsia"/>
              </w:rPr>
              <w:t>铁水</w:t>
            </w:r>
            <w:r w:rsidR="00CE5F0B" w:rsidRPr="009F26DF">
              <w:rPr>
                <w:rFonts w:hint="eastAsia"/>
              </w:rPr>
              <w:t>包</w:t>
            </w:r>
            <w:r w:rsidR="0092103B" w:rsidRPr="009F26DF">
              <w:rPr>
                <w:rFonts w:hint="eastAsia"/>
              </w:rPr>
              <w:t>通过</w:t>
            </w:r>
            <w:r w:rsidR="0092103B" w:rsidRPr="009F26DF">
              <w:t>行车</w:t>
            </w:r>
            <w:r w:rsidR="006D226B">
              <w:rPr>
                <w:rFonts w:hint="eastAsia"/>
              </w:rPr>
              <w:t>转运到浇注位置</w:t>
            </w:r>
            <w:r w:rsidR="00CE5F0B" w:rsidRPr="009F26DF">
              <w:rPr>
                <w:rFonts w:hint="eastAsia"/>
              </w:rPr>
              <w:t>处</w:t>
            </w:r>
            <w:r w:rsidR="0092103B" w:rsidRPr="009F26DF">
              <w:rPr>
                <w:rFonts w:hint="eastAsia"/>
              </w:rPr>
              <w:t>，型砂</w:t>
            </w:r>
            <w:r w:rsidR="00CE5F0B" w:rsidRPr="009F26DF">
              <w:rPr>
                <w:rFonts w:hint="eastAsia"/>
              </w:rPr>
              <w:t>在输送系</w:t>
            </w:r>
            <w:r w:rsidR="0092103B" w:rsidRPr="009F26DF">
              <w:rPr>
                <w:rFonts w:hint="eastAsia"/>
              </w:rPr>
              <w:t>统上传输到达</w:t>
            </w:r>
            <w:r w:rsidR="00CE5F0B" w:rsidRPr="009F26DF">
              <w:rPr>
                <w:rFonts w:hint="eastAsia"/>
              </w:rPr>
              <w:t>浇注</w:t>
            </w:r>
            <w:r w:rsidR="006D226B">
              <w:rPr>
                <w:rFonts w:hint="eastAsia"/>
              </w:rPr>
              <w:t>位置</w:t>
            </w:r>
            <w:r w:rsidR="00CE5F0B" w:rsidRPr="009F26DF">
              <w:rPr>
                <w:rFonts w:hint="eastAsia"/>
              </w:rPr>
              <w:t>时</w:t>
            </w:r>
            <w:r w:rsidR="006D226B">
              <w:rPr>
                <w:rFonts w:hint="eastAsia"/>
              </w:rPr>
              <w:t>铁水包</w:t>
            </w:r>
            <w:r w:rsidR="006D226B">
              <w:t>倾倒</w:t>
            </w:r>
            <w:r w:rsidRPr="009F26DF">
              <w:rPr>
                <w:rFonts w:hint="eastAsia"/>
              </w:rPr>
              <w:t>将铁水倒入</w:t>
            </w:r>
            <w:r w:rsidR="006D226B">
              <w:rPr>
                <w:rFonts w:hint="eastAsia"/>
              </w:rPr>
              <w:t>型砂，</w:t>
            </w:r>
            <w:r w:rsidRPr="009F26DF">
              <w:rPr>
                <w:rFonts w:hint="eastAsia"/>
              </w:rPr>
              <w:t>浇注过程约</w:t>
            </w:r>
            <w:r w:rsidRPr="009F26DF">
              <w:rPr>
                <w:rFonts w:hint="eastAsia"/>
              </w:rPr>
              <w:t>3~5s</w:t>
            </w:r>
            <w:r w:rsidRPr="009F26DF">
              <w:rPr>
                <w:rFonts w:hint="eastAsia"/>
              </w:rPr>
              <w:t>，浇注好的</w:t>
            </w:r>
            <w:r w:rsidR="00CE5F0B" w:rsidRPr="009F26DF">
              <w:rPr>
                <w:rFonts w:hint="eastAsia"/>
              </w:rPr>
              <w:t>砂模</w:t>
            </w:r>
            <w:r w:rsidRPr="009F26DF">
              <w:rPr>
                <w:rFonts w:hint="eastAsia"/>
              </w:rPr>
              <w:t>在输送带上缓慢地向落砂机的位置传送</w:t>
            </w:r>
            <w:r>
              <w:rPr>
                <w:rFonts w:hint="eastAsia"/>
              </w:rPr>
              <w:t>，</w:t>
            </w:r>
            <w:r w:rsidRPr="00CE5F0B">
              <w:rPr>
                <w:rFonts w:hint="eastAsia"/>
              </w:rPr>
              <w:t>传送</w:t>
            </w:r>
            <w:r w:rsidRPr="00CE5F0B">
              <w:t>过程中铸件成型并自然冷却</w:t>
            </w:r>
            <w:r w:rsidRPr="00CE5F0B">
              <w:rPr>
                <w:rFonts w:hint="eastAsia"/>
              </w:rPr>
              <w:t>，</w:t>
            </w:r>
            <w:r w:rsidR="0092103B">
              <w:rPr>
                <w:rFonts w:hint="eastAsia"/>
              </w:rPr>
              <w:t>浇注好的型砂</w:t>
            </w:r>
            <w:r w:rsidRPr="00736108">
              <w:rPr>
                <w:rFonts w:hint="eastAsia"/>
              </w:rPr>
              <w:t>冷却到一定温度后直接输送进入落砂机内</w:t>
            </w:r>
            <w:r>
              <w:rPr>
                <w:rFonts w:hint="eastAsia"/>
              </w:rPr>
              <w:t>，</w:t>
            </w:r>
            <w:r w:rsidR="006D226B">
              <w:rPr>
                <w:rFonts w:hint="eastAsia"/>
              </w:rPr>
              <w:t>部分</w:t>
            </w:r>
            <w:r w:rsidRPr="00736108">
              <w:rPr>
                <w:rFonts w:hint="eastAsia"/>
              </w:rPr>
              <w:t>带有砂芯的</w:t>
            </w:r>
            <w:r w:rsidR="0092103B">
              <w:rPr>
                <w:rFonts w:hint="eastAsia"/>
              </w:rPr>
              <w:t>型砂</w:t>
            </w:r>
            <w:r w:rsidRPr="00736108">
              <w:rPr>
                <w:rFonts w:hint="eastAsia"/>
              </w:rPr>
              <w:t>在铁水浇注后，由于砂芯</w:t>
            </w:r>
            <w:r w:rsidR="0092103B" w:rsidRPr="0092103B">
              <w:rPr>
                <w:rFonts w:hint="eastAsia"/>
              </w:rPr>
              <w:t>是用来形成铸件内部的空腔，故砂芯均被高温（</w:t>
            </w:r>
            <w:r w:rsidR="0092103B" w:rsidRPr="0092103B">
              <w:rPr>
                <w:rFonts w:hint="eastAsia"/>
              </w:rPr>
              <w:t>1500</w:t>
            </w:r>
            <w:r w:rsidR="0092103B" w:rsidRPr="0092103B">
              <w:rPr>
                <w:rFonts w:hint="eastAsia"/>
              </w:rPr>
              <w:t>℃）铁水包围，产生的废气温度较高。该过程将会产生</w:t>
            </w:r>
            <w:r w:rsidR="009F26DF">
              <w:rPr>
                <w:rFonts w:hint="eastAsia"/>
              </w:rPr>
              <w:t>粘土砂</w:t>
            </w:r>
            <w:r w:rsidR="0092103B" w:rsidRPr="0092103B">
              <w:rPr>
                <w:rFonts w:hint="eastAsia"/>
              </w:rPr>
              <w:t>浇注废气</w:t>
            </w:r>
            <w:r w:rsidR="006D226B">
              <w:rPr>
                <w:rFonts w:hint="eastAsia"/>
              </w:rPr>
              <w:t>G3</w:t>
            </w:r>
            <w:r w:rsidR="0092103B" w:rsidRPr="0092103B">
              <w:rPr>
                <w:rFonts w:hint="eastAsia"/>
              </w:rPr>
              <w:t>和噪声</w:t>
            </w:r>
            <w:r w:rsidR="0092103B" w:rsidRPr="0092103B">
              <w:rPr>
                <w:rFonts w:hint="eastAsia"/>
              </w:rPr>
              <w:t>N</w:t>
            </w:r>
            <w:r w:rsidR="0092103B" w:rsidRPr="00187F9C">
              <w:rPr>
                <w:rFonts w:hint="eastAsia"/>
              </w:rPr>
              <w:t>。</w:t>
            </w:r>
          </w:p>
          <w:p w14:paraId="74EF0FBE" w14:textId="3F47A5C7" w:rsidR="000D7167" w:rsidRPr="00736108" w:rsidRDefault="00736108" w:rsidP="00CE5F0B">
            <w:pPr>
              <w:ind w:firstLine="422"/>
            </w:pPr>
            <w:r w:rsidRPr="00736108">
              <w:rPr>
                <w:rFonts w:hint="eastAsia"/>
                <w:b/>
              </w:rPr>
              <w:t>铸件落砂</w:t>
            </w:r>
            <w:r>
              <w:t>：</w:t>
            </w:r>
            <w:r>
              <w:rPr>
                <w:rFonts w:hint="eastAsia"/>
              </w:rPr>
              <w:t>冷却</w:t>
            </w:r>
            <w:r>
              <w:t>到一定温度的砂模通过传送带传送到落砂机内</w:t>
            </w:r>
            <w:r>
              <w:rPr>
                <w:rFonts w:hint="eastAsia"/>
              </w:rPr>
              <w:t>，</w:t>
            </w:r>
            <w:r w:rsidRPr="00736108">
              <w:rPr>
                <w:rFonts w:hint="eastAsia"/>
              </w:rPr>
              <w:t>利用</w:t>
            </w:r>
            <w:r>
              <w:rPr>
                <w:rFonts w:hint="eastAsia"/>
              </w:rPr>
              <w:t>惯性式振动</w:t>
            </w:r>
            <w:r w:rsidRPr="00736108">
              <w:rPr>
                <w:rFonts w:hint="eastAsia"/>
              </w:rPr>
              <w:t>落砂机的振动和冲击使</w:t>
            </w:r>
            <w:r>
              <w:rPr>
                <w:rFonts w:hint="eastAsia"/>
              </w:rPr>
              <w:t>砂模</w:t>
            </w:r>
            <w:r w:rsidRPr="00736108">
              <w:rPr>
                <w:rFonts w:hint="eastAsia"/>
              </w:rPr>
              <w:t>中的型砂和铸件分离，</w:t>
            </w:r>
            <w:r>
              <w:rPr>
                <w:rFonts w:hint="eastAsia"/>
              </w:rPr>
              <w:t>铸件选出后进行</w:t>
            </w:r>
            <w:r>
              <w:t>清理，</w:t>
            </w:r>
            <w:r w:rsidR="0092103B">
              <w:rPr>
                <w:rFonts w:hint="eastAsia"/>
              </w:rPr>
              <w:t>旧砂</w:t>
            </w:r>
            <w:r w:rsidR="0092103B">
              <w:t>通过</w:t>
            </w:r>
            <w:r w:rsidR="0092103B">
              <w:rPr>
                <w:rFonts w:hint="eastAsia"/>
              </w:rPr>
              <w:t>落砂机</w:t>
            </w:r>
            <w:r w:rsidR="0092103B">
              <w:t>空隙落入落砂机下方料斗，</w:t>
            </w:r>
            <w:r w:rsidR="0092103B">
              <w:rPr>
                <w:rFonts w:hint="eastAsia"/>
              </w:rPr>
              <w:t>料斗</w:t>
            </w:r>
            <w:r w:rsidR="0092103B">
              <w:t>下方设置有传送带，</w:t>
            </w:r>
            <w:r w:rsidR="0092103B">
              <w:rPr>
                <w:rFonts w:hint="eastAsia"/>
              </w:rPr>
              <w:t>旧砂</w:t>
            </w:r>
            <w:r>
              <w:t>通过传送带进入</w:t>
            </w:r>
            <w:r>
              <w:rPr>
                <w:rFonts w:hint="eastAsia"/>
              </w:rPr>
              <w:t>砂再生</w:t>
            </w:r>
            <w:r>
              <w:t>处理工序</w:t>
            </w:r>
            <w:r w:rsidR="0092103B">
              <w:rPr>
                <w:rFonts w:hint="eastAsia"/>
              </w:rPr>
              <w:t>，</w:t>
            </w:r>
            <w:r w:rsidR="0092103B">
              <w:t>传送过程</w:t>
            </w:r>
            <w:r w:rsidR="0092103B">
              <w:rPr>
                <w:rFonts w:hint="eastAsia"/>
              </w:rPr>
              <w:t>对</w:t>
            </w:r>
            <w:r w:rsidR="0092103B">
              <w:t>砂</w:t>
            </w:r>
            <w:r w:rsidR="0092103B">
              <w:rPr>
                <w:rFonts w:hint="eastAsia"/>
              </w:rPr>
              <w:t>扰动</w:t>
            </w:r>
            <w:r w:rsidR="0092103B">
              <w:t>较小，基本不会产生粉尘</w:t>
            </w:r>
            <w:r>
              <w:rPr>
                <w:rFonts w:hint="eastAsia"/>
              </w:rPr>
              <w:t>。</w:t>
            </w:r>
            <w:r>
              <w:t>该过程</w:t>
            </w:r>
            <w:r>
              <w:rPr>
                <w:rFonts w:hint="eastAsia"/>
              </w:rPr>
              <w:t>将会</w:t>
            </w:r>
            <w:r>
              <w:t>产生</w:t>
            </w:r>
            <w:r w:rsidR="009F26DF">
              <w:rPr>
                <w:rFonts w:hint="eastAsia"/>
              </w:rPr>
              <w:t>粘土砂</w:t>
            </w:r>
            <w:r>
              <w:rPr>
                <w:rFonts w:hint="eastAsia"/>
              </w:rPr>
              <w:t>落砂</w:t>
            </w:r>
            <w:r>
              <w:t>废气</w:t>
            </w:r>
            <w:r>
              <w:rPr>
                <w:rFonts w:hint="eastAsia"/>
              </w:rPr>
              <w:t>G</w:t>
            </w:r>
            <w:r w:rsidR="006D226B">
              <w:t>4</w:t>
            </w:r>
            <w:r>
              <w:rPr>
                <w:rFonts w:hint="eastAsia"/>
              </w:rPr>
              <w:t>、</w:t>
            </w:r>
            <w:r>
              <w:t>噪声</w:t>
            </w:r>
            <w:r>
              <w:rPr>
                <w:rFonts w:hint="eastAsia"/>
              </w:rPr>
              <w:t>N</w:t>
            </w:r>
            <w:r>
              <w:rPr>
                <w:rFonts w:hint="eastAsia"/>
              </w:rPr>
              <w:t>。</w:t>
            </w:r>
          </w:p>
          <w:p w14:paraId="630724F1" w14:textId="7D573C97" w:rsidR="00736108" w:rsidRDefault="00F632E5" w:rsidP="005F6531">
            <w:pPr>
              <w:ind w:firstLine="422"/>
            </w:pPr>
            <w:r>
              <w:rPr>
                <w:rFonts w:hint="eastAsia"/>
                <w:b/>
              </w:rPr>
              <w:t>砂再生</w:t>
            </w:r>
            <w:r w:rsidR="00736108">
              <w:t>：</w:t>
            </w:r>
            <w:r w:rsidR="00736108" w:rsidRPr="00736108">
              <w:rPr>
                <w:rFonts w:hint="eastAsia"/>
              </w:rPr>
              <w:t>废砂再生系统主要包括磁选、</w:t>
            </w:r>
            <w:r w:rsidR="00736108">
              <w:rPr>
                <w:rFonts w:hint="eastAsia"/>
              </w:rPr>
              <w:t>破碎和</w:t>
            </w:r>
            <w:r w:rsidR="00736108" w:rsidRPr="00736108">
              <w:rPr>
                <w:rFonts w:hint="eastAsia"/>
              </w:rPr>
              <w:t>筛选等工序，磁选设备</w:t>
            </w:r>
            <w:r w:rsidR="00736108">
              <w:rPr>
                <w:rFonts w:hint="eastAsia"/>
              </w:rPr>
              <w:t>、</w:t>
            </w:r>
            <w:r w:rsidR="00736108">
              <w:t>破碎设备</w:t>
            </w:r>
            <w:r w:rsidR="00736108" w:rsidRPr="00736108">
              <w:rPr>
                <w:rFonts w:hint="eastAsia"/>
              </w:rPr>
              <w:t>和六角筛（滚筒筛）均设有密闭围罩抽风冷却。落砂机分离的型砂经密封的输送带传送先进入磁选设备去除铁碎</w:t>
            </w:r>
            <w:r w:rsidR="00736108" w:rsidRPr="00736108">
              <w:rPr>
                <w:rFonts w:hint="eastAsia"/>
              </w:rPr>
              <w:t>/</w:t>
            </w:r>
            <w:r w:rsidR="00736108" w:rsidRPr="00736108">
              <w:rPr>
                <w:rFonts w:hint="eastAsia"/>
              </w:rPr>
              <w:t>块等，然后经</w:t>
            </w:r>
            <w:r w:rsidR="00FA4073">
              <w:rPr>
                <w:rFonts w:hint="eastAsia"/>
              </w:rPr>
              <w:t>片击式破碎机打碎</w:t>
            </w:r>
            <w:r w:rsidR="00FA4073">
              <w:t>大块型砂</w:t>
            </w:r>
            <w:r w:rsidR="00FA4073">
              <w:rPr>
                <w:rFonts w:hint="eastAsia"/>
              </w:rPr>
              <w:t>，再</w:t>
            </w:r>
            <w:r w:rsidR="00FA4073">
              <w:t>通过</w:t>
            </w:r>
            <w:r w:rsidR="00736108" w:rsidRPr="00736108">
              <w:rPr>
                <w:rFonts w:hint="eastAsia"/>
              </w:rPr>
              <w:t>六角筛滚动筛选</w:t>
            </w:r>
            <w:r w:rsidR="00FA4073">
              <w:rPr>
                <w:rFonts w:hint="eastAsia"/>
              </w:rPr>
              <w:t>，合格旧砂</w:t>
            </w:r>
            <w:r w:rsidR="00736108" w:rsidRPr="00736108">
              <w:rPr>
                <w:rFonts w:hint="eastAsia"/>
              </w:rPr>
              <w:t>进入砂仓回用。不合格砂作为固废处置，废砂再生率约</w:t>
            </w:r>
            <w:r w:rsidR="00736108" w:rsidRPr="00736108">
              <w:rPr>
                <w:rFonts w:hint="eastAsia"/>
              </w:rPr>
              <w:t>95%</w:t>
            </w:r>
            <w:r w:rsidR="00FA4073">
              <w:rPr>
                <w:rFonts w:hint="eastAsia"/>
              </w:rPr>
              <w:t>，磁选出的金属</w:t>
            </w:r>
            <w:r w:rsidR="00736108" w:rsidRPr="00736108">
              <w:rPr>
                <w:rFonts w:hint="eastAsia"/>
              </w:rPr>
              <w:t>回用</w:t>
            </w:r>
            <w:r w:rsidR="006D226B">
              <w:rPr>
                <w:rFonts w:hint="eastAsia"/>
              </w:rPr>
              <w:t>于</w:t>
            </w:r>
            <w:r w:rsidR="00736108" w:rsidRPr="00736108">
              <w:rPr>
                <w:rFonts w:hint="eastAsia"/>
              </w:rPr>
              <w:t>生产。废砂再生系统设备运行时均为封闭状态，通过设备的密封围罩抽风冷却，降温的同时收集粉尘。</w:t>
            </w:r>
            <w:r w:rsidR="00FA4073">
              <w:rPr>
                <w:rFonts w:hint="eastAsia"/>
              </w:rPr>
              <w:t>该过程</w:t>
            </w:r>
            <w:r w:rsidR="00FA4073">
              <w:t>将会产生</w:t>
            </w:r>
            <w:r w:rsidR="009F26DF">
              <w:rPr>
                <w:rFonts w:hint="eastAsia"/>
              </w:rPr>
              <w:t>粘土砂</w:t>
            </w:r>
            <w:r w:rsidR="00FA4073">
              <w:rPr>
                <w:rFonts w:hint="eastAsia"/>
              </w:rPr>
              <w:t>再生</w:t>
            </w:r>
            <w:r w:rsidR="00FA4073">
              <w:t>废气</w:t>
            </w:r>
            <w:r w:rsidR="00FA4073">
              <w:rPr>
                <w:rFonts w:hint="eastAsia"/>
              </w:rPr>
              <w:t>G</w:t>
            </w:r>
            <w:r w:rsidR="006D226B">
              <w:t>5</w:t>
            </w:r>
            <w:r w:rsidR="00FA4073">
              <w:rPr>
                <w:rFonts w:hint="eastAsia"/>
              </w:rPr>
              <w:t>、</w:t>
            </w:r>
            <w:r w:rsidR="0092103B">
              <w:rPr>
                <w:rFonts w:hint="eastAsia"/>
              </w:rPr>
              <w:t>金属边角料</w:t>
            </w:r>
            <w:r w:rsidR="0092103B">
              <w:t>、</w:t>
            </w:r>
            <w:r w:rsidR="0092103B">
              <w:rPr>
                <w:rFonts w:hint="eastAsia"/>
              </w:rPr>
              <w:t>S2</w:t>
            </w:r>
            <w:r w:rsidR="00FA4073">
              <w:rPr>
                <w:rFonts w:hint="eastAsia"/>
              </w:rPr>
              <w:t>和</w:t>
            </w:r>
            <w:r w:rsidR="00FA4073">
              <w:t>噪声</w:t>
            </w:r>
            <w:r w:rsidR="00FA4073">
              <w:rPr>
                <w:rFonts w:hint="eastAsia"/>
              </w:rPr>
              <w:t>N</w:t>
            </w:r>
            <w:r w:rsidR="00FA4073">
              <w:rPr>
                <w:rFonts w:hint="eastAsia"/>
              </w:rPr>
              <w:t>。</w:t>
            </w:r>
          </w:p>
          <w:p w14:paraId="4458EEBE" w14:textId="2C4D12E3" w:rsidR="0092103B" w:rsidRDefault="00D942AA" w:rsidP="005F6531">
            <w:pPr>
              <w:ind w:firstLine="420"/>
            </w:pPr>
            <w:r>
              <w:rPr>
                <w:noProof/>
              </w:rPr>
              <w:object w:dxaOrig="1440" w:dyaOrig="1440" w14:anchorId="7BA8940F">
                <v:shape id="_x0000_s1117" type="#_x0000_t75" style="position:absolute;left:0;text-align:left;margin-left:-15.9pt;margin-top:11.5pt;width:419.5pt;height:125.95pt;z-index:251676672" o:allowoverlap="f">
                  <v:imagedata r:id="rId25" o:title=""/>
                </v:shape>
                <o:OLEObject Type="Embed" ProgID="Visio.Drawing.11" ShapeID="_x0000_s1117" DrawAspect="Content" ObjectID="_1802849077" r:id="rId26"/>
              </w:object>
            </w:r>
            <w:r w:rsidR="0092103B">
              <w:rPr>
                <w:rFonts w:hint="eastAsia"/>
              </w:rPr>
              <w:t>砂</w:t>
            </w:r>
            <w:r w:rsidR="0092103B">
              <w:t>再生处理线工艺流程见图</w:t>
            </w:r>
            <w:r w:rsidR="0092103B">
              <w:rPr>
                <w:rFonts w:hint="eastAsia"/>
              </w:rPr>
              <w:t>2-8</w:t>
            </w:r>
            <w:r w:rsidR="0092103B">
              <w:rPr>
                <w:rFonts w:hint="eastAsia"/>
              </w:rPr>
              <w:t>。</w:t>
            </w:r>
          </w:p>
          <w:p w14:paraId="3EFE303E" w14:textId="47192FD7" w:rsidR="00106211" w:rsidRDefault="00106211" w:rsidP="005F6531">
            <w:pPr>
              <w:ind w:firstLine="420"/>
            </w:pPr>
          </w:p>
          <w:p w14:paraId="388D9350" w14:textId="77777777" w:rsidR="00106211" w:rsidRDefault="00106211" w:rsidP="005F6531">
            <w:pPr>
              <w:ind w:firstLine="420"/>
            </w:pPr>
          </w:p>
          <w:p w14:paraId="2A594745" w14:textId="3AA6455B" w:rsidR="00106211" w:rsidRDefault="00106211" w:rsidP="005F6531">
            <w:pPr>
              <w:ind w:firstLine="420"/>
            </w:pPr>
          </w:p>
          <w:p w14:paraId="03546695" w14:textId="77777777" w:rsidR="00106211" w:rsidRDefault="00106211" w:rsidP="005F6531">
            <w:pPr>
              <w:ind w:firstLine="420"/>
            </w:pPr>
          </w:p>
          <w:p w14:paraId="22CBD96C" w14:textId="7725030D" w:rsidR="0092103B" w:rsidRDefault="0092103B" w:rsidP="005F6531">
            <w:pPr>
              <w:ind w:firstLine="420"/>
            </w:pPr>
          </w:p>
          <w:p w14:paraId="0160DB61" w14:textId="46A3C6B8" w:rsidR="0092103B" w:rsidRDefault="0092103B" w:rsidP="005F6531">
            <w:pPr>
              <w:ind w:firstLine="420"/>
            </w:pPr>
          </w:p>
          <w:p w14:paraId="7BCCD53A" w14:textId="77777777" w:rsidR="0092103B" w:rsidRDefault="0092103B" w:rsidP="005F6531">
            <w:pPr>
              <w:ind w:firstLine="420"/>
            </w:pPr>
          </w:p>
          <w:p w14:paraId="214D14E4" w14:textId="045827CE" w:rsidR="0092103B" w:rsidRDefault="0092103B" w:rsidP="00143E46">
            <w:pPr>
              <w:pStyle w:val="afe"/>
            </w:pPr>
            <w:r>
              <w:rPr>
                <w:rFonts w:hint="eastAsia"/>
              </w:rPr>
              <w:t>图</w:t>
            </w:r>
            <w:r>
              <w:rPr>
                <w:rFonts w:hint="eastAsia"/>
              </w:rPr>
              <w:t xml:space="preserve">2-8   </w:t>
            </w:r>
            <w:r w:rsidR="00143E46">
              <w:rPr>
                <w:rFonts w:hint="eastAsia"/>
              </w:rPr>
              <w:t>项目</w:t>
            </w:r>
            <w:r w:rsidR="00143E46">
              <w:t>砂再生处理工艺流程</w:t>
            </w:r>
          </w:p>
          <w:p w14:paraId="367ECD32" w14:textId="2055B518" w:rsidR="00E9094B" w:rsidRDefault="00E9094B" w:rsidP="00106211">
            <w:pPr>
              <w:spacing w:beforeLines="100" w:before="240"/>
              <w:ind w:firstLine="422"/>
            </w:pPr>
            <w:r>
              <w:rPr>
                <w:rFonts w:hint="eastAsia"/>
                <w:b/>
              </w:rPr>
              <w:lastRenderedPageBreak/>
              <w:t>人工</w:t>
            </w:r>
            <w:r w:rsidR="00FA4073" w:rsidRPr="00FA4073">
              <w:rPr>
                <w:rFonts w:hint="eastAsia"/>
                <w:b/>
              </w:rPr>
              <w:t>清理</w:t>
            </w:r>
            <w:r w:rsidR="00FA4073">
              <w:t>：</w:t>
            </w:r>
            <w:r w:rsidR="00FA4073">
              <w:rPr>
                <w:rFonts w:hint="eastAsia"/>
              </w:rPr>
              <w:t>脱模后的</w:t>
            </w:r>
            <w:r w:rsidR="00FA4073">
              <w:t>铸件</w:t>
            </w:r>
            <w:r w:rsidR="00143E46">
              <w:rPr>
                <w:rFonts w:hint="eastAsia"/>
              </w:rPr>
              <w:t>先由</w:t>
            </w:r>
            <w:r w:rsidR="00143E46">
              <w:t>人工</w:t>
            </w:r>
            <w:r w:rsidR="00F64897">
              <w:rPr>
                <w:rFonts w:hint="eastAsia"/>
              </w:rPr>
              <w:t>进行</w:t>
            </w:r>
            <w:r w:rsidR="00F64897">
              <w:t>检验，检验合格后</w:t>
            </w:r>
            <w:r>
              <w:rPr>
                <w:rFonts w:hint="eastAsia"/>
              </w:rPr>
              <w:t>使用</w:t>
            </w:r>
            <w:r w:rsidR="00162135">
              <w:rPr>
                <w:rFonts w:hint="eastAsia"/>
              </w:rPr>
              <w:t>手</w:t>
            </w:r>
            <w:r w:rsidR="00162135">
              <w:t>掰</w:t>
            </w:r>
            <w:r>
              <w:rPr>
                <w:rFonts w:hint="eastAsia"/>
              </w:rPr>
              <w:t>或</w:t>
            </w:r>
            <w:r>
              <w:t>橡胶锤</w:t>
            </w:r>
            <w:r w:rsidR="00162135">
              <w:t>去除铸件大块浇冒口</w:t>
            </w:r>
            <w:r w:rsidR="00143E46">
              <w:rPr>
                <w:rFonts w:hint="eastAsia"/>
              </w:rPr>
              <w:t>，</w:t>
            </w:r>
            <w:r w:rsidRPr="00E9094B">
              <w:rPr>
                <w:rFonts w:hint="eastAsia"/>
              </w:rPr>
              <w:t>该过程将会产生金属边角料</w:t>
            </w:r>
            <w:r w:rsidRPr="00E9094B">
              <w:rPr>
                <w:rFonts w:hint="eastAsia"/>
              </w:rPr>
              <w:t>S2</w:t>
            </w:r>
            <w:r>
              <w:rPr>
                <w:rFonts w:hint="eastAsia"/>
              </w:rPr>
              <w:t>和</w:t>
            </w:r>
            <w:r w:rsidRPr="00E9094B">
              <w:rPr>
                <w:rFonts w:hint="eastAsia"/>
              </w:rPr>
              <w:t>不合格产品</w:t>
            </w:r>
            <w:r w:rsidRPr="00E9094B">
              <w:rPr>
                <w:rFonts w:hint="eastAsia"/>
              </w:rPr>
              <w:t>S3</w:t>
            </w:r>
            <w:r w:rsidRPr="00E9094B">
              <w:rPr>
                <w:rFonts w:hint="eastAsia"/>
              </w:rPr>
              <w:t>。</w:t>
            </w:r>
          </w:p>
          <w:p w14:paraId="50774463" w14:textId="1928784C" w:rsidR="00E9094B" w:rsidRPr="00E9094B" w:rsidRDefault="00E9094B" w:rsidP="00E9094B">
            <w:pPr>
              <w:ind w:firstLine="422"/>
            </w:pPr>
            <w:r w:rsidRPr="00E9094B">
              <w:rPr>
                <w:rFonts w:hint="eastAsia"/>
                <w:b/>
              </w:rPr>
              <w:t>抛丸</w:t>
            </w:r>
            <w:r>
              <w:t>：人工去除铸件大块</w:t>
            </w:r>
            <w:r>
              <w:rPr>
                <w:rFonts w:hint="eastAsia"/>
              </w:rPr>
              <w:t>浇冒口</w:t>
            </w:r>
            <w:r>
              <w:t>后使用抛丸机对铸件进行清理，</w:t>
            </w:r>
            <w:r w:rsidRPr="00E9094B">
              <w:rPr>
                <w:rFonts w:hint="eastAsia"/>
              </w:rPr>
              <w:t>去除铸件表面的氧化皮和砂粒等非金属物，使铸件表面均匀一致。抛丸机底部设置有钢丸回收系统，钢丸经打出后，自然落入抛丸机底部，经底部过滤系统过滤出钢丸及抛丸废渣，废渣被吸入布袋除尘器，钢丸经回收系统重复使用。该过程将会产生</w:t>
            </w:r>
            <w:r>
              <w:rPr>
                <w:rFonts w:hint="eastAsia"/>
              </w:rPr>
              <w:t>抛丸</w:t>
            </w:r>
            <w:r>
              <w:t>废气</w:t>
            </w:r>
            <w:r w:rsidR="006D226B">
              <w:rPr>
                <w:rFonts w:hint="eastAsia"/>
              </w:rPr>
              <w:t>G6</w:t>
            </w:r>
            <w:r>
              <w:rPr>
                <w:rFonts w:hint="eastAsia"/>
              </w:rPr>
              <w:t>、</w:t>
            </w:r>
            <w:r w:rsidRPr="00E9094B">
              <w:rPr>
                <w:rFonts w:hint="eastAsia"/>
              </w:rPr>
              <w:t>金属边角料</w:t>
            </w:r>
            <w:r w:rsidRPr="00E9094B">
              <w:rPr>
                <w:rFonts w:hint="eastAsia"/>
              </w:rPr>
              <w:t>S2</w:t>
            </w:r>
            <w:r>
              <w:rPr>
                <w:rFonts w:hint="eastAsia"/>
              </w:rPr>
              <w:t>和废</w:t>
            </w:r>
            <w:r>
              <w:t>钢丸</w:t>
            </w:r>
            <w:r>
              <w:rPr>
                <w:rFonts w:hint="eastAsia"/>
              </w:rPr>
              <w:t>S4</w:t>
            </w:r>
            <w:r w:rsidRPr="00E9094B">
              <w:rPr>
                <w:rFonts w:hint="eastAsia"/>
              </w:rPr>
              <w:t>。</w:t>
            </w:r>
          </w:p>
          <w:p w14:paraId="1F5E00AD" w14:textId="32EE6A41" w:rsidR="00E9094B" w:rsidRDefault="00E9094B" w:rsidP="00F64897">
            <w:pPr>
              <w:ind w:firstLine="422"/>
            </w:pPr>
            <w:r w:rsidRPr="00E9094B">
              <w:rPr>
                <w:rFonts w:hint="eastAsia"/>
                <w:b/>
              </w:rPr>
              <w:t>打磨</w:t>
            </w:r>
            <w:r>
              <w:t>：</w:t>
            </w:r>
            <w:r w:rsidRPr="00E9094B">
              <w:rPr>
                <w:rFonts w:hint="eastAsia"/>
              </w:rPr>
              <w:t>使用砂轮机进行精细打磨</w:t>
            </w:r>
            <w:r>
              <w:rPr>
                <w:rFonts w:hint="eastAsia"/>
              </w:rPr>
              <w:t>，</w:t>
            </w:r>
            <w:r w:rsidR="00F64897" w:rsidRPr="00F64897">
              <w:rPr>
                <w:rFonts w:hint="eastAsia"/>
              </w:rPr>
              <w:t>清除铸件表面残留的金属铸痕、毛刺等</w:t>
            </w:r>
            <w:r w:rsidR="00F64897">
              <w:rPr>
                <w:rFonts w:hint="eastAsia"/>
              </w:rPr>
              <w:t>，改善铸件</w:t>
            </w:r>
            <w:r w:rsidR="00F64897" w:rsidRPr="00F64897">
              <w:rPr>
                <w:rFonts w:hint="eastAsia"/>
              </w:rPr>
              <w:t>的尺寸精度和表面质量</w:t>
            </w:r>
            <w:r w:rsidR="00F64897">
              <w:rPr>
                <w:rFonts w:hint="eastAsia"/>
              </w:rPr>
              <w:t>，打磨后</w:t>
            </w:r>
            <w:r w:rsidR="00D225BB">
              <w:t>进入机加工序</w:t>
            </w:r>
            <w:r w:rsidR="00FA4073">
              <w:t>。该过程</w:t>
            </w:r>
            <w:r w:rsidR="00FA4073">
              <w:rPr>
                <w:rFonts w:hint="eastAsia"/>
              </w:rPr>
              <w:t>将会</w:t>
            </w:r>
            <w:r w:rsidR="00F64897">
              <w:t>产生</w:t>
            </w:r>
            <w:r w:rsidR="00F64897">
              <w:rPr>
                <w:rFonts w:hint="eastAsia"/>
              </w:rPr>
              <w:t>打磨</w:t>
            </w:r>
            <w:r w:rsidR="00FA4073">
              <w:t>废气</w:t>
            </w:r>
            <w:r w:rsidR="006D226B">
              <w:rPr>
                <w:rFonts w:hint="eastAsia"/>
              </w:rPr>
              <w:t>G7</w:t>
            </w:r>
            <w:r w:rsidR="00FA4073">
              <w:rPr>
                <w:rFonts w:hint="eastAsia"/>
              </w:rPr>
              <w:t>、金属</w:t>
            </w:r>
            <w:r w:rsidR="00FA4073">
              <w:t>边角料</w:t>
            </w:r>
            <w:r w:rsidR="00FA4073">
              <w:rPr>
                <w:rFonts w:hint="eastAsia"/>
              </w:rPr>
              <w:t>S</w:t>
            </w:r>
            <w:r w:rsidR="00143E46">
              <w:t>2</w:t>
            </w:r>
            <w:r w:rsidR="00FA4073">
              <w:rPr>
                <w:rFonts w:hint="eastAsia"/>
              </w:rPr>
              <w:t>和</w:t>
            </w:r>
            <w:r w:rsidR="00FA4073">
              <w:t>噪声</w:t>
            </w:r>
            <w:r w:rsidR="00FA4073">
              <w:rPr>
                <w:rFonts w:hint="eastAsia"/>
              </w:rPr>
              <w:t>N</w:t>
            </w:r>
            <w:r w:rsidR="00FA4073">
              <w:rPr>
                <w:rFonts w:hint="eastAsia"/>
              </w:rPr>
              <w:t>。</w:t>
            </w:r>
          </w:p>
          <w:p w14:paraId="49DF91A7" w14:textId="21BC4B3C" w:rsidR="00931C74" w:rsidRDefault="00931C74" w:rsidP="00F64897">
            <w:pPr>
              <w:ind w:firstLine="420"/>
            </w:pPr>
            <w:r>
              <w:rPr>
                <w:rFonts w:hint="eastAsia"/>
              </w:rPr>
              <w:t>机加工序</w:t>
            </w:r>
            <w:r>
              <w:t>主要进行车削、钻孔</w:t>
            </w:r>
            <w:r>
              <w:rPr>
                <w:rFonts w:hint="eastAsia"/>
              </w:rPr>
              <w:t>、</w:t>
            </w:r>
            <w:r>
              <w:t>精铰孔</w:t>
            </w:r>
            <w:r>
              <w:rPr>
                <w:rFonts w:hint="eastAsia"/>
              </w:rPr>
              <w:t>等</w:t>
            </w:r>
            <w:r>
              <w:t>工序</w:t>
            </w:r>
            <w:r>
              <w:rPr>
                <w:rFonts w:hint="eastAsia"/>
              </w:rPr>
              <w:t>，</w:t>
            </w:r>
            <w:r>
              <w:t>主要工序</w:t>
            </w:r>
            <w:r>
              <w:rPr>
                <w:rFonts w:hint="eastAsia"/>
              </w:rPr>
              <w:t>简述</w:t>
            </w:r>
            <w:r>
              <w:t>见下：</w:t>
            </w:r>
          </w:p>
          <w:p w14:paraId="5C634D7F" w14:textId="3889A305" w:rsidR="00931C74" w:rsidRPr="006644F2" w:rsidRDefault="00931C74" w:rsidP="00931C74">
            <w:pPr>
              <w:ind w:firstLine="422"/>
            </w:pPr>
            <w:r w:rsidRPr="006644F2">
              <w:rPr>
                <w:b/>
              </w:rPr>
              <w:t>车削、钻孔：</w:t>
            </w:r>
            <w:r w:rsidRPr="006644F2">
              <w:t>此段工艺为纯机</w:t>
            </w:r>
            <w:r>
              <w:t>加工序，主要使用车床、加工中心、钻床、铣床对工件进行标准化加工</w:t>
            </w:r>
            <w:r w:rsidRPr="006644F2">
              <w:t>。此过程</w:t>
            </w:r>
            <w:r w:rsidR="00E44A4B">
              <w:rPr>
                <w:rFonts w:hint="eastAsia"/>
              </w:rPr>
              <w:t>中</w:t>
            </w:r>
            <w:r w:rsidR="00E44A4B">
              <w:t>少部分工序</w:t>
            </w:r>
            <w:r w:rsidRPr="006644F2">
              <w:t>会使用到切削液，同时产生</w:t>
            </w:r>
            <w:r>
              <w:rPr>
                <w:rFonts w:hint="eastAsia"/>
              </w:rPr>
              <w:t>含油</w:t>
            </w:r>
            <w:r>
              <w:t>金属边角料</w:t>
            </w:r>
            <w:r>
              <w:t>S5</w:t>
            </w:r>
            <w:r>
              <w:t>、废切削液</w:t>
            </w:r>
            <w:r>
              <w:t>S6</w:t>
            </w:r>
            <w:r>
              <w:t>以及加工机械噪声</w:t>
            </w:r>
            <w:r w:rsidRPr="006644F2">
              <w:t>N</w:t>
            </w:r>
            <w:r w:rsidRPr="006644F2">
              <w:t>。</w:t>
            </w:r>
          </w:p>
          <w:p w14:paraId="20E386FE" w14:textId="0EC12966" w:rsidR="00931C74" w:rsidRDefault="00931C74" w:rsidP="00931C74">
            <w:pPr>
              <w:ind w:firstLine="422"/>
            </w:pPr>
            <w:r w:rsidRPr="006644F2">
              <w:rPr>
                <w:b/>
              </w:rPr>
              <w:t>精铰孔：</w:t>
            </w:r>
            <w:r w:rsidRPr="006644F2">
              <w:t>此工序为机加工序，使用钻床对工件进行精打孔。不使用切削液。此该过程会产生一定的金属</w:t>
            </w:r>
            <w:r>
              <w:rPr>
                <w:rFonts w:hint="eastAsia"/>
              </w:rPr>
              <w:t>边角料</w:t>
            </w:r>
            <w:r>
              <w:t>S2</w:t>
            </w:r>
            <w:r>
              <w:t>以及机械噪声</w:t>
            </w:r>
            <w:r w:rsidRPr="006644F2">
              <w:t>N</w:t>
            </w:r>
            <w:r w:rsidRPr="006644F2">
              <w:t>。</w:t>
            </w:r>
          </w:p>
          <w:p w14:paraId="72947FA2" w14:textId="56A1CDF6" w:rsidR="00143E46" w:rsidRDefault="00143E46" w:rsidP="0092417A">
            <w:pPr>
              <w:ind w:firstLine="420"/>
            </w:pPr>
            <w:r>
              <w:rPr>
                <w:rFonts w:hint="eastAsia"/>
              </w:rPr>
              <w:t>（</w:t>
            </w:r>
            <w:r w:rsidR="00162135">
              <w:rPr>
                <w:rFonts w:hint="eastAsia"/>
              </w:rPr>
              <w:t>3</w:t>
            </w:r>
            <w:r>
              <w:rPr>
                <w:rFonts w:hint="eastAsia"/>
              </w:rPr>
              <w:t>）其他</w:t>
            </w:r>
            <w:r>
              <w:t>产排污分析</w:t>
            </w:r>
          </w:p>
          <w:p w14:paraId="58F379F0" w14:textId="04B30F8D" w:rsidR="00004F37" w:rsidRDefault="00004F37" w:rsidP="00106211">
            <w:pPr>
              <w:ind w:firstLine="420"/>
            </w:pPr>
            <w:r>
              <w:rPr>
                <w:rFonts w:hint="eastAsia"/>
              </w:rPr>
              <w:t>废气</w:t>
            </w:r>
            <w:r>
              <w:t>：</w:t>
            </w:r>
            <w:r>
              <w:rPr>
                <w:rFonts w:hint="eastAsia"/>
              </w:rPr>
              <w:t>铁水</w:t>
            </w:r>
            <w:r>
              <w:t>包维修废气</w:t>
            </w:r>
            <w:r>
              <w:rPr>
                <w:rFonts w:hint="eastAsia"/>
              </w:rPr>
              <w:t>G8</w:t>
            </w:r>
          </w:p>
          <w:p w14:paraId="40E06560" w14:textId="0593CE33" w:rsidR="00106211" w:rsidRDefault="00106211" w:rsidP="00106211">
            <w:pPr>
              <w:ind w:firstLine="420"/>
            </w:pPr>
            <w:r>
              <w:rPr>
                <w:rFonts w:hint="eastAsia"/>
              </w:rPr>
              <w:t>废水：地面</w:t>
            </w:r>
            <w:r>
              <w:t>清洁</w:t>
            </w:r>
            <w:r>
              <w:rPr>
                <w:rFonts w:hint="eastAsia"/>
              </w:rPr>
              <w:t>废</w:t>
            </w:r>
            <w:r>
              <w:t>水</w:t>
            </w:r>
            <w:r>
              <w:rPr>
                <w:rFonts w:hint="eastAsia"/>
              </w:rPr>
              <w:t>W1</w:t>
            </w:r>
            <w:r>
              <w:rPr>
                <w:rFonts w:hint="eastAsia"/>
              </w:rPr>
              <w:t>、</w:t>
            </w:r>
            <w:r>
              <w:t>工人洗手废水</w:t>
            </w:r>
            <w:r>
              <w:rPr>
                <w:rFonts w:hint="eastAsia"/>
              </w:rPr>
              <w:t>W2</w:t>
            </w:r>
            <w:r>
              <w:rPr>
                <w:rFonts w:hint="eastAsia"/>
              </w:rPr>
              <w:t>、</w:t>
            </w:r>
            <w:r>
              <w:t>餐饮废水</w:t>
            </w:r>
            <w:r w:rsidR="00004F37">
              <w:rPr>
                <w:rFonts w:hint="eastAsia"/>
              </w:rPr>
              <w:t>W3</w:t>
            </w:r>
            <w:r>
              <w:rPr>
                <w:rFonts w:hint="eastAsia"/>
              </w:rPr>
              <w:t>、生活污水</w:t>
            </w:r>
            <w:r w:rsidR="00004F37">
              <w:rPr>
                <w:rFonts w:hint="eastAsia"/>
              </w:rPr>
              <w:t>W4</w:t>
            </w:r>
            <w:r>
              <w:rPr>
                <w:rFonts w:hint="eastAsia"/>
              </w:rPr>
              <w:t>；</w:t>
            </w:r>
          </w:p>
          <w:p w14:paraId="7B9DE432" w14:textId="28F56E72" w:rsidR="00106211" w:rsidRDefault="00106211" w:rsidP="00106211">
            <w:pPr>
              <w:ind w:firstLine="420"/>
            </w:pPr>
            <w:r>
              <w:rPr>
                <w:rFonts w:hint="eastAsia"/>
              </w:rPr>
              <w:t>固废：熔炉</w:t>
            </w:r>
            <w:r w:rsidR="00004F37">
              <w:rPr>
                <w:rFonts w:hint="eastAsia"/>
              </w:rPr>
              <w:t>和</w:t>
            </w:r>
            <w:r w:rsidR="00004F37">
              <w:t>浇注</w:t>
            </w:r>
            <w:r w:rsidR="00004F37">
              <w:rPr>
                <w:rFonts w:hint="eastAsia"/>
              </w:rPr>
              <w:t>废气</w:t>
            </w:r>
            <w:r>
              <w:rPr>
                <w:rFonts w:hint="eastAsia"/>
              </w:rPr>
              <w:t>除尘灰</w:t>
            </w:r>
            <w:r w:rsidR="00931C74">
              <w:rPr>
                <w:rFonts w:hint="eastAsia"/>
              </w:rPr>
              <w:t>S7</w:t>
            </w:r>
            <w:r>
              <w:rPr>
                <w:rFonts w:hint="eastAsia"/>
              </w:rPr>
              <w:t>、粘土砂</w:t>
            </w:r>
            <w:r w:rsidR="001169F0">
              <w:t>处理</w:t>
            </w:r>
            <w:r>
              <w:t>除尘灰</w:t>
            </w:r>
            <w:r w:rsidR="00931C74">
              <w:rPr>
                <w:rFonts w:hint="eastAsia"/>
              </w:rPr>
              <w:t>S8</w:t>
            </w:r>
            <w:r>
              <w:rPr>
                <w:rFonts w:hint="eastAsia"/>
              </w:rPr>
              <w:t>、</w:t>
            </w:r>
            <w:r w:rsidR="00004F37">
              <w:rPr>
                <w:rFonts w:hint="eastAsia"/>
              </w:rPr>
              <w:t>抛丸</w:t>
            </w:r>
            <w:r w:rsidR="00004F37">
              <w:t>和打磨</w:t>
            </w:r>
            <w:r>
              <w:t>除尘灰</w:t>
            </w:r>
            <w:r w:rsidR="00931C74">
              <w:rPr>
                <w:rFonts w:hint="eastAsia"/>
              </w:rPr>
              <w:t>S9</w:t>
            </w:r>
            <w:r>
              <w:rPr>
                <w:rFonts w:hint="eastAsia"/>
              </w:rPr>
              <w:t>、</w:t>
            </w:r>
            <w:r w:rsidR="00D3461E">
              <w:rPr>
                <w:rFonts w:hint="eastAsia"/>
              </w:rPr>
              <w:t>废</w:t>
            </w:r>
            <w:r w:rsidR="00D3461E">
              <w:t>铁水包维修废料</w:t>
            </w:r>
            <w:r w:rsidR="00E44A4B">
              <w:rPr>
                <w:rFonts w:hint="eastAsia"/>
              </w:rPr>
              <w:t>S10</w:t>
            </w:r>
            <w:r w:rsidR="00D3461E">
              <w:t>、</w:t>
            </w:r>
            <w:r>
              <w:rPr>
                <w:rFonts w:hint="eastAsia"/>
              </w:rPr>
              <w:t>废油品</w:t>
            </w:r>
            <w:r>
              <w:rPr>
                <w:rFonts w:hint="eastAsia"/>
              </w:rPr>
              <w:t>S</w:t>
            </w:r>
            <w:r w:rsidR="00E44A4B">
              <w:t>11</w:t>
            </w:r>
            <w:r>
              <w:rPr>
                <w:rFonts w:hint="eastAsia"/>
              </w:rPr>
              <w:t>、废油桶</w:t>
            </w:r>
            <w:r w:rsidR="00E44A4B">
              <w:rPr>
                <w:rFonts w:hint="eastAsia"/>
              </w:rPr>
              <w:t>S12</w:t>
            </w:r>
            <w:r>
              <w:rPr>
                <w:rFonts w:hint="eastAsia"/>
              </w:rPr>
              <w:t>、废含油抹布和手套</w:t>
            </w:r>
            <w:r w:rsidR="00E44A4B">
              <w:rPr>
                <w:rFonts w:hint="eastAsia"/>
              </w:rPr>
              <w:t>S13</w:t>
            </w:r>
            <w:r>
              <w:rPr>
                <w:rFonts w:hint="eastAsia"/>
              </w:rPr>
              <w:t>。</w:t>
            </w:r>
          </w:p>
          <w:p w14:paraId="45F15047" w14:textId="79132D54" w:rsidR="00143E46" w:rsidRPr="00143E46" w:rsidRDefault="00106211" w:rsidP="0092417A">
            <w:pPr>
              <w:ind w:firstLine="420"/>
            </w:pPr>
            <w:r>
              <w:rPr>
                <w:rFonts w:hint="eastAsia"/>
              </w:rPr>
              <w:t>噪声：空压机、风机噪声</w:t>
            </w:r>
            <w:r>
              <w:t>N</w:t>
            </w:r>
            <w:r>
              <w:rPr>
                <w:rFonts w:hint="eastAsia"/>
              </w:rPr>
              <w:t>。</w:t>
            </w:r>
          </w:p>
          <w:p w14:paraId="286CDDB5" w14:textId="48FC1B13" w:rsidR="002A06BE" w:rsidRDefault="002A06BE" w:rsidP="005F6531">
            <w:pPr>
              <w:ind w:firstLine="420"/>
            </w:pPr>
            <w:r>
              <w:rPr>
                <w:rFonts w:hint="eastAsia"/>
              </w:rPr>
              <w:t>（</w:t>
            </w:r>
            <w:r w:rsidR="00162135">
              <w:rPr>
                <w:rFonts w:hint="eastAsia"/>
              </w:rPr>
              <w:t>4</w:t>
            </w:r>
            <w:r>
              <w:rPr>
                <w:rFonts w:hint="eastAsia"/>
              </w:rPr>
              <w:t>）产排污</w:t>
            </w:r>
            <w:r>
              <w:t>环节</w:t>
            </w:r>
          </w:p>
          <w:p w14:paraId="738227EA" w14:textId="1A81231B" w:rsidR="002A06BE" w:rsidRDefault="002A06BE" w:rsidP="005F6531">
            <w:pPr>
              <w:ind w:firstLine="420"/>
            </w:pPr>
            <w:r>
              <w:rPr>
                <w:rFonts w:hint="eastAsia"/>
              </w:rPr>
              <w:t>项目</w:t>
            </w:r>
            <w:r>
              <w:t>产排污情况见表</w:t>
            </w:r>
            <w:r w:rsidR="00124363">
              <w:rPr>
                <w:rFonts w:hint="eastAsia"/>
              </w:rPr>
              <w:t>2-10</w:t>
            </w:r>
            <w:r>
              <w:rPr>
                <w:rFonts w:hint="eastAsia"/>
              </w:rPr>
              <w:t>所示</w:t>
            </w:r>
            <w:r>
              <w:t>。</w:t>
            </w:r>
          </w:p>
          <w:p w14:paraId="634240EE" w14:textId="2FE51EA4" w:rsidR="002A06BE" w:rsidRPr="005658E6" w:rsidRDefault="002A06BE" w:rsidP="00C76F4E">
            <w:pPr>
              <w:pStyle w:val="afe"/>
            </w:pPr>
            <w:r w:rsidRPr="00196CFF">
              <w:rPr>
                <w:rFonts w:hint="eastAsia"/>
              </w:rPr>
              <w:t>表</w:t>
            </w:r>
            <w:r w:rsidRPr="00196CFF">
              <w:rPr>
                <w:rFonts w:hint="eastAsia"/>
              </w:rPr>
              <w:t>2-</w:t>
            </w:r>
            <w:r w:rsidR="00124363">
              <w:rPr>
                <w:rFonts w:hint="eastAsia"/>
              </w:rPr>
              <w:t>10</w:t>
            </w:r>
            <w:r w:rsidRPr="00196CFF">
              <w:rPr>
                <w:rFonts w:hint="eastAsia"/>
              </w:rPr>
              <w:t xml:space="preserve">   </w:t>
            </w:r>
            <w:r w:rsidRPr="00196CFF">
              <w:rPr>
                <w:rFonts w:hint="eastAsia"/>
              </w:rPr>
              <w:t>本项目产</w:t>
            </w:r>
            <w:r>
              <w:rPr>
                <w:rFonts w:hint="eastAsia"/>
              </w:rPr>
              <w:t>排污节点</w:t>
            </w:r>
            <w:r w:rsidRPr="00196CFF">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8"/>
              <w:gridCol w:w="869"/>
              <w:gridCol w:w="710"/>
              <w:gridCol w:w="2126"/>
              <w:gridCol w:w="3614"/>
            </w:tblGrid>
            <w:tr w:rsidR="0092417A" w:rsidRPr="00E22AFC" w14:paraId="4392549F" w14:textId="77777777" w:rsidTr="00F64897">
              <w:trPr>
                <w:trHeight w:val="20"/>
                <w:jc w:val="center"/>
              </w:trPr>
              <w:tc>
                <w:tcPr>
                  <w:tcW w:w="1046" w:type="pct"/>
                  <w:gridSpan w:val="2"/>
                  <w:vAlign w:val="center"/>
                </w:tcPr>
                <w:p w14:paraId="78C8ABC3" w14:textId="05126AC3" w:rsidR="0092417A" w:rsidRPr="00E22AFC" w:rsidRDefault="0092417A" w:rsidP="005F6531">
                  <w:pPr>
                    <w:pStyle w:val="af2"/>
                  </w:pPr>
                  <w:r w:rsidRPr="00E22AFC">
                    <w:t>类型</w:t>
                  </w:r>
                </w:p>
              </w:tc>
              <w:tc>
                <w:tcPr>
                  <w:tcW w:w="435" w:type="pct"/>
                  <w:vAlign w:val="center"/>
                </w:tcPr>
                <w:p w14:paraId="48ED8020" w14:textId="0E33EAF0" w:rsidR="0092417A" w:rsidRPr="00E22AFC" w:rsidRDefault="0092417A" w:rsidP="005F6531">
                  <w:pPr>
                    <w:pStyle w:val="af2"/>
                  </w:pPr>
                  <w:r w:rsidRPr="00E22AFC">
                    <w:t>序号</w:t>
                  </w:r>
                </w:p>
              </w:tc>
              <w:tc>
                <w:tcPr>
                  <w:tcW w:w="1303" w:type="pct"/>
                  <w:vAlign w:val="center"/>
                </w:tcPr>
                <w:p w14:paraId="5A59295C" w14:textId="77777777" w:rsidR="0092417A" w:rsidRPr="00E22AFC" w:rsidRDefault="0092417A" w:rsidP="005F6531">
                  <w:pPr>
                    <w:pStyle w:val="af2"/>
                  </w:pPr>
                  <w:r w:rsidRPr="00E22AFC">
                    <w:t>污染工序</w:t>
                  </w:r>
                  <w:r w:rsidRPr="00E22AFC">
                    <w:t>/</w:t>
                  </w:r>
                  <w:r w:rsidRPr="00E22AFC">
                    <w:t>污染源</w:t>
                  </w:r>
                </w:p>
              </w:tc>
              <w:tc>
                <w:tcPr>
                  <w:tcW w:w="2215" w:type="pct"/>
                  <w:vAlign w:val="center"/>
                </w:tcPr>
                <w:p w14:paraId="2994912E" w14:textId="77777777" w:rsidR="0092417A" w:rsidRPr="00E22AFC" w:rsidRDefault="0092417A" w:rsidP="005F6531">
                  <w:pPr>
                    <w:pStyle w:val="af2"/>
                  </w:pPr>
                  <w:r w:rsidRPr="00E22AFC">
                    <w:t>污染物</w:t>
                  </w:r>
                </w:p>
              </w:tc>
            </w:tr>
            <w:tr w:rsidR="00F64897" w:rsidRPr="00E22AFC" w14:paraId="4F7F192B" w14:textId="77777777" w:rsidTr="009F26DF">
              <w:trPr>
                <w:trHeight w:val="20"/>
                <w:jc w:val="center"/>
              </w:trPr>
              <w:tc>
                <w:tcPr>
                  <w:tcW w:w="514" w:type="pct"/>
                  <w:vMerge w:val="restart"/>
                  <w:vAlign w:val="center"/>
                </w:tcPr>
                <w:p w14:paraId="5FC53977" w14:textId="77777777" w:rsidR="00F64897" w:rsidRPr="00E22AFC" w:rsidRDefault="00F64897" w:rsidP="005F6531">
                  <w:pPr>
                    <w:pStyle w:val="af2"/>
                  </w:pPr>
                  <w:r w:rsidRPr="00E22AFC">
                    <w:t>废气</w:t>
                  </w:r>
                </w:p>
              </w:tc>
              <w:tc>
                <w:tcPr>
                  <w:tcW w:w="533" w:type="pct"/>
                  <w:vMerge w:val="restart"/>
                  <w:vAlign w:val="center"/>
                </w:tcPr>
                <w:p w14:paraId="4C66A9D0" w14:textId="5008C829" w:rsidR="00F64897" w:rsidRPr="00E22AFC" w:rsidRDefault="00004F37" w:rsidP="006B4423">
                  <w:pPr>
                    <w:pStyle w:val="af2"/>
                  </w:pPr>
                  <w:r>
                    <w:rPr>
                      <w:rFonts w:hint="eastAsia"/>
                    </w:rPr>
                    <w:t>粘土</w:t>
                  </w:r>
                  <w:r>
                    <w:t>砂铸造线</w:t>
                  </w:r>
                </w:p>
              </w:tc>
              <w:tc>
                <w:tcPr>
                  <w:tcW w:w="435" w:type="pct"/>
                  <w:vAlign w:val="center"/>
                </w:tcPr>
                <w:p w14:paraId="2C3A850A" w14:textId="457248FB" w:rsidR="00F64897" w:rsidRPr="00E22AFC" w:rsidRDefault="00F64897" w:rsidP="005F6531">
                  <w:pPr>
                    <w:pStyle w:val="af2"/>
                  </w:pPr>
                  <w:r w:rsidRPr="00E22AFC">
                    <w:rPr>
                      <w:rFonts w:hint="eastAsia"/>
                    </w:rPr>
                    <w:t>G1</w:t>
                  </w:r>
                </w:p>
              </w:tc>
              <w:tc>
                <w:tcPr>
                  <w:tcW w:w="1303" w:type="pct"/>
                  <w:vAlign w:val="center"/>
                </w:tcPr>
                <w:p w14:paraId="5C0E9F4E" w14:textId="5F8A6CF1" w:rsidR="00F64897" w:rsidRPr="00E22AFC" w:rsidRDefault="00F64897" w:rsidP="005F6531">
                  <w:pPr>
                    <w:pStyle w:val="af2"/>
                  </w:pPr>
                  <w:r>
                    <w:rPr>
                      <w:rFonts w:hint="eastAsia"/>
                    </w:rPr>
                    <w:t>熔化</w:t>
                  </w:r>
                  <w:r w:rsidRPr="00E22AFC">
                    <w:t>废气</w:t>
                  </w:r>
                </w:p>
              </w:tc>
              <w:tc>
                <w:tcPr>
                  <w:tcW w:w="2215" w:type="pct"/>
                  <w:vAlign w:val="center"/>
                </w:tcPr>
                <w:p w14:paraId="380268E6" w14:textId="0B9282A4" w:rsidR="00F64897" w:rsidRPr="00E22AFC" w:rsidRDefault="00F64897" w:rsidP="005F6531">
                  <w:pPr>
                    <w:pStyle w:val="af2"/>
                  </w:pPr>
                  <w:r>
                    <w:rPr>
                      <w:rFonts w:hint="eastAsia"/>
                    </w:rPr>
                    <w:t>颗粒物</w:t>
                  </w:r>
                </w:p>
              </w:tc>
            </w:tr>
            <w:tr w:rsidR="00004F37" w:rsidRPr="00E22AFC" w14:paraId="532ED3D6" w14:textId="77777777" w:rsidTr="00703025">
              <w:trPr>
                <w:trHeight w:val="20"/>
                <w:jc w:val="center"/>
              </w:trPr>
              <w:tc>
                <w:tcPr>
                  <w:tcW w:w="514" w:type="pct"/>
                  <w:vMerge/>
                  <w:vAlign w:val="center"/>
                </w:tcPr>
                <w:p w14:paraId="4AABA88C" w14:textId="77777777" w:rsidR="00004F37" w:rsidRPr="00E22AFC" w:rsidRDefault="00004F37" w:rsidP="00004F37">
                  <w:pPr>
                    <w:pStyle w:val="af2"/>
                  </w:pPr>
                </w:p>
              </w:tc>
              <w:tc>
                <w:tcPr>
                  <w:tcW w:w="533" w:type="pct"/>
                  <w:vMerge/>
                  <w:vAlign w:val="center"/>
                </w:tcPr>
                <w:p w14:paraId="366DEAB6" w14:textId="77777777" w:rsidR="00004F37" w:rsidRPr="00E22AFC" w:rsidRDefault="00004F37" w:rsidP="00004F37">
                  <w:pPr>
                    <w:pStyle w:val="af2"/>
                  </w:pPr>
                </w:p>
              </w:tc>
              <w:tc>
                <w:tcPr>
                  <w:tcW w:w="435" w:type="pct"/>
                </w:tcPr>
                <w:p w14:paraId="31D21884" w14:textId="4EC72161" w:rsidR="00004F37" w:rsidRPr="00E22AFC" w:rsidRDefault="00004F37" w:rsidP="00004F37">
                  <w:pPr>
                    <w:pStyle w:val="af2"/>
                  </w:pPr>
                  <w:r w:rsidRPr="00E22AFC">
                    <w:rPr>
                      <w:rFonts w:hint="eastAsia"/>
                    </w:rPr>
                    <w:t>G</w:t>
                  </w:r>
                  <w:r>
                    <w:rPr>
                      <w:rFonts w:hint="eastAsia"/>
                    </w:rPr>
                    <w:t>2</w:t>
                  </w:r>
                </w:p>
              </w:tc>
              <w:tc>
                <w:tcPr>
                  <w:tcW w:w="1303" w:type="pct"/>
                  <w:vAlign w:val="center"/>
                </w:tcPr>
                <w:p w14:paraId="640355F8" w14:textId="19108CFB" w:rsidR="00004F37" w:rsidRDefault="00004F37" w:rsidP="00004F37">
                  <w:pPr>
                    <w:pStyle w:val="af2"/>
                  </w:pPr>
                  <w:r>
                    <w:rPr>
                      <w:rFonts w:hint="eastAsia"/>
                    </w:rPr>
                    <w:t>粘土砂造型</w:t>
                  </w:r>
                  <w:r>
                    <w:t>废气</w:t>
                  </w:r>
                </w:p>
              </w:tc>
              <w:tc>
                <w:tcPr>
                  <w:tcW w:w="2215" w:type="pct"/>
                  <w:vAlign w:val="center"/>
                </w:tcPr>
                <w:p w14:paraId="6F05F903" w14:textId="2AFD32F4" w:rsidR="00004F37" w:rsidRDefault="00004F37" w:rsidP="00004F37">
                  <w:pPr>
                    <w:pStyle w:val="af2"/>
                  </w:pPr>
                  <w:r>
                    <w:rPr>
                      <w:rFonts w:hint="eastAsia"/>
                    </w:rPr>
                    <w:t>颗粒物</w:t>
                  </w:r>
                </w:p>
              </w:tc>
            </w:tr>
            <w:tr w:rsidR="00004F37" w:rsidRPr="00E22AFC" w14:paraId="36B3C952" w14:textId="77777777" w:rsidTr="009F26DF">
              <w:trPr>
                <w:trHeight w:val="20"/>
                <w:jc w:val="center"/>
              </w:trPr>
              <w:tc>
                <w:tcPr>
                  <w:tcW w:w="514" w:type="pct"/>
                  <w:vMerge/>
                  <w:vAlign w:val="center"/>
                </w:tcPr>
                <w:p w14:paraId="3F0FCDD4" w14:textId="77777777" w:rsidR="00004F37" w:rsidRPr="00E22AFC" w:rsidRDefault="00004F37" w:rsidP="00004F37">
                  <w:pPr>
                    <w:pStyle w:val="af2"/>
                  </w:pPr>
                </w:p>
              </w:tc>
              <w:tc>
                <w:tcPr>
                  <w:tcW w:w="533" w:type="pct"/>
                  <w:vMerge/>
                  <w:vAlign w:val="center"/>
                </w:tcPr>
                <w:p w14:paraId="5C581D19" w14:textId="77777777" w:rsidR="00004F37" w:rsidRPr="00E22AFC" w:rsidRDefault="00004F37" w:rsidP="00004F37">
                  <w:pPr>
                    <w:pStyle w:val="af2"/>
                  </w:pPr>
                </w:p>
              </w:tc>
              <w:tc>
                <w:tcPr>
                  <w:tcW w:w="435" w:type="pct"/>
                  <w:vAlign w:val="center"/>
                </w:tcPr>
                <w:p w14:paraId="3B61352E" w14:textId="485873EF" w:rsidR="00004F37" w:rsidRPr="00E22AFC" w:rsidRDefault="00004F37" w:rsidP="00004F37">
                  <w:pPr>
                    <w:pStyle w:val="af2"/>
                  </w:pPr>
                  <w:r>
                    <w:rPr>
                      <w:rFonts w:hint="eastAsia"/>
                    </w:rPr>
                    <w:t>G3</w:t>
                  </w:r>
                </w:p>
              </w:tc>
              <w:tc>
                <w:tcPr>
                  <w:tcW w:w="1303" w:type="pct"/>
                  <w:vAlign w:val="center"/>
                </w:tcPr>
                <w:p w14:paraId="1B41EB2C" w14:textId="234FFFFD" w:rsidR="00004F37" w:rsidRDefault="00004F37" w:rsidP="00004F37">
                  <w:pPr>
                    <w:pStyle w:val="af2"/>
                  </w:pPr>
                  <w:r>
                    <w:rPr>
                      <w:rFonts w:hint="eastAsia"/>
                    </w:rPr>
                    <w:t>粘土砂浇注</w:t>
                  </w:r>
                  <w:r>
                    <w:t>废气</w:t>
                  </w:r>
                </w:p>
              </w:tc>
              <w:tc>
                <w:tcPr>
                  <w:tcW w:w="2215" w:type="pct"/>
                  <w:vAlign w:val="center"/>
                </w:tcPr>
                <w:p w14:paraId="4AE7B912" w14:textId="1D599337" w:rsidR="00004F37" w:rsidRDefault="00004F37" w:rsidP="00004F37">
                  <w:pPr>
                    <w:pStyle w:val="af2"/>
                  </w:pPr>
                  <w:r>
                    <w:rPr>
                      <w:rFonts w:hint="eastAsia"/>
                    </w:rPr>
                    <w:t>颗粒物、</w:t>
                  </w:r>
                  <w:r>
                    <w:rPr>
                      <w:rFonts w:hint="eastAsia"/>
                    </w:rPr>
                    <w:t>SO</w:t>
                  </w:r>
                  <w:r w:rsidRPr="009F26DF">
                    <w:rPr>
                      <w:rFonts w:hint="eastAsia"/>
                      <w:vertAlign w:val="subscript"/>
                    </w:rPr>
                    <w:t>2</w:t>
                  </w:r>
                </w:p>
              </w:tc>
            </w:tr>
            <w:tr w:rsidR="00004F37" w:rsidRPr="00E22AFC" w14:paraId="66B03FBA" w14:textId="77777777" w:rsidTr="009F26DF">
              <w:trPr>
                <w:trHeight w:val="20"/>
                <w:jc w:val="center"/>
              </w:trPr>
              <w:tc>
                <w:tcPr>
                  <w:tcW w:w="514" w:type="pct"/>
                  <w:vMerge/>
                  <w:vAlign w:val="center"/>
                </w:tcPr>
                <w:p w14:paraId="4D639321" w14:textId="77777777" w:rsidR="00004F37" w:rsidRPr="00E22AFC" w:rsidRDefault="00004F37" w:rsidP="00004F37">
                  <w:pPr>
                    <w:pStyle w:val="af2"/>
                  </w:pPr>
                </w:p>
              </w:tc>
              <w:tc>
                <w:tcPr>
                  <w:tcW w:w="533" w:type="pct"/>
                  <w:vMerge/>
                  <w:vAlign w:val="center"/>
                </w:tcPr>
                <w:p w14:paraId="00103BAC" w14:textId="77777777" w:rsidR="00004F37" w:rsidRPr="00E22AFC" w:rsidRDefault="00004F37" w:rsidP="00004F37">
                  <w:pPr>
                    <w:pStyle w:val="af2"/>
                  </w:pPr>
                </w:p>
              </w:tc>
              <w:tc>
                <w:tcPr>
                  <w:tcW w:w="435" w:type="pct"/>
                  <w:vAlign w:val="center"/>
                </w:tcPr>
                <w:p w14:paraId="09CDF16E" w14:textId="23281753" w:rsidR="00004F37" w:rsidRDefault="00004F37" w:rsidP="00004F37">
                  <w:pPr>
                    <w:pStyle w:val="af2"/>
                  </w:pPr>
                  <w:r>
                    <w:rPr>
                      <w:rFonts w:hint="eastAsia"/>
                    </w:rPr>
                    <w:t>G</w:t>
                  </w:r>
                  <w:r>
                    <w:t>4</w:t>
                  </w:r>
                </w:p>
              </w:tc>
              <w:tc>
                <w:tcPr>
                  <w:tcW w:w="1303" w:type="pct"/>
                  <w:vAlign w:val="center"/>
                </w:tcPr>
                <w:p w14:paraId="3CB3C86D" w14:textId="16FFDED6" w:rsidR="00004F37" w:rsidRDefault="00004F37" w:rsidP="00004F37">
                  <w:pPr>
                    <w:pStyle w:val="af2"/>
                  </w:pPr>
                  <w:r>
                    <w:rPr>
                      <w:rFonts w:hint="eastAsia"/>
                    </w:rPr>
                    <w:t>粘土砂落砂</w:t>
                  </w:r>
                  <w:r>
                    <w:t>废气</w:t>
                  </w:r>
                </w:p>
              </w:tc>
              <w:tc>
                <w:tcPr>
                  <w:tcW w:w="2215" w:type="pct"/>
                  <w:vAlign w:val="center"/>
                </w:tcPr>
                <w:p w14:paraId="581CDF52" w14:textId="71147A0D" w:rsidR="00004F37" w:rsidRDefault="00004F37" w:rsidP="00004F37">
                  <w:pPr>
                    <w:pStyle w:val="af2"/>
                  </w:pPr>
                  <w:r>
                    <w:rPr>
                      <w:rFonts w:hint="eastAsia"/>
                    </w:rPr>
                    <w:t>颗粒物</w:t>
                  </w:r>
                </w:p>
              </w:tc>
            </w:tr>
            <w:tr w:rsidR="00004F37" w:rsidRPr="00E22AFC" w14:paraId="04FEB9AA" w14:textId="77777777" w:rsidTr="009F26DF">
              <w:trPr>
                <w:trHeight w:val="20"/>
                <w:jc w:val="center"/>
              </w:trPr>
              <w:tc>
                <w:tcPr>
                  <w:tcW w:w="514" w:type="pct"/>
                  <w:vMerge/>
                  <w:vAlign w:val="center"/>
                </w:tcPr>
                <w:p w14:paraId="015705B7" w14:textId="77777777" w:rsidR="00004F37" w:rsidRPr="00E22AFC" w:rsidRDefault="00004F37" w:rsidP="00004F37">
                  <w:pPr>
                    <w:pStyle w:val="af2"/>
                  </w:pPr>
                </w:p>
              </w:tc>
              <w:tc>
                <w:tcPr>
                  <w:tcW w:w="533" w:type="pct"/>
                  <w:vMerge/>
                  <w:vAlign w:val="center"/>
                </w:tcPr>
                <w:p w14:paraId="0282E8A5" w14:textId="77777777" w:rsidR="00004F37" w:rsidRPr="00E22AFC" w:rsidRDefault="00004F37" w:rsidP="00004F37">
                  <w:pPr>
                    <w:pStyle w:val="af2"/>
                  </w:pPr>
                </w:p>
              </w:tc>
              <w:tc>
                <w:tcPr>
                  <w:tcW w:w="435" w:type="pct"/>
                  <w:vAlign w:val="center"/>
                </w:tcPr>
                <w:p w14:paraId="7323BE06" w14:textId="0FD2FFC7" w:rsidR="00004F37" w:rsidRDefault="00004F37" w:rsidP="00004F37">
                  <w:pPr>
                    <w:pStyle w:val="af2"/>
                  </w:pPr>
                  <w:r>
                    <w:rPr>
                      <w:rFonts w:hint="eastAsia"/>
                    </w:rPr>
                    <w:t>G5</w:t>
                  </w:r>
                </w:p>
              </w:tc>
              <w:tc>
                <w:tcPr>
                  <w:tcW w:w="1303" w:type="pct"/>
                  <w:vAlign w:val="center"/>
                </w:tcPr>
                <w:p w14:paraId="3D3DF32F" w14:textId="1342FA32" w:rsidR="00004F37" w:rsidRDefault="00004F37" w:rsidP="00004F37">
                  <w:pPr>
                    <w:pStyle w:val="af2"/>
                  </w:pPr>
                  <w:r>
                    <w:rPr>
                      <w:rFonts w:hint="eastAsia"/>
                    </w:rPr>
                    <w:t>粘土砂再生</w:t>
                  </w:r>
                  <w:r>
                    <w:t>废气</w:t>
                  </w:r>
                </w:p>
              </w:tc>
              <w:tc>
                <w:tcPr>
                  <w:tcW w:w="2215" w:type="pct"/>
                  <w:vAlign w:val="center"/>
                </w:tcPr>
                <w:p w14:paraId="0CA73090" w14:textId="0B851BD8" w:rsidR="00004F37" w:rsidRDefault="00004F37" w:rsidP="00004F37">
                  <w:pPr>
                    <w:pStyle w:val="af2"/>
                  </w:pPr>
                  <w:r>
                    <w:rPr>
                      <w:rFonts w:hint="eastAsia"/>
                    </w:rPr>
                    <w:t>颗粒物</w:t>
                  </w:r>
                </w:p>
              </w:tc>
            </w:tr>
            <w:tr w:rsidR="00004F37" w:rsidRPr="00E22AFC" w14:paraId="2A097F23" w14:textId="77777777" w:rsidTr="009F26DF">
              <w:trPr>
                <w:trHeight w:val="20"/>
                <w:jc w:val="center"/>
              </w:trPr>
              <w:tc>
                <w:tcPr>
                  <w:tcW w:w="514" w:type="pct"/>
                  <w:vMerge/>
                  <w:vAlign w:val="center"/>
                </w:tcPr>
                <w:p w14:paraId="7B6CC2ED" w14:textId="77777777" w:rsidR="00004F37" w:rsidRPr="00E22AFC" w:rsidRDefault="00004F37" w:rsidP="00004F37">
                  <w:pPr>
                    <w:pStyle w:val="af2"/>
                  </w:pPr>
                </w:p>
              </w:tc>
              <w:tc>
                <w:tcPr>
                  <w:tcW w:w="533" w:type="pct"/>
                  <w:vMerge/>
                </w:tcPr>
                <w:p w14:paraId="167EEE1E" w14:textId="2EE0EF32" w:rsidR="00004F37" w:rsidRDefault="00004F37" w:rsidP="00004F37">
                  <w:pPr>
                    <w:pStyle w:val="af2"/>
                  </w:pPr>
                </w:p>
              </w:tc>
              <w:tc>
                <w:tcPr>
                  <w:tcW w:w="435" w:type="pct"/>
                  <w:vAlign w:val="center"/>
                </w:tcPr>
                <w:p w14:paraId="1E81BDA8" w14:textId="3E281527" w:rsidR="00004F37" w:rsidRPr="00E22AFC" w:rsidRDefault="00004F37" w:rsidP="00004F37">
                  <w:pPr>
                    <w:pStyle w:val="af2"/>
                  </w:pPr>
                  <w:r>
                    <w:rPr>
                      <w:rFonts w:hint="eastAsia"/>
                    </w:rPr>
                    <w:t>G6</w:t>
                  </w:r>
                </w:p>
              </w:tc>
              <w:tc>
                <w:tcPr>
                  <w:tcW w:w="1303" w:type="pct"/>
                  <w:vAlign w:val="center"/>
                </w:tcPr>
                <w:p w14:paraId="725597D1" w14:textId="19D76AD9" w:rsidR="00004F37" w:rsidRDefault="00004F37" w:rsidP="00004F37">
                  <w:pPr>
                    <w:pStyle w:val="af2"/>
                  </w:pPr>
                  <w:r>
                    <w:rPr>
                      <w:rFonts w:hint="eastAsia"/>
                    </w:rPr>
                    <w:t>抛丸</w:t>
                  </w:r>
                  <w:r>
                    <w:t>废气</w:t>
                  </w:r>
                </w:p>
              </w:tc>
              <w:tc>
                <w:tcPr>
                  <w:tcW w:w="2215" w:type="pct"/>
                  <w:vAlign w:val="center"/>
                </w:tcPr>
                <w:p w14:paraId="58AE1932" w14:textId="3BE48520" w:rsidR="00004F37" w:rsidRDefault="00004F37" w:rsidP="00004F37">
                  <w:pPr>
                    <w:pStyle w:val="af2"/>
                  </w:pPr>
                  <w:r>
                    <w:rPr>
                      <w:rFonts w:hint="eastAsia"/>
                    </w:rPr>
                    <w:t>颗粒物</w:t>
                  </w:r>
                </w:p>
              </w:tc>
            </w:tr>
            <w:tr w:rsidR="00004F37" w:rsidRPr="00E22AFC" w14:paraId="3F9F32DD" w14:textId="77777777" w:rsidTr="009F26DF">
              <w:trPr>
                <w:trHeight w:val="20"/>
                <w:jc w:val="center"/>
              </w:trPr>
              <w:tc>
                <w:tcPr>
                  <w:tcW w:w="514" w:type="pct"/>
                  <w:vMerge/>
                  <w:vAlign w:val="center"/>
                </w:tcPr>
                <w:p w14:paraId="5EBFCC30" w14:textId="77777777" w:rsidR="00004F37" w:rsidRPr="00E22AFC" w:rsidRDefault="00004F37" w:rsidP="00004F37">
                  <w:pPr>
                    <w:pStyle w:val="af2"/>
                  </w:pPr>
                </w:p>
              </w:tc>
              <w:tc>
                <w:tcPr>
                  <w:tcW w:w="533" w:type="pct"/>
                  <w:vMerge/>
                </w:tcPr>
                <w:p w14:paraId="7F0934C3" w14:textId="77777777" w:rsidR="00004F37" w:rsidRDefault="00004F37" w:rsidP="00004F37">
                  <w:pPr>
                    <w:pStyle w:val="af2"/>
                  </w:pPr>
                </w:p>
              </w:tc>
              <w:tc>
                <w:tcPr>
                  <w:tcW w:w="435" w:type="pct"/>
                  <w:vAlign w:val="center"/>
                </w:tcPr>
                <w:p w14:paraId="1F3A0930" w14:textId="44FE5F43" w:rsidR="00004F37" w:rsidRDefault="00004F37" w:rsidP="00004F37">
                  <w:pPr>
                    <w:pStyle w:val="af2"/>
                  </w:pPr>
                  <w:r>
                    <w:rPr>
                      <w:rFonts w:hint="eastAsia"/>
                    </w:rPr>
                    <w:t>G7</w:t>
                  </w:r>
                </w:p>
              </w:tc>
              <w:tc>
                <w:tcPr>
                  <w:tcW w:w="1303" w:type="pct"/>
                  <w:vAlign w:val="center"/>
                </w:tcPr>
                <w:p w14:paraId="107F4318" w14:textId="6167D517" w:rsidR="00004F37" w:rsidRDefault="00004F37" w:rsidP="00004F37">
                  <w:pPr>
                    <w:pStyle w:val="af2"/>
                  </w:pPr>
                  <w:r>
                    <w:rPr>
                      <w:rFonts w:hint="eastAsia"/>
                    </w:rPr>
                    <w:t>打磨</w:t>
                  </w:r>
                  <w:r>
                    <w:t>废气</w:t>
                  </w:r>
                </w:p>
              </w:tc>
              <w:tc>
                <w:tcPr>
                  <w:tcW w:w="2215" w:type="pct"/>
                  <w:vAlign w:val="center"/>
                </w:tcPr>
                <w:p w14:paraId="7D3D9C39" w14:textId="6766C432" w:rsidR="00004F37" w:rsidRDefault="00004F37" w:rsidP="00004F37">
                  <w:pPr>
                    <w:pStyle w:val="af2"/>
                  </w:pPr>
                  <w:r>
                    <w:rPr>
                      <w:rFonts w:hint="eastAsia"/>
                    </w:rPr>
                    <w:t>颗粒物</w:t>
                  </w:r>
                </w:p>
              </w:tc>
            </w:tr>
            <w:tr w:rsidR="00004F37" w:rsidRPr="00E22AFC" w14:paraId="6F7F71E3" w14:textId="77777777" w:rsidTr="009F26DF">
              <w:trPr>
                <w:trHeight w:val="20"/>
                <w:jc w:val="center"/>
              </w:trPr>
              <w:tc>
                <w:tcPr>
                  <w:tcW w:w="514" w:type="pct"/>
                  <w:vMerge/>
                  <w:vAlign w:val="center"/>
                </w:tcPr>
                <w:p w14:paraId="7F96C9DB" w14:textId="77777777" w:rsidR="00004F37" w:rsidRPr="00E22AFC" w:rsidRDefault="00004F37" w:rsidP="00004F37">
                  <w:pPr>
                    <w:pStyle w:val="af2"/>
                  </w:pPr>
                </w:p>
              </w:tc>
              <w:tc>
                <w:tcPr>
                  <w:tcW w:w="533" w:type="pct"/>
                  <w:vMerge/>
                </w:tcPr>
                <w:p w14:paraId="56CACF0B" w14:textId="77777777" w:rsidR="00004F37" w:rsidRDefault="00004F37" w:rsidP="00004F37">
                  <w:pPr>
                    <w:pStyle w:val="af2"/>
                  </w:pPr>
                </w:p>
              </w:tc>
              <w:tc>
                <w:tcPr>
                  <w:tcW w:w="435" w:type="pct"/>
                  <w:vAlign w:val="center"/>
                </w:tcPr>
                <w:p w14:paraId="3D75B5D5" w14:textId="44559F88" w:rsidR="00004F37" w:rsidRDefault="00004F37" w:rsidP="00004F37">
                  <w:pPr>
                    <w:pStyle w:val="af2"/>
                  </w:pPr>
                  <w:r>
                    <w:rPr>
                      <w:rFonts w:hint="eastAsia"/>
                    </w:rPr>
                    <w:t>G8</w:t>
                  </w:r>
                </w:p>
              </w:tc>
              <w:tc>
                <w:tcPr>
                  <w:tcW w:w="1303" w:type="pct"/>
                  <w:vAlign w:val="center"/>
                </w:tcPr>
                <w:p w14:paraId="67CD883D" w14:textId="0491AC5F" w:rsidR="00004F37" w:rsidRDefault="00004F37" w:rsidP="00004F37">
                  <w:pPr>
                    <w:pStyle w:val="af2"/>
                  </w:pPr>
                  <w:r>
                    <w:rPr>
                      <w:rFonts w:hint="eastAsia"/>
                    </w:rPr>
                    <w:t>铁水</w:t>
                  </w:r>
                  <w:r>
                    <w:t>包</w:t>
                  </w:r>
                  <w:r>
                    <w:rPr>
                      <w:rFonts w:hint="eastAsia"/>
                    </w:rPr>
                    <w:t>维修</w:t>
                  </w:r>
                  <w:r>
                    <w:t>废气</w:t>
                  </w:r>
                </w:p>
              </w:tc>
              <w:tc>
                <w:tcPr>
                  <w:tcW w:w="2215" w:type="pct"/>
                  <w:vAlign w:val="center"/>
                </w:tcPr>
                <w:p w14:paraId="52F08086" w14:textId="638E737A" w:rsidR="00004F37" w:rsidRDefault="00004F37" w:rsidP="00004F37">
                  <w:pPr>
                    <w:pStyle w:val="af2"/>
                  </w:pPr>
                  <w:r>
                    <w:rPr>
                      <w:rFonts w:hint="eastAsia"/>
                    </w:rPr>
                    <w:t>颗粒物</w:t>
                  </w:r>
                </w:p>
              </w:tc>
            </w:tr>
            <w:tr w:rsidR="00004F37" w:rsidRPr="00E22AFC" w14:paraId="53F09EC5" w14:textId="77777777" w:rsidTr="00F64897">
              <w:trPr>
                <w:trHeight w:val="20"/>
                <w:jc w:val="center"/>
              </w:trPr>
              <w:tc>
                <w:tcPr>
                  <w:tcW w:w="1046" w:type="pct"/>
                  <w:gridSpan w:val="2"/>
                  <w:vMerge w:val="restart"/>
                  <w:vAlign w:val="center"/>
                </w:tcPr>
                <w:p w14:paraId="7D876BF9" w14:textId="07DFCD97" w:rsidR="00004F37" w:rsidRDefault="00004F37" w:rsidP="00004F37">
                  <w:pPr>
                    <w:pStyle w:val="af2"/>
                  </w:pPr>
                  <w:r w:rsidRPr="00E22AFC">
                    <w:rPr>
                      <w:rFonts w:hint="eastAsia"/>
                    </w:rPr>
                    <w:t>废水</w:t>
                  </w:r>
                </w:p>
              </w:tc>
              <w:tc>
                <w:tcPr>
                  <w:tcW w:w="435" w:type="pct"/>
                  <w:vAlign w:val="center"/>
                </w:tcPr>
                <w:p w14:paraId="4F462731" w14:textId="28CFDEFA" w:rsidR="00004F37" w:rsidRDefault="00004F37" w:rsidP="00004F37">
                  <w:pPr>
                    <w:pStyle w:val="af2"/>
                  </w:pPr>
                  <w:r w:rsidRPr="00E22AFC">
                    <w:rPr>
                      <w:rFonts w:hint="eastAsia"/>
                    </w:rPr>
                    <w:t>W</w:t>
                  </w:r>
                  <w:r>
                    <w:rPr>
                      <w:rFonts w:hint="eastAsia"/>
                    </w:rPr>
                    <w:t>1</w:t>
                  </w:r>
                </w:p>
              </w:tc>
              <w:tc>
                <w:tcPr>
                  <w:tcW w:w="1303" w:type="pct"/>
                  <w:vAlign w:val="center"/>
                </w:tcPr>
                <w:p w14:paraId="515A66D4" w14:textId="2516D157" w:rsidR="00004F37" w:rsidRDefault="00004F37" w:rsidP="00004F37">
                  <w:pPr>
                    <w:pStyle w:val="af2"/>
                  </w:pPr>
                  <w:r>
                    <w:rPr>
                      <w:rFonts w:hint="eastAsia"/>
                    </w:rPr>
                    <w:t>地面</w:t>
                  </w:r>
                  <w:r>
                    <w:t>清洁废水</w:t>
                  </w:r>
                </w:p>
              </w:tc>
              <w:tc>
                <w:tcPr>
                  <w:tcW w:w="2215" w:type="pct"/>
                  <w:vAlign w:val="center"/>
                </w:tcPr>
                <w:p w14:paraId="1427BFAA" w14:textId="74080D84" w:rsidR="00004F37" w:rsidRDefault="00004F37" w:rsidP="00004F37">
                  <w:pPr>
                    <w:pStyle w:val="af2"/>
                  </w:pPr>
                  <w:r>
                    <w:rPr>
                      <w:rFonts w:hint="eastAsia"/>
                    </w:rPr>
                    <w:t>COD</w:t>
                  </w:r>
                  <w:r>
                    <w:rPr>
                      <w:rFonts w:hint="eastAsia"/>
                    </w:rPr>
                    <w:t>、</w:t>
                  </w:r>
                  <w:r>
                    <w:rPr>
                      <w:rFonts w:hint="eastAsia"/>
                    </w:rPr>
                    <w:t>BOD</w:t>
                  </w:r>
                  <w:r w:rsidRPr="0092417A">
                    <w:rPr>
                      <w:rFonts w:hint="eastAsia"/>
                      <w:vertAlign w:val="subscript"/>
                    </w:rPr>
                    <w:t>5</w:t>
                  </w:r>
                  <w:r>
                    <w:rPr>
                      <w:rFonts w:hint="eastAsia"/>
                    </w:rPr>
                    <w:t>、</w:t>
                  </w:r>
                  <w:r>
                    <w:rPr>
                      <w:rFonts w:hint="eastAsia"/>
                    </w:rPr>
                    <w:t>SS</w:t>
                  </w:r>
                  <w:r>
                    <w:rPr>
                      <w:rFonts w:hint="eastAsia"/>
                    </w:rPr>
                    <w:t>、石油类</w:t>
                  </w:r>
                </w:p>
              </w:tc>
            </w:tr>
            <w:tr w:rsidR="00004F37" w:rsidRPr="00E22AFC" w14:paraId="04907F94" w14:textId="77777777" w:rsidTr="00F64897">
              <w:trPr>
                <w:trHeight w:val="20"/>
                <w:jc w:val="center"/>
              </w:trPr>
              <w:tc>
                <w:tcPr>
                  <w:tcW w:w="1046" w:type="pct"/>
                  <w:gridSpan w:val="2"/>
                  <w:vMerge/>
                  <w:vAlign w:val="center"/>
                </w:tcPr>
                <w:p w14:paraId="150F916A" w14:textId="6760CE86" w:rsidR="00004F37" w:rsidRDefault="00004F37" w:rsidP="00004F37">
                  <w:pPr>
                    <w:pStyle w:val="af2"/>
                  </w:pPr>
                </w:p>
              </w:tc>
              <w:tc>
                <w:tcPr>
                  <w:tcW w:w="435" w:type="pct"/>
                  <w:vAlign w:val="center"/>
                </w:tcPr>
                <w:p w14:paraId="114A3EF1" w14:textId="49A9F5AF" w:rsidR="00004F37" w:rsidRDefault="00004F37" w:rsidP="00004F37">
                  <w:pPr>
                    <w:pStyle w:val="af2"/>
                  </w:pPr>
                  <w:r w:rsidRPr="00E22AFC">
                    <w:rPr>
                      <w:rFonts w:hint="eastAsia"/>
                    </w:rPr>
                    <w:t>W</w:t>
                  </w:r>
                  <w:r>
                    <w:rPr>
                      <w:rFonts w:hint="eastAsia"/>
                    </w:rPr>
                    <w:t>2</w:t>
                  </w:r>
                </w:p>
              </w:tc>
              <w:tc>
                <w:tcPr>
                  <w:tcW w:w="1303" w:type="pct"/>
                  <w:vAlign w:val="center"/>
                </w:tcPr>
                <w:p w14:paraId="685D5633" w14:textId="1FBDE796" w:rsidR="00004F37" w:rsidRDefault="00004F37" w:rsidP="00004F37">
                  <w:pPr>
                    <w:pStyle w:val="af2"/>
                  </w:pPr>
                  <w:r>
                    <w:rPr>
                      <w:rFonts w:hint="eastAsia"/>
                    </w:rPr>
                    <w:t>工人</w:t>
                  </w:r>
                  <w:r>
                    <w:t>洗手废水</w:t>
                  </w:r>
                </w:p>
              </w:tc>
              <w:tc>
                <w:tcPr>
                  <w:tcW w:w="2215" w:type="pct"/>
                  <w:vAlign w:val="center"/>
                </w:tcPr>
                <w:p w14:paraId="5FC0DAA3" w14:textId="04367DCB" w:rsidR="00004F37" w:rsidRDefault="00004F37" w:rsidP="00004F37">
                  <w:pPr>
                    <w:pStyle w:val="af2"/>
                  </w:pPr>
                  <w:r>
                    <w:rPr>
                      <w:rFonts w:hint="eastAsia"/>
                    </w:rPr>
                    <w:t>COD</w:t>
                  </w:r>
                  <w:r>
                    <w:rPr>
                      <w:rFonts w:hint="eastAsia"/>
                    </w:rPr>
                    <w:t>、</w:t>
                  </w:r>
                  <w:r>
                    <w:rPr>
                      <w:rFonts w:hint="eastAsia"/>
                    </w:rPr>
                    <w:t>BOD</w:t>
                  </w:r>
                  <w:r w:rsidRPr="0092417A">
                    <w:rPr>
                      <w:rFonts w:hint="eastAsia"/>
                      <w:vertAlign w:val="subscript"/>
                    </w:rPr>
                    <w:t>5</w:t>
                  </w:r>
                  <w:r>
                    <w:rPr>
                      <w:rFonts w:hint="eastAsia"/>
                    </w:rPr>
                    <w:t>、</w:t>
                  </w:r>
                  <w:r>
                    <w:rPr>
                      <w:rFonts w:hint="eastAsia"/>
                    </w:rPr>
                    <w:t>SS</w:t>
                  </w:r>
                  <w:r>
                    <w:rPr>
                      <w:rFonts w:hint="eastAsia"/>
                    </w:rPr>
                    <w:t>、石油类</w:t>
                  </w:r>
                </w:p>
              </w:tc>
            </w:tr>
            <w:tr w:rsidR="00004F37" w:rsidRPr="00E22AFC" w14:paraId="6F98C344" w14:textId="77777777" w:rsidTr="00F64897">
              <w:trPr>
                <w:trHeight w:val="20"/>
                <w:jc w:val="center"/>
              </w:trPr>
              <w:tc>
                <w:tcPr>
                  <w:tcW w:w="1046" w:type="pct"/>
                  <w:gridSpan w:val="2"/>
                  <w:vMerge/>
                  <w:vAlign w:val="center"/>
                </w:tcPr>
                <w:p w14:paraId="516DD4D8" w14:textId="77777777" w:rsidR="00004F37" w:rsidRDefault="00004F37" w:rsidP="00004F37">
                  <w:pPr>
                    <w:pStyle w:val="af2"/>
                  </w:pPr>
                </w:p>
              </w:tc>
              <w:tc>
                <w:tcPr>
                  <w:tcW w:w="435" w:type="pct"/>
                  <w:vAlign w:val="center"/>
                </w:tcPr>
                <w:p w14:paraId="7D8B360C" w14:textId="5287ECC8" w:rsidR="00004F37" w:rsidRPr="00E22AFC" w:rsidRDefault="00004F37" w:rsidP="00004F37">
                  <w:pPr>
                    <w:pStyle w:val="af2"/>
                  </w:pPr>
                  <w:r>
                    <w:rPr>
                      <w:rFonts w:hint="eastAsia"/>
                    </w:rPr>
                    <w:t>W3</w:t>
                  </w:r>
                </w:p>
              </w:tc>
              <w:tc>
                <w:tcPr>
                  <w:tcW w:w="1303" w:type="pct"/>
                  <w:vAlign w:val="center"/>
                </w:tcPr>
                <w:p w14:paraId="60A56F21" w14:textId="7199D1A4" w:rsidR="00004F37" w:rsidRDefault="00004F37" w:rsidP="00004F37">
                  <w:pPr>
                    <w:pStyle w:val="af2"/>
                  </w:pPr>
                  <w:r>
                    <w:rPr>
                      <w:rFonts w:hint="eastAsia"/>
                    </w:rPr>
                    <w:t>餐饮</w:t>
                  </w:r>
                  <w:r>
                    <w:t>废</w:t>
                  </w:r>
                  <w:r>
                    <w:rPr>
                      <w:rFonts w:hint="eastAsia"/>
                    </w:rPr>
                    <w:t>水</w:t>
                  </w:r>
                </w:p>
              </w:tc>
              <w:tc>
                <w:tcPr>
                  <w:tcW w:w="2215" w:type="pct"/>
                  <w:vAlign w:val="center"/>
                </w:tcPr>
                <w:p w14:paraId="45A54018" w14:textId="350C6429" w:rsidR="00004F37" w:rsidRDefault="00004F37" w:rsidP="00004F37">
                  <w:pPr>
                    <w:pStyle w:val="af2"/>
                  </w:pPr>
                  <w:r>
                    <w:rPr>
                      <w:rFonts w:hint="eastAsia"/>
                    </w:rPr>
                    <w:t>COD</w:t>
                  </w:r>
                  <w:r>
                    <w:rPr>
                      <w:rFonts w:hint="eastAsia"/>
                    </w:rPr>
                    <w:t>、</w:t>
                  </w:r>
                  <w:r>
                    <w:rPr>
                      <w:rFonts w:hint="eastAsia"/>
                    </w:rPr>
                    <w:t>BOD</w:t>
                  </w:r>
                  <w:r w:rsidRPr="0092417A">
                    <w:rPr>
                      <w:rFonts w:hint="eastAsia"/>
                      <w:vertAlign w:val="subscript"/>
                    </w:rPr>
                    <w:t>5</w:t>
                  </w:r>
                  <w:r>
                    <w:rPr>
                      <w:rFonts w:hint="eastAsia"/>
                    </w:rPr>
                    <w:t>、</w:t>
                  </w:r>
                  <w:r>
                    <w:rPr>
                      <w:rFonts w:hint="eastAsia"/>
                    </w:rPr>
                    <w:t>SS</w:t>
                  </w:r>
                  <w:r>
                    <w:rPr>
                      <w:rFonts w:hint="eastAsia"/>
                    </w:rPr>
                    <w:t>、氨氮、</w:t>
                  </w:r>
                  <w:r>
                    <w:t>动植物油</w:t>
                  </w:r>
                </w:p>
              </w:tc>
            </w:tr>
            <w:tr w:rsidR="00004F37" w:rsidRPr="00E22AFC" w14:paraId="1079034D" w14:textId="77777777" w:rsidTr="00F64897">
              <w:trPr>
                <w:trHeight w:val="20"/>
                <w:jc w:val="center"/>
              </w:trPr>
              <w:tc>
                <w:tcPr>
                  <w:tcW w:w="1046" w:type="pct"/>
                  <w:gridSpan w:val="2"/>
                  <w:vMerge/>
                  <w:vAlign w:val="center"/>
                </w:tcPr>
                <w:p w14:paraId="6B63D5CA" w14:textId="11EA35EA" w:rsidR="00004F37" w:rsidRPr="00E22AFC" w:rsidRDefault="00004F37" w:rsidP="00004F37">
                  <w:pPr>
                    <w:pStyle w:val="af2"/>
                  </w:pPr>
                </w:p>
              </w:tc>
              <w:tc>
                <w:tcPr>
                  <w:tcW w:w="435" w:type="pct"/>
                  <w:vAlign w:val="center"/>
                </w:tcPr>
                <w:p w14:paraId="1ACF5C63" w14:textId="7A1ED8E4" w:rsidR="00004F37" w:rsidRPr="00E22AFC" w:rsidRDefault="00004F37" w:rsidP="00004F37">
                  <w:pPr>
                    <w:pStyle w:val="af2"/>
                  </w:pPr>
                  <w:r w:rsidRPr="00E22AFC">
                    <w:rPr>
                      <w:rFonts w:hint="eastAsia"/>
                    </w:rPr>
                    <w:t>W</w:t>
                  </w:r>
                  <w:r>
                    <w:rPr>
                      <w:rFonts w:hint="eastAsia"/>
                    </w:rPr>
                    <w:t>4</w:t>
                  </w:r>
                </w:p>
              </w:tc>
              <w:tc>
                <w:tcPr>
                  <w:tcW w:w="1303" w:type="pct"/>
                  <w:vAlign w:val="center"/>
                </w:tcPr>
                <w:p w14:paraId="20180E52" w14:textId="376B3BCE" w:rsidR="00004F37" w:rsidRPr="00E22AFC" w:rsidRDefault="00004F37" w:rsidP="00004F37">
                  <w:pPr>
                    <w:pStyle w:val="af2"/>
                  </w:pPr>
                  <w:r>
                    <w:rPr>
                      <w:rFonts w:hint="eastAsia"/>
                    </w:rPr>
                    <w:t>生活污水</w:t>
                  </w:r>
                </w:p>
              </w:tc>
              <w:tc>
                <w:tcPr>
                  <w:tcW w:w="2215" w:type="pct"/>
                  <w:vAlign w:val="center"/>
                </w:tcPr>
                <w:p w14:paraId="55EA16C9" w14:textId="27E22F8B" w:rsidR="00004F37" w:rsidRPr="00E22AFC" w:rsidRDefault="00004F37" w:rsidP="00004F37">
                  <w:pPr>
                    <w:pStyle w:val="af2"/>
                  </w:pPr>
                  <w:r>
                    <w:rPr>
                      <w:rFonts w:hint="eastAsia"/>
                    </w:rPr>
                    <w:t>COD</w:t>
                  </w:r>
                  <w:r>
                    <w:rPr>
                      <w:rFonts w:hint="eastAsia"/>
                    </w:rPr>
                    <w:t>、</w:t>
                  </w:r>
                  <w:r>
                    <w:rPr>
                      <w:rFonts w:hint="eastAsia"/>
                    </w:rPr>
                    <w:t>BOD</w:t>
                  </w:r>
                  <w:r w:rsidRPr="0092417A">
                    <w:rPr>
                      <w:rFonts w:hint="eastAsia"/>
                      <w:vertAlign w:val="subscript"/>
                    </w:rPr>
                    <w:t>5</w:t>
                  </w:r>
                  <w:r>
                    <w:rPr>
                      <w:rFonts w:hint="eastAsia"/>
                    </w:rPr>
                    <w:t>、</w:t>
                  </w:r>
                  <w:r>
                    <w:rPr>
                      <w:rFonts w:hint="eastAsia"/>
                    </w:rPr>
                    <w:t>SS</w:t>
                  </w:r>
                  <w:r>
                    <w:rPr>
                      <w:rFonts w:hint="eastAsia"/>
                    </w:rPr>
                    <w:t>、氨氮</w:t>
                  </w:r>
                </w:p>
              </w:tc>
            </w:tr>
            <w:tr w:rsidR="00004F37" w:rsidRPr="00E22AFC" w14:paraId="0F0BE9E0" w14:textId="77777777" w:rsidTr="00F64897">
              <w:trPr>
                <w:trHeight w:val="20"/>
                <w:jc w:val="center"/>
              </w:trPr>
              <w:tc>
                <w:tcPr>
                  <w:tcW w:w="1046" w:type="pct"/>
                  <w:gridSpan w:val="2"/>
                  <w:vAlign w:val="center"/>
                </w:tcPr>
                <w:p w14:paraId="551DB568" w14:textId="65138A2C" w:rsidR="00004F37" w:rsidRPr="00E22AFC" w:rsidRDefault="00004F37" w:rsidP="00004F37">
                  <w:pPr>
                    <w:pStyle w:val="af2"/>
                  </w:pPr>
                  <w:r w:rsidRPr="00E22AFC">
                    <w:rPr>
                      <w:rFonts w:hint="eastAsia"/>
                    </w:rPr>
                    <w:t>噪声</w:t>
                  </w:r>
                </w:p>
              </w:tc>
              <w:tc>
                <w:tcPr>
                  <w:tcW w:w="435" w:type="pct"/>
                  <w:vAlign w:val="center"/>
                </w:tcPr>
                <w:p w14:paraId="5E3472B0" w14:textId="44719995" w:rsidR="00004F37" w:rsidRPr="00E22AFC" w:rsidRDefault="00004F37" w:rsidP="00004F37">
                  <w:pPr>
                    <w:pStyle w:val="af2"/>
                  </w:pPr>
                  <w:r w:rsidRPr="00E22AFC">
                    <w:rPr>
                      <w:rFonts w:hint="eastAsia"/>
                    </w:rPr>
                    <w:t>N</w:t>
                  </w:r>
                </w:p>
              </w:tc>
              <w:tc>
                <w:tcPr>
                  <w:tcW w:w="1303" w:type="pct"/>
                  <w:vAlign w:val="center"/>
                </w:tcPr>
                <w:p w14:paraId="1D20A760" w14:textId="77777777" w:rsidR="00004F37" w:rsidRPr="00E22AFC" w:rsidRDefault="00004F37" w:rsidP="00004F37">
                  <w:pPr>
                    <w:pStyle w:val="af2"/>
                  </w:pPr>
                  <w:r w:rsidRPr="00E22AFC">
                    <w:rPr>
                      <w:rFonts w:hint="eastAsia"/>
                    </w:rPr>
                    <w:t>设备</w:t>
                  </w:r>
                  <w:r w:rsidRPr="00E22AFC">
                    <w:t>噪声</w:t>
                  </w:r>
                </w:p>
              </w:tc>
              <w:tc>
                <w:tcPr>
                  <w:tcW w:w="2215" w:type="pct"/>
                  <w:vAlign w:val="center"/>
                </w:tcPr>
                <w:p w14:paraId="08C1D4C3" w14:textId="77777777" w:rsidR="00004F37" w:rsidRPr="00E22AFC" w:rsidRDefault="00004F37" w:rsidP="00004F37">
                  <w:pPr>
                    <w:pStyle w:val="af2"/>
                  </w:pPr>
                  <w:r w:rsidRPr="00E22AFC">
                    <w:rPr>
                      <w:rFonts w:hint="eastAsia"/>
                    </w:rPr>
                    <w:t>L</w:t>
                  </w:r>
                  <w:r w:rsidRPr="00E22AFC">
                    <w:t>eq</w:t>
                  </w:r>
                  <w:r w:rsidRPr="00E22AFC">
                    <w:t>（</w:t>
                  </w:r>
                  <w:r w:rsidRPr="00E22AFC">
                    <w:rPr>
                      <w:rFonts w:hint="eastAsia"/>
                    </w:rPr>
                    <w:t>A</w:t>
                  </w:r>
                  <w:r w:rsidRPr="00E22AFC">
                    <w:t>）</w:t>
                  </w:r>
                </w:p>
              </w:tc>
            </w:tr>
            <w:tr w:rsidR="00004F37" w:rsidRPr="00E22AFC" w14:paraId="22E74601" w14:textId="77777777" w:rsidTr="00F64897">
              <w:trPr>
                <w:trHeight w:val="20"/>
                <w:jc w:val="center"/>
              </w:trPr>
              <w:tc>
                <w:tcPr>
                  <w:tcW w:w="1046" w:type="pct"/>
                  <w:gridSpan w:val="2"/>
                  <w:vMerge w:val="restart"/>
                  <w:vAlign w:val="center"/>
                </w:tcPr>
                <w:p w14:paraId="442BE73A" w14:textId="3802C989" w:rsidR="00004F37" w:rsidRPr="00E22AFC" w:rsidRDefault="00004F37" w:rsidP="00004F37">
                  <w:pPr>
                    <w:pStyle w:val="af2"/>
                  </w:pPr>
                  <w:r w:rsidRPr="00E22AFC">
                    <w:rPr>
                      <w:rFonts w:hint="eastAsia"/>
                    </w:rPr>
                    <w:t>一般固废</w:t>
                  </w:r>
                </w:p>
              </w:tc>
              <w:tc>
                <w:tcPr>
                  <w:tcW w:w="435" w:type="pct"/>
                  <w:vAlign w:val="center"/>
                </w:tcPr>
                <w:p w14:paraId="63528378" w14:textId="6046FF2D" w:rsidR="00004F37" w:rsidRPr="00E22AFC" w:rsidRDefault="00004F37" w:rsidP="00004F37">
                  <w:pPr>
                    <w:pStyle w:val="af2"/>
                  </w:pPr>
                  <w:r>
                    <w:rPr>
                      <w:rFonts w:hint="eastAsia"/>
                    </w:rPr>
                    <w:t>S1</w:t>
                  </w:r>
                </w:p>
              </w:tc>
              <w:tc>
                <w:tcPr>
                  <w:tcW w:w="1303" w:type="pct"/>
                  <w:vAlign w:val="center"/>
                </w:tcPr>
                <w:p w14:paraId="6F8A85E8" w14:textId="1EB83AE4" w:rsidR="00004F37" w:rsidRPr="00E22AFC" w:rsidRDefault="00004F37" w:rsidP="00004F37">
                  <w:pPr>
                    <w:pStyle w:val="af2"/>
                  </w:pPr>
                  <w:r>
                    <w:rPr>
                      <w:rFonts w:hint="eastAsia"/>
                    </w:rPr>
                    <w:t>熔化</w:t>
                  </w:r>
                </w:p>
              </w:tc>
              <w:tc>
                <w:tcPr>
                  <w:tcW w:w="2215" w:type="pct"/>
                  <w:vAlign w:val="center"/>
                </w:tcPr>
                <w:p w14:paraId="30400407" w14:textId="1CB7F2A1" w:rsidR="00004F37" w:rsidRPr="00E22AFC" w:rsidRDefault="00004F37" w:rsidP="00004F37">
                  <w:pPr>
                    <w:pStyle w:val="af2"/>
                  </w:pPr>
                  <w:r>
                    <w:rPr>
                      <w:rFonts w:hint="eastAsia"/>
                    </w:rPr>
                    <w:t>炉渣</w:t>
                  </w:r>
                </w:p>
              </w:tc>
            </w:tr>
            <w:tr w:rsidR="00004F37" w:rsidRPr="00E22AFC" w14:paraId="2598720A" w14:textId="77777777" w:rsidTr="00F64897">
              <w:trPr>
                <w:trHeight w:val="20"/>
                <w:jc w:val="center"/>
              </w:trPr>
              <w:tc>
                <w:tcPr>
                  <w:tcW w:w="1046" w:type="pct"/>
                  <w:gridSpan w:val="2"/>
                  <w:vMerge/>
                  <w:vAlign w:val="center"/>
                </w:tcPr>
                <w:p w14:paraId="7A62DB61" w14:textId="251F2CB4" w:rsidR="00004F37" w:rsidRPr="00E22AFC" w:rsidRDefault="00004F37" w:rsidP="00004F37">
                  <w:pPr>
                    <w:pStyle w:val="af2"/>
                  </w:pPr>
                </w:p>
              </w:tc>
              <w:tc>
                <w:tcPr>
                  <w:tcW w:w="435" w:type="pct"/>
                  <w:vAlign w:val="center"/>
                </w:tcPr>
                <w:p w14:paraId="4C6776E0" w14:textId="23650D74" w:rsidR="00004F37" w:rsidRPr="00E22AFC" w:rsidRDefault="00004F37" w:rsidP="00004F37">
                  <w:pPr>
                    <w:pStyle w:val="af2"/>
                  </w:pPr>
                  <w:r w:rsidRPr="00E22AFC">
                    <w:rPr>
                      <w:rFonts w:hint="eastAsia"/>
                    </w:rPr>
                    <w:t>S</w:t>
                  </w:r>
                  <w:r>
                    <w:rPr>
                      <w:rFonts w:hint="eastAsia"/>
                    </w:rPr>
                    <w:t>2</w:t>
                  </w:r>
                </w:p>
              </w:tc>
              <w:tc>
                <w:tcPr>
                  <w:tcW w:w="1303" w:type="pct"/>
                  <w:vAlign w:val="center"/>
                </w:tcPr>
                <w:p w14:paraId="384843BF" w14:textId="2AB11246" w:rsidR="00004F37" w:rsidRPr="00E22AFC" w:rsidRDefault="00004F37" w:rsidP="00004F37">
                  <w:pPr>
                    <w:pStyle w:val="af2"/>
                  </w:pPr>
                  <w:r>
                    <w:rPr>
                      <w:rFonts w:hint="eastAsia"/>
                    </w:rPr>
                    <w:t>清理、</w:t>
                  </w:r>
                  <w:r>
                    <w:t>砂处理</w:t>
                  </w:r>
                </w:p>
              </w:tc>
              <w:tc>
                <w:tcPr>
                  <w:tcW w:w="2215" w:type="pct"/>
                  <w:vAlign w:val="center"/>
                </w:tcPr>
                <w:p w14:paraId="475BBE18" w14:textId="13F6F1C5" w:rsidR="00004F37" w:rsidRPr="00E22AFC" w:rsidRDefault="00004F37" w:rsidP="00004F37">
                  <w:pPr>
                    <w:pStyle w:val="af2"/>
                  </w:pPr>
                  <w:r>
                    <w:rPr>
                      <w:rFonts w:hint="eastAsia"/>
                    </w:rPr>
                    <w:t>金属</w:t>
                  </w:r>
                  <w:r>
                    <w:t>边角料</w:t>
                  </w:r>
                </w:p>
              </w:tc>
            </w:tr>
            <w:tr w:rsidR="00004F37" w:rsidRPr="00E22AFC" w14:paraId="497DD888" w14:textId="77777777" w:rsidTr="00F64897">
              <w:trPr>
                <w:trHeight w:val="20"/>
                <w:jc w:val="center"/>
              </w:trPr>
              <w:tc>
                <w:tcPr>
                  <w:tcW w:w="1046" w:type="pct"/>
                  <w:gridSpan w:val="2"/>
                  <w:vMerge/>
                  <w:vAlign w:val="center"/>
                </w:tcPr>
                <w:p w14:paraId="0259FD75" w14:textId="77777777" w:rsidR="00004F37" w:rsidRPr="00E22AFC" w:rsidRDefault="00004F37" w:rsidP="00004F37">
                  <w:pPr>
                    <w:pStyle w:val="af2"/>
                  </w:pPr>
                </w:p>
              </w:tc>
              <w:tc>
                <w:tcPr>
                  <w:tcW w:w="435" w:type="pct"/>
                  <w:vAlign w:val="center"/>
                </w:tcPr>
                <w:p w14:paraId="2F4FCBAA" w14:textId="3D8715BE" w:rsidR="00004F37" w:rsidRPr="00E22AFC" w:rsidRDefault="00004F37" w:rsidP="00004F37">
                  <w:pPr>
                    <w:pStyle w:val="af2"/>
                  </w:pPr>
                  <w:r w:rsidRPr="00E22AFC">
                    <w:rPr>
                      <w:rFonts w:hint="eastAsia"/>
                    </w:rPr>
                    <w:t>S</w:t>
                  </w:r>
                  <w:r w:rsidRPr="00E22AFC">
                    <w:t>3</w:t>
                  </w:r>
                </w:p>
              </w:tc>
              <w:tc>
                <w:tcPr>
                  <w:tcW w:w="1303" w:type="pct"/>
                  <w:vAlign w:val="center"/>
                </w:tcPr>
                <w:p w14:paraId="23450CC1" w14:textId="711F102D" w:rsidR="00004F37" w:rsidRPr="00E22AFC" w:rsidRDefault="00004F37" w:rsidP="00004F37">
                  <w:pPr>
                    <w:pStyle w:val="af2"/>
                  </w:pPr>
                  <w:r>
                    <w:rPr>
                      <w:rFonts w:hint="eastAsia"/>
                    </w:rPr>
                    <w:t>检验</w:t>
                  </w:r>
                </w:p>
              </w:tc>
              <w:tc>
                <w:tcPr>
                  <w:tcW w:w="2215" w:type="pct"/>
                  <w:vAlign w:val="center"/>
                </w:tcPr>
                <w:p w14:paraId="2B071358" w14:textId="5ED01E16" w:rsidR="00004F37" w:rsidRPr="00E22AFC" w:rsidRDefault="00004F37" w:rsidP="00004F37">
                  <w:pPr>
                    <w:pStyle w:val="af2"/>
                  </w:pPr>
                  <w:r>
                    <w:rPr>
                      <w:rFonts w:hint="eastAsia"/>
                    </w:rPr>
                    <w:t>不合格</w:t>
                  </w:r>
                  <w:r>
                    <w:t>产品</w:t>
                  </w:r>
                </w:p>
              </w:tc>
            </w:tr>
            <w:tr w:rsidR="00004F37" w:rsidRPr="00E22AFC" w14:paraId="250947F0" w14:textId="77777777" w:rsidTr="00F64897">
              <w:trPr>
                <w:trHeight w:val="20"/>
                <w:jc w:val="center"/>
              </w:trPr>
              <w:tc>
                <w:tcPr>
                  <w:tcW w:w="1046" w:type="pct"/>
                  <w:gridSpan w:val="2"/>
                  <w:vMerge/>
                  <w:vAlign w:val="center"/>
                </w:tcPr>
                <w:p w14:paraId="526A873B" w14:textId="77777777" w:rsidR="00004F37" w:rsidRPr="00E22AFC" w:rsidRDefault="00004F37" w:rsidP="00004F37">
                  <w:pPr>
                    <w:pStyle w:val="af2"/>
                  </w:pPr>
                </w:p>
              </w:tc>
              <w:tc>
                <w:tcPr>
                  <w:tcW w:w="435" w:type="pct"/>
                  <w:vAlign w:val="center"/>
                </w:tcPr>
                <w:p w14:paraId="5BD2B5FA" w14:textId="701982D9" w:rsidR="00004F37" w:rsidRPr="00E22AFC" w:rsidRDefault="00004F37" w:rsidP="00004F37">
                  <w:pPr>
                    <w:pStyle w:val="af2"/>
                  </w:pPr>
                  <w:r>
                    <w:rPr>
                      <w:rFonts w:hint="eastAsia"/>
                    </w:rPr>
                    <w:t>S4</w:t>
                  </w:r>
                </w:p>
              </w:tc>
              <w:tc>
                <w:tcPr>
                  <w:tcW w:w="1303" w:type="pct"/>
                  <w:vAlign w:val="center"/>
                </w:tcPr>
                <w:p w14:paraId="3D9C25F7" w14:textId="1DBDB5AC" w:rsidR="00004F37" w:rsidRDefault="00004F37" w:rsidP="00004F37">
                  <w:pPr>
                    <w:pStyle w:val="af2"/>
                  </w:pPr>
                  <w:r>
                    <w:rPr>
                      <w:rFonts w:hint="eastAsia"/>
                    </w:rPr>
                    <w:t>抛丸</w:t>
                  </w:r>
                </w:p>
              </w:tc>
              <w:tc>
                <w:tcPr>
                  <w:tcW w:w="2215" w:type="pct"/>
                  <w:vAlign w:val="center"/>
                </w:tcPr>
                <w:p w14:paraId="2A694F05" w14:textId="11EF3E43" w:rsidR="00004F37" w:rsidRDefault="00004F37" w:rsidP="00004F37">
                  <w:pPr>
                    <w:pStyle w:val="af2"/>
                  </w:pPr>
                  <w:r>
                    <w:rPr>
                      <w:rFonts w:hint="eastAsia"/>
                    </w:rPr>
                    <w:t>废钢丸</w:t>
                  </w:r>
                </w:p>
              </w:tc>
            </w:tr>
            <w:tr w:rsidR="00931C74" w:rsidRPr="00E22AFC" w14:paraId="2E14BD80" w14:textId="77777777" w:rsidTr="00F64897">
              <w:trPr>
                <w:trHeight w:val="20"/>
                <w:jc w:val="center"/>
              </w:trPr>
              <w:tc>
                <w:tcPr>
                  <w:tcW w:w="1046" w:type="pct"/>
                  <w:gridSpan w:val="2"/>
                  <w:vMerge/>
                  <w:vAlign w:val="center"/>
                </w:tcPr>
                <w:p w14:paraId="6F84CF50" w14:textId="77777777" w:rsidR="00931C74" w:rsidRPr="00E22AFC" w:rsidRDefault="00931C74" w:rsidP="00931C74">
                  <w:pPr>
                    <w:pStyle w:val="af2"/>
                  </w:pPr>
                </w:p>
              </w:tc>
              <w:tc>
                <w:tcPr>
                  <w:tcW w:w="435" w:type="pct"/>
                  <w:vAlign w:val="center"/>
                </w:tcPr>
                <w:p w14:paraId="551224A6" w14:textId="740D5A09" w:rsidR="00931C74" w:rsidRPr="00E22AFC" w:rsidRDefault="00931C74" w:rsidP="00931C74">
                  <w:pPr>
                    <w:pStyle w:val="af2"/>
                  </w:pPr>
                  <w:r>
                    <w:rPr>
                      <w:rFonts w:hint="eastAsia"/>
                    </w:rPr>
                    <w:t>S7</w:t>
                  </w:r>
                </w:p>
              </w:tc>
              <w:tc>
                <w:tcPr>
                  <w:tcW w:w="1303" w:type="pct"/>
                  <w:vAlign w:val="center"/>
                </w:tcPr>
                <w:p w14:paraId="3414E66C" w14:textId="58454DC9" w:rsidR="00931C74" w:rsidRDefault="00931C74" w:rsidP="00931C74">
                  <w:pPr>
                    <w:pStyle w:val="af2"/>
                  </w:pPr>
                  <w:r>
                    <w:rPr>
                      <w:rFonts w:hint="eastAsia"/>
                    </w:rPr>
                    <w:t>废气</w:t>
                  </w:r>
                  <w:r>
                    <w:t>处理</w:t>
                  </w:r>
                </w:p>
              </w:tc>
              <w:tc>
                <w:tcPr>
                  <w:tcW w:w="2215" w:type="pct"/>
                  <w:vAlign w:val="center"/>
                </w:tcPr>
                <w:p w14:paraId="20D88937" w14:textId="75C5F142" w:rsidR="00931C74" w:rsidRDefault="00931C74" w:rsidP="00931C74">
                  <w:pPr>
                    <w:pStyle w:val="af2"/>
                  </w:pPr>
                  <w:r>
                    <w:rPr>
                      <w:rFonts w:hint="eastAsia"/>
                    </w:rPr>
                    <w:t>熔炉和</w:t>
                  </w:r>
                  <w:r>
                    <w:t>浇注废气</w:t>
                  </w:r>
                  <w:r>
                    <w:rPr>
                      <w:rFonts w:hint="eastAsia"/>
                    </w:rPr>
                    <w:t>除尘灰</w:t>
                  </w:r>
                </w:p>
              </w:tc>
            </w:tr>
            <w:tr w:rsidR="00931C74" w:rsidRPr="00E22AFC" w14:paraId="0BBF8C92" w14:textId="77777777" w:rsidTr="00F64897">
              <w:trPr>
                <w:trHeight w:val="185"/>
                <w:jc w:val="center"/>
              </w:trPr>
              <w:tc>
                <w:tcPr>
                  <w:tcW w:w="1046" w:type="pct"/>
                  <w:gridSpan w:val="2"/>
                  <w:vMerge/>
                  <w:vAlign w:val="center"/>
                </w:tcPr>
                <w:p w14:paraId="0E6E77DA" w14:textId="77777777" w:rsidR="00931C74" w:rsidRPr="00E22AFC" w:rsidRDefault="00931C74" w:rsidP="00931C74">
                  <w:pPr>
                    <w:pStyle w:val="af2"/>
                  </w:pPr>
                </w:p>
              </w:tc>
              <w:tc>
                <w:tcPr>
                  <w:tcW w:w="435" w:type="pct"/>
                  <w:vAlign w:val="center"/>
                </w:tcPr>
                <w:p w14:paraId="3EF899E5" w14:textId="2EAD0766" w:rsidR="00931C74" w:rsidRDefault="00931C74" w:rsidP="00931C74">
                  <w:pPr>
                    <w:pStyle w:val="af2"/>
                  </w:pPr>
                  <w:r>
                    <w:rPr>
                      <w:rFonts w:hint="eastAsia"/>
                    </w:rPr>
                    <w:t>S8</w:t>
                  </w:r>
                </w:p>
              </w:tc>
              <w:tc>
                <w:tcPr>
                  <w:tcW w:w="1303" w:type="pct"/>
                  <w:vAlign w:val="center"/>
                </w:tcPr>
                <w:p w14:paraId="6234CCC4" w14:textId="45C557A1" w:rsidR="00931C74" w:rsidRDefault="00931C74" w:rsidP="00931C74">
                  <w:pPr>
                    <w:pStyle w:val="af2"/>
                  </w:pPr>
                  <w:r>
                    <w:rPr>
                      <w:rFonts w:hint="eastAsia"/>
                    </w:rPr>
                    <w:t>废气</w:t>
                  </w:r>
                  <w:r>
                    <w:t>处理</w:t>
                  </w:r>
                </w:p>
              </w:tc>
              <w:tc>
                <w:tcPr>
                  <w:tcW w:w="2215" w:type="pct"/>
                  <w:vAlign w:val="center"/>
                </w:tcPr>
                <w:p w14:paraId="1EA06E98" w14:textId="3EBF8FA2" w:rsidR="00931C74" w:rsidRDefault="00931C74" w:rsidP="00931C74">
                  <w:pPr>
                    <w:pStyle w:val="af2"/>
                  </w:pPr>
                  <w:r w:rsidRPr="001169F0">
                    <w:rPr>
                      <w:rFonts w:hint="eastAsia"/>
                    </w:rPr>
                    <w:t>粘土砂</w:t>
                  </w:r>
                  <w:r>
                    <w:rPr>
                      <w:rFonts w:hint="eastAsia"/>
                    </w:rPr>
                    <w:t>铸造废气</w:t>
                  </w:r>
                  <w:r w:rsidRPr="001169F0">
                    <w:rPr>
                      <w:rFonts w:hint="eastAsia"/>
                    </w:rPr>
                    <w:t>除尘灰</w:t>
                  </w:r>
                </w:p>
              </w:tc>
            </w:tr>
            <w:tr w:rsidR="00931C74" w:rsidRPr="00E22AFC" w14:paraId="48002E6A" w14:textId="77777777" w:rsidTr="00F64897">
              <w:trPr>
                <w:trHeight w:val="20"/>
                <w:jc w:val="center"/>
              </w:trPr>
              <w:tc>
                <w:tcPr>
                  <w:tcW w:w="1046" w:type="pct"/>
                  <w:gridSpan w:val="2"/>
                  <w:vMerge/>
                  <w:vAlign w:val="center"/>
                </w:tcPr>
                <w:p w14:paraId="3A4F4DB8" w14:textId="77777777" w:rsidR="00931C74" w:rsidRPr="00E22AFC" w:rsidRDefault="00931C74" w:rsidP="00931C74">
                  <w:pPr>
                    <w:pStyle w:val="af2"/>
                  </w:pPr>
                </w:p>
              </w:tc>
              <w:tc>
                <w:tcPr>
                  <w:tcW w:w="435" w:type="pct"/>
                  <w:vAlign w:val="center"/>
                </w:tcPr>
                <w:p w14:paraId="0F656B02" w14:textId="3AC74669" w:rsidR="00931C74" w:rsidRDefault="00931C74" w:rsidP="00931C74">
                  <w:pPr>
                    <w:pStyle w:val="af2"/>
                  </w:pPr>
                  <w:r>
                    <w:rPr>
                      <w:rFonts w:hint="eastAsia"/>
                    </w:rPr>
                    <w:t>S9</w:t>
                  </w:r>
                </w:p>
              </w:tc>
              <w:tc>
                <w:tcPr>
                  <w:tcW w:w="1303" w:type="pct"/>
                  <w:vAlign w:val="center"/>
                </w:tcPr>
                <w:p w14:paraId="40C6D310" w14:textId="55F61304" w:rsidR="00931C74" w:rsidRDefault="00931C74" w:rsidP="00931C74">
                  <w:pPr>
                    <w:pStyle w:val="af2"/>
                  </w:pPr>
                  <w:r>
                    <w:rPr>
                      <w:rFonts w:hint="eastAsia"/>
                    </w:rPr>
                    <w:t>废气</w:t>
                  </w:r>
                  <w:r>
                    <w:t>处理</w:t>
                  </w:r>
                </w:p>
              </w:tc>
              <w:tc>
                <w:tcPr>
                  <w:tcW w:w="2215" w:type="pct"/>
                  <w:vAlign w:val="center"/>
                </w:tcPr>
                <w:p w14:paraId="269BF484" w14:textId="5C446023" w:rsidR="00931C74" w:rsidRPr="00106211" w:rsidRDefault="00931C74" w:rsidP="00931C74">
                  <w:pPr>
                    <w:pStyle w:val="af2"/>
                  </w:pPr>
                  <w:r>
                    <w:rPr>
                      <w:rFonts w:hint="eastAsia"/>
                    </w:rPr>
                    <w:t>抛丸</w:t>
                  </w:r>
                  <w:r>
                    <w:t>和打磨</w:t>
                  </w:r>
                  <w:r w:rsidRPr="00106211">
                    <w:rPr>
                      <w:rFonts w:hint="eastAsia"/>
                    </w:rPr>
                    <w:t>除尘灰</w:t>
                  </w:r>
                </w:p>
              </w:tc>
            </w:tr>
            <w:tr w:rsidR="00931C74" w:rsidRPr="00E22AFC" w14:paraId="7B7ACD65" w14:textId="77777777" w:rsidTr="00F64897">
              <w:trPr>
                <w:trHeight w:val="20"/>
                <w:jc w:val="center"/>
              </w:trPr>
              <w:tc>
                <w:tcPr>
                  <w:tcW w:w="1046" w:type="pct"/>
                  <w:gridSpan w:val="2"/>
                  <w:vMerge/>
                  <w:vAlign w:val="center"/>
                </w:tcPr>
                <w:p w14:paraId="5E81DF13" w14:textId="77777777" w:rsidR="00931C74" w:rsidRPr="00E22AFC" w:rsidRDefault="00931C74" w:rsidP="00931C74">
                  <w:pPr>
                    <w:pStyle w:val="af2"/>
                  </w:pPr>
                </w:p>
              </w:tc>
              <w:tc>
                <w:tcPr>
                  <w:tcW w:w="435" w:type="pct"/>
                  <w:vAlign w:val="center"/>
                </w:tcPr>
                <w:p w14:paraId="3757BD89" w14:textId="4F299086" w:rsidR="00931C74" w:rsidRPr="00106211" w:rsidRDefault="00931C74" w:rsidP="00931C74">
                  <w:pPr>
                    <w:pStyle w:val="af2"/>
                  </w:pPr>
                  <w:r>
                    <w:rPr>
                      <w:rFonts w:hint="eastAsia"/>
                    </w:rPr>
                    <w:t>S1</w:t>
                  </w:r>
                  <w:r w:rsidR="00E44A4B">
                    <w:rPr>
                      <w:rFonts w:hint="eastAsia"/>
                    </w:rPr>
                    <w:t>0</w:t>
                  </w:r>
                </w:p>
              </w:tc>
              <w:tc>
                <w:tcPr>
                  <w:tcW w:w="1303" w:type="pct"/>
                  <w:vAlign w:val="center"/>
                </w:tcPr>
                <w:p w14:paraId="3C0EFE3F" w14:textId="62A7027B" w:rsidR="00931C74" w:rsidRDefault="00931C74" w:rsidP="00931C74">
                  <w:pPr>
                    <w:pStyle w:val="af2"/>
                  </w:pPr>
                  <w:r>
                    <w:rPr>
                      <w:rFonts w:hint="eastAsia"/>
                    </w:rPr>
                    <w:t>铁水</w:t>
                  </w:r>
                  <w:r>
                    <w:t>包维修</w:t>
                  </w:r>
                </w:p>
              </w:tc>
              <w:tc>
                <w:tcPr>
                  <w:tcW w:w="2215" w:type="pct"/>
                  <w:vAlign w:val="center"/>
                </w:tcPr>
                <w:p w14:paraId="263C89AF" w14:textId="3C170705" w:rsidR="00931C74" w:rsidRDefault="00931C74" w:rsidP="00931C74">
                  <w:pPr>
                    <w:pStyle w:val="af2"/>
                  </w:pPr>
                  <w:r>
                    <w:rPr>
                      <w:rFonts w:hint="eastAsia"/>
                    </w:rPr>
                    <w:t>铁水</w:t>
                  </w:r>
                  <w:r>
                    <w:t>包</w:t>
                  </w:r>
                  <w:r>
                    <w:rPr>
                      <w:rFonts w:hint="eastAsia"/>
                    </w:rPr>
                    <w:t>维修废料</w:t>
                  </w:r>
                </w:p>
              </w:tc>
            </w:tr>
            <w:tr w:rsidR="00931C74" w:rsidRPr="00E22AFC" w14:paraId="4A164CAC" w14:textId="77777777" w:rsidTr="00F64897">
              <w:trPr>
                <w:trHeight w:val="20"/>
                <w:jc w:val="center"/>
              </w:trPr>
              <w:tc>
                <w:tcPr>
                  <w:tcW w:w="1046" w:type="pct"/>
                  <w:gridSpan w:val="2"/>
                  <w:vMerge w:val="restart"/>
                  <w:vAlign w:val="center"/>
                </w:tcPr>
                <w:p w14:paraId="2D074AD6" w14:textId="3688F26F" w:rsidR="00931C74" w:rsidRPr="00E22AFC" w:rsidRDefault="00931C74" w:rsidP="00931C74">
                  <w:pPr>
                    <w:pStyle w:val="af2"/>
                  </w:pPr>
                  <w:r w:rsidRPr="00E22AFC">
                    <w:rPr>
                      <w:rFonts w:hint="eastAsia"/>
                    </w:rPr>
                    <w:t>危险</w:t>
                  </w:r>
                  <w:r w:rsidRPr="00E22AFC">
                    <w:t>废物</w:t>
                  </w:r>
                </w:p>
              </w:tc>
              <w:tc>
                <w:tcPr>
                  <w:tcW w:w="435" w:type="pct"/>
                  <w:vAlign w:val="center"/>
                </w:tcPr>
                <w:p w14:paraId="0BCEAC04" w14:textId="1165754C" w:rsidR="00931C74" w:rsidRPr="00E22AFC" w:rsidRDefault="00931C74" w:rsidP="00931C74">
                  <w:pPr>
                    <w:pStyle w:val="af2"/>
                  </w:pPr>
                  <w:r>
                    <w:rPr>
                      <w:rFonts w:hint="eastAsia"/>
                    </w:rPr>
                    <w:t>S5</w:t>
                  </w:r>
                </w:p>
              </w:tc>
              <w:tc>
                <w:tcPr>
                  <w:tcW w:w="1303" w:type="pct"/>
                  <w:vAlign w:val="center"/>
                </w:tcPr>
                <w:p w14:paraId="12A9D8BE" w14:textId="4F6CAA69" w:rsidR="00931C74" w:rsidRDefault="00931C74" w:rsidP="00931C74">
                  <w:pPr>
                    <w:pStyle w:val="af2"/>
                  </w:pPr>
                  <w:r>
                    <w:rPr>
                      <w:rFonts w:hint="eastAsia"/>
                    </w:rPr>
                    <w:t>机加工</w:t>
                  </w:r>
                </w:p>
              </w:tc>
              <w:tc>
                <w:tcPr>
                  <w:tcW w:w="2215" w:type="pct"/>
                  <w:vAlign w:val="center"/>
                </w:tcPr>
                <w:p w14:paraId="18ECA8D9" w14:textId="1B6BCB5D" w:rsidR="00931C74" w:rsidRDefault="00931C74" w:rsidP="00931C74">
                  <w:pPr>
                    <w:pStyle w:val="af2"/>
                  </w:pPr>
                  <w:r>
                    <w:rPr>
                      <w:rFonts w:hint="eastAsia"/>
                    </w:rPr>
                    <w:t>含油</w:t>
                  </w:r>
                  <w:r>
                    <w:t>金属边角料</w:t>
                  </w:r>
                </w:p>
              </w:tc>
            </w:tr>
            <w:tr w:rsidR="00931C74" w:rsidRPr="00E22AFC" w14:paraId="4441B873" w14:textId="77777777" w:rsidTr="00F64897">
              <w:trPr>
                <w:trHeight w:val="20"/>
                <w:jc w:val="center"/>
              </w:trPr>
              <w:tc>
                <w:tcPr>
                  <w:tcW w:w="1046" w:type="pct"/>
                  <w:gridSpan w:val="2"/>
                  <w:vMerge/>
                  <w:vAlign w:val="center"/>
                </w:tcPr>
                <w:p w14:paraId="7CA7ED28" w14:textId="5A1A1AF4" w:rsidR="00931C74" w:rsidRPr="00E22AFC" w:rsidRDefault="00931C74" w:rsidP="00931C74">
                  <w:pPr>
                    <w:pStyle w:val="af2"/>
                  </w:pPr>
                </w:p>
              </w:tc>
              <w:tc>
                <w:tcPr>
                  <w:tcW w:w="435" w:type="pct"/>
                  <w:vAlign w:val="center"/>
                </w:tcPr>
                <w:p w14:paraId="51420839" w14:textId="74150336" w:rsidR="00931C74" w:rsidRDefault="00931C74" w:rsidP="00931C74">
                  <w:pPr>
                    <w:pStyle w:val="af2"/>
                  </w:pPr>
                  <w:r>
                    <w:rPr>
                      <w:rFonts w:hint="eastAsia"/>
                    </w:rPr>
                    <w:t>S6</w:t>
                  </w:r>
                </w:p>
              </w:tc>
              <w:tc>
                <w:tcPr>
                  <w:tcW w:w="1303" w:type="pct"/>
                  <w:vAlign w:val="center"/>
                </w:tcPr>
                <w:p w14:paraId="6D4253BD" w14:textId="16D26D6A" w:rsidR="00931C74" w:rsidRDefault="00931C74" w:rsidP="00931C74">
                  <w:pPr>
                    <w:pStyle w:val="af2"/>
                  </w:pPr>
                  <w:r>
                    <w:rPr>
                      <w:rFonts w:hint="eastAsia"/>
                    </w:rPr>
                    <w:t>机加工</w:t>
                  </w:r>
                </w:p>
              </w:tc>
              <w:tc>
                <w:tcPr>
                  <w:tcW w:w="2215" w:type="pct"/>
                  <w:vAlign w:val="center"/>
                </w:tcPr>
                <w:p w14:paraId="24935C1E" w14:textId="284DED8B" w:rsidR="00931C74" w:rsidRDefault="00931C74" w:rsidP="00931C74">
                  <w:pPr>
                    <w:pStyle w:val="af2"/>
                  </w:pPr>
                  <w:r>
                    <w:rPr>
                      <w:rFonts w:hint="eastAsia"/>
                    </w:rPr>
                    <w:t>废切削液</w:t>
                  </w:r>
                </w:p>
              </w:tc>
            </w:tr>
            <w:tr w:rsidR="00931C74" w:rsidRPr="00E22AFC" w14:paraId="47AC0692" w14:textId="77777777" w:rsidTr="00F64897">
              <w:trPr>
                <w:trHeight w:val="20"/>
                <w:jc w:val="center"/>
              </w:trPr>
              <w:tc>
                <w:tcPr>
                  <w:tcW w:w="1046" w:type="pct"/>
                  <w:gridSpan w:val="2"/>
                  <w:vMerge/>
                  <w:vAlign w:val="center"/>
                </w:tcPr>
                <w:p w14:paraId="37BB14BD" w14:textId="6231C23D" w:rsidR="00931C74" w:rsidRPr="00E22AFC" w:rsidRDefault="00931C74" w:rsidP="00931C74">
                  <w:pPr>
                    <w:pStyle w:val="af2"/>
                  </w:pPr>
                </w:p>
              </w:tc>
              <w:tc>
                <w:tcPr>
                  <w:tcW w:w="435" w:type="pct"/>
                  <w:vAlign w:val="center"/>
                </w:tcPr>
                <w:p w14:paraId="20BDE6A5" w14:textId="2E3AE9DD" w:rsidR="00931C74" w:rsidRPr="00E22AFC" w:rsidRDefault="00931C74" w:rsidP="00931C74">
                  <w:pPr>
                    <w:pStyle w:val="af2"/>
                  </w:pPr>
                  <w:r w:rsidRPr="00E22AFC">
                    <w:rPr>
                      <w:rFonts w:hint="eastAsia"/>
                    </w:rPr>
                    <w:t>S</w:t>
                  </w:r>
                  <w:r>
                    <w:rPr>
                      <w:rFonts w:hint="eastAsia"/>
                    </w:rPr>
                    <w:t>11</w:t>
                  </w:r>
                </w:p>
              </w:tc>
              <w:tc>
                <w:tcPr>
                  <w:tcW w:w="1303" w:type="pct"/>
                  <w:vAlign w:val="center"/>
                </w:tcPr>
                <w:p w14:paraId="3046186A" w14:textId="252A8B5E" w:rsidR="00931C74" w:rsidRPr="00E22AFC" w:rsidRDefault="00931C74" w:rsidP="00931C74">
                  <w:pPr>
                    <w:pStyle w:val="af2"/>
                  </w:pPr>
                  <w:r>
                    <w:rPr>
                      <w:rFonts w:hint="eastAsia"/>
                    </w:rPr>
                    <w:t>设备使用</w:t>
                  </w:r>
                  <w:r>
                    <w:t>和维护</w:t>
                  </w:r>
                </w:p>
              </w:tc>
              <w:tc>
                <w:tcPr>
                  <w:tcW w:w="2215" w:type="pct"/>
                  <w:vAlign w:val="center"/>
                </w:tcPr>
                <w:p w14:paraId="0C23777F" w14:textId="6C3164F2" w:rsidR="00931C74" w:rsidRPr="00E22AFC" w:rsidRDefault="00931C74" w:rsidP="00931C74">
                  <w:pPr>
                    <w:pStyle w:val="af2"/>
                  </w:pPr>
                  <w:r>
                    <w:rPr>
                      <w:rFonts w:hint="eastAsia"/>
                    </w:rPr>
                    <w:t>废油品</w:t>
                  </w:r>
                </w:p>
              </w:tc>
            </w:tr>
            <w:tr w:rsidR="00931C74" w:rsidRPr="00E22AFC" w14:paraId="15381146" w14:textId="77777777" w:rsidTr="00F64897">
              <w:trPr>
                <w:trHeight w:val="20"/>
                <w:jc w:val="center"/>
              </w:trPr>
              <w:tc>
                <w:tcPr>
                  <w:tcW w:w="1046" w:type="pct"/>
                  <w:gridSpan w:val="2"/>
                  <w:vMerge/>
                  <w:vAlign w:val="center"/>
                </w:tcPr>
                <w:p w14:paraId="6AB4083E" w14:textId="77777777" w:rsidR="00931C74" w:rsidRPr="00E22AFC" w:rsidRDefault="00931C74" w:rsidP="00931C74">
                  <w:pPr>
                    <w:pStyle w:val="af2"/>
                  </w:pPr>
                </w:p>
              </w:tc>
              <w:tc>
                <w:tcPr>
                  <w:tcW w:w="435" w:type="pct"/>
                  <w:vAlign w:val="center"/>
                </w:tcPr>
                <w:p w14:paraId="17AD1E0C" w14:textId="3DFA82EA" w:rsidR="00931C74" w:rsidRPr="00E22AFC" w:rsidRDefault="00931C74" w:rsidP="00931C74">
                  <w:pPr>
                    <w:pStyle w:val="af2"/>
                  </w:pPr>
                  <w:r w:rsidRPr="00E22AFC">
                    <w:rPr>
                      <w:rFonts w:hint="eastAsia"/>
                    </w:rPr>
                    <w:t>S</w:t>
                  </w:r>
                  <w:r>
                    <w:rPr>
                      <w:rFonts w:hint="eastAsia"/>
                    </w:rPr>
                    <w:t>12</w:t>
                  </w:r>
                </w:p>
              </w:tc>
              <w:tc>
                <w:tcPr>
                  <w:tcW w:w="1303" w:type="pct"/>
                  <w:vAlign w:val="center"/>
                </w:tcPr>
                <w:p w14:paraId="67667EEF" w14:textId="4E7D0D2B" w:rsidR="00931C74" w:rsidRDefault="00931C74" w:rsidP="00931C74">
                  <w:pPr>
                    <w:pStyle w:val="af2"/>
                  </w:pPr>
                  <w:r>
                    <w:rPr>
                      <w:rFonts w:hint="eastAsia"/>
                    </w:rPr>
                    <w:t>设备使用</w:t>
                  </w:r>
                  <w:r>
                    <w:t>和维护</w:t>
                  </w:r>
                </w:p>
              </w:tc>
              <w:tc>
                <w:tcPr>
                  <w:tcW w:w="2215" w:type="pct"/>
                  <w:vAlign w:val="center"/>
                </w:tcPr>
                <w:p w14:paraId="62208917" w14:textId="2E6F135F" w:rsidR="00931C74" w:rsidRDefault="00931C74" w:rsidP="00931C74">
                  <w:pPr>
                    <w:pStyle w:val="af2"/>
                  </w:pPr>
                  <w:r>
                    <w:rPr>
                      <w:rFonts w:hint="eastAsia"/>
                    </w:rPr>
                    <w:t>废油桶</w:t>
                  </w:r>
                </w:p>
              </w:tc>
            </w:tr>
            <w:tr w:rsidR="00931C74" w:rsidRPr="00E22AFC" w14:paraId="39763B6D" w14:textId="77777777" w:rsidTr="00F64897">
              <w:trPr>
                <w:trHeight w:val="20"/>
                <w:jc w:val="center"/>
              </w:trPr>
              <w:tc>
                <w:tcPr>
                  <w:tcW w:w="1046" w:type="pct"/>
                  <w:gridSpan w:val="2"/>
                  <w:vMerge/>
                  <w:vAlign w:val="center"/>
                </w:tcPr>
                <w:p w14:paraId="60EA942E" w14:textId="77777777" w:rsidR="00931C74" w:rsidRDefault="00931C74" w:rsidP="00931C74">
                  <w:pPr>
                    <w:pStyle w:val="af2"/>
                  </w:pPr>
                </w:p>
              </w:tc>
              <w:tc>
                <w:tcPr>
                  <w:tcW w:w="435" w:type="pct"/>
                  <w:vAlign w:val="center"/>
                </w:tcPr>
                <w:p w14:paraId="61A431DA" w14:textId="7646FACD" w:rsidR="00931C74" w:rsidRPr="00E22AFC" w:rsidRDefault="00931C74" w:rsidP="00931C74">
                  <w:pPr>
                    <w:pStyle w:val="af2"/>
                  </w:pPr>
                  <w:r>
                    <w:rPr>
                      <w:rFonts w:hint="eastAsia"/>
                    </w:rPr>
                    <w:t>S13</w:t>
                  </w:r>
                </w:p>
              </w:tc>
              <w:tc>
                <w:tcPr>
                  <w:tcW w:w="1303" w:type="pct"/>
                  <w:vAlign w:val="center"/>
                </w:tcPr>
                <w:p w14:paraId="73196FDA" w14:textId="1C107BC4" w:rsidR="00931C74" w:rsidRPr="00E22AFC" w:rsidRDefault="00931C74" w:rsidP="00931C74">
                  <w:pPr>
                    <w:pStyle w:val="af2"/>
                  </w:pPr>
                  <w:r>
                    <w:rPr>
                      <w:rFonts w:hint="eastAsia"/>
                    </w:rPr>
                    <w:t>设备使用</w:t>
                  </w:r>
                  <w:r>
                    <w:t>和维护</w:t>
                  </w:r>
                </w:p>
              </w:tc>
              <w:tc>
                <w:tcPr>
                  <w:tcW w:w="2215" w:type="pct"/>
                  <w:vAlign w:val="center"/>
                </w:tcPr>
                <w:p w14:paraId="31E50179" w14:textId="3F68DA41" w:rsidR="00931C74" w:rsidRPr="00E22AFC" w:rsidRDefault="00931C74" w:rsidP="00931C74">
                  <w:pPr>
                    <w:pStyle w:val="af2"/>
                  </w:pPr>
                  <w:r>
                    <w:rPr>
                      <w:rFonts w:hint="eastAsia"/>
                    </w:rPr>
                    <w:t>废含油</w:t>
                  </w:r>
                  <w:r>
                    <w:t>抹布和手套</w:t>
                  </w:r>
                </w:p>
              </w:tc>
            </w:tr>
          </w:tbl>
          <w:p w14:paraId="1BA0712D" w14:textId="77777777" w:rsidR="00D3461E" w:rsidRPr="00811048" w:rsidRDefault="00D3461E" w:rsidP="00D3461E">
            <w:pPr>
              <w:ind w:firstLine="420"/>
            </w:pPr>
          </w:p>
        </w:tc>
      </w:tr>
      <w:tr w:rsidR="002A06BE" w:rsidRPr="002805AB" w14:paraId="32C0F447" w14:textId="77777777" w:rsidTr="00D534E3">
        <w:trPr>
          <w:trHeight w:val="397"/>
          <w:jc w:val="center"/>
        </w:trPr>
        <w:tc>
          <w:tcPr>
            <w:tcW w:w="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7737B" w14:textId="4C5BD163" w:rsidR="002A06BE" w:rsidRPr="005658E6" w:rsidRDefault="002A06BE" w:rsidP="005F6531">
            <w:pPr>
              <w:pStyle w:val="24"/>
            </w:pPr>
            <w:r w:rsidRPr="00AB508A">
              <w:rPr>
                <w:rFonts w:hint="eastAsia"/>
              </w:rPr>
              <w:lastRenderedPageBreak/>
              <w:t>与项目有关的原有环境污染问题</w:t>
            </w:r>
          </w:p>
        </w:tc>
        <w:tc>
          <w:tcPr>
            <w:tcW w:w="8717" w:type="dxa"/>
            <w:tcBorders>
              <w:top w:val="single" w:sz="4" w:space="0" w:color="auto"/>
              <w:left w:val="single" w:sz="4" w:space="0" w:color="auto"/>
              <w:bottom w:val="single" w:sz="4" w:space="0" w:color="auto"/>
              <w:right w:val="single" w:sz="4" w:space="0" w:color="auto"/>
            </w:tcBorders>
            <w:vAlign w:val="center"/>
          </w:tcPr>
          <w:p w14:paraId="7E060122" w14:textId="3AF2A744" w:rsidR="002A06BE" w:rsidRPr="00BD69C9" w:rsidRDefault="002A06BE" w:rsidP="005F6531">
            <w:pPr>
              <w:spacing w:beforeLines="50" w:before="120"/>
              <w:ind w:firstLineChars="0" w:firstLine="0"/>
              <w:rPr>
                <w:rFonts w:ascii="宋体" w:hAnsi="宋体" w:cs="宋体"/>
                <w:b/>
                <w:kern w:val="0"/>
              </w:rPr>
            </w:pPr>
            <w:r w:rsidRPr="00BD69C9">
              <w:rPr>
                <w:rFonts w:ascii="宋体" w:hAnsi="宋体" w:cs="宋体"/>
                <w:b/>
                <w:kern w:val="0"/>
              </w:rPr>
              <w:t>1</w:t>
            </w:r>
            <w:r w:rsidRPr="00BD69C9">
              <w:rPr>
                <w:rFonts w:ascii="宋体" w:hAnsi="宋体" w:cs="宋体" w:hint="eastAsia"/>
                <w:b/>
                <w:kern w:val="0"/>
              </w:rPr>
              <w:t>、现有</w:t>
            </w:r>
            <w:r w:rsidRPr="00BD69C9">
              <w:rPr>
                <w:rFonts w:ascii="宋体" w:hAnsi="宋体" w:cs="宋体"/>
                <w:b/>
                <w:kern w:val="0"/>
              </w:rPr>
              <w:t>工程概况</w:t>
            </w:r>
          </w:p>
          <w:p w14:paraId="7C7EB90B" w14:textId="4F9EFA76" w:rsidR="00106211" w:rsidRDefault="00106211" w:rsidP="00106211">
            <w:pPr>
              <w:ind w:firstLine="420"/>
            </w:pPr>
            <w:r>
              <w:rPr>
                <w:rFonts w:hint="eastAsia"/>
              </w:rPr>
              <w:t>重庆凯顺机械有限公司现有</w:t>
            </w:r>
            <w:r>
              <w:t>工程</w:t>
            </w:r>
            <w:r>
              <w:rPr>
                <w:rFonts w:hint="eastAsia"/>
              </w:rPr>
              <w:t>于</w:t>
            </w:r>
            <w:r w:rsidR="00004F37">
              <w:t>2023</w:t>
            </w:r>
            <w:r w:rsidR="00004F37">
              <w:rPr>
                <w:rFonts w:hint="eastAsia"/>
              </w:rPr>
              <w:t>年</w:t>
            </w:r>
            <w:r w:rsidR="00004F37">
              <w:rPr>
                <w:rFonts w:hint="eastAsia"/>
              </w:rPr>
              <w:t>11</w:t>
            </w:r>
            <w:r w:rsidR="00004F37">
              <w:rPr>
                <w:rFonts w:hint="eastAsia"/>
              </w:rPr>
              <w:t>月</w:t>
            </w:r>
            <w:r w:rsidR="00004F37">
              <w:rPr>
                <w:rFonts w:hint="eastAsia"/>
              </w:rPr>
              <w:t>23</w:t>
            </w:r>
            <w:r w:rsidR="00004F37">
              <w:rPr>
                <w:rFonts w:hint="eastAsia"/>
              </w:rPr>
              <w:t>日</w:t>
            </w:r>
            <w:r>
              <w:rPr>
                <w:rFonts w:hint="eastAsia"/>
              </w:rPr>
              <w:t>取得重庆市合川区</w:t>
            </w:r>
            <w:r w:rsidR="00004F37">
              <w:rPr>
                <w:rFonts w:hint="eastAsia"/>
              </w:rPr>
              <w:t>生态环境局</w:t>
            </w:r>
            <w:r>
              <w:rPr>
                <w:rFonts w:hint="eastAsia"/>
              </w:rPr>
              <w:t>下发的环评批文（渝（合）环准〔</w:t>
            </w:r>
            <w:r>
              <w:rPr>
                <w:rFonts w:hint="eastAsia"/>
              </w:rPr>
              <w:t>2015</w:t>
            </w:r>
            <w:r>
              <w:rPr>
                <w:rFonts w:hint="eastAsia"/>
              </w:rPr>
              <w:t>〕</w:t>
            </w:r>
            <w:r w:rsidR="00004F37">
              <w:rPr>
                <w:rFonts w:hint="eastAsia"/>
              </w:rPr>
              <w:t>063</w:t>
            </w:r>
            <w:r>
              <w:rPr>
                <w:rFonts w:hint="eastAsia"/>
              </w:rPr>
              <w:t>号）。</w:t>
            </w:r>
            <w:r w:rsidR="00004F37">
              <w:rPr>
                <w:rFonts w:hint="eastAsia"/>
              </w:rPr>
              <w:t>环评</w:t>
            </w:r>
            <w:r w:rsidR="00004F37">
              <w:t>设计</w:t>
            </w:r>
            <w:r>
              <w:rPr>
                <w:rFonts w:hint="eastAsia"/>
              </w:rPr>
              <w:t>建设</w:t>
            </w:r>
            <w:r>
              <w:t>内容为：</w:t>
            </w:r>
            <w:r w:rsidR="00004F37" w:rsidRPr="004B49BC">
              <w:rPr>
                <w:rFonts w:hint="eastAsia"/>
              </w:rPr>
              <w:t>在现有的</w:t>
            </w:r>
            <w:r w:rsidR="00004F37" w:rsidRPr="004B49BC">
              <w:rPr>
                <w:rFonts w:hint="eastAsia"/>
              </w:rPr>
              <w:t>1#</w:t>
            </w:r>
            <w:r w:rsidR="00004F37" w:rsidRPr="004B49BC">
              <w:rPr>
                <w:rFonts w:hint="eastAsia"/>
              </w:rPr>
              <w:t>机加厂房内新建</w:t>
            </w:r>
            <w:r w:rsidR="00004F37" w:rsidRPr="004B49BC">
              <w:rPr>
                <w:rFonts w:hint="eastAsia"/>
              </w:rPr>
              <w:t>1</w:t>
            </w:r>
            <w:r w:rsidR="00004F37" w:rsidRPr="004B49BC">
              <w:rPr>
                <w:rFonts w:hint="eastAsia"/>
              </w:rPr>
              <w:t>条粘土砂铸造生产线</w:t>
            </w:r>
            <w:r w:rsidR="00004F37">
              <w:rPr>
                <w:rFonts w:hint="eastAsia"/>
              </w:rPr>
              <w:t>（</w:t>
            </w:r>
            <w:r w:rsidR="00004F37">
              <w:rPr>
                <w:rFonts w:hint="eastAsia"/>
              </w:rPr>
              <w:t>2</w:t>
            </w:r>
            <w:r w:rsidR="00004F37">
              <w:rPr>
                <w:rFonts w:hint="eastAsia"/>
              </w:rPr>
              <w:t>套</w:t>
            </w:r>
            <w:r w:rsidR="00004F37">
              <w:t>造型、</w:t>
            </w:r>
            <w:r w:rsidR="00004F37">
              <w:rPr>
                <w:rFonts w:hint="eastAsia"/>
              </w:rPr>
              <w:t>浇注</w:t>
            </w:r>
            <w:r w:rsidR="00004F37">
              <w:t>和落砂设备</w:t>
            </w:r>
            <w:r w:rsidR="00004F37">
              <w:rPr>
                <w:rFonts w:hint="eastAsia"/>
              </w:rPr>
              <w:t>）</w:t>
            </w:r>
            <w:r w:rsidR="00004F37" w:rsidRPr="004B49BC">
              <w:rPr>
                <w:rFonts w:hint="eastAsia"/>
              </w:rPr>
              <w:t>和</w:t>
            </w:r>
            <w:r w:rsidR="00004F37" w:rsidRPr="004B49BC">
              <w:rPr>
                <w:rFonts w:hint="eastAsia"/>
              </w:rPr>
              <w:t>1</w:t>
            </w:r>
            <w:r w:rsidR="00004F37" w:rsidRPr="004B49BC">
              <w:rPr>
                <w:rFonts w:hint="eastAsia"/>
              </w:rPr>
              <w:t>条覆膜砂铸造生产线，在</w:t>
            </w:r>
            <w:r w:rsidR="00004F37" w:rsidRPr="004B49BC">
              <w:rPr>
                <w:rFonts w:hint="eastAsia"/>
              </w:rPr>
              <w:t>1#</w:t>
            </w:r>
            <w:r w:rsidR="00004F37" w:rsidRPr="004B49BC">
              <w:rPr>
                <w:rFonts w:hint="eastAsia"/>
              </w:rPr>
              <w:t>机加厂房南侧新建</w:t>
            </w:r>
            <w:r w:rsidR="00004F37" w:rsidRPr="004B49BC">
              <w:rPr>
                <w:rFonts w:hint="eastAsia"/>
              </w:rPr>
              <w:t>1</w:t>
            </w:r>
            <w:r w:rsidR="00004F37" w:rsidRPr="004B49BC">
              <w:rPr>
                <w:rFonts w:hint="eastAsia"/>
              </w:rPr>
              <w:t>栋</w:t>
            </w:r>
            <w:r w:rsidR="00004F37" w:rsidRPr="004B49BC">
              <w:rPr>
                <w:rFonts w:hint="eastAsia"/>
              </w:rPr>
              <w:t>3#</w:t>
            </w:r>
            <w:r w:rsidR="00004F37" w:rsidRPr="004B49BC">
              <w:rPr>
                <w:rFonts w:hint="eastAsia"/>
              </w:rPr>
              <w:t>厂房，在办公楼</w:t>
            </w:r>
            <w:r w:rsidR="00004F37" w:rsidRPr="004B49BC">
              <w:rPr>
                <w:rFonts w:hint="eastAsia"/>
              </w:rPr>
              <w:t>1F</w:t>
            </w:r>
            <w:r w:rsidR="00004F37" w:rsidRPr="004B49BC">
              <w:rPr>
                <w:rFonts w:hint="eastAsia"/>
              </w:rPr>
              <w:t>新建食堂，项目扩建完成后不再外购汽车、摩托车和农机配件半成品毛坯件，转为由本厂自己铸造汽车、摩托车和农机配件半成品铸件，不改变产品方案，后续机加和喷塑处理利旧现有工程生产设备进行，年产摩托车发动机配件</w:t>
            </w:r>
            <w:r w:rsidR="00004F37" w:rsidRPr="004B49BC">
              <w:rPr>
                <w:rFonts w:hint="eastAsia"/>
              </w:rPr>
              <w:t>15</w:t>
            </w:r>
            <w:r w:rsidR="00004F37" w:rsidRPr="004B49BC">
              <w:rPr>
                <w:rFonts w:hint="eastAsia"/>
              </w:rPr>
              <w:t>万件、汽车发动机配件</w:t>
            </w:r>
            <w:r w:rsidR="00004F37" w:rsidRPr="004B49BC">
              <w:rPr>
                <w:rFonts w:hint="eastAsia"/>
              </w:rPr>
              <w:t>15</w:t>
            </w:r>
            <w:r w:rsidR="00004F37" w:rsidRPr="004B49BC">
              <w:rPr>
                <w:rFonts w:hint="eastAsia"/>
              </w:rPr>
              <w:t>万件、农机传动箱配件</w:t>
            </w:r>
            <w:r w:rsidR="00004F37" w:rsidRPr="004B49BC">
              <w:rPr>
                <w:rFonts w:hint="eastAsia"/>
              </w:rPr>
              <w:t>15</w:t>
            </w:r>
            <w:r w:rsidR="00004F37" w:rsidRPr="004B49BC">
              <w:rPr>
                <w:rFonts w:hint="eastAsia"/>
              </w:rPr>
              <w:t>万件。</w:t>
            </w:r>
          </w:p>
          <w:p w14:paraId="4766722F" w14:textId="42B341C9" w:rsidR="002A06BE" w:rsidRPr="00BD69C9" w:rsidRDefault="00004F37" w:rsidP="005F6531">
            <w:pPr>
              <w:ind w:firstLine="420"/>
            </w:pPr>
            <w:r>
              <w:rPr>
                <w:rFonts w:hint="eastAsia"/>
              </w:rPr>
              <w:t>根据</w:t>
            </w:r>
            <w:r>
              <w:t>现场</w:t>
            </w:r>
            <w:r>
              <w:rPr>
                <w:rFonts w:hint="eastAsia"/>
              </w:rPr>
              <w:t>调查</w:t>
            </w:r>
            <w:r>
              <w:t>情况</w:t>
            </w:r>
            <w:r>
              <w:rPr>
                <w:rFonts w:hint="eastAsia"/>
              </w:rPr>
              <w:t>，项目</w:t>
            </w:r>
            <w:r>
              <w:t>实际建设为分阶段</w:t>
            </w:r>
            <w:r>
              <w:rPr>
                <w:rFonts w:hint="eastAsia"/>
              </w:rPr>
              <w:t>建设</w:t>
            </w:r>
            <w:r>
              <w:t>，目前仅建设完成一阶段，</w:t>
            </w:r>
            <w:r w:rsidRPr="00004F37">
              <w:rPr>
                <w:rFonts w:hint="eastAsia"/>
              </w:rPr>
              <w:t>一阶段于</w:t>
            </w:r>
            <w:r w:rsidRPr="00004F37">
              <w:rPr>
                <w:rFonts w:hint="eastAsia"/>
              </w:rPr>
              <w:t>2024</w:t>
            </w:r>
            <w:r w:rsidRPr="00004F37">
              <w:rPr>
                <w:rFonts w:hint="eastAsia"/>
              </w:rPr>
              <w:t>年</w:t>
            </w:r>
            <w:r w:rsidRPr="00004F37">
              <w:rPr>
                <w:rFonts w:hint="eastAsia"/>
              </w:rPr>
              <w:t>10</w:t>
            </w:r>
            <w:r w:rsidRPr="00004F37">
              <w:rPr>
                <w:rFonts w:hint="eastAsia"/>
              </w:rPr>
              <w:t>月建设完成</w:t>
            </w:r>
            <w:r>
              <w:rPr>
                <w:rFonts w:hint="eastAsia"/>
              </w:rPr>
              <w:t>，</w:t>
            </w:r>
            <w:r w:rsidRPr="00004F37">
              <w:rPr>
                <w:rFonts w:hint="eastAsia"/>
              </w:rPr>
              <w:t>并于</w:t>
            </w:r>
            <w:r w:rsidRPr="00004F37">
              <w:rPr>
                <w:rFonts w:hint="eastAsia"/>
              </w:rPr>
              <w:t>2024</w:t>
            </w:r>
            <w:r w:rsidRPr="00004F37">
              <w:rPr>
                <w:rFonts w:hint="eastAsia"/>
              </w:rPr>
              <w:t>年</w:t>
            </w:r>
            <w:r w:rsidRPr="00004F37">
              <w:rPr>
                <w:rFonts w:hint="eastAsia"/>
              </w:rPr>
              <w:t>10</w:t>
            </w:r>
            <w:r w:rsidRPr="00004F37">
              <w:rPr>
                <w:rFonts w:hint="eastAsia"/>
              </w:rPr>
              <w:t>月</w:t>
            </w:r>
            <w:r w:rsidRPr="00004F37">
              <w:rPr>
                <w:rFonts w:hint="eastAsia"/>
              </w:rPr>
              <w:t>28</w:t>
            </w:r>
            <w:r w:rsidRPr="00004F37">
              <w:rPr>
                <w:rFonts w:hint="eastAsia"/>
              </w:rPr>
              <w:t>日取得排污许可证（许可证编号：</w:t>
            </w:r>
            <w:r w:rsidRPr="00004F37">
              <w:rPr>
                <w:rFonts w:hint="eastAsia"/>
              </w:rPr>
              <w:t>91500117676121515W001Q</w:t>
            </w:r>
            <w:r w:rsidRPr="00004F37">
              <w:rPr>
                <w:rFonts w:hint="eastAsia"/>
              </w:rPr>
              <w:t>），目前</w:t>
            </w:r>
            <w:r w:rsidR="00CF6B7F">
              <w:rPr>
                <w:rFonts w:hint="eastAsia"/>
              </w:rPr>
              <w:t>正在</w:t>
            </w:r>
            <w:r w:rsidRPr="00004F37">
              <w:rPr>
                <w:rFonts w:hint="eastAsia"/>
              </w:rPr>
              <w:t>开展竣工验收工作</w:t>
            </w:r>
            <w:r>
              <w:rPr>
                <w:rFonts w:hint="eastAsia"/>
              </w:rPr>
              <w:t>。一阶段</w:t>
            </w:r>
            <w:r>
              <w:t>厂区建设内容为在</w:t>
            </w:r>
            <w:r>
              <w:rPr>
                <w:rFonts w:hint="eastAsia"/>
              </w:rPr>
              <w:t>1#</w:t>
            </w:r>
            <w:r>
              <w:rPr>
                <w:rFonts w:hint="eastAsia"/>
              </w:rPr>
              <w:t>厂房</w:t>
            </w:r>
            <w:r>
              <w:t>内设置</w:t>
            </w:r>
            <w:r>
              <w:rPr>
                <w:rFonts w:hint="eastAsia"/>
              </w:rPr>
              <w:t>1</w:t>
            </w:r>
            <w:r>
              <w:rPr>
                <w:rFonts w:hint="eastAsia"/>
              </w:rPr>
              <w:t>条</w:t>
            </w:r>
            <w:r>
              <w:t>粘土砂铸造线</w:t>
            </w:r>
            <w:r>
              <w:rPr>
                <w:rFonts w:hint="eastAsia"/>
              </w:rPr>
              <w:t>（仅</w:t>
            </w:r>
            <w:r>
              <w:t>建设</w:t>
            </w:r>
            <w:r>
              <w:rPr>
                <w:rFonts w:hint="eastAsia"/>
              </w:rPr>
              <w:t>1</w:t>
            </w:r>
            <w:r>
              <w:rPr>
                <w:rFonts w:hint="eastAsia"/>
              </w:rPr>
              <w:t>套</w:t>
            </w:r>
            <w:r>
              <w:t>造型、</w:t>
            </w:r>
            <w:r>
              <w:rPr>
                <w:rFonts w:hint="eastAsia"/>
              </w:rPr>
              <w:t>浇注</w:t>
            </w:r>
            <w:r>
              <w:t>和落砂设备</w:t>
            </w:r>
            <w:r>
              <w:rPr>
                <w:rFonts w:hint="eastAsia"/>
              </w:rPr>
              <w:t>）</w:t>
            </w:r>
            <w:r>
              <w:t>和</w:t>
            </w:r>
            <w:r>
              <w:rPr>
                <w:rFonts w:hint="eastAsia"/>
              </w:rPr>
              <w:t>1</w:t>
            </w:r>
            <w:r>
              <w:rPr>
                <w:rFonts w:hint="eastAsia"/>
              </w:rPr>
              <w:t>条</w:t>
            </w:r>
            <w:r>
              <w:t>覆膜砂铸造线</w:t>
            </w:r>
            <w:r>
              <w:rPr>
                <w:rFonts w:hint="eastAsia"/>
              </w:rPr>
              <w:t>及</w:t>
            </w:r>
            <w:r>
              <w:rPr>
                <w:rFonts w:hint="eastAsia"/>
              </w:rPr>
              <w:lastRenderedPageBreak/>
              <w:t>其</w:t>
            </w:r>
            <w:r>
              <w:t>配套的附属设施和环保设施，</w:t>
            </w:r>
            <w:r>
              <w:rPr>
                <w:rFonts w:hint="eastAsia"/>
              </w:rPr>
              <w:t>厂区</w:t>
            </w:r>
            <w:r>
              <w:t>平面布置调整，厂区南侧</w:t>
            </w:r>
            <w:r>
              <w:rPr>
                <w:rFonts w:hint="eastAsia"/>
              </w:rPr>
              <w:t>3#</w:t>
            </w:r>
            <w:r>
              <w:rPr>
                <w:rFonts w:hint="eastAsia"/>
              </w:rPr>
              <w:t>厂房和</w:t>
            </w:r>
            <w:r>
              <w:t>食堂暂未建设。</w:t>
            </w:r>
            <w:r w:rsidR="002A06BE" w:rsidRPr="00BD69C9">
              <w:t>项目厂区现有工程无环保投诉，无行政处罚，</w:t>
            </w:r>
            <w:r w:rsidR="00106211">
              <w:rPr>
                <w:rFonts w:hint="eastAsia"/>
              </w:rPr>
              <w:t>现有</w:t>
            </w:r>
            <w:r w:rsidR="002A06BE" w:rsidRPr="00BD69C9">
              <w:t>厂区</w:t>
            </w:r>
            <w:r w:rsidR="00106211">
              <w:rPr>
                <w:rFonts w:hint="eastAsia"/>
              </w:rPr>
              <w:t>暂无</w:t>
            </w:r>
            <w:r w:rsidR="00106211">
              <w:t>环保问题。</w:t>
            </w:r>
          </w:p>
          <w:p w14:paraId="4037403A" w14:textId="77777777" w:rsidR="002A06BE" w:rsidRPr="00BD69C9" w:rsidRDefault="002A06BE" w:rsidP="00FC6744">
            <w:pPr>
              <w:ind w:firstLineChars="0" w:firstLine="0"/>
              <w:rPr>
                <w:b/>
              </w:rPr>
            </w:pPr>
            <w:r w:rsidRPr="00BD69C9">
              <w:rPr>
                <w:rFonts w:hint="eastAsia"/>
                <w:b/>
              </w:rPr>
              <w:t>2</w:t>
            </w:r>
            <w:r w:rsidRPr="00BD69C9">
              <w:rPr>
                <w:rFonts w:hint="eastAsia"/>
                <w:b/>
              </w:rPr>
              <w:t>、</w:t>
            </w:r>
            <w:r w:rsidRPr="00BD69C9">
              <w:rPr>
                <w:b/>
              </w:rPr>
              <w:t>现有工程组成情况</w:t>
            </w:r>
          </w:p>
          <w:p w14:paraId="22A7D208" w14:textId="3D690464" w:rsidR="002A06BE" w:rsidRDefault="002A06BE" w:rsidP="005F6531">
            <w:pPr>
              <w:ind w:firstLine="420"/>
            </w:pPr>
            <w:r w:rsidRPr="00BD69C9">
              <w:rPr>
                <w:rFonts w:hint="eastAsia"/>
              </w:rPr>
              <w:t>重庆</w:t>
            </w:r>
            <w:r w:rsidR="00124363" w:rsidRPr="00BD69C9">
              <w:rPr>
                <w:rFonts w:hint="eastAsia"/>
              </w:rPr>
              <w:t>凯顺</w:t>
            </w:r>
            <w:r w:rsidR="00124363" w:rsidRPr="00BD69C9">
              <w:t>机械</w:t>
            </w:r>
            <w:r w:rsidRPr="00BD69C9">
              <w:rPr>
                <w:rFonts w:hint="eastAsia"/>
              </w:rPr>
              <w:t>有限公司</w:t>
            </w:r>
            <w:r w:rsidRPr="00BD69C9">
              <w:t>现有工程</w:t>
            </w:r>
            <w:r w:rsidR="00931C74">
              <w:rPr>
                <w:rFonts w:hint="eastAsia"/>
              </w:rPr>
              <w:t>一阶段</w:t>
            </w:r>
            <w:r w:rsidRPr="00BD69C9">
              <w:t>组成情况见表</w:t>
            </w:r>
            <w:r w:rsidR="00124363" w:rsidRPr="00BD69C9">
              <w:rPr>
                <w:rFonts w:hint="eastAsia"/>
              </w:rPr>
              <w:t>2-</w:t>
            </w:r>
            <w:r w:rsidR="00106211">
              <w:t>11</w:t>
            </w:r>
            <w:r w:rsidRPr="00BD69C9">
              <w:rPr>
                <w:rFonts w:hint="eastAsia"/>
              </w:rPr>
              <w:t>。</w:t>
            </w:r>
          </w:p>
          <w:p w14:paraId="408F7693" w14:textId="47145607" w:rsidR="00106211" w:rsidRDefault="00106211" w:rsidP="00106211">
            <w:pPr>
              <w:pStyle w:val="afe"/>
            </w:pPr>
            <w:r>
              <w:rPr>
                <w:rFonts w:hint="eastAsia"/>
              </w:rPr>
              <w:t>表</w:t>
            </w:r>
            <w:r>
              <w:rPr>
                <w:rFonts w:hint="eastAsia"/>
              </w:rPr>
              <w:t xml:space="preserve">2-11   </w:t>
            </w:r>
            <w:r>
              <w:rPr>
                <w:rFonts w:hint="eastAsia"/>
              </w:rPr>
              <w:t>项目</w:t>
            </w:r>
            <w:r>
              <w:t>现有工程</w:t>
            </w:r>
            <w:r w:rsidR="00931C74">
              <w:rPr>
                <w:rFonts w:hint="eastAsia"/>
              </w:rPr>
              <w:t>一阶段</w:t>
            </w:r>
            <w:r>
              <w:t>组成情况表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8"/>
              <w:gridCol w:w="273"/>
              <w:gridCol w:w="672"/>
              <w:gridCol w:w="4091"/>
              <w:gridCol w:w="2763"/>
            </w:tblGrid>
            <w:tr w:rsidR="00CF6B7F" w:rsidRPr="00CE71D9" w14:paraId="0EC24820" w14:textId="77777777" w:rsidTr="00746EBF">
              <w:trPr>
                <w:trHeight w:val="397"/>
                <w:jc w:val="center"/>
              </w:trPr>
              <w:tc>
                <w:tcPr>
                  <w:tcW w:w="1303" w:type="dxa"/>
                  <w:gridSpan w:val="3"/>
                  <w:vAlign w:val="center"/>
                  <w:hideMark/>
                </w:tcPr>
                <w:p w14:paraId="019AB09A" w14:textId="77777777" w:rsidR="00CF6B7F" w:rsidRPr="00CE71D9" w:rsidRDefault="00CF6B7F" w:rsidP="00106211">
                  <w:pPr>
                    <w:pStyle w:val="af2"/>
                  </w:pPr>
                  <w:r w:rsidRPr="00CE71D9">
                    <w:rPr>
                      <w:rFonts w:hint="eastAsia"/>
                    </w:rPr>
                    <w:t>项目组成</w:t>
                  </w:r>
                </w:p>
              </w:tc>
              <w:tc>
                <w:tcPr>
                  <w:tcW w:w="4091" w:type="dxa"/>
                </w:tcPr>
                <w:p w14:paraId="06B3BEFA" w14:textId="6CBFDCE1" w:rsidR="00CF6B7F" w:rsidRDefault="00CF6B7F" w:rsidP="00106211">
                  <w:pPr>
                    <w:pStyle w:val="af2"/>
                  </w:pPr>
                  <w:r>
                    <w:rPr>
                      <w:rFonts w:hint="eastAsia"/>
                    </w:rPr>
                    <w:t>环评</w:t>
                  </w:r>
                  <w:r>
                    <w:t>阶段</w:t>
                  </w:r>
                </w:p>
              </w:tc>
              <w:tc>
                <w:tcPr>
                  <w:tcW w:w="2763" w:type="dxa"/>
                  <w:vAlign w:val="center"/>
                </w:tcPr>
                <w:p w14:paraId="2675C2E3" w14:textId="2BDC8B3D" w:rsidR="00CF6B7F" w:rsidRPr="00CE71D9" w:rsidRDefault="00CF6B7F" w:rsidP="00106211">
                  <w:pPr>
                    <w:pStyle w:val="af2"/>
                  </w:pPr>
                  <w:r>
                    <w:rPr>
                      <w:rFonts w:hint="eastAsia"/>
                    </w:rPr>
                    <w:t>一阶段已建</w:t>
                  </w:r>
                  <w:r w:rsidR="00746EBF">
                    <w:rPr>
                      <w:rFonts w:hint="eastAsia"/>
                    </w:rPr>
                    <w:t>内容</w:t>
                  </w:r>
                </w:p>
              </w:tc>
            </w:tr>
            <w:tr w:rsidR="00CF6B7F" w:rsidRPr="004B34CC" w14:paraId="2D70E183" w14:textId="77777777" w:rsidTr="00746EBF">
              <w:trPr>
                <w:trHeight w:val="397"/>
                <w:jc w:val="center"/>
              </w:trPr>
              <w:tc>
                <w:tcPr>
                  <w:tcW w:w="358" w:type="dxa"/>
                  <w:vMerge w:val="restart"/>
                  <w:vAlign w:val="center"/>
                </w:tcPr>
                <w:p w14:paraId="4E55A171" w14:textId="77777777" w:rsidR="00CF6B7F" w:rsidRPr="00CE71D9" w:rsidRDefault="00CF6B7F" w:rsidP="00106211">
                  <w:pPr>
                    <w:pStyle w:val="af2"/>
                  </w:pPr>
                  <w:r w:rsidRPr="00CE71D9">
                    <w:rPr>
                      <w:rFonts w:hint="eastAsia"/>
                    </w:rPr>
                    <w:t>主体</w:t>
                  </w:r>
                </w:p>
                <w:p w14:paraId="461F5BE2" w14:textId="77777777" w:rsidR="00CF6B7F" w:rsidRPr="00CE71D9" w:rsidRDefault="00CF6B7F" w:rsidP="00106211">
                  <w:pPr>
                    <w:pStyle w:val="af2"/>
                  </w:pPr>
                  <w:r w:rsidRPr="00CE71D9">
                    <w:rPr>
                      <w:rFonts w:hint="eastAsia"/>
                    </w:rPr>
                    <w:t>工程</w:t>
                  </w:r>
                </w:p>
              </w:tc>
              <w:tc>
                <w:tcPr>
                  <w:tcW w:w="945" w:type="dxa"/>
                  <w:gridSpan w:val="2"/>
                  <w:vAlign w:val="center"/>
                </w:tcPr>
                <w:p w14:paraId="3C14B795" w14:textId="797CE362" w:rsidR="00CF6B7F" w:rsidRPr="004E6E23" w:rsidRDefault="00CF6B7F" w:rsidP="00106211">
                  <w:pPr>
                    <w:pStyle w:val="af2"/>
                  </w:pPr>
                  <w:r>
                    <w:rPr>
                      <w:rFonts w:hint="eastAsia"/>
                    </w:rPr>
                    <w:t>1#</w:t>
                  </w:r>
                  <w:r>
                    <w:rPr>
                      <w:rFonts w:hint="eastAsia"/>
                    </w:rPr>
                    <w:t>厂房</w:t>
                  </w:r>
                </w:p>
              </w:tc>
              <w:tc>
                <w:tcPr>
                  <w:tcW w:w="4091" w:type="dxa"/>
                  <w:vAlign w:val="center"/>
                </w:tcPr>
                <w:p w14:paraId="254A386C" w14:textId="71205A0E" w:rsidR="00CF6B7F" w:rsidRPr="00D971A3" w:rsidRDefault="00CF6B7F" w:rsidP="00CF6B7F">
                  <w:pPr>
                    <w:pStyle w:val="af2"/>
                    <w:jc w:val="both"/>
                  </w:pPr>
                  <w:r w:rsidRPr="00D971A3">
                    <w:rPr>
                      <w:rFonts w:hint="eastAsia"/>
                    </w:rPr>
                    <w:t>单层钢架结构厂房，占地面积</w:t>
                  </w:r>
                  <w:r w:rsidRPr="00D971A3">
                    <w:rPr>
                      <w:rFonts w:hint="eastAsia"/>
                    </w:rPr>
                    <w:t>3900.96m</w:t>
                  </w:r>
                  <w:r w:rsidRPr="00D971A3">
                    <w:rPr>
                      <w:rFonts w:hint="eastAsia"/>
                      <w:vertAlign w:val="superscript"/>
                    </w:rPr>
                    <w:t>2</w:t>
                  </w:r>
                  <w:r w:rsidRPr="00D971A3">
                    <w:rPr>
                      <w:rFonts w:hint="eastAsia"/>
                    </w:rPr>
                    <w:t>，厂房东半</w:t>
                  </w:r>
                  <w:r w:rsidRPr="00D971A3">
                    <w:t>部分为铸造</w:t>
                  </w:r>
                  <w:r w:rsidRPr="00D971A3">
                    <w:rPr>
                      <w:rFonts w:hint="eastAsia"/>
                    </w:rPr>
                    <w:t>区</w:t>
                  </w:r>
                  <w:r w:rsidRPr="00D971A3">
                    <w:t>，布置</w:t>
                  </w:r>
                  <w:r w:rsidRPr="00D971A3">
                    <w:rPr>
                      <w:rFonts w:hint="eastAsia"/>
                    </w:rPr>
                    <w:t>3</w:t>
                  </w:r>
                  <w:r w:rsidRPr="00D971A3">
                    <w:rPr>
                      <w:rFonts w:hint="eastAsia"/>
                    </w:rPr>
                    <w:t>台</w:t>
                  </w:r>
                  <w:r w:rsidRPr="00D971A3">
                    <w:t>中频感应</w:t>
                  </w:r>
                  <w:r w:rsidRPr="00D971A3">
                    <w:rPr>
                      <w:rFonts w:hint="eastAsia"/>
                    </w:rPr>
                    <w:t>电炉</w:t>
                  </w:r>
                  <w:r w:rsidRPr="00D971A3">
                    <w:t>、</w:t>
                  </w:r>
                  <w:r w:rsidRPr="00D971A3">
                    <w:rPr>
                      <w:rFonts w:hint="eastAsia"/>
                    </w:rPr>
                    <w:t>1</w:t>
                  </w:r>
                  <w:r w:rsidRPr="00D971A3">
                    <w:rPr>
                      <w:rFonts w:hint="eastAsia"/>
                    </w:rPr>
                    <w:t>条粘土砂</w:t>
                  </w:r>
                  <w:r w:rsidRPr="00D971A3">
                    <w:t>铸造生产线</w:t>
                  </w:r>
                  <w:r>
                    <w:rPr>
                      <w:rFonts w:hint="eastAsia"/>
                    </w:rPr>
                    <w:t>（</w:t>
                  </w:r>
                  <w:r>
                    <w:rPr>
                      <w:rFonts w:hint="eastAsia"/>
                    </w:rPr>
                    <w:t>2</w:t>
                  </w:r>
                  <w:r>
                    <w:rPr>
                      <w:rFonts w:hint="eastAsia"/>
                    </w:rPr>
                    <w:t>套</w:t>
                  </w:r>
                  <w:r>
                    <w:t>造型、浇注和</w:t>
                  </w:r>
                  <w:r>
                    <w:rPr>
                      <w:rFonts w:hint="eastAsia"/>
                    </w:rPr>
                    <w:t>落砂设备）</w:t>
                  </w:r>
                  <w:r w:rsidRPr="00D971A3">
                    <w:rPr>
                      <w:rFonts w:hint="eastAsia"/>
                    </w:rPr>
                    <w:t>、</w:t>
                  </w:r>
                  <w:r w:rsidRPr="00D971A3">
                    <w:rPr>
                      <w:rFonts w:hint="eastAsia"/>
                    </w:rPr>
                    <w:t>1</w:t>
                  </w:r>
                  <w:r w:rsidRPr="00D971A3">
                    <w:rPr>
                      <w:rFonts w:hint="eastAsia"/>
                    </w:rPr>
                    <w:t>条</w:t>
                  </w:r>
                  <w:r w:rsidRPr="00D971A3">
                    <w:t>覆膜砂铸造生产线</w:t>
                  </w:r>
                  <w:r w:rsidRPr="00D971A3">
                    <w:rPr>
                      <w:rFonts w:hint="eastAsia"/>
                    </w:rPr>
                    <w:t>、</w:t>
                  </w:r>
                  <w:r w:rsidRPr="00D971A3">
                    <w:t>抛丸</w:t>
                  </w:r>
                  <w:r w:rsidRPr="00D971A3">
                    <w:rPr>
                      <w:rFonts w:hint="eastAsia"/>
                    </w:rPr>
                    <w:t>和</w:t>
                  </w:r>
                  <w:r w:rsidRPr="00D971A3">
                    <w:t>打磨设备</w:t>
                  </w:r>
                  <w:r w:rsidRPr="00D971A3">
                    <w:rPr>
                      <w:rFonts w:hint="eastAsia"/>
                    </w:rPr>
                    <w:t>；</w:t>
                  </w:r>
                  <w:r w:rsidRPr="00D971A3">
                    <w:t>西半部分为机加区，布置</w:t>
                  </w:r>
                  <w:r w:rsidRPr="00D971A3">
                    <w:rPr>
                      <w:rFonts w:hint="eastAsia"/>
                    </w:rPr>
                    <w:t>加工中心、车床、拉床和钻床等机加设备。</w:t>
                  </w:r>
                </w:p>
              </w:tc>
              <w:tc>
                <w:tcPr>
                  <w:tcW w:w="2763" w:type="dxa"/>
                  <w:vAlign w:val="center"/>
                </w:tcPr>
                <w:p w14:paraId="01D397BD" w14:textId="049BE443" w:rsidR="00CF6B7F" w:rsidRPr="004B34CC" w:rsidRDefault="00CF6B7F" w:rsidP="00746EBF">
                  <w:pPr>
                    <w:pStyle w:val="af2"/>
                    <w:jc w:val="both"/>
                  </w:pPr>
                  <w:r w:rsidRPr="00D971A3">
                    <w:rPr>
                      <w:rFonts w:hint="eastAsia"/>
                    </w:rPr>
                    <w:t>3</w:t>
                  </w:r>
                  <w:r w:rsidRPr="00D971A3">
                    <w:rPr>
                      <w:rFonts w:hint="eastAsia"/>
                    </w:rPr>
                    <w:t>台</w:t>
                  </w:r>
                  <w:r w:rsidRPr="00D971A3">
                    <w:t>中频感应</w:t>
                  </w:r>
                  <w:r w:rsidRPr="00D971A3">
                    <w:rPr>
                      <w:rFonts w:hint="eastAsia"/>
                    </w:rPr>
                    <w:t>电炉</w:t>
                  </w:r>
                  <w:r w:rsidRPr="00D971A3">
                    <w:t>、</w:t>
                  </w:r>
                  <w:r w:rsidRPr="00D971A3">
                    <w:rPr>
                      <w:rFonts w:hint="eastAsia"/>
                    </w:rPr>
                    <w:t>1</w:t>
                  </w:r>
                  <w:r w:rsidRPr="00D971A3">
                    <w:rPr>
                      <w:rFonts w:hint="eastAsia"/>
                    </w:rPr>
                    <w:t>条粘土砂</w:t>
                  </w:r>
                  <w:r w:rsidRPr="00D971A3">
                    <w:t>铸造生产线</w:t>
                  </w:r>
                  <w:r>
                    <w:rPr>
                      <w:rFonts w:hint="eastAsia"/>
                    </w:rPr>
                    <w:t>（已建</w:t>
                  </w:r>
                  <w:r>
                    <w:rPr>
                      <w:rFonts w:hint="eastAsia"/>
                    </w:rPr>
                    <w:t>1</w:t>
                  </w:r>
                  <w:r>
                    <w:rPr>
                      <w:rFonts w:hint="eastAsia"/>
                    </w:rPr>
                    <w:t>套</w:t>
                  </w:r>
                  <w:r>
                    <w:t>造型、浇注和</w:t>
                  </w:r>
                  <w:r>
                    <w:rPr>
                      <w:rFonts w:hint="eastAsia"/>
                    </w:rPr>
                    <w:t>落砂设备）</w:t>
                  </w:r>
                  <w:r w:rsidRPr="00D971A3">
                    <w:rPr>
                      <w:rFonts w:hint="eastAsia"/>
                    </w:rPr>
                    <w:t>、</w:t>
                  </w:r>
                  <w:r w:rsidRPr="00D971A3">
                    <w:rPr>
                      <w:rFonts w:hint="eastAsia"/>
                    </w:rPr>
                    <w:t>1</w:t>
                  </w:r>
                  <w:r w:rsidRPr="00D971A3">
                    <w:rPr>
                      <w:rFonts w:hint="eastAsia"/>
                    </w:rPr>
                    <w:t>条</w:t>
                  </w:r>
                  <w:r w:rsidRPr="00D971A3">
                    <w:t>覆膜砂铸造生产线</w:t>
                  </w:r>
                  <w:r w:rsidRPr="00D971A3">
                    <w:rPr>
                      <w:rFonts w:hint="eastAsia"/>
                    </w:rPr>
                    <w:t>、</w:t>
                  </w:r>
                  <w:r w:rsidR="0007040A">
                    <w:rPr>
                      <w:rFonts w:hint="eastAsia"/>
                    </w:rPr>
                    <w:t>部分</w:t>
                  </w:r>
                  <w:r w:rsidRPr="00D971A3">
                    <w:t>抛丸设备</w:t>
                  </w:r>
                  <w:r w:rsidR="00746EBF">
                    <w:rPr>
                      <w:rFonts w:hint="eastAsia"/>
                    </w:rPr>
                    <w:t>；</w:t>
                  </w:r>
                  <w:r w:rsidR="00746EBF">
                    <w:t>机加区全部机加设备</w:t>
                  </w:r>
                  <w:r w:rsidRPr="00D971A3">
                    <w:rPr>
                      <w:rFonts w:hint="eastAsia"/>
                    </w:rPr>
                    <w:t>；</w:t>
                  </w:r>
                </w:p>
              </w:tc>
            </w:tr>
            <w:tr w:rsidR="00CF6B7F" w:rsidRPr="00C348C9" w14:paraId="0186628E" w14:textId="77777777" w:rsidTr="00746EBF">
              <w:trPr>
                <w:trHeight w:val="397"/>
                <w:jc w:val="center"/>
              </w:trPr>
              <w:tc>
                <w:tcPr>
                  <w:tcW w:w="358" w:type="dxa"/>
                  <w:vMerge/>
                  <w:vAlign w:val="center"/>
                </w:tcPr>
                <w:p w14:paraId="5E882CBE" w14:textId="77777777" w:rsidR="00CF6B7F" w:rsidRPr="00CE71D9" w:rsidRDefault="00CF6B7F" w:rsidP="00106211">
                  <w:pPr>
                    <w:pStyle w:val="af2"/>
                  </w:pPr>
                </w:p>
              </w:tc>
              <w:tc>
                <w:tcPr>
                  <w:tcW w:w="945" w:type="dxa"/>
                  <w:gridSpan w:val="2"/>
                  <w:vAlign w:val="center"/>
                </w:tcPr>
                <w:p w14:paraId="292950D0" w14:textId="472C1426" w:rsidR="00CF6B7F" w:rsidRDefault="00CF6B7F" w:rsidP="00106211">
                  <w:pPr>
                    <w:pStyle w:val="af2"/>
                  </w:pPr>
                  <w:r>
                    <w:rPr>
                      <w:rFonts w:hint="eastAsia"/>
                    </w:rPr>
                    <w:t>2#</w:t>
                  </w:r>
                  <w:r>
                    <w:rPr>
                      <w:rFonts w:hint="eastAsia"/>
                    </w:rPr>
                    <w:t>厂房</w:t>
                  </w:r>
                </w:p>
              </w:tc>
              <w:tc>
                <w:tcPr>
                  <w:tcW w:w="4091" w:type="dxa"/>
                  <w:vAlign w:val="center"/>
                </w:tcPr>
                <w:p w14:paraId="1DE92F14" w14:textId="4AF38488" w:rsidR="00CF6B7F" w:rsidRDefault="00CF6B7F" w:rsidP="00CF6B7F">
                  <w:pPr>
                    <w:pStyle w:val="af2"/>
                    <w:jc w:val="both"/>
                  </w:pPr>
                  <w:r w:rsidRPr="00D971A3">
                    <w:rPr>
                      <w:rFonts w:hint="eastAsia"/>
                    </w:rPr>
                    <w:t>单层</w:t>
                  </w:r>
                  <w:r w:rsidRPr="00D971A3">
                    <w:t>钢架结构</w:t>
                  </w:r>
                  <w:r w:rsidRPr="00D971A3">
                    <w:rPr>
                      <w:rFonts w:hint="eastAsia"/>
                    </w:rPr>
                    <w:t>厂房</w:t>
                  </w:r>
                  <w:r w:rsidRPr="00D971A3">
                    <w:t>，布置表面处理生产区，包括喷塑、固化工艺，建筑面积约</w:t>
                  </w:r>
                  <w:r w:rsidRPr="00D971A3">
                    <w:t>210m</w:t>
                  </w:r>
                  <w:r w:rsidRPr="00D971A3">
                    <w:rPr>
                      <w:vertAlign w:val="superscript"/>
                    </w:rPr>
                    <w:t>2</w:t>
                  </w:r>
                  <w:r w:rsidRPr="00D971A3">
                    <w:t>。</w:t>
                  </w:r>
                </w:p>
              </w:tc>
              <w:tc>
                <w:tcPr>
                  <w:tcW w:w="2763" w:type="dxa"/>
                  <w:vAlign w:val="center"/>
                </w:tcPr>
                <w:p w14:paraId="310E0299" w14:textId="1C2BE9BA" w:rsidR="00CF6B7F" w:rsidRPr="00214CB3" w:rsidRDefault="006D2F1A" w:rsidP="006D2F1A">
                  <w:pPr>
                    <w:pStyle w:val="af2"/>
                  </w:pPr>
                  <w:r>
                    <w:t>扩大厂房面积</w:t>
                  </w:r>
                  <w:r>
                    <w:rPr>
                      <w:rFonts w:hint="eastAsia"/>
                    </w:rPr>
                    <w:t>，</w:t>
                  </w:r>
                  <w:r>
                    <w:t>布置</w:t>
                  </w:r>
                  <w:r w:rsidR="00746EBF">
                    <w:rPr>
                      <w:rFonts w:hint="eastAsia"/>
                    </w:rPr>
                    <w:t>喷塑</w:t>
                  </w:r>
                  <w:r w:rsidR="00746EBF">
                    <w:t>设备和固化</w:t>
                  </w:r>
                  <w:r w:rsidR="00746EBF">
                    <w:rPr>
                      <w:rFonts w:hint="eastAsia"/>
                    </w:rPr>
                    <w:t>设备</w:t>
                  </w:r>
                  <w:r>
                    <w:rPr>
                      <w:rFonts w:hint="eastAsia"/>
                    </w:rPr>
                    <w:t>、抛丸</w:t>
                  </w:r>
                  <w:r>
                    <w:t>设备</w:t>
                  </w:r>
                  <w:r>
                    <w:rPr>
                      <w:rFonts w:hint="eastAsia"/>
                    </w:rPr>
                    <w:t>、</w:t>
                  </w:r>
                  <w:r>
                    <w:t>砂处理设备和废气治理设施</w:t>
                  </w:r>
                  <w:r>
                    <w:rPr>
                      <w:rFonts w:hint="eastAsia"/>
                    </w:rPr>
                    <w:t>，</w:t>
                  </w:r>
                  <w:r>
                    <w:t>并设置造型原材料区</w:t>
                  </w:r>
                </w:p>
              </w:tc>
            </w:tr>
            <w:tr w:rsidR="00CF6B7F" w:rsidRPr="00C348C9" w14:paraId="0C9537B8" w14:textId="77777777" w:rsidTr="00746EBF">
              <w:trPr>
                <w:trHeight w:val="397"/>
                <w:jc w:val="center"/>
              </w:trPr>
              <w:tc>
                <w:tcPr>
                  <w:tcW w:w="358" w:type="dxa"/>
                  <w:vMerge/>
                  <w:vAlign w:val="center"/>
                </w:tcPr>
                <w:p w14:paraId="729E7B10" w14:textId="77777777" w:rsidR="00CF6B7F" w:rsidRPr="00CE71D9" w:rsidRDefault="00CF6B7F" w:rsidP="00106211">
                  <w:pPr>
                    <w:pStyle w:val="af2"/>
                  </w:pPr>
                </w:p>
              </w:tc>
              <w:tc>
                <w:tcPr>
                  <w:tcW w:w="945" w:type="dxa"/>
                  <w:gridSpan w:val="2"/>
                  <w:vAlign w:val="center"/>
                </w:tcPr>
                <w:p w14:paraId="44E411CB" w14:textId="76CD4871" w:rsidR="00CF6B7F" w:rsidRDefault="00CF6B7F" w:rsidP="00106211">
                  <w:pPr>
                    <w:pStyle w:val="af2"/>
                  </w:pPr>
                  <w:r>
                    <w:rPr>
                      <w:rFonts w:hint="eastAsia"/>
                    </w:rPr>
                    <w:t>3#</w:t>
                  </w:r>
                  <w:r>
                    <w:rPr>
                      <w:rFonts w:hint="eastAsia"/>
                    </w:rPr>
                    <w:t>厂房</w:t>
                  </w:r>
                </w:p>
              </w:tc>
              <w:tc>
                <w:tcPr>
                  <w:tcW w:w="4091" w:type="dxa"/>
                </w:tcPr>
                <w:p w14:paraId="7A53CD35" w14:textId="77E7352A" w:rsidR="00CF6B7F" w:rsidRDefault="00CF6B7F" w:rsidP="00106211">
                  <w:pPr>
                    <w:pStyle w:val="af2"/>
                    <w:jc w:val="both"/>
                  </w:pPr>
                  <w:r w:rsidRPr="00D971A3">
                    <w:rPr>
                      <w:rFonts w:hint="eastAsia"/>
                    </w:rPr>
                    <w:t>单层钢架结构厂房，占地面积</w:t>
                  </w:r>
                  <w:r w:rsidRPr="00D971A3">
                    <w:rPr>
                      <w:rFonts w:hint="eastAsia"/>
                    </w:rPr>
                    <w:t>5240m</w:t>
                  </w:r>
                  <w:r w:rsidRPr="00D971A3">
                    <w:rPr>
                      <w:rFonts w:hint="eastAsia"/>
                      <w:vertAlign w:val="superscript"/>
                    </w:rPr>
                    <w:t>2</w:t>
                  </w:r>
                  <w:r w:rsidRPr="00D971A3">
                    <w:rPr>
                      <w:rFonts w:hint="eastAsia"/>
                    </w:rPr>
                    <w:t>，厂房</w:t>
                  </w:r>
                  <w:r w:rsidRPr="00D971A3">
                    <w:t>西侧布置</w:t>
                  </w:r>
                  <w:r w:rsidRPr="00D971A3">
                    <w:rPr>
                      <w:rFonts w:hint="eastAsia"/>
                    </w:rPr>
                    <w:t>成品堆放区</w:t>
                  </w:r>
                  <w:r w:rsidRPr="00D971A3">
                    <w:t>，建筑面</w:t>
                  </w:r>
                  <w:r w:rsidRPr="00D971A3">
                    <w:rPr>
                      <w:rFonts w:hint="eastAsia"/>
                    </w:rPr>
                    <w:t>积</w:t>
                  </w:r>
                  <w:r w:rsidRPr="00D971A3">
                    <w:t>2000m</w:t>
                  </w:r>
                  <w:r w:rsidRPr="00D971A3">
                    <w:rPr>
                      <w:vertAlign w:val="superscript"/>
                    </w:rPr>
                    <w:t>2</w:t>
                  </w:r>
                  <w:r w:rsidRPr="00D971A3">
                    <w:rPr>
                      <w:rFonts w:hint="eastAsia"/>
                    </w:rPr>
                    <w:t>；中部</w:t>
                  </w:r>
                  <w:r w:rsidRPr="00D971A3">
                    <w:t>布置半成品堆放区，建筑面</w:t>
                  </w:r>
                  <w:r w:rsidRPr="00D971A3">
                    <w:rPr>
                      <w:rFonts w:hint="eastAsia"/>
                    </w:rPr>
                    <w:t>积</w:t>
                  </w:r>
                  <w:r w:rsidRPr="00D971A3">
                    <w:t>为</w:t>
                  </w:r>
                  <w:r w:rsidRPr="00D971A3">
                    <w:rPr>
                      <w:rFonts w:hint="eastAsia"/>
                    </w:rPr>
                    <w:t>1500</w:t>
                  </w:r>
                  <w:r w:rsidRPr="00D971A3">
                    <w:t>m</w:t>
                  </w:r>
                  <w:r w:rsidRPr="00D971A3">
                    <w:rPr>
                      <w:vertAlign w:val="superscript"/>
                    </w:rPr>
                    <w:t>2</w:t>
                  </w:r>
                  <w:r w:rsidRPr="00D971A3">
                    <w:rPr>
                      <w:rFonts w:hint="eastAsia"/>
                    </w:rPr>
                    <w:t>；</w:t>
                  </w:r>
                  <w:r w:rsidRPr="00D971A3">
                    <w:t>东侧布置原材料区</w:t>
                  </w:r>
                  <w:r w:rsidRPr="00D971A3">
                    <w:rPr>
                      <w:rFonts w:hint="eastAsia"/>
                    </w:rPr>
                    <w:t>和</w:t>
                  </w:r>
                  <w:r w:rsidRPr="00D971A3">
                    <w:t>一般固废区，</w:t>
                  </w:r>
                  <w:r w:rsidRPr="00D971A3">
                    <w:rPr>
                      <w:rFonts w:hint="eastAsia"/>
                    </w:rPr>
                    <w:t>原料材料区</w:t>
                  </w:r>
                  <w:r w:rsidRPr="00D971A3">
                    <w:t>建筑面</w:t>
                  </w:r>
                  <w:r w:rsidRPr="00D971A3">
                    <w:rPr>
                      <w:rFonts w:hint="eastAsia"/>
                    </w:rPr>
                    <w:t>积</w:t>
                  </w:r>
                  <w:r w:rsidRPr="00D971A3">
                    <w:t>为</w:t>
                  </w:r>
                  <w:r w:rsidRPr="00D971A3">
                    <w:rPr>
                      <w:rFonts w:hint="eastAsia"/>
                    </w:rPr>
                    <w:t>1000</w:t>
                  </w:r>
                  <w:r w:rsidRPr="00D971A3">
                    <w:t>m</w:t>
                  </w:r>
                  <w:r w:rsidRPr="00D971A3">
                    <w:rPr>
                      <w:vertAlign w:val="superscript"/>
                    </w:rPr>
                    <w:t>2</w:t>
                  </w:r>
                  <w:r w:rsidRPr="00D971A3">
                    <w:rPr>
                      <w:rFonts w:hint="eastAsia"/>
                    </w:rPr>
                    <w:t>，</w:t>
                  </w:r>
                  <w:r w:rsidRPr="00D971A3">
                    <w:t>一般固废区</w:t>
                  </w:r>
                  <w:r w:rsidRPr="00D971A3">
                    <w:rPr>
                      <w:rFonts w:hint="eastAsia"/>
                    </w:rPr>
                    <w:t>建筑面积</w:t>
                  </w:r>
                  <w:r w:rsidRPr="00D971A3">
                    <w:t>为</w:t>
                  </w:r>
                  <w:r w:rsidRPr="00D971A3">
                    <w:rPr>
                      <w:rFonts w:hint="eastAsia"/>
                    </w:rPr>
                    <w:t>200</w:t>
                  </w:r>
                  <w:r w:rsidRPr="00D971A3">
                    <w:t>m</w:t>
                  </w:r>
                  <w:r w:rsidRPr="00D971A3">
                    <w:rPr>
                      <w:vertAlign w:val="superscript"/>
                    </w:rPr>
                    <w:t>2</w:t>
                  </w:r>
                  <w:r w:rsidRPr="00D971A3">
                    <w:rPr>
                      <w:rFonts w:hint="eastAsia"/>
                    </w:rPr>
                    <w:t>，</w:t>
                  </w:r>
                  <w:r w:rsidRPr="00D971A3">
                    <w:t>油料间</w:t>
                  </w:r>
                  <w:r w:rsidRPr="00D971A3">
                    <w:rPr>
                      <w:rFonts w:hint="eastAsia"/>
                    </w:rPr>
                    <w:t>和</w:t>
                  </w:r>
                  <w:r w:rsidRPr="00D971A3">
                    <w:t>危废间布置在厂房东北侧，建筑面积分别为</w:t>
                  </w:r>
                  <w:r w:rsidRPr="00D971A3">
                    <w:rPr>
                      <w:rFonts w:hint="eastAsia"/>
                    </w:rPr>
                    <w:t>15</w:t>
                  </w:r>
                  <w:r w:rsidRPr="00D971A3">
                    <w:t>m</w:t>
                  </w:r>
                  <w:r w:rsidRPr="00D971A3">
                    <w:rPr>
                      <w:vertAlign w:val="superscript"/>
                    </w:rPr>
                    <w:t>2</w:t>
                  </w:r>
                  <w:r w:rsidRPr="00D971A3">
                    <w:rPr>
                      <w:rFonts w:hint="eastAsia"/>
                    </w:rPr>
                    <w:t>。</w:t>
                  </w:r>
                </w:p>
              </w:tc>
              <w:tc>
                <w:tcPr>
                  <w:tcW w:w="2763" w:type="dxa"/>
                  <w:vAlign w:val="center"/>
                </w:tcPr>
                <w:p w14:paraId="7C8B71AF" w14:textId="30B2B39E" w:rsidR="00CF6B7F" w:rsidRDefault="00CF6B7F" w:rsidP="00CF6B7F">
                  <w:pPr>
                    <w:pStyle w:val="af2"/>
                  </w:pPr>
                  <w:r>
                    <w:rPr>
                      <w:rFonts w:hint="eastAsia"/>
                    </w:rPr>
                    <w:t>暂未</w:t>
                  </w:r>
                  <w:r>
                    <w:t>建设</w:t>
                  </w:r>
                  <w:r>
                    <w:rPr>
                      <w:rFonts w:hint="eastAsia"/>
                    </w:rPr>
                    <w:t>，</w:t>
                  </w:r>
                  <w:r>
                    <w:t>占地范围</w:t>
                  </w:r>
                  <w:r>
                    <w:rPr>
                      <w:rFonts w:hint="eastAsia"/>
                    </w:rPr>
                    <w:t>现</w:t>
                  </w:r>
                  <w:r>
                    <w:t>为空地。</w:t>
                  </w:r>
                </w:p>
              </w:tc>
            </w:tr>
            <w:tr w:rsidR="00CF6B7F" w:rsidRPr="008D456F" w14:paraId="15EE949F" w14:textId="77777777" w:rsidTr="00746EBF">
              <w:trPr>
                <w:trHeight w:val="397"/>
                <w:jc w:val="center"/>
              </w:trPr>
              <w:tc>
                <w:tcPr>
                  <w:tcW w:w="358" w:type="dxa"/>
                  <w:vMerge w:val="restart"/>
                  <w:vAlign w:val="center"/>
                  <w:hideMark/>
                </w:tcPr>
                <w:p w14:paraId="60EF9D19" w14:textId="6EAD49DB" w:rsidR="00CF6B7F" w:rsidRPr="00CE71D9" w:rsidRDefault="00CF6B7F" w:rsidP="00106211">
                  <w:pPr>
                    <w:pStyle w:val="af2"/>
                  </w:pPr>
                  <w:r w:rsidRPr="00CE71D9">
                    <w:rPr>
                      <w:rFonts w:hint="eastAsia"/>
                    </w:rPr>
                    <w:t>储运</w:t>
                  </w:r>
                </w:p>
                <w:p w14:paraId="636AA79D" w14:textId="77777777" w:rsidR="00CF6B7F" w:rsidRPr="00CE71D9" w:rsidRDefault="00CF6B7F" w:rsidP="00106211">
                  <w:pPr>
                    <w:pStyle w:val="af2"/>
                  </w:pPr>
                  <w:r w:rsidRPr="00CE71D9">
                    <w:rPr>
                      <w:rFonts w:hint="eastAsia"/>
                    </w:rPr>
                    <w:t>工程</w:t>
                  </w:r>
                </w:p>
              </w:tc>
              <w:tc>
                <w:tcPr>
                  <w:tcW w:w="945" w:type="dxa"/>
                  <w:gridSpan w:val="2"/>
                  <w:vAlign w:val="center"/>
                  <w:hideMark/>
                </w:tcPr>
                <w:p w14:paraId="0DAD2295" w14:textId="77777777" w:rsidR="00CF6B7F" w:rsidRPr="00CE71D9" w:rsidRDefault="00CF6B7F" w:rsidP="00106211">
                  <w:pPr>
                    <w:pStyle w:val="af2"/>
                  </w:pPr>
                  <w:r>
                    <w:t>原料堆放区</w:t>
                  </w:r>
                </w:p>
              </w:tc>
              <w:tc>
                <w:tcPr>
                  <w:tcW w:w="4091" w:type="dxa"/>
                </w:tcPr>
                <w:p w14:paraId="6A659F18" w14:textId="295D3AB6" w:rsidR="00CF6B7F" w:rsidRDefault="00CF6B7F" w:rsidP="00004F37">
                  <w:pPr>
                    <w:pStyle w:val="af2"/>
                    <w:jc w:val="both"/>
                  </w:pPr>
                  <w:r w:rsidRPr="00D971A3">
                    <w:rPr>
                      <w:rFonts w:hint="eastAsia"/>
                    </w:rPr>
                    <w:t>位于</w:t>
                  </w:r>
                  <w:r w:rsidRPr="00D971A3">
                    <w:rPr>
                      <w:rFonts w:hint="eastAsia"/>
                    </w:rPr>
                    <w:t>3</w:t>
                  </w:r>
                  <w:r w:rsidRPr="00D971A3">
                    <w:t>#</w:t>
                  </w:r>
                  <w:r w:rsidRPr="00D971A3">
                    <w:t>厂房</w:t>
                  </w:r>
                  <w:r w:rsidRPr="00D971A3">
                    <w:rPr>
                      <w:rFonts w:hint="eastAsia"/>
                    </w:rPr>
                    <w:t>东</w:t>
                  </w:r>
                  <w:r w:rsidRPr="00D971A3">
                    <w:t>侧，</w:t>
                  </w:r>
                  <w:r w:rsidRPr="00D971A3">
                    <w:rPr>
                      <w:rFonts w:hint="eastAsia"/>
                    </w:rPr>
                    <w:t>建筑</w:t>
                  </w:r>
                  <w:r w:rsidRPr="00D971A3">
                    <w:t>面积</w:t>
                  </w:r>
                  <w:r w:rsidRPr="00D971A3">
                    <w:rPr>
                      <w:rFonts w:hint="eastAsia"/>
                    </w:rPr>
                    <w:t>为</w:t>
                  </w:r>
                  <w:r w:rsidRPr="00D971A3">
                    <w:rPr>
                      <w:rFonts w:hint="eastAsia"/>
                    </w:rPr>
                    <w:t>1000</w:t>
                  </w:r>
                  <w:r w:rsidRPr="00D971A3">
                    <w:t>m</w:t>
                  </w:r>
                  <w:r w:rsidRPr="00D971A3">
                    <w:rPr>
                      <w:vertAlign w:val="superscript"/>
                    </w:rPr>
                    <w:t>2</w:t>
                  </w:r>
                  <w:r w:rsidRPr="00D971A3">
                    <w:rPr>
                      <w:rFonts w:hint="eastAsia"/>
                    </w:rPr>
                    <w:t>，</w:t>
                  </w:r>
                  <w:r w:rsidRPr="00D971A3">
                    <w:t>主要堆放</w:t>
                  </w:r>
                  <w:r w:rsidRPr="00D971A3">
                    <w:rPr>
                      <w:rFonts w:hint="eastAsia"/>
                    </w:rPr>
                    <w:t>生产</w:t>
                  </w:r>
                  <w:r w:rsidRPr="00D971A3">
                    <w:t>使用的原辅材料</w:t>
                  </w:r>
                  <w:r w:rsidRPr="00D971A3">
                    <w:rPr>
                      <w:rFonts w:hint="eastAsia"/>
                    </w:rPr>
                    <w:t>，主要存放</w:t>
                  </w:r>
                  <w:r w:rsidRPr="00D971A3">
                    <w:t>生铁、废钢、</w:t>
                  </w:r>
                  <w:r w:rsidRPr="00D971A3">
                    <w:rPr>
                      <w:rFonts w:hint="eastAsia"/>
                    </w:rPr>
                    <w:t>硅铁</w:t>
                  </w:r>
                  <w:r w:rsidRPr="00D971A3">
                    <w:t>、锰铁、添加剂、</w:t>
                  </w:r>
                  <w:r w:rsidRPr="00D971A3">
                    <w:rPr>
                      <w:rFonts w:hint="eastAsia"/>
                    </w:rPr>
                    <w:t>原砂</w:t>
                  </w:r>
                  <w:r w:rsidRPr="00D971A3">
                    <w:t>、膨润土、煤粉、覆膜砂。</w:t>
                  </w:r>
                </w:p>
              </w:tc>
              <w:tc>
                <w:tcPr>
                  <w:tcW w:w="2763" w:type="dxa"/>
                  <w:vAlign w:val="center"/>
                </w:tcPr>
                <w:p w14:paraId="46145ADC" w14:textId="6ACAFFF5" w:rsidR="00CF6B7F" w:rsidRPr="008D456F" w:rsidRDefault="00CF6B7F" w:rsidP="00CF6B7F">
                  <w:pPr>
                    <w:pStyle w:val="af2"/>
                    <w:jc w:val="both"/>
                  </w:pPr>
                  <w:r>
                    <w:rPr>
                      <w:rFonts w:hint="eastAsia"/>
                    </w:rPr>
                    <w:t>在</w:t>
                  </w:r>
                  <w:r>
                    <w:t>1#</w:t>
                  </w:r>
                  <w:r>
                    <w:t>厂房</w:t>
                  </w:r>
                  <w:r>
                    <w:rPr>
                      <w:rFonts w:hint="eastAsia"/>
                    </w:rPr>
                    <w:t>东</w:t>
                  </w:r>
                  <w:r>
                    <w:t>侧</w:t>
                  </w:r>
                  <w:r>
                    <w:rPr>
                      <w:rFonts w:hint="eastAsia"/>
                    </w:rPr>
                    <w:t>熔炉</w:t>
                  </w:r>
                  <w:r>
                    <w:t>旁</w:t>
                  </w:r>
                  <w:r>
                    <w:rPr>
                      <w:rFonts w:hint="eastAsia"/>
                    </w:rPr>
                    <w:t>设置</w:t>
                  </w:r>
                  <w:r>
                    <w:t>铸造原材料区，面积约</w:t>
                  </w:r>
                  <w:r>
                    <w:t>200</w:t>
                  </w:r>
                  <w:r>
                    <w:rPr>
                      <w:bCs/>
                    </w:rPr>
                    <w:t>m</w:t>
                  </w:r>
                  <w:r>
                    <w:rPr>
                      <w:bCs/>
                      <w:vertAlign w:val="superscript"/>
                    </w:rPr>
                    <w:t>2</w:t>
                  </w:r>
                  <w:r>
                    <w:rPr>
                      <w:rFonts w:hint="eastAsia"/>
                      <w:bCs/>
                    </w:rPr>
                    <w:t>；</w:t>
                  </w:r>
                  <w:r>
                    <w:rPr>
                      <w:rFonts w:hint="eastAsia"/>
                    </w:rPr>
                    <w:t>在</w:t>
                  </w:r>
                  <w:r w:rsidR="00746EBF">
                    <w:t>2</w:t>
                  </w:r>
                  <w:r>
                    <w:t>#</w:t>
                  </w:r>
                  <w:r>
                    <w:t>厂房</w:t>
                  </w:r>
                  <w:r w:rsidR="00746EBF">
                    <w:rPr>
                      <w:rFonts w:hint="eastAsia"/>
                    </w:rPr>
                    <w:t>西</w:t>
                  </w:r>
                  <w:r>
                    <w:t>侧</w:t>
                  </w:r>
                  <w:r>
                    <w:rPr>
                      <w:rFonts w:hint="eastAsia"/>
                    </w:rPr>
                    <w:t>熔设置造型</w:t>
                  </w:r>
                  <w:r>
                    <w:t>原材料区，面积约</w:t>
                  </w:r>
                  <w:r>
                    <w:t>200</w:t>
                  </w:r>
                  <w:r>
                    <w:rPr>
                      <w:bCs/>
                    </w:rPr>
                    <w:t>m</w:t>
                  </w:r>
                  <w:r>
                    <w:rPr>
                      <w:bCs/>
                      <w:vertAlign w:val="superscript"/>
                    </w:rPr>
                    <w:t>2</w:t>
                  </w:r>
                  <w:r>
                    <w:rPr>
                      <w:rFonts w:hint="eastAsia"/>
                      <w:bCs/>
                    </w:rPr>
                    <w:t>；</w:t>
                  </w:r>
                </w:p>
              </w:tc>
            </w:tr>
            <w:tr w:rsidR="00CF6B7F" w:rsidRPr="00CE71D9" w14:paraId="74545FA9" w14:textId="77777777" w:rsidTr="00746EBF">
              <w:trPr>
                <w:trHeight w:val="397"/>
                <w:jc w:val="center"/>
              </w:trPr>
              <w:tc>
                <w:tcPr>
                  <w:tcW w:w="358" w:type="dxa"/>
                  <w:vMerge/>
                  <w:vAlign w:val="center"/>
                  <w:hideMark/>
                </w:tcPr>
                <w:p w14:paraId="7CC86469" w14:textId="77777777" w:rsidR="00CF6B7F" w:rsidRPr="00CE71D9" w:rsidRDefault="00CF6B7F" w:rsidP="00106211">
                  <w:pPr>
                    <w:pStyle w:val="af2"/>
                  </w:pPr>
                </w:p>
              </w:tc>
              <w:tc>
                <w:tcPr>
                  <w:tcW w:w="945" w:type="dxa"/>
                  <w:gridSpan w:val="2"/>
                  <w:vAlign w:val="center"/>
                </w:tcPr>
                <w:p w14:paraId="2EC10961" w14:textId="77777777" w:rsidR="00CF6B7F" w:rsidRPr="00CE71D9" w:rsidRDefault="00CF6B7F" w:rsidP="00106211">
                  <w:pPr>
                    <w:pStyle w:val="af2"/>
                  </w:pPr>
                  <w:r>
                    <w:t>半成品堆放区</w:t>
                  </w:r>
                </w:p>
              </w:tc>
              <w:tc>
                <w:tcPr>
                  <w:tcW w:w="4091" w:type="dxa"/>
                  <w:vAlign w:val="center"/>
                </w:tcPr>
                <w:p w14:paraId="15481D30" w14:textId="4D2D61BA" w:rsidR="00CF6B7F" w:rsidRDefault="00CF6B7F" w:rsidP="00CF6B7F">
                  <w:pPr>
                    <w:pStyle w:val="af2"/>
                    <w:jc w:val="both"/>
                  </w:pPr>
                  <w:r w:rsidRPr="00D971A3">
                    <w:rPr>
                      <w:rFonts w:hint="eastAsia"/>
                    </w:rPr>
                    <w:t>半成品</w:t>
                  </w:r>
                  <w:r w:rsidRPr="00D971A3">
                    <w:t>堆放区位于</w:t>
                  </w:r>
                  <w:r w:rsidRPr="00D971A3">
                    <w:rPr>
                      <w:rFonts w:hint="eastAsia"/>
                    </w:rPr>
                    <w:t>3</w:t>
                  </w:r>
                  <w:r w:rsidRPr="00D971A3">
                    <w:t>#</w:t>
                  </w:r>
                  <w:r w:rsidRPr="00D971A3">
                    <w:t>机加厂房</w:t>
                  </w:r>
                  <w:r w:rsidRPr="00D971A3">
                    <w:rPr>
                      <w:rFonts w:hint="eastAsia"/>
                    </w:rPr>
                    <w:t>中部</w:t>
                  </w:r>
                  <w:r w:rsidRPr="00D971A3">
                    <w:t>，面积</w:t>
                  </w:r>
                  <w:r w:rsidRPr="00D971A3">
                    <w:rPr>
                      <w:rFonts w:hint="eastAsia"/>
                    </w:rPr>
                    <w:t>1500</w:t>
                  </w:r>
                  <w:r w:rsidRPr="00D971A3">
                    <w:t>m</w:t>
                  </w:r>
                  <w:r w:rsidRPr="00D971A3">
                    <w:rPr>
                      <w:vertAlign w:val="superscript"/>
                    </w:rPr>
                    <w:t>2</w:t>
                  </w:r>
                  <w:r w:rsidRPr="00D971A3">
                    <w:rPr>
                      <w:rFonts w:hint="eastAsia"/>
                    </w:rPr>
                    <w:t>，</w:t>
                  </w:r>
                  <w:r w:rsidRPr="00D971A3">
                    <w:t>用于暂存</w:t>
                  </w:r>
                  <w:r w:rsidRPr="00D971A3">
                    <w:rPr>
                      <w:rFonts w:hint="eastAsia"/>
                    </w:rPr>
                    <w:t>铸造</w:t>
                  </w:r>
                  <w:r w:rsidRPr="00D971A3">
                    <w:t>毛坯件</w:t>
                  </w:r>
                  <w:r w:rsidRPr="00D971A3">
                    <w:rPr>
                      <w:rFonts w:hint="eastAsia"/>
                    </w:rPr>
                    <w:t>。</w:t>
                  </w:r>
                </w:p>
              </w:tc>
              <w:tc>
                <w:tcPr>
                  <w:tcW w:w="2763" w:type="dxa"/>
                  <w:vAlign w:val="center"/>
                </w:tcPr>
                <w:p w14:paraId="3E91A42E" w14:textId="2ABD2F6B" w:rsidR="00CF6B7F" w:rsidRPr="00CE71D9" w:rsidRDefault="00CF6B7F" w:rsidP="00004F37">
                  <w:pPr>
                    <w:pStyle w:val="af2"/>
                    <w:jc w:val="both"/>
                  </w:pPr>
                  <w:r>
                    <w:rPr>
                      <w:rFonts w:hint="eastAsia"/>
                    </w:rPr>
                    <w:t>在</w:t>
                  </w:r>
                  <w:r>
                    <w:rPr>
                      <w:rFonts w:hint="eastAsia"/>
                    </w:rPr>
                    <w:t>1#</w:t>
                  </w:r>
                  <w:r>
                    <w:rPr>
                      <w:rFonts w:hint="eastAsia"/>
                    </w:rPr>
                    <w:t>厂房南</w:t>
                  </w:r>
                  <w:r>
                    <w:t>侧设置一个半成品堆放区，</w:t>
                  </w:r>
                  <w:r>
                    <w:rPr>
                      <w:rFonts w:hint="eastAsia"/>
                    </w:rPr>
                    <w:t>面积为</w:t>
                  </w:r>
                  <w:r>
                    <w:rPr>
                      <w:rFonts w:hint="eastAsia"/>
                    </w:rPr>
                    <w:t>500</w:t>
                  </w:r>
                  <w:r>
                    <w:t>m</w:t>
                  </w:r>
                  <w:r w:rsidRPr="00710F29">
                    <w:rPr>
                      <w:vertAlign w:val="superscript"/>
                    </w:rPr>
                    <w:t>2</w:t>
                  </w:r>
                  <w:r>
                    <w:rPr>
                      <w:rFonts w:hint="eastAsia"/>
                    </w:rPr>
                    <w:t>；</w:t>
                  </w:r>
                </w:p>
              </w:tc>
            </w:tr>
            <w:tr w:rsidR="00CF6B7F" w:rsidRPr="00682A10" w14:paraId="4CBC1247" w14:textId="77777777" w:rsidTr="00746EBF">
              <w:trPr>
                <w:trHeight w:val="397"/>
                <w:jc w:val="center"/>
              </w:trPr>
              <w:tc>
                <w:tcPr>
                  <w:tcW w:w="358" w:type="dxa"/>
                  <w:vMerge/>
                  <w:vAlign w:val="center"/>
                </w:tcPr>
                <w:p w14:paraId="63E6C643" w14:textId="77777777" w:rsidR="00CF6B7F" w:rsidRPr="00CE71D9" w:rsidRDefault="00CF6B7F" w:rsidP="00106211">
                  <w:pPr>
                    <w:pStyle w:val="af2"/>
                  </w:pPr>
                </w:p>
              </w:tc>
              <w:tc>
                <w:tcPr>
                  <w:tcW w:w="945" w:type="dxa"/>
                  <w:gridSpan w:val="2"/>
                  <w:vAlign w:val="center"/>
                </w:tcPr>
                <w:p w14:paraId="2750D986" w14:textId="77777777" w:rsidR="00CF6B7F" w:rsidRDefault="00CF6B7F" w:rsidP="00106211">
                  <w:pPr>
                    <w:pStyle w:val="af2"/>
                  </w:pPr>
                  <w:r>
                    <w:rPr>
                      <w:rFonts w:hint="eastAsia"/>
                    </w:rPr>
                    <w:t>成品区</w:t>
                  </w:r>
                </w:p>
              </w:tc>
              <w:tc>
                <w:tcPr>
                  <w:tcW w:w="4091" w:type="dxa"/>
                  <w:vAlign w:val="center"/>
                </w:tcPr>
                <w:p w14:paraId="7E79D6F3" w14:textId="6CBE8A3F" w:rsidR="00CF6B7F" w:rsidRDefault="00CF6B7F" w:rsidP="00CF6B7F">
                  <w:pPr>
                    <w:pStyle w:val="af2"/>
                    <w:jc w:val="both"/>
                  </w:pPr>
                  <w:r w:rsidRPr="00D971A3">
                    <w:rPr>
                      <w:rFonts w:hint="eastAsia"/>
                    </w:rPr>
                    <w:t>位于</w:t>
                  </w:r>
                  <w:r w:rsidRPr="00D971A3">
                    <w:rPr>
                      <w:rFonts w:hint="eastAsia"/>
                    </w:rPr>
                    <w:t>3</w:t>
                  </w:r>
                  <w:r w:rsidRPr="00D971A3">
                    <w:t>#</w:t>
                  </w:r>
                  <w:r w:rsidRPr="00D971A3">
                    <w:t>厂房</w:t>
                  </w:r>
                  <w:r>
                    <w:rPr>
                      <w:rFonts w:hint="eastAsia"/>
                    </w:rPr>
                    <w:t>西</w:t>
                  </w:r>
                  <w:r w:rsidRPr="00D971A3">
                    <w:t>侧，面积</w:t>
                  </w:r>
                  <w:r w:rsidRPr="00D971A3">
                    <w:rPr>
                      <w:rFonts w:hint="eastAsia"/>
                    </w:rPr>
                    <w:t>2000</w:t>
                  </w:r>
                  <w:r w:rsidRPr="00D971A3">
                    <w:t>m</w:t>
                  </w:r>
                  <w:r w:rsidRPr="00D971A3">
                    <w:rPr>
                      <w:vertAlign w:val="superscript"/>
                    </w:rPr>
                    <w:t>2</w:t>
                  </w:r>
                  <w:r w:rsidRPr="00D971A3">
                    <w:rPr>
                      <w:rFonts w:hint="eastAsia"/>
                    </w:rPr>
                    <w:t>，</w:t>
                  </w:r>
                  <w:r w:rsidRPr="00D971A3">
                    <w:t>主要存放机加</w:t>
                  </w:r>
                  <w:r w:rsidRPr="00D971A3">
                    <w:rPr>
                      <w:rFonts w:hint="eastAsia"/>
                    </w:rPr>
                    <w:t>、</w:t>
                  </w:r>
                  <w:r w:rsidRPr="00D971A3">
                    <w:t>喷塑</w:t>
                  </w:r>
                  <w:r w:rsidRPr="00D971A3">
                    <w:rPr>
                      <w:rFonts w:hint="eastAsia"/>
                    </w:rPr>
                    <w:t>和</w:t>
                  </w:r>
                  <w:r w:rsidRPr="00D971A3">
                    <w:t>电泳（</w:t>
                  </w:r>
                  <w:r w:rsidRPr="00D971A3">
                    <w:rPr>
                      <w:rFonts w:hint="eastAsia"/>
                    </w:rPr>
                    <w:t>委外</w:t>
                  </w:r>
                  <w:r w:rsidRPr="00D971A3">
                    <w:t>）</w:t>
                  </w:r>
                  <w:r w:rsidRPr="00D971A3">
                    <w:rPr>
                      <w:rFonts w:hint="eastAsia"/>
                    </w:rPr>
                    <w:t>后的</w:t>
                  </w:r>
                  <w:r w:rsidRPr="00D971A3">
                    <w:t>配件成品。</w:t>
                  </w:r>
                </w:p>
              </w:tc>
              <w:tc>
                <w:tcPr>
                  <w:tcW w:w="2763" w:type="dxa"/>
                  <w:vAlign w:val="center"/>
                </w:tcPr>
                <w:p w14:paraId="63B5B3B5" w14:textId="55E235C7" w:rsidR="00CF6B7F" w:rsidRPr="00682A10" w:rsidRDefault="00CF6B7F" w:rsidP="00CC41ED">
                  <w:pPr>
                    <w:pStyle w:val="af2"/>
                    <w:jc w:val="both"/>
                  </w:pPr>
                  <w:r>
                    <w:rPr>
                      <w:rFonts w:hint="eastAsia"/>
                    </w:rPr>
                    <w:t>在</w:t>
                  </w:r>
                  <w:r>
                    <w:t>1#</w:t>
                  </w:r>
                  <w:r>
                    <w:t>厂房</w:t>
                  </w:r>
                  <w:r>
                    <w:rPr>
                      <w:rFonts w:hint="eastAsia"/>
                    </w:rPr>
                    <w:t>南</w:t>
                  </w:r>
                  <w:r>
                    <w:t>侧</w:t>
                  </w:r>
                  <w:r>
                    <w:rPr>
                      <w:rFonts w:hint="eastAsia"/>
                    </w:rPr>
                    <w:t>设置</w:t>
                  </w:r>
                  <w:r w:rsidR="00746EBF">
                    <w:t>临时成品</w:t>
                  </w:r>
                  <w:r>
                    <w:t>区，面积约</w:t>
                  </w:r>
                  <w:r w:rsidR="00CC41ED">
                    <w:t>5</w:t>
                  </w:r>
                  <w:r>
                    <w:t>00</w:t>
                  </w:r>
                  <w:r>
                    <w:rPr>
                      <w:bCs/>
                    </w:rPr>
                    <w:t>m</w:t>
                  </w:r>
                  <w:r>
                    <w:rPr>
                      <w:bCs/>
                      <w:vertAlign w:val="superscript"/>
                    </w:rPr>
                    <w:t>2</w:t>
                  </w:r>
                  <w:r>
                    <w:rPr>
                      <w:bCs/>
                    </w:rPr>
                    <w:t>，</w:t>
                  </w:r>
                  <w:r>
                    <w:t>主要用于成品的堆放。</w:t>
                  </w:r>
                </w:p>
              </w:tc>
            </w:tr>
            <w:tr w:rsidR="00CF6B7F" w:rsidRPr="00682A10" w14:paraId="48801FC3" w14:textId="77777777" w:rsidTr="00746EBF">
              <w:trPr>
                <w:trHeight w:val="397"/>
                <w:jc w:val="center"/>
              </w:trPr>
              <w:tc>
                <w:tcPr>
                  <w:tcW w:w="358" w:type="dxa"/>
                  <w:vMerge/>
                  <w:vAlign w:val="center"/>
                </w:tcPr>
                <w:p w14:paraId="3AFA1723" w14:textId="77777777" w:rsidR="00CF6B7F" w:rsidRPr="00CE71D9" w:rsidRDefault="00CF6B7F" w:rsidP="00106211">
                  <w:pPr>
                    <w:pStyle w:val="af2"/>
                  </w:pPr>
                </w:p>
              </w:tc>
              <w:tc>
                <w:tcPr>
                  <w:tcW w:w="945" w:type="dxa"/>
                  <w:gridSpan w:val="2"/>
                  <w:vAlign w:val="center"/>
                </w:tcPr>
                <w:p w14:paraId="27565EBA" w14:textId="2A605DF3" w:rsidR="00CF6B7F" w:rsidRDefault="00CF6B7F" w:rsidP="00106211">
                  <w:pPr>
                    <w:pStyle w:val="af2"/>
                  </w:pPr>
                  <w:r>
                    <w:rPr>
                      <w:rFonts w:hint="eastAsia"/>
                    </w:rPr>
                    <w:t>油料间</w:t>
                  </w:r>
                </w:p>
              </w:tc>
              <w:tc>
                <w:tcPr>
                  <w:tcW w:w="4091" w:type="dxa"/>
                  <w:vAlign w:val="center"/>
                </w:tcPr>
                <w:p w14:paraId="39792AD5" w14:textId="0E47A129" w:rsidR="00CF6B7F" w:rsidRDefault="00CF6B7F" w:rsidP="00CF6B7F">
                  <w:pPr>
                    <w:pStyle w:val="af2"/>
                    <w:jc w:val="both"/>
                  </w:pPr>
                  <w:r w:rsidRPr="00D971A3">
                    <w:rPr>
                      <w:rFonts w:hint="eastAsia"/>
                    </w:rPr>
                    <w:t>位于</w:t>
                  </w:r>
                  <w:r w:rsidRPr="00D971A3">
                    <w:rPr>
                      <w:rFonts w:hint="eastAsia"/>
                    </w:rPr>
                    <w:t>3</w:t>
                  </w:r>
                  <w:r w:rsidRPr="00D971A3">
                    <w:t>#</w:t>
                  </w:r>
                  <w:r w:rsidRPr="00D971A3">
                    <w:t>厂房</w:t>
                  </w:r>
                  <w:r w:rsidRPr="00D971A3">
                    <w:rPr>
                      <w:rFonts w:hint="eastAsia"/>
                    </w:rPr>
                    <w:t>东北侧</w:t>
                  </w:r>
                  <w:r w:rsidRPr="00D971A3">
                    <w:t>，建筑面积为</w:t>
                  </w:r>
                  <w:r w:rsidRPr="00D971A3">
                    <w:rPr>
                      <w:rFonts w:hint="eastAsia"/>
                    </w:rPr>
                    <w:t>15</w:t>
                  </w:r>
                  <w:r w:rsidRPr="00D971A3">
                    <w:t>m</w:t>
                  </w:r>
                  <w:r w:rsidRPr="00D971A3">
                    <w:rPr>
                      <w:vertAlign w:val="superscript"/>
                    </w:rPr>
                    <w:t>2</w:t>
                  </w:r>
                  <w:r w:rsidRPr="00D971A3">
                    <w:rPr>
                      <w:rFonts w:hint="eastAsia"/>
                    </w:rPr>
                    <w:t>，</w:t>
                  </w:r>
                  <w:r w:rsidRPr="00D971A3">
                    <w:t>主要</w:t>
                  </w:r>
                  <w:r w:rsidRPr="00D971A3">
                    <w:rPr>
                      <w:rFonts w:hint="eastAsia"/>
                    </w:rPr>
                    <w:t>存放</w:t>
                  </w:r>
                  <w:r w:rsidRPr="00D971A3">
                    <w:t>机油、液压油、切削液等</w:t>
                  </w:r>
                  <w:r w:rsidRPr="00D971A3">
                    <w:rPr>
                      <w:rFonts w:hint="eastAsia"/>
                    </w:rPr>
                    <w:t>。</w:t>
                  </w:r>
                </w:p>
              </w:tc>
              <w:tc>
                <w:tcPr>
                  <w:tcW w:w="2763" w:type="dxa"/>
                  <w:vAlign w:val="center"/>
                </w:tcPr>
                <w:p w14:paraId="377CC436" w14:textId="6C7A8AF4" w:rsidR="00CF6B7F" w:rsidRDefault="00CF6B7F" w:rsidP="00746EBF">
                  <w:pPr>
                    <w:pStyle w:val="af2"/>
                    <w:jc w:val="both"/>
                  </w:pPr>
                  <w:r>
                    <w:rPr>
                      <w:rFonts w:hint="eastAsia"/>
                    </w:rPr>
                    <w:t>在</w:t>
                  </w:r>
                  <w:r>
                    <w:t>1#</w:t>
                  </w:r>
                  <w:r>
                    <w:t>厂房</w:t>
                  </w:r>
                  <w:r>
                    <w:rPr>
                      <w:rFonts w:hint="eastAsia"/>
                    </w:rPr>
                    <w:t>东南</w:t>
                  </w:r>
                  <w:r>
                    <w:t>侧</w:t>
                  </w:r>
                  <w:r>
                    <w:rPr>
                      <w:rFonts w:hint="eastAsia"/>
                    </w:rPr>
                    <w:t>设置</w:t>
                  </w:r>
                  <w:r w:rsidR="00746EBF">
                    <w:rPr>
                      <w:rFonts w:hint="eastAsia"/>
                    </w:rPr>
                    <w:t>一个</w:t>
                  </w:r>
                  <w:r w:rsidR="00746EBF">
                    <w:t>临时</w:t>
                  </w:r>
                  <w:r>
                    <w:t>油料间，面积约</w:t>
                  </w:r>
                  <w:r>
                    <w:t>10</w:t>
                  </w:r>
                  <w:r>
                    <w:rPr>
                      <w:bCs/>
                    </w:rPr>
                    <w:t>m</w:t>
                  </w:r>
                  <w:r>
                    <w:rPr>
                      <w:bCs/>
                      <w:vertAlign w:val="superscript"/>
                    </w:rPr>
                    <w:t>2</w:t>
                  </w:r>
                  <w:r>
                    <w:rPr>
                      <w:bCs/>
                    </w:rPr>
                    <w:t>，</w:t>
                  </w:r>
                  <w:r>
                    <w:t>主要用于</w:t>
                  </w:r>
                  <w:r>
                    <w:rPr>
                      <w:rFonts w:hint="eastAsia"/>
                    </w:rPr>
                    <w:t>堆放</w:t>
                  </w:r>
                  <w:r>
                    <w:t>机油、液压油和切削液。</w:t>
                  </w:r>
                </w:p>
              </w:tc>
            </w:tr>
            <w:tr w:rsidR="00CF6B7F" w:rsidRPr="00CE71D9" w14:paraId="356DCFA5" w14:textId="77777777" w:rsidTr="00746EBF">
              <w:trPr>
                <w:trHeight w:val="397"/>
                <w:jc w:val="center"/>
              </w:trPr>
              <w:tc>
                <w:tcPr>
                  <w:tcW w:w="358" w:type="dxa"/>
                  <w:vMerge w:val="restart"/>
                  <w:vAlign w:val="center"/>
                  <w:hideMark/>
                </w:tcPr>
                <w:p w14:paraId="6615FA5E" w14:textId="77777777" w:rsidR="00CF6B7F" w:rsidRPr="00CE71D9" w:rsidRDefault="00CF6B7F" w:rsidP="00CF6B7F">
                  <w:pPr>
                    <w:pStyle w:val="af2"/>
                  </w:pPr>
                  <w:r w:rsidRPr="00CE71D9">
                    <w:rPr>
                      <w:rFonts w:hint="eastAsia"/>
                    </w:rPr>
                    <w:t>公</w:t>
                  </w:r>
                  <w:r w:rsidRPr="00CE71D9">
                    <w:rPr>
                      <w:rFonts w:hint="eastAsia"/>
                    </w:rPr>
                    <w:lastRenderedPageBreak/>
                    <w:t>用</w:t>
                  </w:r>
                </w:p>
                <w:p w14:paraId="7432DA69" w14:textId="307BE1C9" w:rsidR="00CF6B7F" w:rsidRPr="00CE71D9" w:rsidRDefault="00CF6B7F" w:rsidP="00CF6B7F">
                  <w:pPr>
                    <w:pStyle w:val="af2"/>
                  </w:pPr>
                  <w:r w:rsidRPr="00CE71D9">
                    <w:rPr>
                      <w:rFonts w:hint="eastAsia"/>
                    </w:rPr>
                    <w:t>工程</w:t>
                  </w:r>
                </w:p>
              </w:tc>
              <w:tc>
                <w:tcPr>
                  <w:tcW w:w="945" w:type="dxa"/>
                  <w:gridSpan w:val="2"/>
                  <w:vAlign w:val="center"/>
                  <w:hideMark/>
                </w:tcPr>
                <w:p w14:paraId="5DF1EE6C" w14:textId="1054AA59" w:rsidR="00CF6B7F" w:rsidRPr="00CE71D9" w:rsidRDefault="00CF6B7F" w:rsidP="00CF6B7F">
                  <w:pPr>
                    <w:pStyle w:val="af2"/>
                  </w:pPr>
                  <w:r>
                    <w:rPr>
                      <w:rFonts w:hint="eastAsia"/>
                    </w:rPr>
                    <w:lastRenderedPageBreak/>
                    <w:t>供电</w:t>
                  </w:r>
                </w:p>
              </w:tc>
              <w:tc>
                <w:tcPr>
                  <w:tcW w:w="4091" w:type="dxa"/>
                  <w:vAlign w:val="center"/>
                </w:tcPr>
                <w:p w14:paraId="084231F6" w14:textId="79D9A4C4" w:rsidR="00CF6B7F" w:rsidRDefault="00CF6B7F" w:rsidP="00CF6B7F">
                  <w:pPr>
                    <w:pStyle w:val="af2"/>
                    <w:jc w:val="both"/>
                  </w:pPr>
                  <w:r>
                    <w:rPr>
                      <w:rFonts w:hint="eastAsia"/>
                    </w:rPr>
                    <w:t>依托市政供电系统供电。</w:t>
                  </w:r>
                </w:p>
              </w:tc>
              <w:tc>
                <w:tcPr>
                  <w:tcW w:w="2763" w:type="dxa"/>
                  <w:vAlign w:val="center"/>
                </w:tcPr>
                <w:p w14:paraId="25547DE0" w14:textId="70A020D1" w:rsidR="00CF6B7F" w:rsidRPr="00CE71D9" w:rsidRDefault="00CF6B7F" w:rsidP="00CF6B7F">
                  <w:pPr>
                    <w:pStyle w:val="af2"/>
                    <w:jc w:val="both"/>
                  </w:pPr>
                  <w:r>
                    <w:rPr>
                      <w:rFonts w:hint="eastAsia"/>
                    </w:rPr>
                    <w:t>依托市政供电系统供电。</w:t>
                  </w:r>
                </w:p>
              </w:tc>
            </w:tr>
            <w:tr w:rsidR="00CF6B7F" w:rsidRPr="00CE71D9" w14:paraId="256D5F2B" w14:textId="77777777" w:rsidTr="00746EBF">
              <w:trPr>
                <w:trHeight w:val="397"/>
                <w:jc w:val="center"/>
              </w:trPr>
              <w:tc>
                <w:tcPr>
                  <w:tcW w:w="358" w:type="dxa"/>
                  <w:vMerge/>
                  <w:vAlign w:val="center"/>
                  <w:hideMark/>
                </w:tcPr>
                <w:p w14:paraId="50C3BB8A" w14:textId="77777777" w:rsidR="00CF6B7F" w:rsidRPr="00CE71D9" w:rsidRDefault="00CF6B7F" w:rsidP="00CF6B7F">
                  <w:pPr>
                    <w:pStyle w:val="af2"/>
                  </w:pPr>
                </w:p>
              </w:tc>
              <w:tc>
                <w:tcPr>
                  <w:tcW w:w="945" w:type="dxa"/>
                  <w:gridSpan w:val="2"/>
                  <w:vAlign w:val="center"/>
                  <w:hideMark/>
                </w:tcPr>
                <w:p w14:paraId="7FFE8BB9" w14:textId="77777777" w:rsidR="00CF6B7F" w:rsidRPr="00CE71D9" w:rsidRDefault="00CF6B7F" w:rsidP="00CF6B7F">
                  <w:pPr>
                    <w:pStyle w:val="af2"/>
                  </w:pPr>
                  <w:r>
                    <w:rPr>
                      <w:rFonts w:hint="eastAsia"/>
                    </w:rPr>
                    <w:t>供水</w:t>
                  </w:r>
                </w:p>
              </w:tc>
              <w:tc>
                <w:tcPr>
                  <w:tcW w:w="4091" w:type="dxa"/>
                  <w:vAlign w:val="center"/>
                </w:tcPr>
                <w:p w14:paraId="410FF501" w14:textId="2D92FD3A" w:rsidR="00CF6B7F" w:rsidRDefault="00CF6B7F" w:rsidP="00CF6B7F">
                  <w:pPr>
                    <w:pStyle w:val="af2"/>
                    <w:jc w:val="both"/>
                  </w:pPr>
                  <w:r>
                    <w:rPr>
                      <w:rFonts w:hint="eastAsia"/>
                    </w:rPr>
                    <w:t>依托市政给水管网供水。</w:t>
                  </w:r>
                  <w:r w:rsidRPr="00D971A3">
                    <w:rPr>
                      <w:rFonts w:hint="eastAsia"/>
                    </w:rPr>
                    <w:t>熔炉</w:t>
                  </w:r>
                  <w:r w:rsidRPr="00D971A3">
                    <w:t>冷却</w:t>
                  </w:r>
                  <w:r>
                    <w:rPr>
                      <w:rFonts w:hint="eastAsia"/>
                    </w:rPr>
                    <w:t>外循环水</w:t>
                  </w:r>
                  <w:r>
                    <w:t>为自来水</w:t>
                  </w:r>
                  <w:r>
                    <w:rPr>
                      <w:rFonts w:hint="eastAsia"/>
                    </w:rPr>
                    <w:t>，</w:t>
                  </w:r>
                  <w:r w:rsidRPr="00D971A3">
                    <w:rPr>
                      <w:rFonts w:hint="eastAsia"/>
                    </w:rPr>
                    <w:t>内循环</w:t>
                  </w:r>
                  <w:r w:rsidRPr="00D971A3">
                    <w:t>水为外购</w:t>
                  </w:r>
                  <w:r w:rsidRPr="00D971A3">
                    <w:rPr>
                      <w:rFonts w:hint="eastAsia"/>
                    </w:rPr>
                    <w:t>纯净水</w:t>
                  </w:r>
                  <w:r w:rsidRPr="00D971A3">
                    <w:t>。</w:t>
                  </w:r>
                </w:p>
              </w:tc>
              <w:tc>
                <w:tcPr>
                  <w:tcW w:w="2763" w:type="dxa"/>
                  <w:vAlign w:val="center"/>
                </w:tcPr>
                <w:p w14:paraId="63433C4E" w14:textId="12633CBD" w:rsidR="00CF6B7F" w:rsidRPr="00CE71D9" w:rsidRDefault="00CF6B7F" w:rsidP="00CF6B7F">
                  <w:pPr>
                    <w:pStyle w:val="af2"/>
                    <w:jc w:val="both"/>
                  </w:pPr>
                  <w:r>
                    <w:rPr>
                      <w:rFonts w:hint="eastAsia"/>
                    </w:rPr>
                    <w:t>依托市政给水管网供水。</w:t>
                  </w:r>
                  <w:r w:rsidRPr="00D971A3">
                    <w:rPr>
                      <w:rFonts w:hint="eastAsia"/>
                    </w:rPr>
                    <w:t>熔炉</w:t>
                  </w:r>
                  <w:r w:rsidRPr="00D971A3">
                    <w:t>冷却</w:t>
                  </w:r>
                  <w:r>
                    <w:rPr>
                      <w:rFonts w:hint="eastAsia"/>
                    </w:rPr>
                    <w:t>外循环水</w:t>
                  </w:r>
                  <w:r>
                    <w:t>为自来水</w:t>
                  </w:r>
                  <w:r>
                    <w:rPr>
                      <w:rFonts w:hint="eastAsia"/>
                    </w:rPr>
                    <w:t>，</w:t>
                  </w:r>
                  <w:r w:rsidRPr="00D971A3">
                    <w:rPr>
                      <w:rFonts w:hint="eastAsia"/>
                    </w:rPr>
                    <w:t>内循环</w:t>
                  </w:r>
                  <w:r w:rsidRPr="00D971A3">
                    <w:t>水为外购</w:t>
                  </w:r>
                  <w:r w:rsidRPr="00D971A3">
                    <w:rPr>
                      <w:rFonts w:hint="eastAsia"/>
                    </w:rPr>
                    <w:t>纯净水</w:t>
                  </w:r>
                  <w:r w:rsidRPr="00D971A3">
                    <w:t>。</w:t>
                  </w:r>
                </w:p>
              </w:tc>
            </w:tr>
            <w:tr w:rsidR="00CF6B7F" w14:paraId="551AE972" w14:textId="77777777" w:rsidTr="00746EBF">
              <w:trPr>
                <w:trHeight w:val="397"/>
                <w:jc w:val="center"/>
              </w:trPr>
              <w:tc>
                <w:tcPr>
                  <w:tcW w:w="358" w:type="dxa"/>
                  <w:vMerge/>
                  <w:vAlign w:val="center"/>
                </w:tcPr>
                <w:p w14:paraId="2CA98F54" w14:textId="77777777" w:rsidR="00CF6B7F" w:rsidRPr="00CE71D9" w:rsidRDefault="00CF6B7F" w:rsidP="00106211">
                  <w:pPr>
                    <w:pStyle w:val="af2"/>
                  </w:pPr>
                </w:p>
              </w:tc>
              <w:tc>
                <w:tcPr>
                  <w:tcW w:w="945" w:type="dxa"/>
                  <w:gridSpan w:val="2"/>
                  <w:vAlign w:val="center"/>
                </w:tcPr>
                <w:p w14:paraId="7FEC6560" w14:textId="1CD8C437" w:rsidR="00CF6B7F" w:rsidRDefault="00CF6B7F" w:rsidP="00106211">
                  <w:pPr>
                    <w:pStyle w:val="af2"/>
                  </w:pPr>
                  <w:r>
                    <w:rPr>
                      <w:rFonts w:hint="eastAsia"/>
                    </w:rPr>
                    <w:t>空压机</w:t>
                  </w:r>
                </w:p>
              </w:tc>
              <w:tc>
                <w:tcPr>
                  <w:tcW w:w="4091" w:type="dxa"/>
                  <w:vAlign w:val="center"/>
                </w:tcPr>
                <w:p w14:paraId="02A6970E" w14:textId="370FDFC7" w:rsidR="00CF6B7F" w:rsidRDefault="00CF6B7F" w:rsidP="00CF6B7F">
                  <w:pPr>
                    <w:pStyle w:val="af2"/>
                    <w:jc w:val="both"/>
                  </w:pPr>
                  <w:r w:rsidRPr="00D971A3">
                    <w:rPr>
                      <w:rFonts w:hint="eastAsia"/>
                    </w:rPr>
                    <w:t>项目</w:t>
                  </w:r>
                  <w:r w:rsidRPr="00D971A3">
                    <w:t>设置</w:t>
                  </w:r>
                  <w:r w:rsidRPr="00D971A3">
                    <w:rPr>
                      <w:rFonts w:hint="eastAsia"/>
                    </w:rPr>
                    <w:t>1</w:t>
                  </w:r>
                  <w:r w:rsidRPr="00D971A3">
                    <w:rPr>
                      <w:rFonts w:hint="eastAsia"/>
                    </w:rPr>
                    <w:t>台螺杆型</w:t>
                  </w:r>
                  <w:r w:rsidRPr="00D971A3">
                    <w:t>空压机，</w:t>
                  </w:r>
                  <w:r w:rsidRPr="00D971A3">
                    <w:rPr>
                      <w:rFonts w:hint="eastAsia"/>
                    </w:rPr>
                    <w:t>型号</w:t>
                  </w:r>
                  <w:r w:rsidRPr="00D971A3">
                    <w:t>为</w:t>
                  </w:r>
                  <w:r w:rsidRPr="00D971A3">
                    <w:rPr>
                      <w:rFonts w:hint="eastAsia"/>
                    </w:rPr>
                    <w:t>AT75A</w:t>
                  </w:r>
                  <w:r w:rsidRPr="00D971A3">
                    <w:rPr>
                      <w:rFonts w:hint="eastAsia"/>
                    </w:rPr>
                    <w:t>，提供</w:t>
                  </w:r>
                  <w:r w:rsidRPr="00D971A3">
                    <w:t>压缩空气</w:t>
                  </w:r>
                  <w:r w:rsidRPr="00D971A3">
                    <w:rPr>
                      <w:rFonts w:hint="eastAsia"/>
                    </w:rPr>
                    <w:t>。</w:t>
                  </w:r>
                  <w:r>
                    <w:rPr>
                      <w:rFonts w:hint="eastAsia"/>
                    </w:rPr>
                    <w:t>位于</w:t>
                  </w:r>
                  <w:r>
                    <w:rPr>
                      <w:rFonts w:hint="eastAsia"/>
                    </w:rPr>
                    <w:t>1#</w:t>
                  </w:r>
                  <w:r>
                    <w:t>厂房</w:t>
                  </w:r>
                </w:p>
              </w:tc>
              <w:tc>
                <w:tcPr>
                  <w:tcW w:w="2763" w:type="dxa"/>
                  <w:vAlign w:val="center"/>
                </w:tcPr>
                <w:p w14:paraId="2AFA083E" w14:textId="23199E30" w:rsidR="00CF6B7F" w:rsidRDefault="00CF6B7F" w:rsidP="00106211">
                  <w:pPr>
                    <w:pStyle w:val="af2"/>
                    <w:jc w:val="both"/>
                  </w:pPr>
                  <w:r w:rsidRPr="00D971A3">
                    <w:rPr>
                      <w:rFonts w:hint="eastAsia"/>
                    </w:rPr>
                    <w:t>项目</w:t>
                  </w:r>
                  <w:r w:rsidRPr="00D971A3">
                    <w:t>设置</w:t>
                  </w:r>
                  <w:r w:rsidRPr="00D971A3">
                    <w:rPr>
                      <w:rFonts w:hint="eastAsia"/>
                    </w:rPr>
                    <w:t>1</w:t>
                  </w:r>
                  <w:r w:rsidRPr="00D971A3">
                    <w:rPr>
                      <w:rFonts w:hint="eastAsia"/>
                    </w:rPr>
                    <w:t>台螺杆型</w:t>
                  </w:r>
                  <w:r w:rsidRPr="00D971A3">
                    <w:t>空压机，</w:t>
                  </w:r>
                  <w:r w:rsidRPr="00D971A3">
                    <w:rPr>
                      <w:rFonts w:hint="eastAsia"/>
                    </w:rPr>
                    <w:t>型号</w:t>
                  </w:r>
                  <w:r w:rsidRPr="00D971A3">
                    <w:t>为</w:t>
                  </w:r>
                  <w:r w:rsidRPr="00D971A3">
                    <w:rPr>
                      <w:rFonts w:hint="eastAsia"/>
                    </w:rPr>
                    <w:t>AT75A</w:t>
                  </w:r>
                  <w:r w:rsidRPr="00D971A3">
                    <w:rPr>
                      <w:rFonts w:hint="eastAsia"/>
                    </w:rPr>
                    <w:t>，提供</w:t>
                  </w:r>
                  <w:r w:rsidRPr="00D971A3">
                    <w:t>压缩空气</w:t>
                  </w:r>
                  <w:r w:rsidRPr="00D971A3">
                    <w:rPr>
                      <w:rFonts w:hint="eastAsia"/>
                    </w:rPr>
                    <w:t>。</w:t>
                  </w:r>
                  <w:r>
                    <w:rPr>
                      <w:rFonts w:hint="eastAsia"/>
                    </w:rPr>
                    <w:t>位于</w:t>
                  </w:r>
                  <w:r>
                    <w:rPr>
                      <w:rFonts w:hint="eastAsia"/>
                    </w:rPr>
                    <w:t>1#</w:t>
                  </w:r>
                  <w:r>
                    <w:t>厂房</w:t>
                  </w:r>
                </w:p>
              </w:tc>
            </w:tr>
            <w:tr w:rsidR="00CF6B7F" w14:paraId="0026DFE8" w14:textId="77777777" w:rsidTr="00746EBF">
              <w:trPr>
                <w:trHeight w:val="397"/>
                <w:jc w:val="center"/>
              </w:trPr>
              <w:tc>
                <w:tcPr>
                  <w:tcW w:w="358" w:type="dxa"/>
                  <w:vMerge/>
                  <w:vAlign w:val="center"/>
                </w:tcPr>
                <w:p w14:paraId="3D28DA2A" w14:textId="77777777" w:rsidR="00CF6B7F" w:rsidRPr="00CE71D9" w:rsidRDefault="00CF6B7F" w:rsidP="00106211">
                  <w:pPr>
                    <w:pStyle w:val="af2"/>
                  </w:pPr>
                </w:p>
              </w:tc>
              <w:tc>
                <w:tcPr>
                  <w:tcW w:w="945" w:type="dxa"/>
                  <w:gridSpan w:val="2"/>
                  <w:vAlign w:val="center"/>
                </w:tcPr>
                <w:p w14:paraId="6346470F" w14:textId="6E686BB2" w:rsidR="00CF6B7F" w:rsidRDefault="00CF6B7F" w:rsidP="00106211">
                  <w:pPr>
                    <w:pStyle w:val="af2"/>
                  </w:pPr>
                  <w:r>
                    <w:rPr>
                      <w:rFonts w:hint="eastAsia"/>
                    </w:rPr>
                    <w:t>冷却塔</w:t>
                  </w:r>
                </w:p>
              </w:tc>
              <w:tc>
                <w:tcPr>
                  <w:tcW w:w="4091" w:type="dxa"/>
                  <w:vAlign w:val="center"/>
                </w:tcPr>
                <w:p w14:paraId="5A157363" w14:textId="2187D88C" w:rsidR="00CF6B7F" w:rsidRPr="00D971A3" w:rsidRDefault="00CF6B7F" w:rsidP="00CF6B7F">
                  <w:pPr>
                    <w:pStyle w:val="af2"/>
                    <w:jc w:val="both"/>
                  </w:pPr>
                  <w:r w:rsidRPr="00D971A3">
                    <w:rPr>
                      <w:rFonts w:hint="eastAsia"/>
                    </w:rPr>
                    <w:t>项目</w:t>
                  </w:r>
                  <w:r w:rsidRPr="00D971A3">
                    <w:t>中频</w:t>
                  </w:r>
                  <w:r w:rsidRPr="00D971A3">
                    <w:rPr>
                      <w:rFonts w:hint="eastAsia"/>
                    </w:rPr>
                    <w:t>电炉</w:t>
                  </w:r>
                  <w:r w:rsidRPr="00D971A3">
                    <w:t>冷却采用</w:t>
                  </w:r>
                  <w:r w:rsidRPr="00D971A3">
                    <w:rPr>
                      <w:rFonts w:hint="eastAsia"/>
                    </w:rPr>
                    <w:t>闭式</w:t>
                  </w:r>
                  <w:r w:rsidRPr="00D971A3">
                    <w:t>冷却塔</w:t>
                  </w:r>
                  <w:r w:rsidRPr="00D971A3">
                    <w:rPr>
                      <w:rFonts w:hint="eastAsia"/>
                    </w:rPr>
                    <w:t>冷却，</w:t>
                  </w:r>
                  <w:r w:rsidRPr="00D971A3">
                    <w:t>冷却水</w:t>
                  </w:r>
                  <w:r w:rsidRPr="00D971A3">
                    <w:rPr>
                      <w:rFonts w:hint="eastAsia"/>
                    </w:rPr>
                    <w:t>采用</w:t>
                  </w:r>
                  <w:r w:rsidRPr="00D971A3">
                    <w:t>纯</w:t>
                  </w:r>
                  <w:r w:rsidRPr="00D971A3">
                    <w:rPr>
                      <w:rFonts w:hint="eastAsia"/>
                    </w:rPr>
                    <w:t>净</w:t>
                  </w:r>
                  <w:r w:rsidRPr="00D971A3">
                    <w:t>水，</w:t>
                  </w:r>
                  <w:r w:rsidRPr="00D971A3">
                    <w:rPr>
                      <w:rFonts w:hint="eastAsia"/>
                    </w:rPr>
                    <w:t>纯净水为</w:t>
                  </w:r>
                  <w:r w:rsidRPr="00D971A3">
                    <w:t>外购</w:t>
                  </w:r>
                  <w:r w:rsidRPr="00D971A3">
                    <w:rPr>
                      <w:rFonts w:hint="eastAsia"/>
                    </w:rPr>
                    <w:t>，冷却水循环水</w:t>
                  </w:r>
                  <w:r w:rsidRPr="00D971A3">
                    <w:t>量</w:t>
                  </w:r>
                  <w:r w:rsidRPr="00D971A3">
                    <w:t>5</w:t>
                  </w:r>
                  <w:r w:rsidRPr="00D971A3">
                    <w:rPr>
                      <w:rFonts w:hint="eastAsia"/>
                    </w:rPr>
                    <w:t>0</w:t>
                  </w:r>
                  <w:r w:rsidRPr="00D971A3">
                    <w:t>m</w:t>
                  </w:r>
                  <w:r w:rsidRPr="00D971A3">
                    <w:rPr>
                      <w:vertAlign w:val="superscript"/>
                    </w:rPr>
                    <w:t>3</w:t>
                  </w:r>
                  <w:r w:rsidRPr="00D971A3">
                    <w:t>/h</w:t>
                  </w:r>
                  <w:r w:rsidRPr="00D971A3">
                    <w:rPr>
                      <w:rFonts w:hint="eastAsia"/>
                    </w:rPr>
                    <w:t>。</w:t>
                  </w:r>
                  <w:r>
                    <w:rPr>
                      <w:rFonts w:hint="eastAsia"/>
                    </w:rPr>
                    <w:t>位于</w:t>
                  </w:r>
                  <w:r>
                    <w:rPr>
                      <w:rFonts w:hint="eastAsia"/>
                    </w:rPr>
                    <w:t>1#</w:t>
                  </w:r>
                  <w:r>
                    <w:rPr>
                      <w:rFonts w:hint="eastAsia"/>
                    </w:rPr>
                    <w:t>厂房</w:t>
                  </w:r>
                  <w:r>
                    <w:t>东北侧</w:t>
                  </w:r>
                </w:p>
              </w:tc>
              <w:tc>
                <w:tcPr>
                  <w:tcW w:w="2763" w:type="dxa"/>
                  <w:vAlign w:val="center"/>
                </w:tcPr>
                <w:p w14:paraId="1A21076F" w14:textId="3EE844C8" w:rsidR="00CF6B7F" w:rsidRDefault="00CF6B7F" w:rsidP="00106211">
                  <w:pPr>
                    <w:pStyle w:val="af2"/>
                    <w:jc w:val="both"/>
                  </w:pPr>
                  <w:r w:rsidRPr="00D971A3">
                    <w:rPr>
                      <w:rFonts w:hint="eastAsia"/>
                    </w:rPr>
                    <w:t>项目</w:t>
                  </w:r>
                  <w:r w:rsidRPr="00D971A3">
                    <w:t>中频</w:t>
                  </w:r>
                  <w:r w:rsidRPr="00D971A3">
                    <w:rPr>
                      <w:rFonts w:hint="eastAsia"/>
                    </w:rPr>
                    <w:t>电炉</w:t>
                  </w:r>
                  <w:r w:rsidRPr="00D971A3">
                    <w:t>冷却采用</w:t>
                  </w:r>
                  <w:r w:rsidRPr="00D971A3">
                    <w:rPr>
                      <w:rFonts w:hint="eastAsia"/>
                    </w:rPr>
                    <w:t>闭式</w:t>
                  </w:r>
                  <w:r w:rsidRPr="00D971A3">
                    <w:t>冷却塔</w:t>
                  </w:r>
                  <w:r w:rsidRPr="00D971A3">
                    <w:rPr>
                      <w:rFonts w:hint="eastAsia"/>
                    </w:rPr>
                    <w:t>冷却，</w:t>
                  </w:r>
                  <w:r w:rsidRPr="00D971A3">
                    <w:t>冷却水</w:t>
                  </w:r>
                  <w:r w:rsidRPr="00D971A3">
                    <w:rPr>
                      <w:rFonts w:hint="eastAsia"/>
                    </w:rPr>
                    <w:t>采用</w:t>
                  </w:r>
                  <w:r w:rsidRPr="00D971A3">
                    <w:t>纯</w:t>
                  </w:r>
                  <w:r w:rsidRPr="00D971A3">
                    <w:rPr>
                      <w:rFonts w:hint="eastAsia"/>
                    </w:rPr>
                    <w:t>净</w:t>
                  </w:r>
                  <w:r w:rsidRPr="00D971A3">
                    <w:t>水，</w:t>
                  </w:r>
                  <w:r w:rsidRPr="00D971A3">
                    <w:rPr>
                      <w:rFonts w:hint="eastAsia"/>
                    </w:rPr>
                    <w:t>纯净水为</w:t>
                  </w:r>
                  <w:r w:rsidRPr="00D971A3">
                    <w:t>外购</w:t>
                  </w:r>
                  <w:r w:rsidRPr="00D971A3">
                    <w:rPr>
                      <w:rFonts w:hint="eastAsia"/>
                    </w:rPr>
                    <w:t>，冷却水循环水</w:t>
                  </w:r>
                  <w:r w:rsidRPr="00D971A3">
                    <w:t>量</w:t>
                  </w:r>
                  <w:r w:rsidRPr="00D971A3">
                    <w:t>5</w:t>
                  </w:r>
                  <w:r w:rsidRPr="00D971A3">
                    <w:rPr>
                      <w:rFonts w:hint="eastAsia"/>
                    </w:rPr>
                    <w:t>0</w:t>
                  </w:r>
                  <w:r w:rsidRPr="00D971A3">
                    <w:t>m</w:t>
                  </w:r>
                  <w:r w:rsidRPr="00D971A3">
                    <w:rPr>
                      <w:vertAlign w:val="superscript"/>
                    </w:rPr>
                    <w:t>3</w:t>
                  </w:r>
                  <w:r w:rsidRPr="00D971A3">
                    <w:t>/h</w:t>
                  </w:r>
                  <w:r w:rsidRPr="00D971A3">
                    <w:rPr>
                      <w:rFonts w:hint="eastAsia"/>
                    </w:rPr>
                    <w:t>。</w:t>
                  </w:r>
                  <w:r>
                    <w:rPr>
                      <w:rFonts w:hint="eastAsia"/>
                    </w:rPr>
                    <w:t>位于</w:t>
                  </w:r>
                  <w:r>
                    <w:rPr>
                      <w:rFonts w:hint="eastAsia"/>
                    </w:rPr>
                    <w:t>1#</w:t>
                  </w:r>
                  <w:r>
                    <w:rPr>
                      <w:rFonts w:hint="eastAsia"/>
                    </w:rPr>
                    <w:t>厂房</w:t>
                  </w:r>
                  <w:r>
                    <w:t>东北侧</w:t>
                  </w:r>
                </w:p>
              </w:tc>
            </w:tr>
            <w:tr w:rsidR="00CF6B7F" w:rsidRPr="00CE71D9" w14:paraId="4E9AD922" w14:textId="77777777" w:rsidTr="00746EBF">
              <w:trPr>
                <w:trHeight w:val="397"/>
                <w:jc w:val="center"/>
              </w:trPr>
              <w:tc>
                <w:tcPr>
                  <w:tcW w:w="358" w:type="dxa"/>
                  <w:vMerge/>
                  <w:vAlign w:val="center"/>
                  <w:hideMark/>
                </w:tcPr>
                <w:p w14:paraId="047A99BA" w14:textId="77777777" w:rsidR="00CF6B7F" w:rsidRPr="00CE71D9" w:rsidRDefault="00CF6B7F" w:rsidP="00106211">
                  <w:pPr>
                    <w:pStyle w:val="af2"/>
                  </w:pPr>
                </w:p>
              </w:tc>
              <w:tc>
                <w:tcPr>
                  <w:tcW w:w="945" w:type="dxa"/>
                  <w:gridSpan w:val="2"/>
                  <w:vAlign w:val="center"/>
                  <w:hideMark/>
                </w:tcPr>
                <w:p w14:paraId="6E6829D8" w14:textId="77777777" w:rsidR="00CF6B7F" w:rsidRPr="00CE71D9" w:rsidRDefault="00CF6B7F" w:rsidP="00106211">
                  <w:pPr>
                    <w:pStyle w:val="af2"/>
                  </w:pPr>
                  <w:r>
                    <w:rPr>
                      <w:rFonts w:hint="eastAsia"/>
                    </w:rPr>
                    <w:t>排水</w:t>
                  </w:r>
                </w:p>
              </w:tc>
              <w:tc>
                <w:tcPr>
                  <w:tcW w:w="4091" w:type="dxa"/>
                  <w:vAlign w:val="center"/>
                </w:tcPr>
                <w:p w14:paraId="1E7328ED" w14:textId="77777777" w:rsidR="00CF6B7F" w:rsidRPr="00D971A3" w:rsidRDefault="00CF6B7F" w:rsidP="00CF6B7F">
                  <w:pPr>
                    <w:pStyle w:val="af2"/>
                    <w:jc w:val="both"/>
                  </w:pPr>
                  <w:r w:rsidRPr="00D971A3">
                    <w:rPr>
                      <w:rFonts w:hint="eastAsia"/>
                    </w:rPr>
                    <w:t>项目排水系统采用雨污分流制；</w:t>
                  </w:r>
                </w:p>
                <w:p w14:paraId="42F5CC16" w14:textId="77777777" w:rsidR="00CF6B7F" w:rsidRPr="00D971A3" w:rsidRDefault="00CF6B7F" w:rsidP="00CF6B7F">
                  <w:pPr>
                    <w:pStyle w:val="af2"/>
                    <w:jc w:val="both"/>
                  </w:pPr>
                  <w:r w:rsidRPr="00D971A3">
                    <w:rPr>
                      <w:rFonts w:hint="eastAsia"/>
                    </w:rPr>
                    <w:t>熔炉</w:t>
                  </w:r>
                  <w:r w:rsidRPr="00D971A3">
                    <w:t>冷却水为清净下水</w:t>
                  </w:r>
                  <w:r w:rsidRPr="00D971A3">
                    <w:rPr>
                      <w:rFonts w:hint="eastAsia"/>
                    </w:rPr>
                    <w:t>，</w:t>
                  </w:r>
                  <w:r w:rsidRPr="00D971A3">
                    <w:t>换水时</w:t>
                  </w:r>
                  <w:r w:rsidRPr="00D971A3">
                    <w:rPr>
                      <w:rFonts w:hint="eastAsia"/>
                    </w:rPr>
                    <w:t>排</w:t>
                  </w:r>
                  <w:r w:rsidRPr="00D971A3">
                    <w:t>入市政雨水管网</w:t>
                  </w:r>
                  <w:r w:rsidRPr="00D971A3">
                    <w:rPr>
                      <w:rFonts w:hint="eastAsia"/>
                    </w:rPr>
                    <w:t>；</w:t>
                  </w:r>
                </w:p>
                <w:p w14:paraId="6EE123C5" w14:textId="6AA34679" w:rsidR="00CF6B7F" w:rsidRPr="00D971A3" w:rsidRDefault="00CF6B7F" w:rsidP="00CF6B7F">
                  <w:pPr>
                    <w:pStyle w:val="af2"/>
                    <w:jc w:val="both"/>
                  </w:pP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经污水一体化</w:t>
                  </w:r>
                  <w:r w:rsidRPr="00D971A3">
                    <w:rPr>
                      <w:rFonts w:hint="eastAsia"/>
                    </w:rPr>
                    <w:t>污水</w:t>
                  </w:r>
                  <w:r>
                    <w:t>处理设备处理达标后排入</w:t>
                  </w:r>
                  <w:r w:rsidRPr="00D971A3">
                    <w:rPr>
                      <w:rFonts w:hint="eastAsia"/>
                    </w:rPr>
                    <w:t>渭沱</w:t>
                  </w:r>
                  <w:r w:rsidRPr="00D971A3">
                    <w:t>污水处理厂处理</w:t>
                  </w:r>
                  <w:r w:rsidRPr="00D971A3">
                    <w:rPr>
                      <w:rFonts w:hint="eastAsia"/>
                    </w:rPr>
                    <w:t>达标</w:t>
                  </w:r>
                  <w:r w:rsidRPr="00D971A3">
                    <w:t>后排放。</w:t>
                  </w:r>
                </w:p>
              </w:tc>
              <w:tc>
                <w:tcPr>
                  <w:tcW w:w="2763" w:type="dxa"/>
                  <w:vAlign w:val="center"/>
                </w:tcPr>
                <w:p w14:paraId="13962356" w14:textId="77777777" w:rsidR="00CF6B7F" w:rsidRPr="00D971A3" w:rsidRDefault="00CF6B7F" w:rsidP="00CF6B7F">
                  <w:pPr>
                    <w:pStyle w:val="af2"/>
                    <w:jc w:val="both"/>
                  </w:pPr>
                  <w:r w:rsidRPr="00D971A3">
                    <w:rPr>
                      <w:rFonts w:hint="eastAsia"/>
                    </w:rPr>
                    <w:t>项目排水系统采用雨污分流制；</w:t>
                  </w:r>
                </w:p>
                <w:p w14:paraId="01D65956" w14:textId="77777777" w:rsidR="00CF6B7F" w:rsidRPr="00D971A3" w:rsidRDefault="00CF6B7F" w:rsidP="00CF6B7F">
                  <w:pPr>
                    <w:pStyle w:val="af2"/>
                    <w:jc w:val="both"/>
                  </w:pPr>
                  <w:r w:rsidRPr="00D971A3">
                    <w:rPr>
                      <w:rFonts w:hint="eastAsia"/>
                    </w:rPr>
                    <w:t>熔炉</w:t>
                  </w:r>
                  <w:r w:rsidRPr="00D971A3">
                    <w:t>冷却水为清净下水</w:t>
                  </w:r>
                  <w:r w:rsidRPr="00D971A3">
                    <w:rPr>
                      <w:rFonts w:hint="eastAsia"/>
                    </w:rPr>
                    <w:t>，</w:t>
                  </w:r>
                  <w:r w:rsidRPr="00D971A3">
                    <w:t>换水时</w:t>
                  </w:r>
                  <w:r w:rsidRPr="00D971A3">
                    <w:rPr>
                      <w:rFonts w:hint="eastAsia"/>
                    </w:rPr>
                    <w:t>排</w:t>
                  </w:r>
                  <w:r w:rsidRPr="00D971A3">
                    <w:t>入市政雨水管网</w:t>
                  </w:r>
                  <w:r w:rsidRPr="00D971A3">
                    <w:rPr>
                      <w:rFonts w:hint="eastAsia"/>
                    </w:rPr>
                    <w:t>；</w:t>
                  </w:r>
                </w:p>
                <w:p w14:paraId="3E90A871" w14:textId="172DE979" w:rsidR="00CF6B7F" w:rsidRPr="00CE71D9" w:rsidRDefault="00CF6B7F" w:rsidP="00CF6B7F">
                  <w:pPr>
                    <w:pStyle w:val="af2"/>
                    <w:jc w:val="both"/>
                  </w:pP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经污水一体化</w:t>
                  </w:r>
                  <w:r w:rsidRPr="00D971A3">
                    <w:rPr>
                      <w:rFonts w:hint="eastAsia"/>
                    </w:rPr>
                    <w:t>污水</w:t>
                  </w:r>
                  <w:r>
                    <w:t>处理设备处理达标后排入</w:t>
                  </w:r>
                  <w:r w:rsidRPr="00D971A3">
                    <w:rPr>
                      <w:rFonts w:hint="eastAsia"/>
                    </w:rPr>
                    <w:t>渭沱</w:t>
                  </w:r>
                  <w:r w:rsidRPr="00D971A3">
                    <w:t>污水处理厂处理</w:t>
                  </w:r>
                  <w:r w:rsidRPr="00D971A3">
                    <w:rPr>
                      <w:rFonts w:hint="eastAsia"/>
                    </w:rPr>
                    <w:t>达标</w:t>
                  </w:r>
                  <w:r w:rsidRPr="00D971A3">
                    <w:t>后排放。</w:t>
                  </w:r>
                </w:p>
              </w:tc>
            </w:tr>
            <w:tr w:rsidR="00CF6B7F" w:rsidRPr="00CE71D9" w14:paraId="226801BA" w14:textId="77777777" w:rsidTr="00746EBF">
              <w:trPr>
                <w:trHeight w:val="397"/>
                <w:jc w:val="center"/>
              </w:trPr>
              <w:tc>
                <w:tcPr>
                  <w:tcW w:w="358" w:type="dxa"/>
                  <w:vMerge w:val="restart"/>
                  <w:vAlign w:val="center"/>
                </w:tcPr>
                <w:p w14:paraId="39B99B9A" w14:textId="13F72966" w:rsidR="00CF6B7F" w:rsidRPr="00CE71D9" w:rsidRDefault="00CF6B7F" w:rsidP="00004F37">
                  <w:pPr>
                    <w:pStyle w:val="af2"/>
                  </w:pPr>
                  <w:r w:rsidRPr="00CE71D9">
                    <w:rPr>
                      <w:rFonts w:hint="eastAsia"/>
                    </w:rPr>
                    <w:t>辅助</w:t>
                  </w:r>
                </w:p>
                <w:p w14:paraId="087C334A" w14:textId="209329FB" w:rsidR="00CF6B7F" w:rsidRPr="00CE71D9" w:rsidRDefault="00CF6B7F" w:rsidP="00004F37">
                  <w:pPr>
                    <w:pStyle w:val="af2"/>
                  </w:pPr>
                  <w:r w:rsidRPr="00CE71D9">
                    <w:rPr>
                      <w:rFonts w:hint="eastAsia"/>
                    </w:rPr>
                    <w:t>工程</w:t>
                  </w:r>
                </w:p>
              </w:tc>
              <w:tc>
                <w:tcPr>
                  <w:tcW w:w="945" w:type="dxa"/>
                  <w:gridSpan w:val="2"/>
                  <w:vAlign w:val="center"/>
                </w:tcPr>
                <w:p w14:paraId="1FC8412D" w14:textId="48BE5428" w:rsidR="00CF6B7F" w:rsidRDefault="00CF6B7F" w:rsidP="00004F37">
                  <w:pPr>
                    <w:pStyle w:val="af2"/>
                  </w:pPr>
                  <w:r>
                    <w:t>办公楼</w:t>
                  </w:r>
                </w:p>
              </w:tc>
              <w:tc>
                <w:tcPr>
                  <w:tcW w:w="4091" w:type="dxa"/>
                  <w:vAlign w:val="center"/>
                </w:tcPr>
                <w:p w14:paraId="2C607E74" w14:textId="73958546" w:rsidR="00CF6B7F" w:rsidRPr="00D971A3" w:rsidRDefault="00CF6B7F" w:rsidP="00CF6B7F">
                  <w:pPr>
                    <w:pStyle w:val="af2"/>
                    <w:jc w:val="both"/>
                  </w:pPr>
                  <w:r w:rsidRPr="00D971A3">
                    <w:rPr>
                      <w:rFonts w:hint="eastAsia"/>
                    </w:rPr>
                    <w:t>位于</w:t>
                  </w:r>
                  <w:r w:rsidRPr="00D971A3">
                    <w:rPr>
                      <w:rFonts w:hint="eastAsia"/>
                    </w:rPr>
                    <w:t>1</w:t>
                  </w:r>
                  <w:r w:rsidRPr="00D971A3">
                    <w:t>#</w:t>
                  </w:r>
                  <w:r w:rsidRPr="00D971A3">
                    <w:t>厂房西侧，建筑面积</w:t>
                  </w:r>
                  <w:r w:rsidRPr="00D971A3">
                    <w:rPr>
                      <w:bCs/>
                    </w:rPr>
                    <w:t>679.02m</w:t>
                  </w:r>
                  <w:r w:rsidRPr="00D971A3">
                    <w:rPr>
                      <w:bCs/>
                      <w:vertAlign w:val="superscript"/>
                    </w:rPr>
                    <w:t>2</w:t>
                  </w:r>
                  <w:r w:rsidRPr="00D971A3">
                    <w:t>，</w:t>
                  </w:r>
                  <w:r w:rsidRPr="00D971A3">
                    <w:rPr>
                      <w:rFonts w:hint="eastAsia"/>
                    </w:rPr>
                    <w:t>主要</w:t>
                  </w:r>
                  <w:r w:rsidRPr="00D971A3">
                    <w:t>用于厂区办公</w:t>
                  </w:r>
                  <w:r w:rsidRPr="00D971A3">
                    <w:rPr>
                      <w:rFonts w:hint="eastAsia"/>
                    </w:rPr>
                    <w:t>，</w:t>
                  </w:r>
                  <w:r w:rsidRPr="00D971A3">
                    <w:rPr>
                      <w:rFonts w:hint="eastAsia"/>
                    </w:rPr>
                    <w:t>1F</w:t>
                  </w:r>
                  <w:r w:rsidRPr="00D971A3">
                    <w:rPr>
                      <w:rFonts w:hint="eastAsia"/>
                    </w:rPr>
                    <w:t>南半</w:t>
                  </w:r>
                  <w:r w:rsidRPr="00D971A3">
                    <w:t>部分为食堂</w:t>
                  </w:r>
                  <w:r w:rsidRPr="00D971A3">
                    <w:rPr>
                      <w:rFonts w:hint="eastAsia"/>
                    </w:rPr>
                    <w:t>。</w:t>
                  </w:r>
                </w:p>
              </w:tc>
              <w:tc>
                <w:tcPr>
                  <w:tcW w:w="2763" w:type="dxa"/>
                  <w:vAlign w:val="center"/>
                </w:tcPr>
                <w:p w14:paraId="60792407" w14:textId="2D1EC373" w:rsidR="00CF6B7F" w:rsidRDefault="00CF6B7F" w:rsidP="00CF6B7F">
                  <w:pPr>
                    <w:pStyle w:val="af2"/>
                    <w:jc w:val="both"/>
                  </w:pPr>
                  <w:r w:rsidRPr="00D971A3">
                    <w:rPr>
                      <w:rFonts w:hint="eastAsia"/>
                    </w:rPr>
                    <w:t>位于</w:t>
                  </w:r>
                  <w:r w:rsidRPr="00D971A3">
                    <w:rPr>
                      <w:rFonts w:hint="eastAsia"/>
                    </w:rPr>
                    <w:t>1</w:t>
                  </w:r>
                  <w:r w:rsidRPr="00D971A3">
                    <w:t>#</w:t>
                  </w:r>
                  <w:r w:rsidRPr="00D971A3">
                    <w:t>厂房西侧，建筑面积</w:t>
                  </w:r>
                  <w:r w:rsidRPr="00D971A3">
                    <w:rPr>
                      <w:bCs/>
                    </w:rPr>
                    <w:t>679.02m</w:t>
                  </w:r>
                  <w:r w:rsidRPr="00D971A3">
                    <w:rPr>
                      <w:bCs/>
                      <w:vertAlign w:val="superscript"/>
                    </w:rPr>
                    <w:t>2</w:t>
                  </w:r>
                  <w:r w:rsidRPr="00D971A3">
                    <w:t>，</w:t>
                  </w:r>
                  <w:r w:rsidRPr="00D971A3">
                    <w:rPr>
                      <w:rFonts w:hint="eastAsia"/>
                    </w:rPr>
                    <w:t>主要</w:t>
                  </w:r>
                  <w:r w:rsidRPr="00D971A3">
                    <w:t>用于厂区办公</w:t>
                  </w:r>
                  <w:r w:rsidRPr="00D971A3">
                    <w:rPr>
                      <w:rFonts w:hint="eastAsia"/>
                    </w:rPr>
                    <w:t>，</w:t>
                  </w:r>
                  <w:r>
                    <w:rPr>
                      <w:rFonts w:hint="eastAsia"/>
                    </w:rPr>
                    <w:t>食堂</w:t>
                  </w:r>
                  <w:r>
                    <w:t>未建。</w:t>
                  </w:r>
                </w:p>
              </w:tc>
            </w:tr>
            <w:tr w:rsidR="00CF6B7F" w:rsidRPr="00CE71D9" w14:paraId="500291CD" w14:textId="77777777" w:rsidTr="00746EBF">
              <w:trPr>
                <w:trHeight w:val="397"/>
                <w:jc w:val="center"/>
              </w:trPr>
              <w:tc>
                <w:tcPr>
                  <w:tcW w:w="358" w:type="dxa"/>
                  <w:vMerge/>
                  <w:vAlign w:val="center"/>
                </w:tcPr>
                <w:p w14:paraId="43C798DE" w14:textId="77777777" w:rsidR="00CF6B7F" w:rsidRPr="00CE71D9" w:rsidRDefault="00CF6B7F" w:rsidP="00004F37">
                  <w:pPr>
                    <w:pStyle w:val="af2"/>
                  </w:pPr>
                </w:p>
              </w:tc>
              <w:tc>
                <w:tcPr>
                  <w:tcW w:w="945" w:type="dxa"/>
                  <w:gridSpan w:val="2"/>
                  <w:vAlign w:val="center"/>
                </w:tcPr>
                <w:p w14:paraId="5B4056A3" w14:textId="1516F13F" w:rsidR="00CF6B7F" w:rsidRDefault="00CF6B7F" w:rsidP="00004F37">
                  <w:pPr>
                    <w:pStyle w:val="af2"/>
                  </w:pPr>
                  <w:r>
                    <w:rPr>
                      <w:rFonts w:hint="eastAsia"/>
                    </w:rPr>
                    <w:t>食堂</w:t>
                  </w:r>
                </w:p>
              </w:tc>
              <w:tc>
                <w:tcPr>
                  <w:tcW w:w="4091" w:type="dxa"/>
                  <w:vAlign w:val="center"/>
                </w:tcPr>
                <w:p w14:paraId="08CCEAF4" w14:textId="0BDF14C2" w:rsidR="00CF6B7F" w:rsidRPr="00D971A3" w:rsidRDefault="00CF6B7F" w:rsidP="00CF6B7F">
                  <w:pPr>
                    <w:pStyle w:val="af2"/>
                    <w:jc w:val="both"/>
                  </w:pPr>
                  <w:r w:rsidRPr="00D971A3">
                    <w:rPr>
                      <w:rFonts w:hint="eastAsia"/>
                    </w:rPr>
                    <w:t>位于</w:t>
                  </w:r>
                  <w:r w:rsidRPr="00D971A3">
                    <w:t>办公楼</w:t>
                  </w:r>
                  <w:r w:rsidRPr="00D971A3">
                    <w:rPr>
                      <w:rFonts w:hint="eastAsia"/>
                    </w:rPr>
                    <w:t>1F</w:t>
                  </w:r>
                  <w:r w:rsidRPr="00D971A3">
                    <w:rPr>
                      <w:rFonts w:hint="eastAsia"/>
                    </w:rPr>
                    <w:t>南侧，</w:t>
                  </w:r>
                  <w:r w:rsidRPr="00D971A3">
                    <w:t>建筑面积为</w:t>
                  </w:r>
                  <w:r w:rsidRPr="00D971A3">
                    <w:rPr>
                      <w:rFonts w:hint="eastAsia"/>
                    </w:rPr>
                    <w:t>200</w:t>
                  </w:r>
                  <w:r w:rsidRPr="00D971A3">
                    <w:t>m</w:t>
                  </w:r>
                  <w:r w:rsidRPr="00D971A3">
                    <w:rPr>
                      <w:vertAlign w:val="superscript"/>
                    </w:rPr>
                    <w:t>2</w:t>
                  </w:r>
                  <w:r w:rsidRPr="00D971A3">
                    <w:rPr>
                      <w:rFonts w:hint="eastAsia"/>
                    </w:rPr>
                    <w:t>，为</w:t>
                  </w:r>
                  <w:r w:rsidRPr="00D971A3">
                    <w:t>厂</w:t>
                  </w:r>
                  <w:r w:rsidRPr="00D971A3">
                    <w:rPr>
                      <w:rFonts w:hint="eastAsia"/>
                    </w:rPr>
                    <w:t>内</w:t>
                  </w:r>
                  <w:r w:rsidRPr="00D971A3">
                    <w:t>员工提供午餐。</w:t>
                  </w:r>
                </w:p>
              </w:tc>
              <w:tc>
                <w:tcPr>
                  <w:tcW w:w="2763" w:type="dxa"/>
                  <w:vAlign w:val="center"/>
                </w:tcPr>
                <w:p w14:paraId="4E488AD3" w14:textId="1EA02F22" w:rsidR="00CF6B7F" w:rsidRDefault="00CF6B7F" w:rsidP="00CF6B7F">
                  <w:pPr>
                    <w:pStyle w:val="af2"/>
                  </w:pPr>
                  <w:r>
                    <w:rPr>
                      <w:rFonts w:hint="eastAsia"/>
                    </w:rPr>
                    <w:t>暂未</w:t>
                  </w:r>
                  <w:r>
                    <w:t>建设</w:t>
                  </w:r>
                </w:p>
              </w:tc>
            </w:tr>
            <w:tr w:rsidR="00CF6B7F" w:rsidRPr="00227027" w14:paraId="4EFF87CA" w14:textId="77777777" w:rsidTr="00746EBF">
              <w:trPr>
                <w:trHeight w:val="397"/>
                <w:jc w:val="center"/>
              </w:trPr>
              <w:tc>
                <w:tcPr>
                  <w:tcW w:w="358" w:type="dxa"/>
                  <w:vMerge w:val="restart"/>
                  <w:vAlign w:val="center"/>
                </w:tcPr>
                <w:p w14:paraId="2588BE47" w14:textId="77777777" w:rsidR="00CF6B7F" w:rsidRPr="00CE71D9" w:rsidRDefault="00CF6B7F" w:rsidP="00004F37">
                  <w:pPr>
                    <w:pStyle w:val="af2"/>
                  </w:pPr>
                  <w:r w:rsidRPr="00CE71D9">
                    <w:rPr>
                      <w:rFonts w:hint="eastAsia"/>
                    </w:rPr>
                    <w:t>环保工程</w:t>
                  </w:r>
                </w:p>
              </w:tc>
              <w:tc>
                <w:tcPr>
                  <w:tcW w:w="273" w:type="dxa"/>
                  <w:vMerge w:val="restart"/>
                  <w:vAlign w:val="center"/>
                </w:tcPr>
                <w:p w14:paraId="09F863DE" w14:textId="77777777" w:rsidR="00CF6B7F" w:rsidRDefault="00CF6B7F" w:rsidP="00004F37">
                  <w:pPr>
                    <w:pStyle w:val="af2"/>
                  </w:pPr>
                  <w:r>
                    <w:rPr>
                      <w:rFonts w:hint="eastAsia"/>
                    </w:rPr>
                    <w:t>废气</w:t>
                  </w:r>
                </w:p>
              </w:tc>
              <w:tc>
                <w:tcPr>
                  <w:tcW w:w="672" w:type="dxa"/>
                  <w:vAlign w:val="center"/>
                </w:tcPr>
                <w:p w14:paraId="191BE65C" w14:textId="5FFB527A" w:rsidR="00CF6B7F" w:rsidRPr="00227027" w:rsidRDefault="00CF6B7F" w:rsidP="00004F37">
                  <w:pPr>
                    <w:pStyle w:val="af2"/>
                  </w:pPr>
                  <w:r>
                    <w:rPr>
                      <w:rFonts w:hint="eastAsia"/>
                    </w:rPr>
                    <w:t>1</w:t>
                  </w:r>
                  <w:r>
                    <w:t>#</w:t>
                  </w:r>
                  <w:r>
                    <w:rPr>
                      <w:rFonts w:hint="eastAsia"/>
                    </w:rPr>
                    <w:t>厂房</w:t>
                  </w:r>
                </w:p>
              </w:tc>
              <w:tc>
                <w:tcPr>
                  <w:tcW w:w="4091" w:type="dxa"/>
                </w:tcPr>
                <w:p w14:paraId="4F142C3F" w14:textId="77777777" w:rsidR="00746EBF" w:rsidRDefault="00746EBF" w:rsidP="00746EBF">
                  <w:pPr>
                    <w:pStyle w:val="af2"/>
                    <w:jc w:val="both"/>
                  </w:pPr>
                  <w:r w:rsidRPr="002870C6">
                    <w:rPr>
                      <w:rFonts w:hint="eastAsia"/>
                      <w:b/>
                    </w:rPr>
                    <w:t>熔化</w:t>
                  </w:r>
                  <w:r>
                    <w:rPr>
                      <w:rFonts w:hint="eastAsia"/>
                      <w:b/>
                    </w:rPr>
                    <w:t>和粘土砂</w:t>
                  </w:r>
                  <w:r>
                    <w:rPr>
                      <w:b/>
                    </w:rPr>
                    <w:t>浇注</w:t>
                  </w:r>
                  <w:r w:rsidRPr="002870C6">
                    <w:rPr>
                      <w:b/>
                    </w:rPr>
                    <w:t>废气</w:t>
                  </w:r>
                  <w:r>
                    <w:t>：</w:t>
                  </w:r>
                  <w:r>
                    <w:rPr>
                      <w:rFonts w:hint="eastAsia"/>
                    </w:rPr>
                    <w:t>项目熔化和</w:t>
                  </w:r>
                  <w:r>
                    <w:t>粘土砂浇注</w:t>
                  </w:r>
                  <w:r>
                    <w:rPr>
                      <w:rFonts w:hint="eastAsia"/>
                    </w:rPr>
                    <w:t>废气经过集气罩收集后由“</w:t>
                  </w:r>
                  <w:r>
                    <w:rPr>
                      <w:rFonts w:hint="eastAsia"/>
                    </w:rPr>
                    <w:t>1#</w:t>
                  </w:r>
                  <w:r>
                    <w:rPr>
                      <w:rFonts w:hint="eastAsia"/>
                    </w:rPr>
                    <w:t>火星捕捉器</w:t>
                  </w:r>
                  <w:r>
                    <w:rPr>
                      <w:rFonts w:hint="eastAsia"/>
                    </w:rPr>
                    <w:t>+</w:t>
                  </w:r>
                  <w:r>
                    <w:rPr>
                      <w:rFonts w:hint="eastAsia"/>
                    </w:rPr>
                    <w:t>布袋除尘器”处理后通过一根</w:t>
                  </w:r>
                  <w:r>
                    <w:rPr>
                      <w:rFonts w:hint="eastAsia"/>
                    </w:rPr>
                    <w:t>15m</w:t>
                  </w:r>
                  <w:r>
                    <w:rPr>
                      <w:rFonts w:hint="eastAsia"/>
                    </w:rPr>
                    <w:t>高排气筒（</w:t>
                  </w:r>
                  <w:r>
                    <w:rPr>
                      <w:rFonts w:hint="eastAsia"/>
                    </w:rPr>
                    <w:t>DA003</w:t>
                  </w:r>
                  <w:r>
                    <w:rPr>
                      <w:rFonts w:hint="eastAsia"/>
                    </w:rPr>
                    <w:t>）排放。</w:t>
                  </w:r>
                </w:p>
                <w:p w14:paraId="53F24E84" w14:textId="32B2B281" w:rsidR="00746EBF" w:rsidRDefault="00746EBF" w:rsidP="00746EBF">
                  <w:pPr>
                    <w:pStyle w:val="af2"/>
                    <w:jc w:val="both"/>
                  </w:pPr>
                  <w:r w:rsidRPr="002870C6">
                    <w:rPr>
                      <w:rFonts w:hint="eastAsia"/>
                      <w:b/>
                    </w:rPr>
                    <w:t>粘土砂</w:t>
                  </w:r>
                  <w:r>
                    <w:rPr>
                      <w:rFonts w:hint="eastAsia"/>
                      <w:b/>
                    </w:rPr>
                    <w:t>造型</w:t>
                  </w:r>
                  <w:r>
                    <w:rPr>
                      <w:b/>
                    </w:rPr>
                    <w:t>和砂</w:t>
                  </w:r>
                  <w:r w:rsidRPr="002870C6">
                    <w:rPr>
                      <w:b/>
                    </w:rPr>
                    <w:t>处理</w:t>
                  </w:r>
                  <w:r w:rsidRPr="002870C6">
                    <w:rPr>
                      <w:rFonts w:hint="eastAsia"/>
                      <w:b/>
                    </w:rPr>
                    <w:t>废气</w:t>
                  </w:r>
                  <w:r>
                    <w:rPr>
                      <w:rFonts w:hint="eastAsia"/>
                    </w:rPr>
                    <w:t>：项目粘土砂造型</w:t>
                  </w:r>
                  <w:r>
                    <w:t>废气通过集气罩收集，砂</w:t>
                  </w:r>
                  <w:r>
                    <w:rPr>
                      <w:rFonts w:hint="eastAsia"/>
                    </w:rPr>
                    <w:t>处理废气包括落砂废气和砂再生废气，落砂废气和砂再生废气均经过半封闭的集气罩收集后由“</w:t>
                  </w:r>
                  <w:r w:rsidR="0007040A">
                    <w:rPr>
                      <w:rFonts w:hint="eastAsia"/>
                    </w:rPr>
                    <w:t>2</w:t>
                  </w:r>
                  <w:r>
                    <w:rPr>
                      <w:rFonts w:hint="eastAsia"/>
                    </w:rPr>
                    <w:t>#</w:t>
                  </w:r>
                  <w:r>
                    <w:rPr>
                      <w:rFonts w:hint="eastAsia"/>
                    </w:rPr>
                    <w:t>布袋除尘器”处理后通过一根</w:t>
                  </w:r>
                  <w:r>
                    <w:rPr>
                      <w:rFonts w:hint="eastAsia"/>
                    </w:rPr>
                    <w:t>15m</w:t>
                  </w:r>
                  <w:r>
                    <w:rPr>
                      <w:rFonts w:hint="eastAsia"/>
                    </w:rPr>
                    <w:t>高排气筒（</w:t>
                  </w:r>
                  <w:r>
                    <w:rPr>
                      <w:rFonts w:hint="eastAsia"/>
                    </w:rPr>
                    <w:t>DA00</w:t>
                  </w:r>
                  <w:r>
                    <w:t>4</w:t>
                  </w:r>
                  <w:r>
                    <w:rPr>
                      <w:rFonts w:hint="eastAsia"/>
                    </w:rPr>
                    <w:t>）排放。</w:t>
                  </w:r>
                </w:p>
                <w:p w14:paraId="11BB11CC" w14:textId="440B7E17" w:rsidR="00746EBF" w:rsidRDefault="00746EBF" w:rsidP="00746EBF">
                  <w:pPr>
                    <w:pStyle w:val="af2"/>
                    <w:jc w:val="both"/>
                  </w:pPr>
                  <w:r w:rsidRPr="002870C6">
                    <w:rPr>
                      <w:rFonts w:hint="eastAsia"/>
                      <w:b/>
                    </w:rPr>
                    <w:t>覆膜砂制芯</w:t>
                  </w:r>
                  <w:r>
                    <w:rPr>
                      <w:rFonts w:hint="eastAsia"/>
                      <w:b/>
                    </w:rPr>
                    <w:t>、</w:t>
                  </w:r>
                  <w:r w:rsidRPr="002870C6">
                    <w:rPr>
                      <w:b/>
                    </w:rPr>
                    <w:t>浇注</w:t>
                  </w:r>
                  <w:r>
                    <w:rPr>
                      <w:rFonts w:hint="eastAsia"/>
                      <w:b/>
                    </w:rPr>
                    <w:t>和</w:t>
                  </w:r>
                  <w:r>
                    <w:rPr>
                      <w:b/>
                    </w:rPr>
                    <w:t>落砂</w:t>
                  </w:r>
                  <w:r w:rsidRPr="002870C6">
                    <w:rPr>
                      <w:b/>
                    </w:rPr>
                    <w:t>废气</w:t>
                  </w:r>
                  <w:r>
                    <w:rPr>
                      <w:rFonts w:hint="eastAsia"/>
                    </w:rPr>
                    <w:t>：项目覆膜砂制芯和浇注废气分别通过密闭集气罩收集，覆膜砂落砂废气通过半封闭集气罩收集，废</w:t>
                  </w:r>
                  <w:r>
                    <w:rPr>
                      <w:rFonts w:hint="eastAsia"/>
                    </w:rPr>
                    <w:lastRenderedPageBreak/>
                    <w:t>气经过收集后由“</w:t>
                  </w:r>
                  <w:r w:rsidR="0007040A">
                    <w:rPr>
                      <w:rFonts w:hint="eastAsia"/>
                    </w:rPr>
                    <w:t>3</w:t>
                  </w:r>
                  <w:r>
                    <w:rPr>
                      <w:rFonts w:hint="eastAsia"/>
                    </w:rPr>
                    <w:t>#</w:t>
                  </w:r>
                  <w:r>
                    <w:rPr>
                      <w:rFonts w:hint="eastAsia"/>
                    </w:rPr>
                    <w:t>碱液喷淋</w:t>
                  </w:r>
                  <w:r>
                    <w:rPr>
                      <w:rFonts w:hint="eastAsia"/>
                    </w:rPr>
                    <w:t>+</w:t>
                  </w:r>
                  <w:r>
                    <w:rPr>
                      <w:rFonts w:hint="eastAsia"/>
                    </w:rPr>
                    <w:t>干式过滤</w:t>
                  </w:r>
                  <w:r>
                    <w:rPr>
                      <w:rFonts w:hint="eastAsia"/>
                    </w:rPr>
                    <w:t>+</w:t>
                  </w:r>
                  <w:r>
                    <w:rPr>
                      <w:rFonts w:hint="eastAsia"/>
                    </w:rPr>
                    <w:t>布袋除尘器</w:t>
                  </w:r>
                  <w:r>
                    <w:rPr>
                      <w:rFonts w:hint="eastAsia"/>
                    </w:rPr>
                    <w:t>+</w:t>
                  </w:r>
                  <w:r>
                    <w:rPr>
                      <w:rFonts w:hint="eastAsia"/>
                    </w:rPr>
                    <w:t>活性炭吸附”设施处理后通过一根</w:t>
                  </w:r>
                  <w:r>
                    <w:rPr>
                      <w:rFonts w:hint="eastAsia"/>
                    </w:rPr>
                    <w:t>15m</w:t>
                  </w:r>
                  <w:r>
                    <w:rPr>
                      <w:rFonts w:hint="eastAsia"/>
                    </w:rPr>
                    <w:t>高排气筒（</w:t>
                  </w:r>
                  <w:r>
                    <w:rPr>
                      <w:rFonts w:hint="eastAsia"/>
                    </w:rPr>
                    <w:t>DA00</w:t>
                  </w:r>
                  <w:r>
                    <w:t>5</w:t>
                  </w:r>
                  <w:r>
                    <w:rPr>
                      <w:rFonts w:hint="eastAsia"/>
                    </w:rPr>
                    <w:t>）排放。</w:t>
                  </w:r>
                </w:p>
                <w:p w14:paraId="50A66B8B" w14:textId="300129E0" w:rsidR="00746EBF" w:rsidRDefault="00746EBF" w:rsidP="00746EBF">
                  <w:pPr>
                    <w:pStyle w:val="af2"/>
                    <w:jc w:val="both"/>
                  </w:pPr>
                  <w:r w:rsidRPr="002870C6">
                    <w:rPr>
                      <w:rFonts w:hint="eastAsia"/>
                      <w:b/>
                    </w:rPr>
                    <w:t>抛丸</w:t>
                  </w:r>
                  <w:r w:rsidRPr="002870C6">
                    <w:rPr>
                      <w:b/>
                    </w:rPr>
                    <w:t>废气</w:t>
                  </w:r>
                  <w:r w:rsidR="000C4F4C">
                    <w:rPr>
                      <w:rFonts w:hint="eastAsia"/>
                    </w:rPr>
                    <w:t>：项目抛丸废气由设备自带布袋除尘器处理</w:t>
                  </w:r>
                  <w:r>
                    <w:rPr>
                      <w:rFonts w:hint="eastAsia"/>
                    </w:rPr>
                    <w:t>后与打磨废气一起通过一根</w:t>
                  </w:r>
                  <w:r>
                    <w:rPr>
                      <w:rFonts w:hint="eastAsia"/>
                    </w:rPr>
                    <w:t>15m</w:t>
                  </w:r>
                  <w:r>
                    <w:rPr>
                      <w:rFonts w:hint="eastAsia"/>
                    </w:rPr>
                    <w:t>高排气筒（</w:t>
                  </w:r>
                  <w:r>
                    <w:rPr>
                      <w:rFonts w:hint="eastAsia"/>
                    </w:rPr>
                    <w:t>DA00</w:t>
                  </w:r>
                  <w:r>
                    <w:t>6</w:t>
                  </w:r>
                  <w:r>
                    <w:rPr>
                      <w:rFonts w:hint="eastAsia"/>
                    </w:rPr>
                    <w:t>）排放。</w:t>
                  </w:r>
                </w:p>
                <w:p w14:paraId="1B788253" w14:textId="48DA9CBD" w:rsidR="00746EBF" w:rsidRDefault="00746EBF" w:rsidP="00746EBF">
                  <w:pPr>
                    <w:pStyle w:val="af2"/>
                    <w:jc w:val="both"/>
                  </w:pPr>
                  <w:r w:rsidRPr="002870C6">
                    <w:rPr>
                      <w:rFonts w:hint="eastAsia"/>
                      <w:b/>
                    </w:rPr>
                    <w:t>打磨</w:t>
                  </w:r>
                  <w:r w:rsidRPr="002870C6">
                    <w:rPr>
                      <w:b/>
                    </w:rPr>
                    <w:t>废气：</w:t>
                  </w:r>
                  <w:r>
                    <w:rPr>
                      <w:rFonts w:hint="eastAsia"/>
                    </w:rPr>
                    <w:t>项目打磨废气经过集气罩收集后由“</w:t>
                  </w:r>
                  <w:r w:rsidR="0007040A">
                    <w:rPr>
                      <w:rFonts w:hint="eastAsia"/>
                    </w:rPr>
                    <w:t>4</w:t>
                  </w:r>
                  <w:r>
                    <w:rPr>
                      <w:rFonts w:hint="eastAsia"/>
                    </w:rPr>
                    <w:t>#</w:t>
                  </w:r>
                  <w:r>
                    <w:rPr>
                      <w:rFonts w:hint="eastAsia"/>
                    </w:rPr>
                    <w:t>布袋除尘器”处理，打磨废气经过处理后与经过处理的抛丸废气一起经过一根</w:t>
                  </w:r>
                  <w:r>
                    <w:rPr>
                      <w:rFonts w:hint="eastAsia"/>
                    </w:rPr>
                    <w:t>15m</w:t>
                  </w:r>
                  <w:r>
                    <w:rPr>
                      <w:rFonts w:hint="eastAsia"/>
                    </w:rPr>
                    <w:t>高排气筒（</w:t>
                  </w:r>
                  <w:r>
                    <w:rPr>
                      <w:rFonts w:hint="eastAsia"/>
                    </w:rPr>
                    <w:t>DA00</w:t>
                  </w:r>
                  <w:r>
                    <w:t>6</w:t>
                  </w:r>
                  <w:r>
                    <w:rPr>
                      <w:rFonts w:hint="eastAsia"/>
                    </w:rPr>
                    <w:t>）排放。</w:t>
                  </w:r>
                </w:p>
                <w:p w14:paraId="792C60EC" w14:textId="02DF75B3" w:rsidR="00746EBF" w:rsidRDefault="00746EBF" w:rsidP="00746EBF">
                  <w:pPr>
                    <w:pStyle w:val="af2"/>
                    <w:jc w:val="both"/>
                  </w:pPr>
                  <w:r w:rsidRPr="002870C6">
                    <w:rPr>
                      <w:rFonts w:hint="eastAsia"/>
                      <w:b/>
                    </w:rPr>
                    <w:t>铁水包维修废气</w:t>
                  </w:r>
                  <w:r w:rsidR="000C4F4C">
                    <w:rPr>
                      <w:rFonts w:hint="eastAsia"/>
                    </w:rPr>
                    <w:t>经过</w:t>
                  </w:r>
                  <w:r>
                    <w:rPr>
                      <w:rFonts w:hint="eastAsia"/>
                    </w:rPr>
                    <w:t>移动式滤筒除尘器收集处理后无组织排放。</w:t>
                  </w:r>
                </w:p>
                <w:p w14:paraId="15108EED" w14:textId="2F0320A0" w:rsidR="00CF6B7F" w:rsidRPr="00746EBF" w:rsidRDefault="00746EBF" w:rsidP="00CF6B7F">
                  <w:pPr>
                    <w:pStyle w:val="af2"/>
                    <w:jc w:val="both"/>
                  </w:pPr>
                  <w:r w:rsidRPr="002870C6">
                    <w:rPr>
                      <w:rFonts w:hint="eastAsia"/>
                      <w:b/>
                    </w:rPr>
                    <w:t>食堂油烟</w:t>
                  </w:r>
                  <w:r>
                    <w:rPr>
                      <w:rFonts w:hint="eastAsia"/>
                    </w:rPr>
                    <w:t>经过集气罩收集通过油烟净化器处理后经过烟道（</w:t>
                  </w:r>
                  <w:r>
                    <w:rPr>
                      <w:rFonts w:hint="eastAsia"/>
                    </w:rPr>
                    <w:t>DA007</w:t>
                  </w:r>
                  <w:r>
                    <w:rPr>
                      <w:rFonts w:hint="eastAsia"/>
                    </w:rPr>
                    <w:t>）超楼顶排放。</w:t>
                  </w:r>
                </w:p>
              </w:tc>
              <w:tc>
                <w:tcPr>
                  <w:tcW w:w="2763" w:type="dxa"/>
                  <w:vAlign w:val="center"/>
                </w:tcPr>
                <w:p w14:paraId="5E611F6D" w14:textId="5F9E5F55" w:rsidR="00CF6B7F" w:rsidRPr="0007040A" w:rsidRDefault="0007040A" w:rsidP="0007040A">
                  <w:pPr>
                    <w:pStyle w:val="af2"/>
                    <w:jc w:val="both"/>
                  </w:pPr>
                  <w:r>
                    <w:rPr>
                      <w:rFonts w:hint="eastAsia"/>
                    </w:rPr>
                    <w:lastRenderedPageBreak/>
                    <w:t>打磨废气治理</w:t>
                  </w:r>
                  <w:r>
                    <w:t>设施和食堂油烟治理设施未建，其余</w:t>
                  </w:r>
                  <w:r>
                    <w:rPr>
                      <w:rFonts w:hint="eastAsia"/>
                    </w:rPr>
                    <w:t>已建</w:t>
                  </w:r>
                </w:p>
              </w:tc>
            </w:tr>
            <w:tr w:rsidR="00CF6B7F" w:rsidRPr="00227027" w14:paraId="0CA61B31" w14:textId="77777777" w:rsidTr="0007040A">
              <w:trPr>
                <w:trHeight w:val="397"/>
                <w:jc w:val="center"/>
              </w:trPr>
              <w:tc>
                <w:tcPr>
                  <w:tcW w:w="358" w:type="dxa"/>
                  <w:vMerge/>
                  <w:vAlign w:val="center"/>
                </w:tcPr>
                <w:p w14:paraId="67FB359C" w14:textId="77777777" w:rsidR="00CF6B7F" w:rsidRPr="00CE71D9" w:rsidRDefault="00CF6B7F" w:rsidP="00004F37">
                  <w:pPr>
                    <w:pStyle w:val="af2"/>
                  </w:pPr>
                </w:p>
              </w:tc>
              <w:tc>
                <w:tcPr>
                  <w:tcW w:w="273" w:type="dxa"/>
                  <w:vMerge/>
                  <w:vAlign w:val="center"/>
                </w:tcPr>
                <w:p w14:paraId="2B448C85" w14:textId="77777777" w:rsidR="00CF6B7F" w:rsidRDefault="00CF6B7F" w:rsidP="00004F37">
                  <w:pPr>
                    <w:pStyle w:val="af2"/>
                  </w:pPr>
                </w:p>
              </w:tc>
              <w:tc>
                <w:tcPr>
                  <w:tcW w:w="672" w:type="dxa"/>
                  <w:vAlign w:val="center"/>
                </w:tcPr>
                <w:p w14:paraId="7FCFA4E7" w14:textId="128D56E1" w:rsidR="00CF6B7F" w:rsidRPr="00D971A3" w:rsidRDefault="00CF6B7F" w:rsidP="00004F37">
                  <w:pPr>
                    <w:pStyle w:val="af2"/>
                  </w:pPr>
                  <w:r>
                    <w:rPr>
                      <w:rFonts w:hint="eastAsia"/>
                    </w:rPr>
                    <w:t>2</w:t>
                  </w:r>
                  <w:r>
                    <w:t>#</w:t>
                  </w:r>
                  <w:r>
                    <w:rPr>
                      <w:rFonts w:hint="eastAsia"/>
                    </w:rPr>
                    <w:t>厂房</w:t>
                  </w:r>
                </w:p>
              </w:tc>
              <w:tc>
                <w:tcPr>
                  <w:tcW w:w="4091" w:type="dxa"/>
                </w:tcPr>
                <w:p w14:paraId="3A55463C" w14:textId="77777777" w:rsidR="00CF6B7F" w:rsidRDefault="00CF6B7F" w:rsidP="00CF6B7F">
                  <w:pPr>
                    <w:pStyle w:val="af2"/>
                    <w:jc w:val="both"/>
                  </w:pPr>
                  <w:r w:rsidRPr="002870C6">
                    <w:rPr>
                      <w:rFonts w:hint="eastAsia"/>
                      <w:b/>
                    </w:rPr>
                    <w:t>喷塑</w:t>
                  </w:r>
                  <w:r w:rsidRPr="002870C6">
                    <w:rPr>
                      <w:b/>
                    </w:rPr>
                    <w:t>废气</w:t>
                  </w:r>
                  <w:r>
                    <w:rPr>
                      <w:rFonts w:hint="eastAsia"/>
                    </w:rPr>
                    <w:t>经过管道收集后通过滤芯过滤后，经一根</w:t>
                  </w:r>
                  <w:r>
                    <w:rPr>
                      <w:rFonts w:hint="eastAsia"/>
                    </w:rPr>
                    <w:t>15m</w:t>
                  </w:r>
                  <w:r>
                    <w:rPr>
                      <w:rFonts w:hint="eastAsia"/>
                    </w:rPr>
                    <w:t>高排气筒（</w:t>
                  </w:r>
                  <w:r>
                    <w:rPr>
                      <w:rFonts w:hint="eastAsia"/>
                    </w:rPr>
                    <w:t>DA001</w:t>
                  </w:r>
                  <w:r>
                    <w:rPr>
                      <w:rFonts w:hint="eastAsia"/>
                    </w:rPr>
                    <w:t>）排放。</w:t>
                  </w:r>
                </w:p>
                <w:p w14:paraId="5897F2B8" w14:textId="74744EC6" w:rsidR="00CF6B7F" w:rsidRDefault="00CF6B7F" w:rsidP="00CF6B7F">
                  <w:pPr>
                    <w:pStyle w:val="af2"/>
                    <w:jc w:val="both"/>
                  </w:pPr>
                  <w:r w:rsidRPr="002870C6">
                    <w:rPr>
                      <w:rFonts w:hint="eastAsia"/>
                      <w:b/>
                    </w:rPr>
                    <w:t>固化</w:t>
                  </w:r>
                  <w:r w:rsidRPr="002870C6">
                    <w:rPr>
                      <w:b/>
                    </w:rPr>
                    <w:t>废气</w:t>
                  </w:r>
                  <w:r>
                    <w:rPr>
                      <w:rFonts w:hint="eastAsia"/>
                    </w:rPr>
                    <w:t>通过一根</w:t>
                  </w:r>
                  <w:r>
                    <w:rPr>
                      <w:rFonts w:hint="eastAsia"/>
                    </w:rPr>
                    <w:t>15m</w:t>
                  </w:r>
                  <w:r>
                    <w:rPr>
                      <w:rFonts w:hint="eastAsia"/>
                    </w:rPr>
                    <w:t>高排气筒（</w:t>
                  </w:r>
                  <w:r>
                    <w:rPr>
                      <w:rFonts w:hint="eastAsia"/>
                    </w:rPr>
                    <w:t>DA002</w:t>
                  </w:r>
                  <w:r>
                    <w:rPr>
                      <w:rFonts w:hint="eastAsia"/>
                    </w:rPr>
                    <w:t>）收集排放。</w:t>
                  </w:r>
                </w:p>
              </w:tc>
              <w:tc>
                <w:tcPr>
                  <w:tcW w:w="2763" w:type="dxa"/>
                  <w:vAlign w:val="center"/>
                </w:tcPr>
                <w:p w14:paraId="5BF622E9" w14:textId="2BF36F06" w:rsidR="00CF6B7F" w:rsidRPr="0007040A" w:rsidRDefault="0007040A" w:rsidP="0007040A">
                  <w:pPr>
                    <w:pStyle w:val="af2"/>
                  </w:pPr>
                  <w:r w:rsidRPr="0007040A">
                    <w:rPr>
                      <w:rFonts w:hint="eastAsia"/>
                    </w:rPr>
                    <w:t>全部</w:t>
                  </w:r>
                  <w:r w:rsidRPr="0007040A">
                    <w:t>已建</w:t>
                  </w:r>
                </w:p>
              </w:tc>
            </w:tr>
            <w:tr w:rsidR="009171CB" w:rsidRPr="009F29BA" w14:paraId="1BCB1E9D" w14:textId="77777777" w:rsidTr="00746EBF">
              <w:trPr>
                <w:trHeight w:val="397"/>
                <w:jc w:val="center"/>
              </w:trPr>
              <w:tc>
                <w:tcPr>
                  <w:tcW w:w="358" w:type="dxa"/>
                  <w:vMerge/>
                  <w:vAlign w:val="center"/>
                  <w:hideMark/>
                </w:tcPr>
                <w:p w14:paraId="524ED357" w14:textId="77777777" w:rsidR="009171CB" w:rsidRPr="00CE71D9" w:rsidRDefault="009171CB" w:rsidP="00004F37">
                  <w:pPr>
                    <w:pStyle w:val="af2"/>
                  </w:pPr>
                </w:p>
              </w:tc>
              <w:tc>
                <w:tcPr>
                  <w:tcW w:w="945" w:type="dxa"/>
                  <w:gridSpan w:val="2"/>
                  <w:vAlign w:val="center"/>
                  <w:hideMark/>
                </w:tcPr>
                <w:p w14:paraId="09D0C9DE" w14:textId="7E29DE01" w:rsidR="009171CB" w:rsidRPr="00CE71D9" w:rsidRDefault="009171CB" w:rsidP="00004F37">
                  <w:pPr>
                    <w:pStyle w:val="af2"/>
                  </w:pPr>
                  <w:r>
                    <w:rPr>
                      <w:rFonts w:hint="eastAsia"/>
                    </w:rPr>
                    <w:t>废水</w:t>
                  </w:r>
                </w:p>
              </w:tc>
              <w:tc>
                <w:tcPr>
                  <w:tcW w:w="4091" w:type="dxa"/>
                </w:tcPr>
                <w:p w14:paraId="221169AC" w14:textId="77777777" w:rsidR="009171CB" w:rsidRPr="0068512A" w:rsidRDefault="009171CB" w:rsidP="009171CB">
                  <w:pPr>
                    <w:pStyle w:val="af2"/>
                    <w:jc w:val="both"/>
                  </w:pPr>
                  <w:r w:rsidRPr="00D971A3">
                    <w:rPr>
                      <w:rFonts w:hint="eastAsia"/>
                    </w:rPr>
                    <w:t>熔炉</w:t>
                  </w:r>
                  <w:r w:rsidRPr="00D971A3">
                    <w:t>冷却</w:t>
                  </w:r>
                  <w:r w:rsidRPr="00D971A3">
                    <w:rPr>
                      <w:rFonts w:hint="eastAsia"/>
                    </w:rPr>
                    <w:t>设备采用</w:t>
                  </w:r>
                  <w:r w:rsidRPr="00D971A3">
                    <w:t>闭式冷却塔</w:t>
                  </w:r>
                  <w:r w:rsidRPr="00D971A3">
                    <w:rPr>
                      <w:rFonts w:hint="eastAsia"/>
                    </w:rPr>
                    <w:t>，内循环水采用纯净水</w:t>
                  </w:r>
                  <w:r w:rsidRPr="00D971A3">
                    <w:t>，</w:t>
                  </w:r>
                  <w:r w:rsidRPr="00D971A3">
                    <w:rPr>
                      <w:rFonts w:hint="eastAsia"/>
                    </w:rPr>
                    <w:t>来源</w:t>
                  </w:r>
                  <w:r w:rsidRPr="00D971A3">
                    <w:t>为外购</w:t>
                  </w:r>
                  <w:r w:rsidRPr="00D971A3">
                    <w:rPr>
                      <w:rFonts w:hint="eastAsia"/>
                    </w:rPr>
                    <w:t>，</w:t>
                  </w:r>
                  <w:r w:rsidRPr="00D971A3">
                    <w:t>冷却方式为</w:t>
                  </w:r>
                  <w:r w:rsidRPr="00D971A3">
                    <w:rPr>
                      <w:rFonts w:hint="eastAsia"/>
                    </w:rPr>
                    <w:t>间接</w:t>
                  </w:r>
                  <w:r w:rsidRPr="00D971A3">
                    <w:t>冷却</w:t>
                  </w:r>
                  <w:r w:rsidRPr="00D971A3">
                    <w:rPr>
                      <w:rFonts w:hint="eastAsia"/>
                    </w:rPr>
                    <w:t>，</w:t>
                  </w:r>
                  <w:r w:rsidRPr="00214CB3">
                    <w:rPr>
                      <w:rFonts w:hint="eastAsia"/>
                    </w:rPr>
                    <w:t>每半年更换一次</w:t>
                  </w:r>
                  <w:r>
                    <w:rPr>
                      <w:rFonts w:hint="eastAsia"/>
                    </w:rPr>
                    <w:t>；</w:t>
                  </w:r>
                  <w:r w:rsidRPr="00D971A3">
                    <w:rPr>
                      <w:rFonts w:hint="eastAsia"/>
                    </w:rPr>
                    <w:t>外循环</w:t>
                  </w:r>
                  <w:r w:rsidRPr="00D971A3">
                    <w:t>水为</w:t>
                  </w:r>
                  <w:r w:rsidRPr="00D971A3">
                    <w:rPr>
                      <w:rFonts w:hint="eastAsia"/>
                    </w:rPr>
                    <w:t>自来水</w:t>
                  </w:r>
                  <w:r w:rsidRPr="00D971A3">
                    <w:t>，冷却循环水循环使用，</w:t>
                  </w:r>
                  <w:r w:rsidRPr="00D971A3">
                    <w:rPr>
                      <w:rFonts w:hint="eastAsia"/>
                    </w:rPr>
                    <w:t>每半年更换</w:t>
                  </w:r>
                  <w:r w:rsidRPr="00D971A3">
                    <w:t>一次</w:t>
                  </w:r>
                  <w:r w:rsidRPr="00D971A3">
                    <w:rPr>
                      <w:rFonts w:hint="eastAsia"/>
                    </w:rPr>
                    <w:t>，熔炉</w:t>
                  </w:r>
                  <w:r>
                    <w:rPr>
                      <w:rFonts w:hint="eastAsia"/>
                    </w:rPr>
                    <w:t>内</w:t>
                  </w:r>
                  <w:r>
                    <w:t>、外循环</w:t>
                  </w:r>
                  <w:r w:rsidRPr="00D971A3">
                    <w:t>冷却水</w:t>
                  </w:r>
                  <w:r>
                    <w:rPr>
                      <w:rFonts w:hint="eastAsia"/>
                    </w:rPr>
                    <w:t>均</w:t>
                  </w:r>
                  <w:r w:rsidRPr="00D971A3">
                    <w:t>为</w:t>
                  </w:r>
                  <w:r w:rsidRPr="00D971A3">
                    <w:rPr>
                      <w:rFonts w:hint="eastAsia"/>
                    </w:rPr>
                    <w:t>清净下水</w:t>
                  </w:r>
                  <w:r w:rsidRPr="00D971A3">
                    <w:t>，排入雨水管网</w:t>
                  </w:r>
                  <w:r w:rsidRPr="00D971A3">
                    <w:rPr>
                      <w:rFonts w:hint="eastAsia"/>
                    </w:rPr>
                    <w:t>；</w:t>
                  </w:r>
                </w:p>
                <w:p w14:paraId="5985DEF2" w14:textId="110FBF8F" w:rsidR="009171CB" w:rsidRPr="00D971A3" w:rsidRDefault="009171CB" w:rsidP="009171CB">
                  <w:pPr>
                    <w:pStyle w:val="af2"/>
                    <w:jc w:val="both"/>
                  </w:pPr>
                  <w:r w:rsidRPr="00D971A3">
                    <w:rPr>
                      <w:rFonts w:hint="eastAsia"/>
                    </w:rPr>
                    <w:t>在</w:t>
                  </w:r>
                  <w:r w:rsidRPr="00D971A3">
                    <w:rPr>
                      <w:rFonts w:hint="eastAsia"/>
                    </w:rPr>
                    <w:t>1#</w:t>
                  </w:r>
                  <w:r w:rsidRPr="00D971A3">
                    <w:rPr>
                      <w:rFonts w:hint="eastAsia"/>
                    </w:rPr>
                    <w:t>厂房</w:t>
                  </w:r>
                  <w:r w:rsidRPr="00D971A3">
                    <w:t>南侧</w:t>
                  </w:r>
                  <w:r w:rsidRPr="00D971A3">
                    <w:rPr>
                      <w:rFonts w:hint="eastAsia"/>
                    </w:rPr>
                    <w:t>外设有</w:t>
                  </w:r>
                  <w:r w:rsidRPr="00D971A3">
                    <w:t>隔油</w:t>
                  </w:r>
                  <w:r w:rsidRPr="00D971A3">
                    <w:rPr>
                      <w:rFonts w:hint="eastAsia"/>
                    </w:rPr>
                    <w:t>器，</w:t>
                  </w:r>
                  <w:r>
                    <w:rPr>
                      <w:rFonts w:hint="eastAsia"/>
                    </w:rPr>
                    <w:t>在</w:t>
                  </w:r>
                  <w:r>
                    <w:t>食堂设置隔油器</w:t>
                  </w: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经污水一体化</w:t>
                  </w:r>
                  <w:r w:rsidRPr="00D971A3">
                    <w:rPr>
                      <w:rFonts w:hint="eastAsia"/>
                    </w:rPr>
                    <w:t>污水</w:t>
                  </w:r>
                  <w:r>
                    <w:t>处理设备处理达《污水综合排放标准》</w:t>
                  </w:r>
                  <w:r>
                    <w:rPr>
                      <w:rFonts w:hint="eastAsia"/>
                    </w:rPr>
                    <w:t>三级</w:t>
                  </w:r>
                  <w:r>
                    <w:t>标准</w:t>
                  </w:r>
                  <w:r w:rsidRPr="00D971A3">
                    <w:t>后</w:t>
                  </w:r>
                  <w:r>
                    <w:t>排入</w:t>
                  </w:r>
                  <w:r w:rsidRPr="00D971A3">
                    <w:rPr>
                      <w:rFonts w:hint="eastAsia"/>
                    </w:rPr>
                    <w:t>渭沱</w:t>
                  </w:r>
                  <w:r w:rsidRPr="00D971A3">
                    <w:t>污水处理厂处理</w:t>
                  </w:r>
                  <w:r w:rsidRPr="00D971A3">
                    <w:rPr>
                      <w:rFonts w:hint="eastAsia"/>
                    </w:rPr>
                    <w:t>达标</w:t>
                  </w:r>
                  <w:r w:rsidRPr="00D971A3">
                    <w:t>后排放。</w:t>
                  </w:r>
                </w:p>
              </w:tc>
              <w:tc>
                <w:tcPr>
                  <w:tcW w:w="2763" w:type="dxa"/>
                  <w:vAlign w:val="center"/>
                </w:tcPr>
                <w:p w14:paraId="4A5DC731" w14:textId="47A8D514" w:rsidR="009171CB" w:rsidRPr="0068512A" w:rsidRDefault="009171CB" w:rsidP="009171CB">
                  <w:pPr>
                    <w:pStyle w:val="af2"/>
                    <w:jc w:val="both"/>
                  </w:pPr>
                  <w:r w:rsidRPr="00D971A3">
                    <w:rPr>
                      <w:rFonts w:hint="eastAsia"/>
                    </w:rPr>
                    <w:t>熔炉</w:t>
                  </w:r>
                  <w:r w:rsidRPr="00D971A3">
                    <w:t>冷却</w:t>
                  </w:r>
                  <w:r w:rsidRPr="00D971A3">
                    <w:rPr>
                      <w:rFonts w:hint="eastAsia"/>
                    </w:rPr>
                    <w:t>设备</w:t>
                  </w:r>
                  <w:r>
                    <w:rPr>
                      <w:rFonts w:hint="eastAsia"/>
                    </w:rPr>
                    <w:t>内</w:t>
                  </w:r>
                  <w:r>
                    <w:t>、外循环</w:t>
                  </w:r>
                  <w:r w:rsidRPr="00D971A3">
                    <w:t>冷却水</w:t>
                  </w:r>
                  <w:r>
                    <w:rPr>
                      <w:rFonts w:hint="eastAsia"/>
                    </w:rPr>
                    <w:t>均</w:t>
                  </w:r>
                  <w:r w:rsidRPr="00D971A3">
                    <w:t>为</w:t>
                  </w:r>
                  <w:r w:rsidRPr="00D971A3">
                    <w:rPr>
                      <w:rFonts w:hint="eastAsia"/>
                    </w:rPr>
                    <w:t>清净下水</w:t>
                  </w:r>
                  <w:r w:rsidRPr="00D971A3">
                    <w:t>，排入雨水管网</w:t>
                  </w:r>
                  <w:r w:rsidRPr="00D971A3">
                    <w:rPr>
                      <w:rFonts w:hint="eastAsia"/>
                    </w:rPr>
                    <w:t>；</w:t>
                  </w:r>
                </w:p>
                <w:p w14:paraId="29DCEF0A" w14:textId="0AAF75C0" w:rsidR="009171CB" w:rsidRPr="009F29BA" w:rsidRDefault="009171CB" w:rsidP="009171CB">
                  <w:pPr>
                    <w:pStyle w:val="af2"/>
                    <w:jc w:val="left"/>
                  </w:pPr>
                  <w:r w:rsidRPr="00D971A3">
                    <w:rPr>
                      <w:rFonts w:hint="eastAsia"/>
                    </w:rPr>
                    <w:t>在</w:t>
                  </w:r>
                  <w:r w:rsidRPr="00D971A3">
                    <w:rPr>
                      <w:rFonts w:hint="eastAsia"/>
                    </w:rPr>
                    <w:t>1#</w:t>
                  </w:r>
                  <w:r w:rsidRPr="00D971A3">
                    <w:rPr>
                      <w:rFonts w:hint="eastAsia"/>
                    </w:rPr>
                    <w:t>厂房</w:t>
                  </w:r>
                  <w:r w:rsidRPr="00D971A3">
                    <w:t>南侧</w:t>
                  </w:r>
                  <w:r w:rsidRPr="00D971A3">
                    <w:rPr>
                      <w:rFonts w:hint="eastAsia"/>
                    </w:rPr>
                    <w:t>外设有</w:t>
                  </w:r>
                  <w:r w:rsidRPr="00D971A3">
                    <w:t>隔油</w:t>
                  </w:r>
                  <w:r w:rsidRPr="00D971A3">
                    <w:rPr>
                      <w:rFonts w:hint="eastAsia"/>
                    </w:rPr>
                    <w:t>器，</w:t>
                  </w:r>
                  <w:r>
                    <w:rPr>
                      <w:rFonts w:hint="eastAsia"/>
                    </w:rPr>
                    <w:t>在</w:t>
                  </w:r>
                  <w:r>
                    <w:t>食堂设置隔油器</w:t>
                  </w:r>
                  <w:r>
                    <w:rPr>
                      <w:rFonts w:hint="eastAsia"/>
                    </w:rPr>
                    <w:t>，工人</w:t>
                  </w:r>
                  <w:r>
                    <w:t>洗手废水、</w:t>
                  </w:r>
                  <w:r w:rsidRPr="00D971A3">
                    <w:rPr>
                      <w:rFonts w:hint="eastAsia"/>
                    </w:rPr>
                    <w:t>地面</w:t>
                  </w:r>
                  <w:r w:rsidRPr="00D971A3">
                    <w:t>清洁废水</w:t>
                  </w:r>
                  <w:r w:rsidRPr="00D971A3">
                    <w:rPr>
                      <w:rFonts w:hint="eastAsia"/>
                    </w:rPr>
                    <w:t>和</w:t>
                  </w:r>
                  <w:r w:rsidRPr="00D971A3">
                    <w:t>餐饮废水分别经过隔油后</w:t>
                  </w:r>
                  <w:r w:rsidRPr="00D971A3">
                    <w:rPr>
                      <w:rFonts w:hint="eastAsia"/>
                    </w:rPr>
                    <w:t>与</w:t>
                  </w:r>
                  <w:r>
                    <w:rPr>
                      <w:rFonts w:hint="eastAsia"/>
                    </w:rPr>
                    <w:t>喷淋塔</w:t>
                  </w:r>
                  <w:r>
                    <w:t>废水、</w:t>
                  </w:r>
                  <w:r w:rsidRPr="00D971A3">
                    <w:t>生活污水</w:t>
                  </w:r>
                  <w:r>
                    <w:rPr>
                      <w:rFonts w:hint="eastAsia"/>
                    </w:rPr>
                    <w:t>一起</w:t>
                  </w:r>
                  <w:r w:rsidRPr="00D971A3">
                    <w:t>经污水一体化</w:t>
                  </w:r>
                  <w:r w:rsidRPr="00D971A3">
                    <w:rPr>
                      <w:rFonts w:hint="eastAsia"/>
                    </w:rPr>
                    <w:t>污水</w:t>
                  </w:r>
                  <w:r>
                    <w:t>处理设备处理达《污水综合排放标准》</w:t>
                  </w:r>
                  <w:r>
                    <w:rPr>
                      <w:rFonts w:hint="eastAsia"/>
                    </w:rPr>
                    <w:t>三级</w:t>
                  </w:r>
                  <w:r>
                    <w:t>标准</w:t>
                  </w:r>
                  <w:r w:rsidRPr="00D971A3">
                    <w:t>后</w:t>
                  </w:r>
                  <w:r>
                    <w:t>排入</w:t>
                  </w:r>
                  <w:r w:rsidRPr="00D971A3">
                    <w:rPr>
                      <w:rFonts w:hint="eastAsia"/>
                    </w:rPr>
                    <w:t>渭沱</w:t>
                  </w:r>
                  <w:r w:rsidRPr="00D971A3">
                    <w:t>污水处理厂处理</w:t>
                  </w:r>
                  <w:r w:rsidRPr="00D971A3">
                    <w:rPr>
                      <w:rFonts w:hint="eastAsia"/>
                    </w:rPr>
                    <w:t>达标</w:t>
                  </w:r>
                  <w:r w:rsidRPr="00D971A3">
                    <w:t>后排放。</w:t>
                  </w:r>
                </w:p>
              </w:tc>
            </w:tr>
            <w:tr w:rsidR="00CF6B7F" w:rsidRPr="00CE71D9" w14:paraId="06E05D8E" w14:textId="77777777" w:rsidTr="00746EBF">
              <w:trPr>
                <w:trHeight w:val="397"/>
                <w:jc w:val="center"/>
              </w:trPr>
              <w:tc>
                <w:tcPr>
                  <w:tcW w:w="358" w:type="dxa"/>
                  <w:vMerge/>
                  <w:vAlign w:val="center"/>
                  <w:hideMark/>
                </w:tcPr>
                <w:p w14:paraId="0F1D4BCA" w14:textId="77777777" w:rsidR="00CF6B7F" w:rsidRPr="00CE71D9" w:rsidRDefault="00CF6B7F" w:rsidP="00CF2B11">
                  <w:pPr>
                    <w:pStyle w:val="af2"/>
                  </w:pPr>
                </w:p>
              </w:tc>
              <w:tc>
                <w:tcPr>
                  <w:tcW w:w="273" w:type="dxa"/>
                  <w:vMerge w:val="restart"/>
                  <w:vAlign w:val="center"/>
                  <w:hideMark/>
                </w:tcPr>
                <w:p w14:paraId="71F13010" w14:textId="77777777" w:rsidR="00CF6B7F" w:rsidRPr="00CE71D9" w:rsidRDefault="00CF6B7F" w:rsidP="00CF2B11">
                  <w:pPr>
                    <w:pStyle w:val="af2"/>
                  </w:pPr>
                  <w:r>
                    <w:rPr>
                      <w:rFonts w:hint="eastAsia"/>
                    </w:rPr>
                    <w:t>固体废物</w:t>
                  </w:r>
                </w:p>
              </w:tc>
              <w:tc>
                <w:tcPr>
                  <w:tcW w:w="672" w:type="dxa"/>
                  <w:vAlign w:val="center"/>
                </w:tcPr>
                <w:p w14:paraId="4CCDD20B" w14:textId="77777777" w:rsidR="00CF6B7F" w:rsidRPr="00CE71D9" w:rsidRDefault="00CF6B7F" w:rsidP="00CF2B11">
                  <w:pPr>
                    <w:pStyle w:val="af2"/>
                  </w:pPr>
                  <w:r>
                    <w:rPr>
                      <w:rFonts w:hint="eastAsia"/>
                    </w:rPr>
                    <w:t>一般固体废物</w:t>
                  </w:r>
                </w:p>
              </w:tc>
              <w:tc>
                <w:tcPr>
                  <w:tcW w:w="4091" w:type="dxa"/>
                  <w:vAlign w:val="center"/>
                </w:tcPr>
                <w:p w14:paraId="74B45CE4" w14:textId="7EB35047" w:rsidR="00CF6B7F" w:rsidRPr="009171CB" w:rsidRDefault="009171CB" w:rsidP="009171CB">
                  <w:pPr>
                    <w:pStyle w:val="af2"/>
                    <w:jc w:val="both"/>
                  </w:pPr>
                  <w:r w:rsidRPr="009171CB">
                    <w:rPr>
                      <w:rFonts w:hint="eastAsia"/>
                    </w:rPr>
                    <w:t>设置</w:t>
                  </w:r>
                  <w:r w:rsidRPr="009171CB">
                    <w:rPr>
                      <w:rFonts w:hint="eastAsia"/>
                    </w:rPr>
                    <w:t>1</w:t>
                  </w:r>
                  <w:r w:rsidRPr="009171CB">
                    <w:rPr>
                      <w:rFonts w:hint="eastAsia"/>
                    </w:rPr>
                    <w:t>个</w:t>
                  </w:r>
                  <w:r w:rsidRPr="009171CB">
                    <w:t>一般固废暂存区，位于</w:t>
                  </w:r>
                  <w:r w:rsidRPr="009171CB">
                    <w:rPr>
                      <w:rFonts w:hint="eastAsia"/>
                    </w:rPr>
                    <w:t>3#</w:t>
                  </w:r>
                  <w:r w:rsidRPr="009171CB">
                    <w:t>厂房</w:t>
                  </w:r>
                  <w:r w:rsidRPr="009171CB">
                    <w:rPr>
                      <w:rFonts w:hint="eastAsia"/>
                    </w:rPr>
                    <w:t>东</w:t>
                  </w:r>
                  <w:r w:rsidRPr="009171CB">
                    <w:t>侧，面积为</w:t>
                  </w:r>
                  <w:r w:rsidRPr="009171CB">
                    <w:t>150m</w:t>
                  </w:r>
                  <w:r w:rsidRPr="009171CB">
                    <w:rPr>
                      <w:vertAlign w:val="superscript"/>
                    </w:rPr>
                    <w:t>2</w:t>
                  </w:r>
                  <w:r w:rsidRPr="009171CB">
                    <w:rPr>
                      <w:rFonts w:hint="eastAsia"/>
                    </w:rPr>
                    <w:t>，主要用于暂存项目产生的各类一般工业固废。</w:t>
                  </w:r>
                </w:p>
              </w:tc>
              <w:tc>
                <w:tcPr>
                  <w:tcW w:w="2763" w:type="dxa"/>
                  <w:vAlign w:val="center"/>
                </w:tcPr>
                <w:p w14:paraId="0EFFD022" w14:textId="3A49E0E9" w:rsidR="00CF6B7F" w:rsidRPr="00CE71D9" w:rsidRDefault="009171CB" w:rsidP="009171CB">
                  <w:pPr>
                    <w:pStyle w:val="af2"/>
                    <w:jc w:val="both"/>
                  </w:pPr>
                  <w:r>
                    <w:rPr>
                      <w:rFonts w:hint="eastAsia"/>
                    </w:rPr>
                    <w:t>在</w:t>
                  </w:r>
                  <w:r>
                    <w:rPr>
                      <w:rFonts w:hint="eastAsia"/>
                    </w:rPr>
                    <w:t>1#</w:t>
                  </w:r>
                  <w:r>
                    <w:rPr>
                      <w:rFonts w:hint="eastAsia"/>
                    </w:rPr>
                    <w:t>厂房</w:t>
                  </w:r>
                  <w:r>
                    <w:t>东南侧</w:t>
                  </w:r>
                  <w:r>
                    <w:rPr>
                      <w:rFonts w:hint="eastAsia"/>
                    </w:rPr>
                    <w:t>设置</w:t>
                  </w:r>
                  <w:r w:rsidR="00CF6B7F">
                    <w:t>1</w:t>
                  </w:r>
                  <w:r w:rsidR="00CF6B7F">
                    <w:t>个</w:t>
                  </w:r>
                  <w:r>
                    <w:rPr>
                      <w:rFonts w:hint="eastAsia"/>
                    </w:rPr>
                    <w:t>临时</w:t>
                  </w:r>
                  <w:r w:rsidR="00CF6B7F">
                    <w:t>一般固废垃暂存点</w:t>
                  </w:r>
                  <w:r w:rsidR="00CF6B7F">
                    <w:rPr>
                      <w:rFonts w:hint="eastAsia"/>
                    </w:rPr>
                    <w:t>，</w:t>
                  </w:r>
                  <w:r w:rsidR="00CF6B7F">
                    <w:t>面积</w:t>
                  </w:r>
                  <w:r w:rsidR="00CF6B7F">
                    <w:rPr>
                      <w:rFonts w:hint="eastAsia"/>
                    </w:rPr>
                    <w:t>约</w:t>
                  </w:r>
                  <w:r w:rsidR="00CF6B7F">
                    <w:t>50m</w:t>
                  </w:r>
                  <w:r w:rsidR="00CF6B7F">
                    <w:rPr>
                      <w:vertAlign w:val="superscript"/>
                    </w:rPr>
                    <w:t>2</w:t>
                  </w:r>
                  <w:r w:rsidR="00CF6B7F">
                    <w:rPr>
                      <w:rFonts w:hint="eastAsia"/>
                    </w:rPr>
                    <w:t>，主要用于暂存项目产生的各类一般工业固废。</w:t>
                  </w:r>
                </w:p>
              </w:tc>
            </w:tr>
            <w:tr w:rsidR="00CF6B7F" w:rsidRPr="00CE71D9" w14:paraId="3DCB8AFD" w14:textId="77777777" w:rsidTr="00746EBF">
              <w:trPr>
                <w:trHeight w:val="397"/>
                <w:jc w:val="center"/>
              </w:trPr>
              <w:tc>
                <w:tcPr>
                  <w:tcW w:w="358" w:type="dxa"/>
                  <w:vMerge/>
                  <w:vAlign w:val="center"/>
                  <w:hideMark/>
                </w:tcPr>
                <w:p w14:paraId="6871C2B6" w14:textId="77777777" w:rsidR="00CF6B7F" w:rsidRPr="00CE71D9" w:rsidRDefault="00CF6B7F" w:rsidP="00CF2B11">
                  <w:pPr>
                    <w:pStyle w:val="af2"/>
                  </w:pPr>
                </w:p>
              </w:tc>
              <w:tc>
                <w:tcPr>
                  <w:tcW w:w="273" w:type="dxa"/>
                  <w:vMerge/>
                  <w:vAlign w:val="center"/>
                  <w:hideMark/>
                </w:tcPr>
                <w:p w14:paraId="6F47ADCF" w14:textId="77777777" w:rsidR="00CF6B7F" w:rsidRPr="00CE71D9" w:rsidRDefault="00CF6B7F" w:rsidP="00CF2B11">
                  <w:pPr>
                    <w:pStyle w:val="af2"/>
                  </w:pPr>
                </w:p>
              </w:tc>
              <w:tc>
                <w:tcPr>
                  <w:tcW w:w="672" w:type="dxa"/>
                  <w:vAlign w:val="center"/>
                </w:tcPr>
                <w:p w14:paraId="2BE3DB68" w14:textId="77777777" w:rsidR="00CF6B7F" w:rsidRPr="00CE71D9" w:rsidRDefault="00CF6B7F" w:rsidP="00CF2B11">
                  <w:pPr>
                    <w:pStyle w:val="af2"/>
                  </w:pPr>
                  <w:r>
                    <w:rPr>
                      <w:rFonts w:hint="eastAsia"/>
                    </w:rPr>
                    <w:t>危险废物</w:t>
                  </w:r>
                </w:p>
              </w:tc>
              <w:tc>
                <w:tcPr>
                  <w:tcW w:w="4091" w:type="dxa"/>
                  <w:vAlign w:val="center"/>
                </w:tcPr>
                <w:p w14:paraId="6A3492FA" w14:textId="2A7465CC" w:rsidR="00CF6B7F" w:rsidRDefault="009171CB" w:rsidP="009171CB">
                  <w:pPr>
                    <w:pStyle w:val="af2"/>
                  </w:pPr>
                  <w:r w:rsidRPr="00D971A3">
                    <w:t>设置</w:t>
                  </w:r>
                  <w:r w:rsidRPr="00D971A3">
                    <w:t>1</w:t>
                  </w:r>
                  <w:r w:rsidRPr="00D971A3">
                    <w:t>个危险废物暂存间</w:t>
                  </w:r>
                  <w:r w:rsidRPr="00D971A3">
                    <w:rPr>
                      <w:rFonts w:hint="eastAsia"/>
                    </w:rPr>
                    <w:t>，</w:t>
                  </w:r>
                  <w:r w:rsidRPr="00D971A3">
                    <w:t>位于</w:t>
                  </w:r>
                  <w:r w:rsidRPr="00D971A3">
                    <w:t>3#</w:t>
                  </w:r>
                  <w:r w:rsidRPr="00D971A3">
                    <w:t>厂房</w:t>
                  </w:r>
                  <w:r w:rsidRPr="00D971A3">
                    <w:rPr>
                      <w:rFonts w:hint="eastAsia"/>
                    </w:rPr>
                    <w:t>东北侧，面积</w:t>
                  </w:r>
                  <w:r w:rsidRPr="00D971A3">
                    <w:rPr>
                      <w:rFonts w:hint="eastAsia"/>
                    </w:rPr>
                    <w:t>10</w:t>
                  </w:r>
                  <w:r w:rsidRPr="00D971A3">
                    <w:t>m</w:t>
                  </w:r>
                  <w:r w:rsidRPr="00D971A3">
                    <w:rPr>
                      <w:vertAlign w:val="superscript"/>
                    </w:rPr>
                    <w:t>2</w:t>
                  </w:r>
                  <w:r w:rsidRPr="00D971A3">
                    <w:rPr>
                      <w:rFonts w:hint="eastAsia"/>
                    </w:rPr>
                    <w:t>，用于暂存危险废物，危废定期交由有危废处置资质的单位处置。</w:t>
                  </w:r>
                </w:p>
              </w:tc>
              <w:tc>
                <w:tcPr>
                  <w:tcW w:w="2763" w:type="dxa"/>
                  <w:vAlign w:val="center"/>
                </w:tcPr>
                <w:p w14:paraId="5F64EC56" w14:textId="379738D8" w:rsidR="00CF6B7F" w:rsidRPr="00CE71D9" w:rsidRDefault="009171CB" w:rsidP="009171CB">
                  <w:pPr>
                    <w:pStyle w:val="af2"/>
                    <w:jc w:val="both"/>
                  </w:pPr>
                  <w:r>
                    <w:rPr>
                      <w:rFonts w:hint="eastAsia"/>
                    </w:rPr>
                    <w:t>在</w:t>
                  </w:r>
                  <w:r>
                    <w:rPr>
                      <w:rFonts w:hint="eastAsia"/>
                    </w:rPr>
                    <w:t>1#</w:t>
                  </w:r>
                  <w:r>
                    <w:rPr>
                      <w:rFonts w:hint="eastAsia"/>
                    </w:rPr>
                    <w:t>厂房</w:t>
                  </w:r>
                  <w:r>
                    <w:t>东南侧</w:t>
                  </w:r>
                  <w:r w:rsidR="00CF6B7F">
                    <w:t>设置</w:t>
                  </w:r>
                  <w:r w:rsidR="00CF6B7F">
                    <w:t>1</w:t>
                  </w:r>
                  <w:r w:rsidR="00CF6B7F">
                    <w:t>个</w:t>
                  </w:r>
                  <w:r>
                    <w:rPr>
                      <w:rFonts w:hint="eastAsia"/>
                    </w:rPr>
                    <w:t>临时</w:t>
                  </w:r>
                  <w:r w:rsidR="00CF6B7F">
                    <w:t>危险废物</w:t>
                  </w:r>
                  <w:r w:rsidR="00CF6B7F">
                    <w:rPr>
                      <w:rFonts w:hint="eastAsia"/>
                    </w:rPr>
                    <w:t>贮存</w:t>
                  </w:r>
                  <w:r w:rsidR="00CF6B7F">
                    <w:t>点，面积</w:t>
                  </w:r>
                  <w:r w:rsidR="00CF6B7F">
                    <w:rPr>
                      <w:rFonts w:hint="eastAsia"/>
                    </w:rPr>
                    <w:t>约</w:t>
                  </w:r>
                  <w:r w:rsidR="00CF6B7F">
                    <w:t>10m</w:t>
                  </w:r>
                  <w:r w:rsidR="00CF6B7F">
                    <w:rPr>
                      <w:vertAlign w:val="superscript"/>
                    </w:rPr>
                    <w:t>2</w:t>
                  </w:r>
                  <w:r w:rsidR="00CF6B7F">
                    <w:t>，</w:t>
                  </w:r>
                  <w:r w:rsidR="00CF6B7F">
                    <w:rPr>
                      <w:rFonts w:hint="eastAsia"/>
                    </w:rPr>
                    <w:t>用于暂存危险废物，危废定期交由有危废处置资质的单位处置。</w:t>
                  </w:r>
                </w:p>
              </w:tc>
            </w:tr>
            <w:tr w:rsidR="00CF6B7F" w:rsidRPr="00CE71D9" w14:paraId="3864F016" w14:textId="77777777" w:rsidTr="00746EBF">
              <w:trPr>
                <w:trHeight w:val="397"/>
                <w:jc w:val="center"/>
              </w:trPr>
              <w:tc>
                <w:tcPr>
                  <w:tcW w:w="358" w:type="dxa"/>
                  <w:vMerge/>
                  <w:vAlign w:val="center"/>
                  <w:hideMark/>
                </w:tcPr>
                <w:p w14:paraId="449FED64" w14:textId="77777777" w:rsidR="00CF6B7F" w:rsidRPr="00CE71D9" w:rsidRDefault="00CF6B7F" w:rsidP="00CF2B11">
                  <w:pPr>
                    <w:pStyle w:val="af2"/>
                  </w:pPr>
                </w:p>
              </w:tc>
              <w:tc>
                <w:tcPr>
                  <w:tcW w:w="273" w:type="dxa"/>
                  <w:vMerge/>
                  <w:vAlign w:val="center"/>
                  <w:hideMark/>
                </w:tcPr>
                <w:p w14:paraId="4662FB3B" w14:textId="77777777" w:rsidR="00CF6B7F" w:rsidRPr="00CE71D9" w:rsidRDefault="00CF6B7F" w:rsidP="00CF2B11">
                  <w:pPr>
                    <w:pStyle w:val="af2"/>
                  </w:pPr>
                </w:p>
              </w:tc>
              <w:tc>
                <w:tcPr>
                  <w:tcW w:w="672" w:type="dxa"/>
                  <w:vAlign w:val="center"/>
                </w:tcPr>
                <w:p w14:paraId="5E4CE178" w14:textId="78666F9A" w:rsidR="00CF6B7F" w:rsidRPr="00CE71D9" w:rsidRDefault="00CF6B7F" w:rsidP="00CF2B11">
                  <w:pPr>
                    <w:pStyle w:val="af2"/>
                  </w:pPr>
                  <w:r>
                    <w:rPr>
                      <w:rFonts w:hint="eastAsia"/>
                    </w:rPr>
                    <w:t>生活</w:t>
                  </w:r>
                  <w:r>
                    <w:t>垃圾</w:t>
                  </w:r>
                </w:p>
              </w:tc>
              <w:tc>
                <w:tcPr>
                  <w:tcW w:w="4091" w:type="dxa"/>
                  <w:vAlign w:val="center"/>
                </w:tcPr>
                <w:p w14:paraId="190F8C85" w14:textId="302A6251" w:rsidR="00CF6B7F" w:rsidRDefault="009171CB" w:rsidP="009171CB">
                  <w:pPr>
                    <w:pStyle w:val="af2"/>
                    <w:jc w:val="both"/>
                  </w:pPr>
                  <w:r w:rsidRPr="00D971A3">
                    <w:rPr>
                      <w:rFonts w:hint="eastAsia"/>
                    </w:rPr>
                    <w:t>厂区设置</w:t>
                  </w:r>
                  <w:r w:rsidRPr="00D971A3">
                    <w:t>一处生活垃圾收运点</w:t>
                  </w:r>
                  <w:r w:rsidRPr="00D971A3">
                    <w:rPr>
                      <w:rFonts w:hint="eastAsia"/>
                    </w:rPr>
                    <w:t>，员工生活垃圾交环卫部门统一集中处置。</w:t>
                  </w:r>
                </w:p>
              </w:tc>
              <w:tc>
                <w:tcPr>
                  <w:tcW w:w="2763" w:type="dxa"/>
                  <w:vAlign w:val="center"/>
                </w:tcPr>
                <w:p w14:paraId="4672AD08" w14:textId="7DF7734F" w:rsidR="00CF6B7F" w:rsidRPr="00CE71D9" w:rsidRDefault="00CF6B7F" w:rsidP="00CF2B11">
                  <w:pPr>
                    <w:pStyle w:val="af2"/>
                    <w:jc w:val="both"/>
                  </w:pPr>
                  <w:r>
                    <w:rPr>
                      <w:rFonts w:hint="eastAsia"/>
                    </w:rPr>
                    <w:t>在厂区设置</w:t>
                  </w:r>
                  <w:r>
                    <w:t>一处生活垃圾收运点</w:t>
                  </w:r>
                  <w:r>
                    <w:rPr>
                      <w:rFonts w:hint="eastAsia"/>
                    </w:rPr>
                    <w:t>，</w:t>
                  </w:r>
                  <w:r w:rsidRPr="0077273A">
                    <w:rPr>
                      <w:rFonts w:hint="eastAsia"/>
                    </w:rPr>
                    <w:t>员工生活垃圾交环卫部门统一集中处置</w:t>
                  </w:r>
                  <w:r>
                    <w:rPr>
                      <w:rFonts w:hint="eastAsia"/>
                    </w:rPr>
                    <w:t>。</w:t>
                  </w:r>
                </w:p>
              </w:tc>
            </w:tr>
            <w:tr w:rsidR="00CF6B7F" w:rsidRPr="00CE71D9" w14:paraId="5B332C50" w14:textId="77777777" w:rsidTr="00746EBF">
              <w:trPr>
                <w:trHeight w:val="397"/>
                <w:jc w:val="center"/>
              </w:trPr>
              <w:tc>
                <w:tcPr>
                  <w:tcW w:w="1303" w:type="dxa"/>
                  <w:gridSpan w:val="3"/>
                  <w:vAlign w:val="center"/>
                  <w:hideMark/>
                </w:tcPr>
                <w:p w14:paraId="135B5037" w14:textId="77777777" w:rsidR="00CF6B7F" w:rsidRPr="00CE71D9" w:rsidRDefault="00CF6B7F" w:rsidP="00CF2B11">
                  <w:pPr>
                    <w:pStyle w:val="af2"/>
                  </w:pPr>
                  <w:r>
                    <w:rPr>
                      <w:rFonts w:hint="eastAsia"/>
                    </w:rPr>
                    <w:t>环境</w:t>
                  </w:r>
                  <w:r w:rsidRPr="00CE71D9">
                    <w:rPr>
                      <w:rFonts w:hint="eastAsia"/>
                    </w:rPr>
                    <w:t>风险</w:t>
                  </w:r>
                </w:p>
              </w:tc>
              <w:tc>
                <w:tcPr>
                  <w:tcW w:w="4091" w:type="dxa"/>
                  <w:vAlign w:val="center"/>
                </w:tcPr>
                <w:p w14:paraId="6D36FB7B" w14:textId="79A5FE51" w:rsidR="00CF6B7F" w:rsidRPr="00D971A3" w:rsidRDefault="009171CB" w:rsidP="009171CB">
                  <w:pPr>
                    <w:pStyle w:val="af2"/>
                    <w:jc w:val="both"/>
                  </w:pPr>
                  <w:r w:rsidRPr="00D971A3">
                    <w:rPr>
                      <w:rFonts w:hint="eastAsia"/>
                    </w:rPr>
                    <w:t>建立安全生产岗位责任制，制定安全生产规章制度、安全操作规程，</w:t>
                  </w:r>
                  <w:r w:rsidRPr="00D971A3">
                    <w:t>建立废气治理设施运行台账和危废台账</w:t>
                  </w:r>
                  <w:r w:rsidRPr="00D971A3">
                    <w:rPr>
                      <w:rFonts w:hint="eastAsia"/>
                    </w:rPr>
                    <w:t>；危废暂存间和</w:t>
                  </w:r>
                  <w:r w:rsidRPr="00D971A3">
                    <w:t>油料间</w:t>
                  </w:r>
                  <w:r w:rsidRPr="00D971A3">
                    <w:rPr>
                      <w:rFonts w:hint="eastAsia"/>
                    </w:rPr>
                    <w:t>按照《危险废物贮存污染控制标准》（</w:t>
                  </w:r>
                  <w:r w:rsidRPr="00D971A3">
                    <w:rPr>
                      <w:rFonts w:hint="eastAsia"/>
                    </w:rPr>
                    <w:t>GB18597-2023</w:t>
                  </w:r>
                  <w:r w:rsidRPr="00D971A3">
                    <w:rPr>
                      <w:rFonts w:hint="eastAsia"/>
                    </w:rPr>
                    <w:t>）中有关要求进行建设；</w:t>
                  </w:r>
                  <w:r w:rsidRPr="00D971A3">
                    <w:t>原辅材料分类分区存放</w:t>
                  </w:r>
                  <w:r w:rsidRPr="00D971A3">
                    <w:rPr>
                      <w:rFonts w:hint="eastAsia"/>
                    </w:rPr>
                    <w:t>。</w:t>
                  </w:r>
                </w:p>
              </w:tc>
              <w:tc>
                <w:tcPr>
                  <w:tcW w:w="2763" w:type="dxa"/>
                  <w:vAlign w:val="center"/>
                  <w:hideMark/>
                </w:tcPr>
                <w:p w14:paraId="312107C0" w14:textId="33033024" w:rsidR="00CF6B7F" w:rsidRPr="00CE71D9" w:rsidRDefault="00CF6B7F" w:rsidP="00CF2B11">
                  <w:pPr>
                    <w:pStyle w:val="af2"/>
                    <w:jc w:val="left"/>
                  </w:pPr>
                  <w:r w:rsidRPr="00D971A3">
                    <w:rPr>
                      <w:rFonts w:hint="eastAsia"/>
                    </w:rPr>
                    <w:t>建立安全生产岗位责任制，制定安全生产规章制度、安全操作规程，</w:t>
                  </w:r>
                  <w:r w:rsidRPr="00D971A3">
                    <w:t>建立废气治理设施运行台账和危废台账</w:t>
                  </w:r>
                  <w:r w:rsidRPr="00D971A3">
                    <w:rPr>
                      <w:rFonts w:hint="eastAsia"/>
                    </w:rPr>
                    <w:t>；</w:t>
                  </w:r>
                  <w:r w:rsidR="009171CB" w:rsidRPr="009171CB">
                    <w:rPr>
                      <w:color w:val="FF0000"/>
                    </w:rPr>
                    <w:t>临时</w:t>
                  </w:r>
                  <w:r w:rsidR="009171CB" w:rsidRPr="009171CB">
                    <w:rPr>
                      <w:rFonts w:hint="eastAsia"/>
                      <w:color w:val="FF0000"/>
                    </w:rPr>
                    <w:t>设置</w:t>
                  </w:r>
                  <w:r w:rsidR="009171CB" w:rsidRPr="009171CB">
                    <w:rPr>
                      <w:color w:val="FF0000"/>
                    </w:rPr>
                    <w:t>的</w:t>
                  </w:r>
                  <w:r w:rsidR="009171CB">
                    <w:rPr>
                      <w:rFonts w:hint="eastAsia"/>
                    </w:rPr>
                    <w:t>危废贮存库</w:t>
                  </w:r>
                  <w:r w:rsidRPr="00D971A3">
                    <w:rPr>
                      <w:rFonts w:hint="eastAsia"/>
                    </w:rPr>
                    <w:t>和</w:t>
                  </w:r>
                  <w:r w:rsidRPr="00D971A3">
                    <w:t>油料间</w:t>
                  </w:r>
                  <w:r w:rsidRPr="00D971A3">
                    <w:rPr>
                      <w:rFonts w:hint="eastAsia"/>
                    </w:rPr>
                    <w:t>按照《危险废物贮存污染控制标准》（</w:t>
                  </w:r>
                  <w:r w:rsidRPr="00D971A3">
                    <w:rPr>
                      <w:rFonts w:hint="eastAsia"/>
                    </w:rPr>
                    <w:t>GB18597-2023</w:t>
                  </w:r>
                  <w:r w:rsidRPr="00D971A3">
                    <w:rPr>
                      <w:rFonts w:hint="eastAsia"/>
                    </w:rPr>
                    <w:t>）中有关要求进行建设；</w:t>
                  </w:r>
                  <w:r w:rsidRPr="00D971A3">
                    <w:t>原辅材料分类分区存放</w:t>
                  </w:r>
                  <w:r w:rsidRPr="00D971A3">
                    <w:rPr>
                      <w:rFonts w:hint="eastAsia"/>
                    </w:rPr>
                    <w:t>。</w:t>
                  </w:r>
                </w:p>
              </w:tc>
            </w:tr>
          </w:tbl>
          <w:p w14:paraId="1B313208" w14:textId="0ACD9E2B" w:rsidR="002A06BE" w:rsidRPr="00BD69C9" w:rsidRDefault="002A06BE" w:rsidP="00D51AF0">
            <w:pPr>
              <w:spacing w:beforeLines="50" w:before="120"/>
              <w:ind w:firstLineChars="0" w:firstLine="0"/>
              <w:rPr>
                <w:b/>
              </w:rPr>
            </w:pPr>
            <w:r w:rsidRPr="00BD69C9">
              <w:rPr>
                <w:rFonts w:hint="eastAsia"/>
                <w:b/>
              </w:rPr>
              <w:t>3</w:t>
            </w:r>
            <w:r w:rsidRPr="00BD69C9">
              <w:rPr>
                <w:rFonts w:hint="eastAsia"/>
                <w:b/>
              </w:rPr>
              <w:t>、</w:t>
            </w:r>
            <w:r w:rsidRPr="00BD69C9">
              <w:rPr>
                <w:b/>
              </w:rPr>
              <w:t>现有工程产品方案</w:t>
            </w:r>
          </w:p>
          <w:p w14:paraId="49592E6E" w14:textId="217955F2" w:rsidR="002A06BE" w:rsidRDefault="002A06BE" w:rsidP="005F6531">
            <w:pPr>
              <w:ind w:firstLine="420"/>
            </w:pPr>
            <w:r w:rsidRPr="00BD69C9">
              <w:rPr>
                <w:rFonts w:hint="eastAsia"/>
              </w:rPr>
              <w:t>项目</w:t>
            </w:r>
            <w:r w:rsidR="00D51AF0">
              <w:rPr>
                <w:rFonts w:hint="eastAsia"/>
              </w:rPr>
              <w:t>现有</w:t>
            </w:r>
            <w:r w:rsidR="00D51AF0">
              <w:t>工程</w:t>
            </w:r>
            <w:r w:rsidR="00D43929">
              <w:rPr>
                <w:rFonts w:hint="eastAsia"/>
              </w:rPr>
              <w:t>环评</w:t>
            </w:r>
            <w:r w:rsidR="00D43929">
              <w:t>设计</w:t>
            </w:r>
            <w:r w:rsidR="00D43929">
              <w:rPr>
                <w:rFonts w:hint="eastAsia"/>
              </w:rPr>
              <w:t>年产</w:t>
            </w:r>
            <w:r w:rsidR="00D43929" w:rsidRPr="004B49BC">
              <w:rPr>
                <w:rFonts w:hint="eastAsia"/>
              </w:rPr>
              <w:t>摩托车发动机配件</w:t>
            </w:r>
            <w:r w:rsidR="00D43929" w:rsidRPr="004B49BC">
              <w:rPr>
                <w:rFonts w:hint="eastAsia"/>
              </w:rPr>
              <w:t>15</w:t>
            </w:r>
            <w:r w:rsidR="00D43929" w:rsidRPr="004B49BC">
              <w:rPr>
                <w:rFonts w:hint="eastAsia"/>
              </w:rPr>
              <w:t>万件、汽车发动机配件</w:t>
            </w:r>
            <w:r w:rsidR="00D43929" w:rsidRPr="004B49BC">
              <w:rPr>
                <w:rFonts w:hint="eastAsia"/>
              </w:rPr>
              <w:t>15</w:t>
            </w:r>
            <w:r w:rsidR="00D43929" w:rsidRPr="004B49BC">
              <w:rPr>
                <w:rFonts w:hint="eastAsia"/>
              </w:rPr>
              <w:t>万件、农机传动箱配件</w:t>
            </w:r>
            <w:r w:rsidR="00D43929" w:rsidRPr="004B49BC">
              <w:rPr>
                <w:rFonts w:hint="eastAsia"/>
              </w:rPr>
              <w:t>15</w:t>
            </w:r>
            <w:r w:rsidR="00D43929" w:rsidRPr="004B49BC">
              <w:rPr>
                <w:rFonts w:hint="eastAsia"/>
              </w:rPr>
              <w:t>万件</w:t>
            </w:r>
            <w:r w:rsidR="00D43929">
              <w:rPr>
                <w:rFonts w:hint="eastAsia"/>
              </w:rPr>
              <w:t>，</w:t>
            </w:r>
            <w:r w:rsidR="00124363">
              <w:rPr>
                <w:rFonts w:hint="eastAsia"/>
              </w:rPr>
              <w:t>项目现有</w:t>
            </w:r>
            <w:r w:rsidR="00124363">
              <w:t>工程产品方案见表</w:t>
            </w:r>
            <w:r w:rsidR="00D51AF0">
              <w:rPr>
                <w:rFonts w:hint="eastAsia"/>
              </w:rPr>
              <w:t>2-1</w:t>
            </w:r>
            <w:r w:rsidR="00D51AF0">
              <w:t>2</w:t>
            </w:r>
            <w:r w:rsidR="00D51AF0">
              <w:rPr>
                <w:rFonts w:hint="eastAsia"/>
              </w:rPr>
              <w:t>。</w:t>
            </w:r>
          </w:p>
          <w:p w14:paraId="7D56FD69" w14:textId="7868BDFE" w:rsidR="002A06BE" w:rsidRDefault="002A06BE" w:rsidP="005F6531">
            <w:pPr>
              <w:pStyle w:val="afe"/>
            </w:pPr>
            <w:r>
              <w:rPr>
                <w:rFonts w:hint="eastAsia"/>
              </w:rPr>
              <w:t>表</w:t>
            </w:r>
            <w:r w:rsidR="00D51AF0">
              <w:rPr>
                <w:rFonts w:hint="eastAsia"/>
              </w:rPr>
              <w:t>2-12</w:t>
            </w:r>
            <w:r>
              <w:rPr>
                <w:rFonts w:hint="eastAsia"/>
              </w:rPr>
              <w:t xml:space="preserve">   </w:t>
            </w:r>
            <w:r w:rsidR="00931C74">
              <w:rPr>
                <w:rFonts w:hint="eastAsia"/>
              </w:rPr>
              <w:t>现有工程</w:t>
            </w:r>
            <w:r w:rsidR="006D2F1A">
              <w:rPr>
                <w:rFonts w:hint="eastAsia"/>
              </w:rPr>
              <w:t>环评</w:t>
            </w:r>
            <w:r w:rsidR="006D2F1A">
              <w:t>设计</w:t>
            </w:r>
            <w:r>
              <w:t>产品方案表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09"/>
              <w:gridCol w:w="1130"/>
              <w:gridCol w:w="1130"/>
              <w:gridCol w:w="1158"/>
              <w:gridCol w:w="1183"/>
              <w:gridCol w:w="2147"/>
            </w:tblGrid>
            <w:tr w:rsidR="0007040A" w14:paraId="5F585E5F" w14:textId="77777777" w:rsidTr="0007040A">
              <w:trPr>
                <w:trHeight w:val="397"/>
                <w:jc w:val="center"/>
              </w:trPr>
              <w:tc>
                <w:tcPr>
                  <w:tcW w:w="1409" w:type="dxa"/>
                  <w:vAlign w:val="center"/>
                </w:tcPr>
                <w:p w14:paraId="18368BF4" w14:textId="4FD7A49B" w:rsidR="0007040A" w:rsidRPr="00105BCB" w:rsidRDefault="0007040A" w:rsidP="0007040A">
                  <w:pPr>
                    <w:pStyle w:val="af2"/>
                  </w:pPr>
                  <w:r w:rsidRPr="00105BCB">
                    <w:rPr>
                      <w:rFonts w:hint="eastAsia"/>
                    </w:rPr>
                    <w:t>主要产品</w:t>
                  </w:r>
                </w:p>
              </w:tc>
              <w:tc>
                <w:tcPr>
                  <w:tcW w:w="1130" w:type="dxa"/>
                  <w:vAlign w:val="center"/>
                </w:tcPr>
                <w:p w14:paraId="39D8A27B" w14:textId="7421B1B9" w:rsidR="0007040A" w:rsidRDefault="0007040A" w:rsidP="0007040A">
                  <w:pPr>
                    <w:pStyle w:val="af2"/>
                  </w:pPr>
                  <w:r>
                    <w:rPr>
                      <w:rFonts w:hint="eastAsia"/>
                    </w:rPr>
                    <w:t>产品</w:t>
                  </w:r>
                  <w:r>
                    <w:t>类型</w:t>
                  </w:r>
                </w:p>
              </w:tc>
              <w:tc>
                <w:tcPr>
                  <w:tcW w:w="1130" w:type="dxa"/>
                  <w:vAlign w:val="center"/>
                </w:tcPr>
                <w:p w14:paraId="7FA3DEFC" w14:textId="7A8EC971" w:rsidR="0007040A" w:rsidRDefault="0007040A" w:rsidP="0007040A">
                  <w:pPr>
                    <w:pStyle w:val="af2"/>
                  </w:pPr>
                  <w:r>
                    <w:rPr>
                      <w:rFonts w:hint="eastAsia"/>
                    </w:rPr>
                    <w:t>平均</w:t>
                  </w:r>
                  <w:r w:rsidRPr="00105BCB">
                    <w:rPr>
                      <w:rFonts w:hint="eastAsia"/>
                    </w:rPr>
                    <w:t>规格</w:t>
                  </w:r>
                  <w:r>
                    <w:rPr>
                      <w:rFonts w:hint="eastAsia"/>
                    </w:rPr>
                    <w:t>尺寸</w:t>
                  </w:r>
                </w:p>
              </w:tc>
              <w:tc>
                <w:tcPr>
                  <w:tcW w:w="1158" w:type="dxa"/>
                  <w:vAlign w:val="center"/>
                </w:tcPr>
                <w:p w14:paraId="4CAE7776" w14:textId="6EA3393C" w:rsidR="0007040A" w:rsidRDefault="0007040A" w:rsidP="0007040A">
                  <w:pPr>
                    <w:pStyle w:val="af2"/>
                  </w:pPr>
                  <w:r>
                    <w:rPr>
                      <w:rFonts w:hint="eastAsia"/>
                    </w:rPr>
                    <w:t>数量（万件</w:t>
                  </w:r>
                  <w:r>
                    <w:rPr>
                      <w:rFonts w:hint="eastAsia"/>
                    </w:rPr>
                    <w:t>/a</w:t>
                  </w:r>
                  <w:r>
                    <w:rPr>
                      <w:rFonts w:hint="eastAsia"/>
                    </w:rPr>
                    <w:t>）</w:t>
                  </w:r>
                </w:p>
              </w:tc>
              <w:tc>
                <w:tcPr>
                  <w:tcW w:w="1183" w:type="dxa"/>
                  <w:vAlign w:val="center"/>
                </w:tcPr>
                <w:p w14:paraId="5C29C4E7" w14:textId="5CD04143" w:rsidR="0007040A" w:rsidRDefault="0007040A" w:rsidP="0007040A">
                  <w:pPr>
                    <w:pStyle w:val="af2"/>
                  </w:pPr>
                  <w:r>
                    <w:rPr>
                      <w:rFonts w:hint="eastAsia"/>
                    </w:rPr>
                    <w:t>重量</w:t>
                  </w:r>
                  <w:r>
                    <w:rPr>
                      <w:rFonts w:hint="eastAsia"/>
                    </w:rPr>
                    <w:t>t</w:t>
                  </w:r>
                </w:p>
              </w:tc>
              <w:tc>
                <w:tcPr>
                  <w:tcW w:w="2147" w:type="dxa"/>
                  <w:vAlign w:val="center"/>
                </w:tcPr>
                <w:p w14:paraId="42D77961" w14:textId="26D7DF38" w:rsidR="0007040A" w:rsidRDefault="0007040A" w:rsidP="0007040A">
                  <w:pPr>
                    <w:pStyle w:val="af2"/>
                  </w:pPr>
                  <w:r>
                    <w:rPr>
                      <w:rFonts w:hint="eastAsia"/>
                    </w:rPr>
                    <w:t>涉及</w:t>
                  </w:r>
                  <w:r>
                    <w:t>工序</w:t>
                  </w:r>
                </w:p>
              </w:tc>
            </w:tr>
            <w:tr w:rsidR="0007040A" w:rsidRPr="00105BCB" w14:paraId="6C5B24F6" w14:textId="7BB47338" w:rsidTr="0007040A">
              <w:trPr>
                <w:trHeight w:val="397"/>
                <w:jc w:val="center"/>
              </w:trPr>
              <w:tc>
                <w:tcPr>
                  <w:tcW w:w="1409" w:type="dxa"/>
                  <w:vAlign w:val="center"/>
                </w:tcPr>
                <w:p w14:paraId="23A44367" w14:textId="77777777" w:rsidR="0007040A" w:rsidRDefault="0007040A" w:rsidP="0007040A">
                  <w:pPr>
                    <w:pStyle w:val="af2"/>
                  </w:pPr>
                  <w:r>
                    <w:rPr>
                      <w:rFonts w:hint="eastAsia"/>
                    </w:rPr>
                    <w:t>摩托车发动机</w:t>
                  </w:r>
                  <w:r>
                    <w:t>配件</w:t>
                  </w:r>
                </w:p>
              </w:tc>
              <w:tc>
                <w:tcPr>
                  <w:tcW w:w="1130" w:type="dxa"/>
                  <w:vAlign w:val="center"/>
                </w:tcPr>
                <w:p w14:paraId="53CDD59E" w14:textId="46C7B2B4" w:rsidR="0007040A" w:rsidRDefault="0007040A" w:rsidP="0007040A">
                  <w:pPr>
                    <w:pStyle w:val="af2"/>
                  </w:pPr>
                  <w:r>
                    <w:rPr>
                      <w:rFonts w:hint="eastAsia"/>
                    </w:rPr>
                    <w:t>铁芯</w:t>
                  </w:r>
                  <w:r>
                    <w:t>、箱体</w:t>
                  </w:r>
                </w:p>
              </w:tc>
              <w:tc>
                <w:tcPr>
                  <w:tcW w:w="1130" w:type="dxa"/>
                  <w:vAlign w:val="center"/>
                </w:tcPr>
                <w:p w14:paraId="6FBA7FCF" w14:textId="46DE28BE" w:rsidR="0007040A" w:rsidRPr="00105BCB" w:rsidRDefault="0007040A" w:rsidP="0007040A">
                  <w:pPr>
                    <w:pStyle w:val="af2"/>
                  </w:pPr>
                  <w:r>
                    <w:t>20kg/</w:t>
                  </w:r>
                  <w:r>
                    <w:rPr>
                      <w:rFonts w:hint="eastAsia"/>
                    </w:rPr>
                    <w:t>件</w:t>
                  </w:r>
                </w:p>
              </w:tc>
              <w:tc>
                <w:tcPr>
                  <w:tcW w:w="1158" w:type="dxa"/>
                  <w:vAlign w:val="center"/>
                </w:tcPr>
                <w:p w14:paraId="74E21970" w14:textId="5A378DEF" w:rsidR="0007040A" w:rsidRDefault="0007040A" w:rsidP="0007040A">
                  <w:pPr>
                    <w:pStyle w:val="af2"/>
                  </w:pPr>
                  <w:r>
                    <w:rPr>
                      <w:rFonts w:hint="eastAsia"/>
                    </w:rPr>
                    <w:t>15</w:t>
                  </w:r>
                </w:p>
              </w:tc>
              <w:tc>
                <w:tcPr>
                  <w:tcW w:w="1183" w:type="dxa"/>
                  <w:vAlign w:val="center"/>
                </w:tcPr>
                <w:p w14:paraId="47D93A41" w14:textId="6B8B4655" w:rsidR="0007040A" w:rsidRDefault="0007040A" w:rsidP="0007040A">
                  <w:pPr>
                    <w:pStyle w:val="af2"/>
                  </w:pPr>
                  <w:r>
                    <w:t>3000</w:t>
                  </w:r>
                </w:p>
              </w:tc>
              <w:tc>
                <w:tcPr>
                  <w:tcW w:w="2147" w:type="dxa"/>
                  <w:vAlign w:val="center"/>
                </w:tcPr>
                <w:p w14:paraId="54B52660" w14:textId="7C3B53FB" w:rsidR="0007040A" w:rsidRDefault="0007040A" w:rsidP="0007040A">
                  <w:pPr>
                    <w:pStyle w:val="af2"/>
                  </w:pPr>
                  <w:r w:rsidRPr="00CF2B11">
                    <w:rPr>
                      <w:rFonts w:hint="eastAsia"/>
                    </w:rPr>
                    <w:t>粘土砂铸造</w:t>
                  </w:r>
                  <w:r>
                    <w:rPr>
                      <w:rFonts w:hint="eastAsia"/>
                    </w:rPr>
                    <w:t>、机加</w:t>
                  </w:r>
                  <w:r>
                    <w:t>、喷塑</w:t>
                  </w:r>
                </w:p>
              </w:tc>
            </w:tr>
            <w:tr w:rsidR="0007040A" w14:paraId="161A09B9" w14:textId="448E149B" w:rsidTr="0007040A">
              <w:trPr>
                <w:trHeight w:val="397"/>
                <w:jc w:val="center"/>
              </w:trPr>
              <w:tc>
                <w:tcPr>
                  <w:tcW w:w="1409" w:type="dxa"/>
                  <w:vAlign w:val="center"/>
                </w:tcPr>
                <w:p w14:paraId="7FA5D5B1" w14:textId="14E74166" w:rsidR="0007040A" w:rsidRDefault="0007040A" w:rsidP="0007040A">
                  <w:pPr>
                    <w:pStyle w:val="af2"/>
                  </w:pPr>
                  <w:r>
                    <w:rPr>
                      <w:rFonts w:hint="eastAsia"/>
                    </w:rPr>
                    <w:t>汽车发动机</w:t>
                  </w:r>
                  <w:r>
                    <w:t>配件</w:t>
                  </w:r>
                </w:p>
              </w:tc>
              <w:tc>
                <w:tcPr>
                  <w:tcW w:w="1130" w:type="dxa"/>
                  <w:vAlign w:val="center"/>
                </w:tcPr>
                <w:p w14:paraId="11AC990D" w14:textId="761F7968" w:rsidR="0007040A" w:rsidRDefault="0007040A" w:rsidP="0007040A">
                  <w:pPr>
                    <w:pStyle w:val="af2"/>
                  </w:pPr>
                  <w:r>
                    <w:rPr>
                      <w:rFonts w:hint="eastAsia"/>
                    </w:rPr>
                    <w:t>齿轮</w:t>
                  </w:r>
                  <w:r>
                    <w:t>室盖、皮带盘</w:t>
                  </w:r>
                </w:p>
              </w:tc>
              <w:tc>
                <w:tcPr>
                  <w:tcW w:w="1130" w:type="dxa"/>
                  <w:vAlign w:val="center"/>
                </w:tcPr>
                <w:p w14:paraId="1803EFE6" w14:textId="1A88EB03" w:rsidR="0007040A" w:rsidRDefault="0007040A" w:rsidP="0007040A">
                  <w:pPr>
                    <w:pStyle w:val="af2"/>
                  </w:pPr>
                  <w:r>
                    <w:t>53.4kg/</w:t>
                  </w:r>
                  <w:r>
                    <w:rPr>
                      <w:rFonts w:hint="eastAsia"/>
                    </w:rPr>
                    <w:t>件</w:t>
                  </w:r>
                </w:p>
              </w:tc>
              <w:tc>
                <w:tcPr>
                  <w:tcW w:w="1158" w:type="dxa"/>
                  <w:vAlign w:val="center"/>
                </w:tcPr>
                <w:p w14:paraId="3A633D4C" w14:textId="4607C874" w:rsidR="0007040A" w:rsidRDefault="0007040A" w:rsidP="0007040A">
                  <w:pPr>
                    <w:pStyle w:val="af2"/>
                  </w:pPr>
                  <w:r>
                    <w:rPr>
                      <w:rFonts w:hint="eastAsia"/>
                    </w:rPr>
                    <w:t>15</w:t>
                  </w:r>
                </w:p>
              </w:tc>
              <w:tc>
                <w:tcPr>
                  <w:tcW w:w="1183" w:type="dxa"/>
                  <w:vAlign w:val="center"/>
                </w:tcPr>
                <w:p w14:paraId="5AD307AF" w14:textId="59162DC7" w:rsidR="0007040A" w:rsidRDefault="0007040A" w:rsidP="0007040A">
                  <w:pPr>
                    <w:pStyle w:val="af2"/>
                  </w:pPr>
                  <w:r>
                    <w:t>8000</w:t>
                  </w:r>
                </w:p>
              </w:tc>
              <w:tc>
                <w:tcPr>
                  <w:tcW w:w="2147" w:type="dxa"/>
                  <w:vAlign w:val="center"/>
                </w:tcPr>
                <w:p w14:paraId="19B94F15" w14:textId="024E66DE" w:rsidR="0007040A" w:rsidRDefault="0007040A" w:rsidP="0007040A">
                  <w:pPr>
                    <w:pStyle w:val="af2"/>
                  </w:pPr>
                  <w:r>
                    <w:rPr>
                      <w:rFonts w:hint="eastAsia"/>
                    </w:rPr>
                    <w:t>粘土砂铸造、覆膜砂铸造、机加</w:t>
                  </w:r>
                  <w:r>
                    <w:t>、电泳（</w:t>
                  </w:r>
                  <w:r>
                    <w:rPr>
                      <w:rFonts w:hint="eastAsia"/>
                    </w:rPr>
                    <w:t>委外</w:t>
                  </w:r>
                  <w:r>
                    <w:t>）</w:t>
                  </w:r>
                </w:p>
              </w:tc>
            </w:tr>
            <w:tr w:rsidR="0007040A" w14:paraId="50A7D4B9" w14:textId="751BAB1F" w:rsidTr="0007040A">
              <w:trPr>
                <w:trHeight w:val="397"/>
                <w:jc w:val="center"/>
              </w:trPr>
              <w:tc>
                <w:tcPr>
                  <w:tcW w:w="1409" w:type="dxa"/>
                  <w:vAlign w:val="center"/>
                </w:tcPr>
                <w:p w14:paraId="7FF3BF8A" w14:textId="77777777" w:rsidR="0007040A" w:rsidRDefault="0007040A" w:rsidP="0007040A">
                  <w:pPr>
                    <w:pStyle w:val="af2"/>
                  </w:pPr>
                  <w:r>
                    <w:rPr>
                      <w:rFonts w:hint="eastAsia"/>
                    </w:rPr>
                    <w:t>农机传动箱</w:t>
                  </w:r>
                  <w:r>
                    <w:t>配件</w:t>
                  </w:r>
                </w:p>
              </w:tc>
              <w:tc>
                <w:tcPr>
                  <w:tcW w:w="1130" w:type="dxa"/>
                  <w:vAlign w:val="center"/>
                </w:tcPr>
                <w:p w14:paraId="1098044C" w14:textId="308178B4" w:rsidR="0007040A" w:rsidRDefault="0007040A" w:rsidP="0007040A">
                  <w:pPr>
                    <w:pStyle w:val="af2"/>
                  </w:pPr>
                  <w:r>
                    <w:rPr>
                      <w:rFonts w:hint="eastAsia"/>
                    </w:rPr>
                    <w:t>箱体</w:t>
                  </w:r>
                </w:p>
              </w:tc>
              <w:tc>
                <w:tcPr>
                  <w:tcW w:w="1130" w:type="dxa"/>
                  <w:vAlign w:val="center"/>
                </w:tcPr>
                <w:p w14:paraId="45082052" w14:textId="25783BBA" w:rsidR="0007040A" w:rsidRPr="00105BCB" w:rsidRDefault="0007040A" w:rsidP="0007040A">
                  <w:pPr>
                    <w:pStyle w:val="af2"/>
                  </w:pPr>
                  <w:r>
                    <w:t>20kg/</w:t>
                  </w:r>
                  <w:r>
                    <w:rPr>
                      <w:rFonts w:hint="eastAsia"/>
                    </w:rPr>
                    <w:t>件</w:t>
                  </w:r>
                </w:p>
              </w:tc>
              <w:tc>
                <w:tcPr>
                  <w:tcW w:w="1158" w:type="dxa"/>
                  <w:vAlign w:val="center"/>
                </w:tcPr>
                <w:p w14:paraId="2CA027EC" w14:textId="33A1D49F" w:rsidR="0007040A" w:rsidRDefault="0007040A" w:rsidP="0007040A">
                  <w:pPr>
                    <w:pStyle w:val="af2"/>
                  </w:pPr>
                  <w:r>
                    <w:rPr>
                      <w:rFonts w:hint="eastAsia"/>
                    </w:rPr>
                    <w:t>15</w:t>
                  </w:r>
                </w:p>
              </w:tc>
              <w:tc>
                <w:tcPr>
                  <w:tcW w:w="1183" w:type="dxa"/>
                  <w:vAlign w:val="center"/>
                </w:tcPr>
                <w:p w14:paraId="1BF6036C" w14:textId="42E711B8" w:rsidR="0007040A" w:rsidRDefault="0007040A" w:rsidP="0007040A">
                  <w:pPr>
                    <w:pStyle w:val="af2"/>
                  </w:pPr>
                  <w:r>
                    <w:t>3000</w:t>
                  </w:r>
                </w:p>
              </w:tc>
              <w:tc>
                <w:tcPr>
                  <w:tcW w:w="2147" w:type="dxa"/>
                  <w:vAlign w:val="center"/>
                </w:tcPr>
                <w:p w14:paraId="4180C3F1" w14:textId="17937543" w:rsidR="0007040A" w:rsidRDefault="0007040A" w:rsidP="0007040A">
                  <w:pPr>
                    <w:pStyle w:val="af2"/>
                  </w:pPr>
                  <w:r>
                    <w:rPr>
                      <w:rFonts w:hint="eastAsia"/>
                    </w:rPr>
                    <w:t>粘土砂铸造、覆膜砂铸造、机加</w:t>
                  </w:r>
                  <w:r>
                    <w:t>、喷塑</w:t>
                  </w:r>
                </w:p>
              </w:tc>
            </w:tr>
            <w:tr w:rsidR="0007040A" w14:paraId="6725CA5B" w14:textId="77777777" w:rsidTr="0007040A">
              <w:trPr>
                <w:trHeight w:val="397"/>
                <w:jc w:val="center"/>
              </w:trPr>
              <w:tc>
                <w:tcPr>
                  <w:tcW w:w="1409" w:type="dxa"/>
                  <w:vAlign w:val="center"/>
                </w:tcPr>
                <w:p w14:paraId="78CB0060" w14:textId="1CFBD024" w:rsidR="0007040A" w:rsidRDefault="0007040A" w:rsidP="0007040A">
                  <w:pPr>
                    <w:pStyle w:val="af2"/>
                  </w:pPr>
                  <w:r>
                    <w:rPr>
                      <w:rFonts w:hint="eastAsia"/>
                    </w:rPr>
                    <w:t>合计</w:t>
                  </w:r>
                </w:p>
              </w:tc>
              <w:tc>
                <w:tcPr>
                  <w:tcW w:w="1130" w:type="dxa"/>
                  <w:vAlign w:val="center"/>
                </w:tcPr>
                <w:p w14:paraId="45E56D04" w14:textId="633BA026" w:rsidR="0007040A" w:rsidRDefault="0007040A" w:rsidP="0007040A">
                  <w:pPr>
                    <w:pStyle w:val="af2"/>
                  </w:pPr>
                </w:p>
              </w:tc>
              <w:tc>
                <w:tcPr>
                  <w:tcW w:w="1130" w:type="dxa"/>
                  <w:vAlign w:val="center"/>
                </w:tcPr>
                <w:p w14:paraId="1EDA6D58" w14:textId="32E99427" w:rsidR="0007040A" w:rsidRDefault="0007040A" w:rsidP="0007040A">
                  <w:pPr>
                    <w:pStyle w:val="af2"/>
                  </w:pPr>
                  <w:r>
                    <w:rPr>
                      <w:rFonts w:hint="eastAsia"/>
                    </w:rPr>
                    <w:t>/</w:t>
                  </w:r>
                </w:p>
              </w:tc>
              <w:tc>
                <w:tcPr>
                  <w:tcW w:w="1158" w:type="dxa"/>
                  <w:vAlign w:val="center"/>
                </w:tcPr>
                <w:p w14:paraId="3CA19638" w14:textId="7E0BF8E8" w:rsidR="0007040A" w:rsidRDefault="0007040A" w:rsidP="0007040A">
                  <w:pPr>
                    <w:pStyle w:val="af2"/>
                  </w:pPr>
                  <w:r>
                    <w:rPr>
                      <w:rFonts w:hint="eastAsia"/>
                    </w:rPr>
                    <w:t>45</w:t>
                  </w:r>
                </w:p>
              </w:tc>
              <w:tc>
                <w:tcPr>
                  <w:tcW w:w="1183" w:type="dxa"/>
                  <w:vAlign w:val="center"/>
                </w:tcPr>
                <w:p w14:paraId="1E0CC69A" w14:textId="2C58C841" w:rsidR="0007040A" w:rsidRDefault="0007040A" w:rsidP="0007040A">
                  <w:pPr>
                    <w:pStyle w:val="af2"/>
                  </w:pPr>
                  <w:r>
                    <w:rPr>
                      <w:rFonts w:hint="eastAsia"/>
                    </w:rPr>
                    <w:t>14000</w:t>
                  </w:r>
                </w:p>
              </w:tc>
              <w:tc>
                <w:tcPr>
                  <w:tcW w:w="2147" w:type="dxa"/>
                  <w:vAlign w:val="center"/>
                </w:tcPr>
                <w:p w14:paraId="789E2CB3" w14:textId="1E283D2B" w:rsidR="0007040A" w:rsidRDefault="0007040A" w:rsidP="0007040A">
                  <w:pPr>
                    <w:pStyle w:val="af2"/>
                  </w:pPr>
                  <w:r>
                    <w:rPr>
                      <w:rFonts w:hint="eastAsia"/>
                    </w:rPr>
                    <w:t>/</w:t>
                  </w:r>
                </w:p>
              </w:tc>
            </w:tr>
          </w:tbl>
          <w:p w14:paraId="148DF4E9" w14:textId="77777777" w:rsidR="002A06BE" w:rsidRPr="00A503C9" w:rsidRDefault="002A06BE" w:rsidP="005F6531">
            <w:pPr>
              <w:pStyle w:val="23"/>
              <w:spacing w:beforeLines="50" w:before="120"/>
            </w:pPr>
            <w:r>
              <w:rPr>
                <w:rFonts w:hint="eastAsia"/>
              </w:rPr>
              <w:t>4</w:t>
            </w:r>
            <w:r w:rsidRPr="00A503C9">
              <w:rPr>
                <w:rFonts w:hint="eastAsia"/>
              </w:rPr>
              <w:t>、现有</w:t>
            </w:r>
            <w:r w:rsidRPr="00A503C9">
              <w:t>工程生产设备</w:t>
            </w:r>
          </w:p>
          <w:p w14:paraId="24F93B27" w14:textId="75FD4B2E" w:rsidR="002A06BE" w:rsidRDefault="002A06BE" w:rsidP="005F6531">
            <w:pPr>
              <w:ind w:firstLine="420"/>
            </w:pPr>
            <w:r>
              <w:rPr>
                <w:rFonts w:hint="eastAsia"/>
              </w:rPr>
              <w:t>根据</w:t>
            </w:r>
            <w:r>
              <w:t>现场调查，</w:t>
            </w:r>
            <w:r>
              <w:rPr>
                <w:rFonts w:hint="eastAsia"/>
              </w:rPr>
              <w:t>现有工程</w:t>
            </w:r>
            <w:r w:rsidR="00BB0A98">
              <w:rPr>
                <w:rFonts w:hint="eastAsia"/>
              </w:rPr>
              <w:t>环评</w:t>
            </w:r>
            <w:r w:rsidR="00BB0A98">
              <w:t>设计和</w:t>
            </w:r>
            <w:r w:rsidR="00931C74">
              <w:rPr>
                <w:rFonts w:hint="eastAsia"/>
              </w:rPr>
              <w:t>一阶段</w:t>
            </w:r>
            <w:r w:rsidR="00BB0A98">
              <w:rPr>
                <w:rFonts w:hint="eastAsia"/>
              </w:rPr>
              <w:t>已建</w:t>
            </w:r>
            <w:r>
              <w:rPr>
                <w:rFonts w:hint="eastAsia"/>
              </w:rPr>
              <w:t>生产设备</w:t>
            </w:r>
            <w:r>
              <w:t>情况见表</w:t>
            </w:r>
            <w:r w:rsidR="00B33498">
              <w:rPr>
                <w:rFonts w:hint="eastAsia"/>
              </w:rPr>
              <w:t>2-13</w:t>
            </w:r>
            <w:r>
              <w:rPr>
                <w:rFonts w:hint="eastAsia"/>
              </w:rPr>
              <w:t>。</w:t>
            </w:r>
          </w:p>
          <w:p w14:paraId="085F1CF7" w14:textId="61120D85" w:rsidR="002A06BE" w:rsidRDefault="002A06BE" w:rsidP="00124363">
            <w:pPr>
              <w:pStyle w:val="afe"/>
            </w:pPr>
            <w:r>
              <w:rPr>
                <w:rFonts w:hint="eastAsia"/>
              </w:rPr>
              <w:t>表</w:t>
            </w:r>
            <w:r w:rsidR="00B33498">
              <w:rPr>
                <w:rFonts w:hint="eastAsia"/>
              </w:rPr>
              <w:t>2-13</w:t>
            </w:r>
            <w:r>
              <w:rPr>
                <w:rFonts w:hint="eastAsia"/>
              </w:rPr>
              <w:t xml:space="preserve">   </w:t>
            </w:r>
            <w:r>
              <w:t>现有</w:t>
            </w:r>
            <w:r>
              <w:rPr>
                <w:rFonts w:hint="eastAsia"/>
              </w:rPr>
              <w:t>工程</w:t>
            </w:r>
            <w:r w:rsidR="00BB0A98">
              <w:rPr>
                <w:rFonts w:hint="eastAsia"/>
              </w:rPr>
              <w:t>环评</w:t>
            </w:r>
            <w:r w:rsidR="00BB0A98">
              <w:t>设计和</w:t>
            </w:r>
            <w:r w:rsidR="00931C74">
              <w:rPr>
                <w:rFonts w:hint="eastAsia"/>
              </w:rPr>
              <w:t>一阶段</w:t>
            </w:r>
            <w:r w:rsidR="00BB0A98">
              <w:rPr>
                <w:rFonts w:hint="eastAsia"/>
              </w:rPr>
              <w:t>已建</w:t>
            </w:r>
            <w:r>
              <w:t>生产设备</w:t>
            </w:r>
            <w:r>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5"/>
              <w:gridCol w:w="1895"/>
              <w:gridCol w:w="1276"/>
              <w:gridCol w:w="761"/>
              <w:gridCol w:w="761"/>
              <w:gridCol w:w="916"/>
              <w:gridCol w:w="851"/>
              <w:gridCol w:w="1062"/>
            </w:tblGrid>
            <w:tr w:rsidR="00703025" w:rsidRPr="00AB33FD" w14:paraId="591426F3" w14:textId="77777777" w:rsidTr="00BB0A98">
              <w:trPr>
                <w:trHeight w:val="340"/>
                <w:tblHeader/>
                <w:jc w:val="center"/>
              </w:trPr>
              <w:tc>
                <w:tcPr>
                  <w:tcW w:w="635" w:type="dxa"/>
                  <w:vAlign w:val="center"/>
                </w:tcPr>
                <w:p w14:paraId="095BCFAC" w14:textId="77777777" w:rsidR="00703025" w:rsidRPr="00AB33FD" w:rsidRDefault="00703025" w:rsidP="00703025">
                  <w:pPr>
                    <w:pStyle w:val="af2"/>
                  </w:pPr>
                  <w:r w:rsidRPr="00AB33FD">
                    <w:t>序号</w:t>
                  </w:r>
                </w:p>
              </w:tc>
              <w:tc>
                <w:tcPr>
                  <w:tcW w:w="1895" w:type="dxa"/>
                  <w:vAlign w:val="center"/>
                </w:tcPr>
                <w:p w14:paraId="223AA120" w14:textId="77777777" w:rsidR="00703025" w:rsidRPr="00AB33FD" w:rsidRDefault="00703025" w:rsidP="00703025">
                  <w:pPr>
                    <w:pStyle w:val="af2"/>
                  </w:pPr>
                  <w:r w:rsidRPr="00AB33FD">
                    <w:t>名称</w:t>
                  </w:r>
                </w:p>
              </w:tc>
              <w:tc>
                <w:tcPr>
                  <w:tcW w:w="1276" w:type="dxa"/>
                  <w:vAlign w:val="center"/>
                </w:tcPr>
                <w:p w14:paraId="3E43FF79" w14:textId="77777777" w:rsidR="00703025" w:rsidRPr="00AB33FD" w:rsidRDefault="00703025" w:rsidP="00703025">
                  <w:pPr>
                    <w:pStyle w:val="af2"/>
                  </w:pPr>
                  <w:r w:rsidRPr="00AB33FD">
                    <w:t>型号规格</w:t>
                  </w:r>
                </w:p>
              </w:tc>
              <w:tc>
                <w:tcPr>
                  <w:tcW w:w="761" w:type="dxa"/>
                  <w:tcBorders>
                    <w:right w:val="single" w:sz="4" w:space="0" w:color="auto"/>
                  </w:tcBorders>
                  <w:vAlign w:val="center"/>
                </w:tcPr>
                <w:p w14:paraId="51AC9D4C" w14:textId="77777777" w:rsidR="00703025" w:rsidRDefault="00703025" w:rsidP="00703025">
                  <w:pPr>
                    <w:pStyle w:val="af2"/>
                  </w:pPr>
                  <w:r>
                    <w:rPr>
                      <w:rFonts w:hint="eastAsia"/>
                    </w:rPr>
                    <w:t>单位</w:t>
                  </w:r>
                </w:p>
              </w:tc>
              <w:tc>
                <w:tcPr>
                  <w:tcW w:w="761" w:type="dxa"/>
                  <w:tcBorders>
                    <w:left w:val="single" w:sz="4" w:space="0" w:color="auto"/>
                  </w:tcBorders>
                  <w:vAlign w:val="center"/>
                </w:tcPr>
                <w:p w14:paraId="661B4C5E" w14:textId="7523B1F8" w:rsidR="00703025" w:rsidRPr="00AB33FD" w:rsidRDefault="00703025" w:rsidP="00703025">
                  <w:pPr>
                    <w:pStyle w:val="af2"/>
                  </w:pPr>
                  <w:r>
                    <w:rPr>
                      <w:rFonts w:hint="eastAsia"/>
                    </w:rPr>
                    <w:t>环评数量</w:t>
                  </w:r>
                </w:p>
              </w:tc>
              <w:tc>
                <w:tcPr>
                  <w:tcW w:w="916" w:type="dxa"/>
                  <w:vAlign w:val="center"/>
                </w:tcPr>
                <w:p w14:paraId="404D913C" w14:textId="7B31925D" w:rsidR="00703025" w:rsidRPr="00AB33FD" w:rsidRDefault="00703025" w:rsidP="00BB0A98">
                  <w:pPr>
                    <w:pStyle w:val="af2"/>
                  </w:pPr>
                  <w:r>
                    <w:rPr>
                      <w:rFonts w:hint="eastAsia"/>
                    </w:rPr>
                    <w:t>一阶段</w:t>
                  </w:r>
                  <w:r w:rsidR="00BB0A98">
                    <w:rPr>
                      <w:rFonts w:hint="eastAsia"/>
                    </w:rPr>
                    <w:t>已建</w:t>
                  </w:r>
                </w:p>
              </w:tc>
              <w:tc>
                <w:tcPr>
                  <w:tcW w:w="851" w:type="dxa"/>
                  <w:vAlign w:val="center"/>
                </w:tcPr>
                <w:p w14:paraId="1D1533DE" w14:textId="77777777" w:rsidR="00703025" w:rsidRDefault="00703025" w:rsidP="00703025">
                  <w:pPr>
                    <w:pStyle w:val="af2"/>
                  </w:pPr>
                  <w:r>
                    <w:rPr>
                      <w:rFonts w:hint="eastAsia"/>
                    </w:rPr>
                    <w:t>用途</w:t>
                  </w:r>
                </w:p>
              </w:tc>
              <w:tc>
                <w:tcPr>
                  <w:tcW w:w="1062" w:type="dxa"/>
                  <w:vAlign w:val="center"/>
                </w:tcPr>
                <w:p w14:paraId="51738DCF" w14:textId="77777777" w:rsidR="00703025" w:rsidRPr="00AB33FD" w:rsidRDefault="00703025" w:rsidP="00703025">
                  <w:pPr>
                    <w:pStyle w:val="af2"/>
                  </w:pPr>
                  <w:r>
                    <w:rPr>
                      <w:rFonts w:hint="eastAsia"/>
                    </w:rPr>
                    <w:t>备注</w:t>
                  </w:r>
                </w:p>
              </w:tc>
            </w:tr>
            <w:tr w:rsidR="00703025" w:rsidRPr="00AB33FD" w14:paraId="6AA64465" w14:textId="77777777" w:rsidTr="00703025">
              <w:trPr>
                <w:trHeight w:val="340"/>
                <w:tblHeader/>
                <w:jc w:val="center"/>
              </w:trPr>
              <w:tc>
                <w:tcPr>
                  <w:tcW w:w="8157" w:type="dxa"/>
                  <w:gridSpan w:val="8"/>
                  <w:vAlign w:val="center"/>
                </w:tcPr>
                <w:p w14:paraId="08EC41D5" w14:textId="12B5623E" w:rsidR="00703025" w:rsidRDefault="00703025" w:rsidP="00703025">
                  <w:pPr>
                    <w:pStyle w:val="af2"/>
                  </w:pPr>
                  <w:r>
                    <w:rPr>
                      <w:rFonts w:hint="eastAsia"/>
                    </w:rPr>
                    <w:t>1#</w:t>
                  </w:r>
                  <w:r>
                    <w:rPr>
                      <w:rFonts w:hint="eastAsia"/>
                    </w:rPr>
                    <w:t>机加厂房</w:t>
                  </w:r>
                </w:p>
              </w:tc>
            </w:tr>
            <w:tr w:rsidR="00A06F44" w:rsidRPr="00304A8E" w14:paraId="0FAF387B" w14:textId="77777777" w:rsidTr="00BB0A98">
              <w:trPr>
                <w:trHeight w:val="340"/>
                <w:jc w:val="center"/>
              </w:trPr>
              <w:tc>
                <w:tcPr>
                  <w:tcW w:w="635" w:type="dxa"/>
                  <w:vAlign w:val="center"/>
                </w:tcPr>
                <w:p w14:paraId="1EE9DC26" w14:textId="77777777" w:rsidR="00A06F44" w:rsidRPr="00304A8E" w:rsidRDefault="00A06F44" w:rsidP="00A06F44">
                  <w:pPr>
                    <w:pStyle w:val="af2"/>
                  </w:pPr>
                  <w:r>
                    <w:rPr>
                      <w:rFonts w:hint="eastAsia"/>
                    </w:rPr>
                    <w:t>1</w:t>
                  </w:r>
                </w:p>
              </w:tc>
              <w:tc>
                <w:tcPr>
                  <w:tcW w:w="1895" w:type="dxa"/>
                  <w:vAlign w:val="center"/>
                </w:tcPr>
                <w:p w14:paraId="0CAF5F5F" w14:textId="77777777" w:rsidR="00A06F44" w:rsidRPr="006E09AA" w:rsidRDefault="00A06F44" w:rsidP="00A06F44">
                  <w:pPr>
                    <w:pStyle w:val="af2"/>
                  </w:pPr>
                  <w:r w:rsidRPr="006E09AA">
                    <w:rPr>
                      <w:rFonts w:hint="eastAsia"/>
                    </w:rPr>
                    <w:t>立式加工中心</w:t>
                  </w:r>
                </w:p>
              </w:tc>
              <w:tc>
                <w:tcPr>
                  <w:tcW w:w="1276" w:type="dxa"/>
                  <w:vAlign w:val="center"/>
                </w:tcPr>
                <w:p w14:paraId="3EEA7084" w14:textId="77777777" w:rsidR="00A06F44" w:rsidRDefault="00A06F44" w:rsidP="00A06F44">
                  <w:pPr>
                    <w:pStyle w:val="af2"/>
                  </w:pPr>
                  <w:r w:rsidRPr="00BB6E80">
                    <w:t>vl-10i</w:t>
                  </w:r>
                </w:p>
              </w:tc>
              <w:tc>
                <w:tcPr>
                  <w:tcW w:w="761" w:type="dxa"/>
                  <w:tcBorders>
                    <w:right w:val="single" w:sz="4" w:space="0" w:color="auto"/>
                  </w:tcBorders>
                  <w:vAlign w:val="center"/>
                </w:tcPr>
                <w:p w14:paraId="42EB49DA" w14:textId="77777777" w:rsidR="00A06F44" w:rsidRPr="00304A8E" w:rsidRDefault="00A06F44" w:rsidP="00A06F44">
                  <w:pPr>
                    <w:pStyle w:val="af2"/>
                  </w:pPr>
                  <w:r>
                    <w:rPr>
                      <w:rFonts w:hint="eastAsia"/>
                    </w:rPr>
                    <w:t>台</w:t>
                  </w:r>
                </w:p>
              </w:tc>
              <w:tc>
                <w:tcPr>
                  <w:tcW w:w="761" w:type="dxa"/>
                  <w:tcBorders>
                    <w:left w:val="single" w:sz="4" w:space="0" w:color="auto"/>
                  </w:tcBorders>
                  <w:vAlign w:val="center"/>
                </w:tcPr>
                <w:p w14:paraId="577CF820" w14:textId="77777777" w:rsidR="00A06F44" w:rsidRPr="00304A8E" w:rsidRDefault="00A06F44" w:rsidP="00A06F44">
                  <w:pPr>
                    <w:pStyle w:val="af2"/>
                  </w:pPr>
                  <w:r>
                    <w:rPr>
                      <w:rFonts w:hint="eastAsia"/>
                    </w:rPr>
                    <w:t>7</w:t>
                  </w:r>
                </w:p>
              </w:tc>
              <w:tc>
                <w:tcPr>
                  <w:tcW w:w="916" w:type="dxa"/>
                  <w:vAlign w:val="center"/>
                </w:tcPr>
                <w:p w14:paraId="7047CBD9" w14:textId="65C294E6" w:rsidR="00A06F44" w:rsidRPr="00304A8E" w:rsidRDefault="00A06F44" w:rsidP="00A06F44">
                  <w:pPr>
                    <w:pStyle w:val="af2"/>
                  </w:pPr>
                  <w:r>
                    <w:rPr>
                      <w:rFonts w:hint="eastAsia"/>
                    </w:rPr>
                    <w:t>7</w:t>
                  </w:r>
                </w:p>
              </w:tc>
              <w:tc>
                <w:tcPr>
                  <w:tcW w:w="851" w:type="dxa"/>
                  <w:vAlign w:val="center"/>
                </w:tcPr>
                <w:p w14:paraId="58A19577" w14:textId="77777777" w:rsidR="00A06F44" w:rsidRPr="00304A8E" w:rsidRDefault="00A06F44" w:rsidP="00A06F44">
                  <w:pPr>
                    <w:pStyle w:val="af2"/>
                  </w:pPr>
                  <w:r>
                    <w:rPr>
                      <w:rFonts w:hint="eastAsia"/>
                    </w:rPr>
                    <w:t>机加</w:t>
                  </w:r>
                </w:p>
              </w:tc>
              <w:tc>
                <w:tcPr>
                  <w:tcW w:w="1062" w:type="dxa"/>
                  <w:vAlign w:val="center"/>
                </w:tcPr>
                <w:p w14:paraId="49EFCD99" w14:textId="77777777" w:rsidR="00A06F44" w:rsidRPr="00304A8E" w:rsidRDefault="00A06F44" w:rsidP="00A06F44">
                  <w:pPr>
                    <w:pStyle w:val="af2"/>
                  </w:pPr>
                </w:p>
              </w:tc>
            </w:tr>
            <w:tr w:rsidR="00A06F44" w:rsidRPr="00304A8E" w14:paraId="5E88607B" w14:textId="77777777" w:rsidTr="00BB0A98">
              <w:trPr>
                <w:trHeight w:val="340"/>
                <w:jc w:val="center"/>
              </w:trPr>
              <w:tc>
                <w:tcPr>
                  <w:tcW w:w="635" w:type="dxa"/>
                  <w:vAlign w:val="center"/>
                </w:tcPr>
                <w:p w14:paraId="50168E9D" w14:textId="77777777" w:rsidR="00A06F44" w:rsidRPr="00304A8E" w:rsidRDefault="00A06F44" w:rsidP="00A06F44">
                  <w:pPr>
                    <w:pStyle w:val="af2"/>
                  </w:pPr>
                  <w:r>
                    <w:rPr>
                      <w:rFonts w:hint="eastAsia"/>
                    </w:rPr>
                    <w:t>2</w:t>
                  </w:r>
                </w:p>
              </w:tc>
              <w:tc>
                <w:tcPr>
                  <w:tcW w:w="1895" w:type="dxa"/>
                  <w:vAlign w:val="center"/>
                </w:tcPr>
                <w:p w14:paraId="0C6A0544" w14:textId="77777777" w:rsidR="00A06F44" w:rsidRPr="006E09AA" w:rsidRDefault="00A06F44" w:rsidP="00A06F44">
                  <w:pPr>
                    <w:pStyle w:val="af2"/>
                  </w:pPr>
                  <w:r w:rsidRPr="006E09AA">
                    <w:rPr>
                      <w:rFonts w:hint="eastAsia"/>
                    </w:rPr>
                    <w:t>数控车床</w:t>
                  </w:r>
                </w:p>
              </w:tc>
              <w:tc>
                <w:tcPr>
                  <w:tcW w:w="1276" w:type="dxa"/>
                  <w:vAlign w:val="center"/>
                </w:tcPr>
                <w:p w14:paraId="5A58A837" w14:textId="77777777" w:rsidR="00A06F44" w:rsidRDefault="00A06F44" w:rsidP="00A06F44">
                  <w:pPr>
                    <w:pStyle w:val="af2"/>
                  </w:pPr>
                  <w:r w:rsidRPr="00BB6E80">
                    <w:t>JT-M855L</w:t>
                  </w:r>
                </w:p>
              </w:tc>
              <w:tc>
                <w:tcPr>
                  <w:tcW w:w="761" w:type="dxa"/>
                  <w:tcBorders>
                    <w:right w:val="single" w:sz="4" w:space="0" w:color="auto"/>
                  </w:tcBorders>
                  <w:vAlign w:val="center"/>
                </w:tcPr>
                <w:p w14:paraId="163A2DC2" w14:textId="77777777" w:rsidR="00A06F44" w:rsidRDefault="00A06F44" w:rsidP="00A06F44">
                  <w:pPr>
                    <w:pStyle w:val="af2"/>
                  </w:pPr>
                  <w:r>
                    <w:rPr>
                      <w:rFonts w:hint="eastAsia"/>
                    </w:rPr>
                    <w:t>台</w:t>
                  </w:r>
                </w:p>
              </w:tc>
              <w:tc>
                <w:tcPr>
                  <w:tcW w:w="761" w:type="dxa"/>
                  <w:tcBorders>
                    <w:left w:val="single" w:sz="4" w:space="0" w:color="auto"/>
                  </w:tcBorders>
                  <w:vAlign w:val="center"/>
                </w:tcPr>
                <w:p w14:paraId="50FA34E8" w14:textId="77777777" w:rsidR="00A06F44" w:rsidRDefault="00A06F44" w:rsidP="00A06F44">
                  <w:pPr>
                    <w:pStyle w:val="af2"/>
                  </w:pPr>
                  <w:r>
                    <w:rPr>
                      <w:rFonts w:hint="eastAsia"/>
                    </w:rPr>
                    <w:t>13</w:t>
                  </w:r>
                </w:p>
              </w:tc>
              <w:tc>
                <w:tcPr>
                  <w:tcW w:w="916" w:type="dxa"/>
                  <w:vAlign w:val="center"/>
                </w:tcPr>
                <w:p w14:paraId="29CC826C" w14:textId="7D61D292" w:rsidR="00A06F44" w:rsidRDefault="00A06F44" w:rsidP="00A06F44">
                  <w:pPr>
                    <w:pStyle w:val="af2"/>
                  </w:pPr>
                  <w:r>
                    <w:rPr>
                      <w:rFonts w:hint="eastAsia"/>
                    </w:rPr>
                    <w:t>13</w:t>
                  </w:r>
                </w:p>
              </w:tc>
              <w:tc>
                <w:tcPr>
                  <w:tcW w:w="851" w:type="dxa"/>
                  <w:vAlign w:val="center"/>
                </w:tcPr>
                <w:p w14:paraId="0CB241C8" w14:textId="77777777" w:rsidR="00A06F44" w:rsidRPr="00304A8E" w:rsidRDefault="00A06F44" w:rsidP="00A06F44">
                  <w:pPr>
                    <w:pStyle w:val="af2"/>
                  </w:pPr>
                  <w:r>
                    <w:rPr>
                      <w:rFonts w:hint="eastAsia"/>
                    </w:rPr>
                    <w:t>机加</w:t>
                  </w:r>
                </w:p>
              </w:tc>
              <w:tc>
                <w:tcPr>
                  <w:tcW w:w="1062" w:type="dxa"/>
                  <w:vAlign w:val="center"/>
                </w:tcPr>
                <w:p w14:paraId="2D923F05" w14:textId="77777777" w:rsidR="00A06F44" w:rsidRPr="00304A8E" w:rsidRDefault="00A06F44" w:rsidP="00A06F44">
                  <w:pPr>
                    <w:pStyle w:val="af2"/>
                  </w:pPr>
                </w:p>
              </w:tc>
            </w:tr>
            <w:tr w:rsidR="00A06F44" w:rsidRPr="00304A8E" w14:paraId="39472996" w14:textId="77777777" w:rsidTr="00BB0A98">
              <w:trPr>
                <w:trHeight w:val="340"/>
                <w:jc w:val="center"/>
              </w:trPr>
              <w:tc>
                <w:tcPr>
                  <w:tcW w:w="635" w:type="dxa"/>
                  <w:vAlign w:val="center"/>
                </w:tcPr>
                <w:p w14:paraId="30EA3B55" w14:textId="77777777" w:rsidR="00A06F44" w:rsidRPr="00304A8E" w:rsidRDefault="00A06F44" w:rsidP="00A06F44">
                  <w:pPr>
                    <w:pStyle w:val="af2"/>
                  </w:pPr>
                  <w:r>
                    <w:rPr>
                      <w:rFonts w:hint="eastAsia"/>
                    </w:rPr>
                    <w:t>3</w:t>
                  </w:r>
                </w:p>
              </w:tc>
              <w:tc>
                <w:tcPr>
                  <w:tcW w:w="1895" w:type="dxa"/>
                  <w:vAlign w:val="center"/>
                </w:tcPr>
                <w:p w14:paraId="24F2EDE5" w14:textId="77777777" w:rsidR="00A06F44" w:rsidRPr="006E09AA" w:rsidRDefault="00A06F44" w:rsidP="00A06F44">
                  <w:pPr>
                    <w:pStyle w:val="af2"/>
                  </w:pPr>
                  <w:r w:rsidRPr="006E09AA">
                    <w:rPr>
                      <w:rFonts w:hint="eastAsia"/>
                    </w:rPr>
                    <w:t>方柱立式钻床</w:t>
                  </w:r>
                </w:p>
              </w:tc>
              <w:tc>
                <w:tcPr>
                  <w:tcW w:w="1276" w:type="dxa"/>
                  <w:vAlign w:val="center"/>
                </w:tcPr>
                <w:p w14:paraId="169D1EA5" w14:textId="77777777" w:rsidR="00A06F44" w:rsidRDefault="00A06F44" w:rsidP="00A06F44">
                  <w:pPr>
                    <w:pStyle w:val="af2"/>
                  </w:pPr>
                  <w:r w:rsidRPr="00BB6E80">
                    <w:t>Z5150A</w:t>
                  </w:r>
                </w:p>
              </w:tc>
              <w:tc>
                <w:tcPr>
                  <w:tcW w:w="761" w:type="dxa"/>
                  <w:tcBorders>
                    <w:right w:val="single" w:sz="4" w:space="0" w:color="auto"/>
                  </w:tcBorders>
                  <w:vAlign w:val="center"/>
                </w:tcPr>
                <w:p w14:paraId="24AD591D" w14:textId="77777777" w:rsidR="00A06F44" w:rsidRPr="00304A8E" w:rsidRDefault="00A06F44" w:rsidP="00A06F44">
                  <w:pPr>
                    <w:pStyle w:val="af2"/>
                  </w:pPr>
                  <w:r>
                    <w:rPr>
                      <w:rFonts w:hint="eastAsia"/>
                    </w:rPr>
                    <w:t>台</w:t>
                  </w:r>
                </w:p>
              </w:tc>
              <w:tc>
                <w:tcPr>
                  <w:tcW w:w="761" w:type="dxa"/>
                  <w:tcBorders>
                    <w:left w:val="single" w:sz="4" w:space="0" w:color="auto"/>
                  </w:tcBorders>
                  <w:vAlign w:val="center"/>
                </w:tcPr>
                <w:p w14:paraId="294077B7" w14:textId="77777777" w:rsidR="00A06F44" w:rsidRPr="00304A8E" w:rsidRDefault="00A06F44" w:rsidP="00A06F44">
                  <w:pPr>
                    <w:pStyle w:val="af2"/>
                  </w:pPr>
                  <w:r>
                    <w:rPr>
                      <w:rFonts w:hint="eastAsia"/>
                    </w:rPr>
                    <w:t>2</w:t>
                  </w:r>
                </w:p>
              </w:tc>
              <w:tc>
                <w:tcPr>
                  <w:tcW w:w="916" w:type="dxa"/>
                  <w:vAlign w:val="center"/>
                </w:tcPr>
                <w:p w14:paraId="293D7A94" w14:textId="7C89B50F" w:rsidR="00A06F44" w:rsidRPr="00304A8E" w:rsidRDefault="00A06F44" w:rsidP="00A06F44">
                  <w:pPr>
                    <w:pStyle w:val="af2"/>
                  </w:pPr>
                  <w:r>
                    <w:rPr>
                      <w:rFonts w:hint="eastAsia"/>
                    </w:rPr>
                    <w:t>2</w:t>
                  </w:r>
                </w:p>
              </w:tc>
              <w:tc>
                <w:tcPr>
                  <w:tcW w:w="851" w:type="dxa"/>
                  <w:vAlign w:val="center"/>
                </w:tcPr>
                <w:p w14:paraId="71056618" w14:textId="77777777" w:rsidR="00A06F44" w:rsidRPr="00304A8E" w:rsidRDefault="00A06F44" w:rsidP="00A06F44">
                  <w:pPr>
                    <w:pStyle w:val="af2"/>
                  </w:pPr>
                  <w:r>
                    <w:rPr>
                      <w:rFonts w:hint="eastAsia"/>
                    </w:rPr>
                    <w:t>机加</w:t>
                  </w:r>
                </w:p>
              </w:tc>
              <w:tc>
                <w:tcPr>
                  <w:tcW w:w="1062" w:type="dxa"/>
                  <w:vAlign w:val="center"/>
                </w:tcPr>
                <w:p w14:paraId="772A9FF3" w14:textId="77777777" w:rsidR="00A06F44" w:rsidRPr="00304A8E" w:rsidRDefault="00A06F44" w:rsidP="00A06F44">
                  <w:pPr>
                    <w:pStyle w:val="af2"/>
                  </w:pPr>
                </w:p>
              </w:tc>
            </w:tr>
            <w:tr w:rsidR="00A06F44" w:rsidRPr="00304A8E" w14:paraId="1C95C54A" w14:textId="77777777" w:rsidTr="00BB0A98">
              <w:trPr>
                <w:trHeight w:val="340"/>
                <w:jc w:val="center"/>
              </w:trPr>
              <w:tc>
                <w:tcPr>
                  <w:tcW w:w="635" w:type="dxa"/>
                  <w:vAlign w:val="center"/>
                </w:tcPr>
                <w:p w14:paraId="7A132027" w14:textId="77777777" w:rsidR="00A06F44" w:rsidRPr="00304A8E" w:rsidRDefault="00A06F44" w:rsidP="00A06F44">
                  <w:pPr>
                    <w:pStyle w:val="af2"/>
                  </w:pPr>
                  <w:r>
                    <w:rPr>
                      <w:rFonts w:hint="eastAsia"/>
                    </w:rPr>
                    <w:lastRenderedPageBreak/>
                    <w:t>4</w:t>
                  </w:r>
                </w:p>
              </w:tc>
              <w:tc>
                <w:tcPr>
                  <w:tcW w:w="1895" w:type="dxa"/>
                  <w:vAlign w:val="center"/>
                </w:tcPr>
                <w:p w14:paraId="4AC56F01" w14:textId="77777777" w:rsidR="00A06F44" w:rsidRPr="006E09AA" w:rsidRDefault="00A06F44" w:rsidP="00A06F44">
                  <w:pPr>
                    <w:pStyle w:val="af2"/>
                  </w:pPr>
                  <w:r w:rsidRPr="006E09AA">
                    <w:rPr>
                      <w:rFonts w:hint="eastAsia"/>
                    </w:rPr>
                    <w:t>立式钻床</w:t>
                  </w:r>
                </w:p>
              </w:tc>
              <w:tc>
                <w:tcPr>
                  <w:tcW w:w="1276" w:type="dxa"/>
                  <w:vAlign w:val="center"/>
                </w:tcPr>
                <w:p w14:paraId="13405681" w14:textId="77777777" w:rsidR="00A06F44" w:rsidRDefault="00A06F44" w:rsidP="00A06F44">
                  <w:pPr>
                    <w:pStyle w:val="af2"/>
                  </w:pPr>
                  <w:r w:rsidRPr="00BB6E80">
                    <w:t>Z5150A</w:t>
                  </w:r>
                </w:p>
              </w:tc>
              <w:tc>
                <w:tcPr>
                  <w:tcW w:w="761" w:type="dxa"/>
                  <w:tcBorders>
                    <w:right w:val="single" w:sz="4" w:space="0" w:color="auto"/>
                  </w:tcBorders>
                  <w:vAlign w:val="center"/>
                </w:tcPr>
                <w:p w14:paraId="26433DE0" w14:textId="77777777" w:rsidR="00A06F44" w:rsidRPr="00304A8E" w:rsidRDefault="00A06F44" w:rsidP="00A06F44">
                  <w:pPr>
                    <w:pStyle w:val="af2"/>
                  </w:pPr>
                  <w:r w:rsidRPr="00996601">
                    <w:rPr>
                      <w:rFonts w:hint="eastAsia"/>
                    </w:rPr>
                    <w:t>台</w:t>
                  </w:r>
                </w:p>
              </w:tc>
              <w:tc>
                <w:tcPr>
                  <w:tcW w:w="761" w:type="dxa"/>
                  <w:tcBorders>
                    <w:left w:val="single" w:sz="4" w:space="0" w:color="auto"/>
                  </w:tcBorders>
                  <w:vAlign w:val="center"/>
                </w:tcPr>
                <w:p w14:paraId="7CA977E3" w14:textId="77777777" w:rsidR="00A06F44" w:rsidRPr="00304A8E" w:rsidRDefault="00A06F44" w:rsidP="00A06F44">
                  <w:pPr>
                    <w:pStyle w:val="af2"/>
                  </w:pPr>
                  <w:r>
                    <w:rPr>
                      <w:rFonts w:hint="eastAsia"/>
                    </w:rPr>
                    <w:t>1</w:t>
                  </w:r>
                </w:p>
              </w:tc>
              <w:tc>
                <w:tcPr>
                  <w:tcW w:w="916" w:type="dxa"/>
                  <w:vAlign w:val="center"/>
                </w:tcPr>
                <w:p w14:paraId="0C69448A" w14:textId="30DDF796" w:rsidR="00A06F44" w:rsidRPr="00304A8E" w:rsidRDefault="00A06F44" w:rsidP="00A06F44">
                  <w:pPr>
                    <w:pStyle w:val="af2"/>
                  </w:pPr>
                  <w:r>
                    <w:rPr>
                      <w:rFonts w:hint="eastAsia"/>
                    </w:rPr>
                    <w:t>1</w:t>
                  </w:r>
                </w:p>
              </w:tc>
              <w:tc>
                <w:tcPr>
                  <w:tcW w:w="851" w:type="dxa"/>
                  <w:vAlign w:val="center"/>
                </w:tcPr>
                <w:p w14:paraId="1FEEAC08" w14:textId="77777777" w:rsidR="00A06F44" w:rsidRPr="00304A8E" w:rsidRDefault="00A06F44" w:rsidP="00A06F44">
                  <w:pPr>
                    <w:pStyle w:val="af2"/>
                  </w:pPr>
                  <w:r>
                    <w:rPr>
                      <w:rFonts w:hint="eastAsia"/>
                    </w:rPr>
                    <w:t>机加</w:t>
                  </w:r>
                </w:p>
              </w:tc>
              <w:tc>
                <w:tcPr>
                  <w:tcW w:w="1062" w:type="dxa"/>
                  <w:vAlign w:val="center"/>
                </w:tcPr>
                <w:p w14:paraId="224A6F1F" w14:textId="77777777" w:rsidR="00A06F44" w:rsidRPr="00304A8E" w:rsidRDefault="00A06F44" w:rsidP="00A06F44">
                  <w:pPr>
                    <w:pStyle w:val="af2"/>
                  </w:pPr>
                </w:p>
              </w:tc>
            </w:tr>
            <w:tr w:rsidR="00A06F44" w:rsidRPr="00304A8E" w14:paraId="6DBD719A" w14:textId="77777777" w:rsidTr="00BB0A98">
              <w:trPr>
                <w:trHeight w:val="340"/>
                <w:jc w:val="center"/>
              </w:trPr>
              <w:tc>
                <w:tcPr>
                  <w:tcW w:w="635" w:type="dxa"/>
                  <w:vAlign w:val="center"/>
                </w:tcPr>
                <w:p w14:paraId="38BE773C" w14:textId="77777777" w:rsidR="00A06F44" w:rsidRPr="00304A8E" w:rsidRDefault="00A06F44" w:rsidP="00A06F44">
                  <w:pPr>
                    <w:pStyle w:val="af2"/>
                  </w:pPr>
                  <w:r>
                    <w:rPr>
                      <w:rFonts w:hint="eastAsia"/>
                    </w:rPr>
                    <w:t>5</w:t>
                  </w:r>
                </w:p>
              </w:tc>
              <w:tc>
                <w:tcPr>
                  <w:tcW w:w="1895" w:type="dxa"/>
                  <w:vAlign w:val="center"/>
                </w:tcPr>
                <w:p w14:paraId="7DF0F9FB" w14:textId="77777777" w:rsidR="00A06F44" w:rsidRPr="006E09AA" w:rsidRDefault="00A06F44" w:rsidP="00A06F44">
                  <w:pPr>
                    <w:pStyle w:val="af2"/>
                  </w:pPr>
                  <w:r w:rsidRPr="006E09AA">
                    <w:rPr>
                      <w:rFonts w:hint="eastAsia"/>
                    </w:rPr>
                    <w:t>变速箱体干湿复合所密性检测机</w:t>
                  </w:r>
                </w:p>
              </w:tc>
              <w:tc>
                <w:tcPr>
                  <w:tcW w:w="1276" w:type="dxa"/>
                  <w:vAlign w:val="center"/>
                </w:tcPr>
                <w:p w14:paraId="20B31370" w14:textId="77777777" w:rsidR="00A06F44" w:rsidRDefault="00A06F44" w:rsidP="00A06F44">
                  <w:pPr>
                    <w:pStyle w:val="af2"/>
                  </w:pPr>
                  <w:r w:rsidRPr="00BB6E80">
                    <w:t>qbsx-bl-gs10</w:t>
                  </w:r>
                </w:p>
              </w:tc>
              <w:tc>
                <w:tcPr>
                  <w:tcW w:w="761" w:type="dxa"/>
                  <w:tcBorders>
                    <w:right w:val="single" w:sz="4" w:space="0" w:color="auto"/>
                  </w:tcBorders>
                  <w:vAlign w:val="center"/>
                </w:tcPr>
                <w:p w14:paraId="10FD6FE7" w14:textId="77777777" w:rsidR="00A06F44" w:rsidRPr="00304A8E" w:rsidRDefault="00A06F44" w:rsidP="00A06F44">
                  <w:pPr>
                    <w:pStyle w:val="af2"/>
                  </w:pPr>
                  <w:r w:rsidRPr="00996601">
                    <w:rPr>
                      <w:rFonts w:hint="eastAsia"/>
                    </w:rPr>
                    <w:t>台</w:t>
                  </w:r>
                </w:p>
              </w:tc>
              <w:tc>
                <w:tcPr>
                  <w:tcW w:w="761" w:type="dxa"/>
                  <w:tcBorders>
                    <w:left w:val="single" w:sz="4" w:space="0" w:color="auto"/>
                  </w:tcBorders>
                  <w:vAlign w:val="center"/>
                </w:tcPr>
                <w:p w14:paraId="65BABDF1" w14:textId="77777777" w:rsidR="00A06F44" w:rsidRPr="00304A8E" w:rsidRDefault="00A06F44" w:rsidP="00A06F44">
                  <w:pPr>
                    <w:pStyle w:val="af2"/>
                  </w:pPr>
                  <w:r>
                    <w:rPr>
                      <w:rFonts w:hint="eastAsia"/>
                    </w:rPr>
                    <w:t>2</w:t>
                  </w:r>
                </w:p>
              </w:tc>
              <w:tc>
                <w:tcPr>
                  <w:tcW w:w="916" w:type="dxa"/>
                  <w:vAlign w:val="center"/>
                </w:tcPr>
                <w:p w14:paraId="4815BC43" w14:textId="39BBBC10" w:rsidR="00A06F44" w:rsidRPr="00304A8E" w:rsidRDefault="00A06F44" w:rsidP="00A06F44">
                  <w:pPr>
                    <w:pStyle w:val="af2"/>
                  </w:pPr>
                  <w:r>
                    <w:rPr>
                      <w:rFonts w:hint="eastAsia"/>
                    </w:rPr>
                    <w:t>2</w:t>
                  </w:r>
                </w:p>
              </w:tc>
              <w:tc>
                <w:tcPr>
                  <w:tcW w:w="851" w:type="dxa"/>
                  <w:vAlign w:val="center"/>
                </w:tcPr>
                <w:p w14:paraId="43272EB7" w14:textId="77777777" w:rsidR="00A06F44" w:rsidRPr="00304A8E" w:rsidRDefault="00A06F44" w:rsidP="00A06F44">
                  <w:pPr>
                    <w:pStyle w:val="af2"/>
                  </w:pPr>
                  <w:r>
                    <w:rPr>
                      <w:rFonts w:hint="eastAsia"/>
                    </w:rPr>
                    <w:t>检测</w:t>
                  </w:r>
                </w:p>
              </w:tc>
              <w:tc>
                <w:tcPr>
                  <w:tcW w:w="1062" w:type="dxa"/>
                  <w:vAlign w:val="center"/>
                </w:tcPr>
                <w:p w14:paraId="513808FB" w14:textId="77777777" w:rsidR="00A06F44" w:rsidRPr="00304A8E" w:rsidRDefault="00A06F44" w:rsidP="00A06F44">
                  <w:pPr>
                    <w:pStyle w:val="af2"/>
                  </w:pPr>
                </w:p>
              </w:tc>
            </w:tr>
            <w:tr w:rsidR="00A06F44" w:rsidRPr="00304A8E" w14:paraId="0089FB6C" w14:textId="77777777" w:rsidTr="00BB0A98">
              <w:trPr>
                <w:trHeight w:val="340"/>
                <w:jc w:val="center"/>
              </w:trPr>
              <w:tc>
                <w:tcPr>
                  <w:tcW w:w="635" w:type="dxa"/>
                  <w:vAlign w:val="center"/>
                </w:tcPr>
                <w:p w14:paraId="17BC1AC8" w14:textId="77777777" w:rsidR="00A06F44" w:rsidRPr="00304A8E" w:rsidRDefault="00A06F44" w:rsidP="00A06F44">
                  <w:pPr>
                    <w:pStyle w:val="af2"/>
                  </w:pPr>
                  <w:r>
                    <w:rPr>
                      <w:rFonts w:hint="eastAsia"/>
                    </w:rPr>
                    <w:t>6</w:t>
                  </w:r>
                </w:p>
              </w:tc>
              <w:tc>
                <w:tcPr>
                  <w:tcW w:w="1895" w:type="dxa"/>
                  <w:vAlign w:val="center"/>
                </w:tcPr>
                <w:p w14:paraId="265C2B9F" w14:textId="77777777" w:rsidR="00A06F44" w:rsidRPr="006E09AA" w:rsidRDefault="00A06F44" w:rsidP="00A06F44">
                  <w:pPr>
                    <w:pStyle w:val="af2"/>
                  </w:pPr>
                  <w:r w:rsidRPr="006E09AA">
                    <w:rPr>
                      <w:rFonts w:hint="eastAsia"/>
                    </w:rPr>
                    <w:t>加工中心</w:t>
                  </w:r>
                </w:p>
              </w:tc>
              <w:tc>
                <w:tcPr>
                  <w:tcW w:w="1276" w:type="dxa"/>
                  <w:vAlign w:val="center"/>
                </w:tcPr>
                <w:p w14:paraId="390238BF" w14:textId="77777777" w:rsidR="00A06F44" w:rsidRDefault="00A06F44" w:rsidP="00A06F44">
                  <w:pPr>
                    <w:pStyle w:val="af2"/>
                  </w:pPr>
                  <w:r w:rsidRPr="00BB6E80">
                    <w:t>XHC715</w:t>
                  </w:r>
                </w:p>
              </w:tc>
              <w:tc>
                <w:tcPr>
                  <w:tcW w:w="761" w:type="dxa"/>
                  <w:tcBorders>
                    <w:right w:val="single" w:sz="4" w:space="0" w:color="auto"/>
                  </w:tcBorders>
                  <w:vAlign w:val="center"/>
                </w:tcPr>
                <w:p w14:paraId="2547C3E4" w14:textId="77777777" w:rsidR="00A06F44" w:rsidRPr="00304A8E" w:rsidRDefault="00A06F44" w:rsidP="00A06F44">
                  <w:pPr>
                    <w:pStyle w:val="af2"/>
                  </w:pPr>
                  <w:r w:rsidRPr="00996601">
                    <w:rPr>
                      <w:rFonts w:hint="eastAsia"/>
                    </w:rPr>
                    <w:t>台</w:t>
                  </w:r>
                </w:p>
              </w:tc>
              <w:tc>
                <w:tcPr>
                  <w:tcW w:w="761" w:type="dxa"/>
                  <w:tcBorders>
                    <w:left w:val="single" w:sz="4" w:space="0" w:color="auto"/>
                  </w:tcBorders>
                  <w:vAlign w:val="center"/>
                </w:tcPr>
                <w:p w14:paraId="4D32C6C3" w14:textId="77777777" w:rsidR="00A06F44" w:rsidRPr="00304A8E" w:rsidRDefault="00A06F44" w:rsidP="00A06F44">
                  <w:pPr>
                    <w:pStyle w:val="af2"/>
                  </w:pPr>
                  <w:r>
                    <w:rPr>
                      <w:rFonts w:hint="eastAsia"/>
                    </w:rPr>
                    <w:t>4</w:t>
                  </w:r>
                </w:p>
              </w:tc>
              <w:tc>
                <w:tcPr>
                  <w:tcW w:w="916" w:type="dxa"/>
                  <w:vAlign w:val="center"/>
                </w:tcPr>
                <w:p w14:paraId="300004E0" w14:textId="654AB6B1" w:rsidR="00A06F44" w:rsidRPr="00304A8E" w:rsidRDefault="00A06F44" w:rsidP="00A06F44">
                  <w:pPr>
                    <w:pStyle w:val="af2"/>
                  </w:pPr>
                  <w:r>
                    <w:rPr>
                      <w:rFonts w:hint="eastAsia"/>
                    </w:rPr>
                    <w:t>4</w:t>
                  </w:r>
                </w:p>
              </w:tc>
              <w:tc>
                <w:tcPr>
                  <w:tcW w:w="851" w:type="dxa"/>
                  <w:vAlign w:val="center"/>
                </w:tcPr>
                <w:p w14:paraId="0D8EB55F" w14:textId="77777777" w:rsidR="00A06F44" w:rsidRPr="00304A8E" w:rsidRDefault="00A06F44" w:rsidP="00A06F44">
                  <w:pPr>
                    <w:pStyle w:val="af2"/>
                  </w:pPr>
                  <w:r>
                    <w:rPr>
                      <w:rFonts w:hint="eastAsia"/>
                    </w:rPr>
                    <w:t>机加</w:t>
                  </w:r>
                </w:p>
              </w:tc>
              <w:tc>
                <w:tcPr>
                  <w:tcW w:w="1062" w:type="dxa"/>
                  <w:vAlign w:val="center"/>
                </w:tcPr>
                <w:p w14:paraId="36D0BA5B" w14:textId="77777777" w:rsidR="00A06F44" w:rsidRPr="00304A8E" w:rsidRDefault="00A06F44" w:rsidP="00A06F44">
                  <w:pPr>
                    <w:pStyle w:val="af2"/>
                  </w:pPr>
                </w:p>
              </w:tc>
            </w:tr>
            <w:tr w:rsidR="00A06F44" w:rsidRPr="00304A8E" w14:paraId="702FC3D0" w14:textId="77777777" w:rsidTr="00BB0A98">
              <w:trPr>
                <w:trHeight w:val="340"/>
                <w:jc w:val="center"/>
              </w:trPr>
              <w:tc>
                <w:tcPr>
                  <w:tcW w:w="635" w:type="dxa"/>
                  <w:vAlign w:val="center"/>
                </w:tcPr>
                <w:p w14:paraId="487F00DA" w14:textId="22D3A5D5" w:rsidR="00A06F44" w:rsidRPr="00304A8E" w:rsidRDefault="00A06F44" w:rsidP="00A06F44">
                  <w:pPr>
                    <w:pStyle w:val="af2"/>
                  </w:pPr>
                  <w:r>
                    <w:rPr>
                      <w:rFonts w:hint="eastAsia"/>
                    </w:rPr>
                    <w:t>7</w:t>
                  </w:r>
                </w:p>
              </w:tc>
              <w:tc>
                <w:tcPr>
                  <w:tcW w:w="1895" w:type="dxa"/>
                  <w:vAlign w:val="center"/>
                </w:tcPr>
                <w:p w14:paraId="4B5081E3" w14:textId="77777777" w:rsidR="00A06F44" w:rsidRPr="006E09AA" w:rsidRDefault="00A06F44" w:rsidP="00A06F44">
                  <w:pPr>
                    <w:pStyle w:val="af2"/>
                  </w:pPr>
                  <w:r w:rsidRPr="006E09AA">
                    <w:rPr>
                      <w:rFonts w:hint="eastAsia"/>
                    </w:rPr>
                    <w:t>数控卧式车床</w:t>
                  </w:r>
                </w:p>
              </w:tc>
              <w:tc>
                <w:tcPr>
                  <w:tcW w:w="1276" w:type="dxa"/>
                  <w:vAlign w:val="center"/>
                </w:tcPr>
                <w:p w14:paraId="6A93CCD6" w14:textId="77777777" w:rsidR="00A06F44" w:rsidRDefault="00A06F44" w:rsidP="00A06F44">
                  <w:pPr>
                    <w:pStyle w:val="af2"/>
                  </w:pPr>
                  <w:r w:rsidRPr="00BB6E80">
                    <w:t>CJK61361</w:t>
                  </w:r>
                </w:p>
              </w:tc>
              <w:tc>
                <w:tcPr>
                  <w:tcW w:w="761" w:type="dxa"/>
                  <w:tcBorders>
                    <w:right w:val="single" w:sz="4" w:space="0" w:color="auto"/>
                  </w:tcBorders>
                  <w:vAlign w:val="center"/>
                </w:tcPr>
                <w:p w14:paraId="432612BF" w14:textId="77777777" w:rsidR="00A06F44" w:rsidRPr="00304A8E" w:rsidRDefault="00A06F44" w:rsidP="00A06F44">
                  <w:pPr>
                    <w:pStyle w:val="af2"/>
                  </w:pPr>
                  <w:r w:rsidRPr="00996601">
                    <w:rPr>
                      <w:rFonts w:hint="eastAsia"/>
                    </w:rPr>
                    <w:t>台</w:t>
                  </w:r>
                </w:p>
              </w:tc>
              <w:tc>
                <w:tcPr>
                  <w:tcW w:w="761" w:type="dxa"/>
                  <w:tcBorders>
                    <w:left w:val="single" w:sz="4" w:space="0" w:color="auto"/>
                  </w:tcBorders>
                  <w:vAlign w:val="center"/>
                </w:tcPr>
                <w:p w14:paraId="26A9FD88" w14:textId="77777777" w:rsidR="00A06F44" w:rsidRPr="00304A8E" w:rsidRDefault="00A06F44" w:rsidP="00A06F44">
                  <w:pPr>
                    <w:pStyle w:val="af2"/>
                  </w:pPr>
                  <w:r>
                    <w:rPr>
                      <w:rFonts w:hint="eastAsia"/>
                    </w:rPr>
                    <w:t>1</w:t>
                  </w:r>
                </w:p>
              </w:tc>
              <w:tc>
                <w:tcPr>
                  <w:tcW w:w="916" w:type="dxa"/>
                  <w:vAlign w:val="center"/>
                </w:tcPr>
                <w:p w14:paraId="62702392" w14:textId="4D41DEBF" w:rsidR="00A06F44" w:rsidRPr="00304A8E" w:rsidRDefault="00A06F44" w:rsidP="00A06F44">
                  <w:pPr>
                    <w:pStyle w:val="af2"/>
                  </w:pPr>
                  <w:r>
                    <w:rPr>
                      <w:rFonts w:hint="eastAsia"/>
                    </w:rPr>
                    <w:t>1</w:t>
                  </w:r>
                </w:p>
              </w:tc>
              <w:tc>
                <w:tcPr>
                  <w:tcW w:w="851" w:type="dxa"/>
                  <w:vAlign w:val="center"/>
                </w:tcPr>
                <w:p w14:paraId="502ACC52" w14:textId="77777777" w:rsidR="00A06F44" w:rsidRPr="00304A8E" w:rsidRDefault="00A06F44" w:rsidP="00A06F44">
                  <w:pPr>
                    <w:pStyle w:val="af2"/>
                  </w:pPr>
                  <w:r>
                    <w:rPr>
                      <w:rFonts w:hint="eastAsia"/>
                    </w:rPr>
                    <w:t>机加</w:t>
                  </w:r>
                </w:p>
              </w:tc>
              <w:tc>
                <w:tcPr>
                  <w:tcW w:w="1062" w:type="dxa"/>
                  <w:vAlign w:val="center"/>
                </w:tcPr>
                <w:p w14:paraId="14ED5703" w14:textId="77777777" w:rsidR="00A06F44" w:rsidRPr="00304A8E" w:rsidRDefault="00A06F44" w:rsidP="00A06F44">
                  <w:pPr>
                    <w:pStyle w:val="af2"/>
                  </w:pPr>
                </w:p>
              </w:tc>
            </w:tr>
            <w:tr w:rsidR="00A06F44" w:rsidRPr="00304A8E" w14:paraId="1B68D74F" w14:textId="77777777" w:rsidTr="00BB0A98">
              <w:trPr>
                <w:trHeight w:val="340"/>
                <w:jc w:val="center"/>
              </w:trPr>
              <w:tc>
                <w:tcPr>
                  <w:tcW w:w="635" w:type="dxa"/>
                  <w:vAlign w:val="center"/>
                </w:tcPr>
                <w:p w14:paraId="7377E577" w14:textId="77777777" w:rsidR="00A06F44" w:rsidRDefault="00A06F44" w:rsidP="00A06F44">
                  <w:pPr>
                    <w:pStyle w:val="af2"/>
                  </w:pPr>
                  <w:r>
                    <w:rPr>
                      <w:rFonts w:hint="eastAsia"/>
                    </w:rPr>
                    <w:t>8</w:t>
                  </w:r>
                </w:p>
              </w:tc>
              <w:tc>
                <w:tcPr>
                  <w:tcW w:w="1895" w:type="dxa"/>
                  <w:vAlign w:val="center"/>
                </w:tcPr>
                <w:p w14:paraId="59AAFD71" w14:textId="77777777" w:rsidR="00A06F44" w:rsidRPr="006E09AA" w:rsidRDefault="00A06F44" w:rsidP="00A06F44">
                  <w:pPr>
                    <w:pStyle w:val="af2"/>
                  </w:pPr>
                  <w:r w:rsidRPr="006E09AA">
                    <w:rPr>
                      <w:rFonts w:hint="eastAsia"/>
                    </w:rPr>
                    <w:t>数控车床</w:t>
                  </w:r>
                </w:p>
              </w:tc>
              <w:tc>
                <w:tcPr>
                  <w:tcW w:w="1276" w:type="dxa"/>
                  <w:vAlign w:val="center"/>
                </w:tcPr>
                <w:p w14:paraId="0FC9B198" w14:textId="77777777" w:rsidR="00A06F44" w:rsidRPr="00636270" w:rsidRDefault="00A06F44" w:rsidP="00A06F44">
                  <w:pPr>
                    <w:pStyle w:val="af2"/>
                  </w:pPr>
                  <w:r w:rsidRPr="00BB6E80">
                    <w:t>CK6150</w:t>
                  </w:r>
                </w:p>
              </w:tc>
              <w:tc>
                <w:tcPr>
                  <w:tcW w:w="761" w:type="dxa"/>
                  <w:tcBorders>
                    <w:right w:val="single" w:sz="4" w:space="0" w:color="auto"/>
                  </w:tcBorders>
                  <w:vAlign w:val="center"/>
                </w:tcPr>
                <w:p w14:paraId="47AECA04"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1788E554" w14:textId="77777777" w:rsidR="00A06F44" w:rsidRPr="00304A8E" w:rsidRDefault="00A06F44" w:rsidP="00A06F44">
                  <w:pPr>
                    <w:pStyle w:val="af2"/>
                  </w:pPr>
                  <w:r>
                    <w:rPr>
                      <w:rFonts w:hint="eastAsia"/>
                    </w:rPr>
                    <w:t>3</w:t>
                  </w:r>
                </w:p>
              </w:tc>
              <w:tc>
                <w:tcPr>
                  <w:tcW w:w="916" w:type="dxa"/>
                  <w:vAlign w:val="center"/>
                </w:tcPr>
                <w:p w14:paraId="79D2943D" w14:textId="0D214117" w:rsidR="00A06F44" w:rsidRDefault="00A06F44" w:rsidP="00A06F44">
                  <w:pPr>
                    <w:pStyle w:val="af2"/>
                  </w:pPr>
                  <w:r>
                    <w:rPr>
                      <w:rFonts w:hint="eastAsia"/>
                    </w:rPr>
                    <w:t>3</w:t>
                  </w:r>
                </w:p>
              </w:tc>
              <w:tc>
                <w:tcPr>
                  <w:tcW w:w="851" w:type="dxa"/>
                  <w:vAlign w:val="center"/>
                </w:tcPr>
                <w:p w14:paraId="45180988" w14:textId="77777777" w:rsidR="00A06F44" w:rsidRPr="00304A8E" w:rsidRDefault="00A06F44" w:rsidP="00A06F44">
                  <w:pPr>
                    <w:pStyle w:val="af2"/>
                  </w:pPr>
                  <w:r>
                    <w:rPr>
                      <w:rFonts w:hint="eastAsia"/>
                    </w:rPr>
                    <w:t>机加</w:t>
                  </w:r>
                </w:p>
              </w:tc>
              <w:tc>
                <w:tcPr>
                  <w:tcW w:w="1062" w:type="dxa"/>
                  <w:vAlign w:val="center"/>
                </w:tcPr>
                <w:p w14:paraId="463286C4" w14:textId="77777777" w:rsidR="00A06F44" w:rsidRPr="00304A8E" w:rsidRDefault="00A06F44" w:rsidP="00A06F44">
                  <w:pPr>
                    <w:pStyle w:val="af2"/>
                  </w:pPr>
                </w:p>
              </w:tc>
            </w:tr>
            <w:tr w:rsidR="00A06F44" w:rsidRPr="00304A8E" w14:paraId="078BFC5F" w14:textId="77777777" w:rsidTr="00BB0A98">
              <w:trPr>
                <w:trHeight w:val="340"/>
                <w:jc w:val="center"/>
              </w:trPr>
              <w:tc>
                <w:tcPr>
                  <w:tcW w:w="635" w:type="dxa"/>
                  <w:vAlign w:val="center"/>
                </w:tcPr>
                <w:p w14:paraId="2018BDD4" w14:textId="77777777" w:rsidR="00A06F44" w:rsidRDefault="00A06F44" w:rsidP="00A06F44">
                  <w:pPr>
                    <w:pStyle w:val="af2"/>
                  </w:pPr>
                  <w:r>
                    <w:rPr>
                      <w:rFonts w:hint="eastAsia"/>
                    </w:rPr>
                    <w:t>9</w:t>
                  </w:r>
                </w:p>
              </w:tc>
              <w:tc>
                <w:tcPr>
                  <w:tcW w:w="1895" w:type="dxa"/>
                  <w:vAlign w:val="center"/>
                </w:tcPr>
                <w:p w14:paraId="70373678" w14:textId="77777777" w:rsidR="00A06F44" w:rsidRPr="006E09AA" w:rsidRDefault="00A06F44" w:rsidP="00A06F44">
                  <w:pPr>
                    <w:pStyle w:val="af2"/>
                  </w:pPr>
                  <w:r w:rsidRPr="006E09AA">
                    <w:rPr>
                      <w:rFonts w:hint="eastAsia"/>
                    </w:rPr>
                    <w:t>数控车床</w:t>
                  </w:r>
                </w:p>
              </w:tc>
              <w:tc>
                <w:tcPr>
                  <w:tcW w:w="1276" w:type="dxa"/>
                  <w:vAlign w:val="center"/>
                </w:tcPr>
                <w:p w14:paraId="11318C3D" w14:textId="77777777" w:rsidR="00A06F44" w:rsidRPr="00636270" w:rsidRDefault="00A06F44" w:rsidP="00A06F44">
                  <w:pPr>
                    <w:pStyle w:val="af2"/>
                  </w:pPr>
                  <w:r w:rsidRPr="00BB6E80">
                    <w:t>CK6130</w:t>
                  </w:r>
                </w:p>
              </w:tc>
              <w:tc>
                <w:tcPr>
                  <w:tcW w:w="761" w:type="dxa"/>
                  <w:tcBorders>
                    <w:right w:val="single" w:sz="4" w:space="0" w:color="auto"/>
                  </w:tcBorders>
                  <w:vAlign w:val="center"/>
                </w:tcPr>
                <w:p w14:paraId="34DDB057"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37C2CB94" w14:textId="77777777" w:rsidR="00A06F44" w:rsidRPr="00304A8E" w:rsidRDefault="00A06F44" w:rsidP="00A06F44">
                  <w:pPr>
                    <w:pStyle w:val="af2"/>
                  </w:pPr>
                  <w:r>
                    <w:rPr>
                      <w:rFonts w:hint="eastAsia"/>
                    </w:rPr>
                    <w:t>3</w:t>
                  </w:r>
                </w:p>
              </w:tc>
              <w:tc>
                <w:tcPr>
                  <w:tcW w:w="916" w:type="dxa"/>
                  <w:vAlign w:val="center"/>
                </w:tcPr>
                <w:p w14:paraId="4708BBAA" w14:textId="31592EC6" w:rsidR="00A06F44" w:rsidRDefault="00A06F44" w:rsidP="00A06F44">
                  <w:pPr>
                    <w:pStyle w:val="af2"/>
                  </w:pPr>
                  <w:r>
                    <w:rPr>
                      <w:rFonts w:hint="eastAsia"/>
                    </w:rPr>
                    <w:t>3</w:t>
                  </w:r>
                </w:p>
              </w:tc>
              <w:tc>
                <w:tcPr>
                  <w:tcW w:w="851" w:type="dxa"/>
                  <w:vAlign w:val="center"/>
                </w:tcPr>
                <w:p w14:paraId="66D58789" w14:textId="77777777" w:rsidR="00A06F44" w:rsidRPr="00304A8E" w:rsidRDefault="00A06F44" w:rsidP="00A06F44">
                  <w:pPr>
                    <w:pStyle w:val="af2"/>
                  </w:pPr>
                  <w:r>
                    <w:rPr>
                      <w:rFonts w:hint="eastAsia"/>
                    </w:rPr>
                    <w:t>机加</w:t>
                  </w:r>
                </w:p>
              </w:tc>
              <w:tc>
                <w:tcPr>
                  <w:tcW w:w="1062" w:type="dxa"/>
                  <w:vAlign w:val="center"/>
                </w:tcPr>
                <w:p w14:paraId="28BD7706" w14:textId="77777777" w:rsidR="00A06F44" w:rsidRPr="00304A8E" w:rsidRDefault="00A06F44" w:rsidP="00A06F44">
                  <w:pPr>
                    <w:pStyle w:val="af2"/>
                  </w:pPr>
                </w:p>
              </w:tc>
            </w:tr>
            <w:tr w:rsidR="00A06F44" w:rsidRPr="00304A8E" w14:paraId="33E74100" w14:textId="77777777" w:rsidTr="00BB0A98">
              <w:trPr>
                <w:trHeight w:val="340"/>
                <w:jc w:val="center"/>
              </w:trPr>
              <w:tc>
                <w:tcPr>
                  <w:tcW w:w="635" w:type="dxa"/>
                  <w:vAlign w:val="center"/>
                </w:tcPr>
                <w:p w14:paraId="205D7E2A" w14:textId="77777777" w:rsidR="00A06F44" w:rsidRDefault="00A06F44" w:rsidP="00A06F44">
                  <w:pPr>
                    <w:pStyle w:val="af2"/>
                  </w:pPr>
                  <w:r>
                    <w:rPr>
                      <w:rFonts w:hint="eastAsia"/>
                    </w:rPr>
                    <w:t>10</w:t>
                  </w:r>
                </w:p>
              </w:tc>
              <w:tc>
                <w:tcPr>
                  <w:tcW w:w="1895" w:type="dxa"/>
                  <w:vAlign w:val="center"/>
                </w:tcPr>
                <w:p w14:paraId="3DBDC6D5" w14:textId="77777777" w:rsidR="00A06F44" w:rsidRPr="006E09AA" w:rsidRDefault="00A06F44" w:rsidP="00A06F44">
                  <w:pPr>
                    <w:pStyle w:val="af2"/>
                  </w:pPr>
                  <w:r w:rsidRPr="006E09AA">
                    <w:rPr>
                      <w:rFonts w:hint="eastAsia"/>
                    </w:rPr>
                    <w:t>数控车床</w:t>
                  </w:r>
                </w:p>
              </w:tc>
              <w:tc>
                <w:tcPr>
                  <w:tcW w:w="1276" w:type="dxa"/>
                  <w:vAlign w:val="center"/>
                </w:tcPr>
                <w:p w14:paraId="3481AE59" w14:textId="77777777" w:rsidR="00A06F44" w:rsidRPr="00636270" w:rsidRDefault="00A06F44" w:rsidP="00A06F44">
                  <w:pPr>
                    <w:pStyle w:val="af2"/>
                  </w:pPr>
                  <w:r w:rsidRPr="00BB6E80">
                    <w:t>CJK6132</w:t>
                  </w:r>
                </w:p>
              </w:tc>
              <w:tc>
                <w:tcPr>
                  <w:tcW w:w="761" w:type="dxa"/>
                  <w:tcBorders>
                    <w:right w:val="single" w:sz="4" w:space="0" w:color="auto"/>
                  </w:tcBorders>
                  <w:vAlign w:val="center"/>
                </w:tcPr>
                <w:p w14:paraId="6E0A656B"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1FE1B8F4" w14:textId="77777777" w:rsidR="00A06F44" w:rsidRPr="00304A8E" w:rsidRDefault="00A06F44" w:rsidP="00A06F44">
                  <w:pPr>
                    <w:pStyle w:val="af2"/>
                  </w:pPr>
                  <w:r>
                    <w:rPr>
                      <w:rFonts w:hint="eastAsia"/>
                    </w:rPr>
                    <w:t>3</w:t>
                  </w:r>
                </w:p>
              </w:tc>
              <w:tc>
                <w:tcPr>
                  <w:tcW w:w="916" w:type="dxa"/>
                  <w:vAlign w:val="center"/>
                </w:tcPr>
                <w:p w14:paraId="31811E84" w14:textId="31FC7EBD" w:rsidR="00A06F44" w:rsidRDefault="00A06F44" w:rsidP="00A06F44">
                  <w:pPr>
                    <w:pStyle w:val="af2"/>
                  </w:pPr>
                  <w:r>
                    <w:rPr>
                      <w:rFonts w:hint="eastAsia"/>
                    </w:rPr>
                    <w:t>3</w:t>
                  </w:r>
                </w:p>
              </w:tc>
              <w:tc>
                <w:tcPr>
                  <w:tcW w:w="851" w:type="dxa"/>
                  <w:vAlign w:val="center"/>
                </w:tcPr>
                <w:p w14:paraId="5F2502EE" w14:textId="77777777" w:rsidR="00A06F44" w:rsidRPr="00304A8E" w:rsidRDefault="00A06F44" w:rsidP="00A06F44">
                  <w:pPr>
                    <w:pStyle w:val="af2"/>
                  </w:pPr>
                  <w:r>
                    <w:rPr>
                      <w:rFonts w:hint="eastAsia"/>
                    </w:rPr>
                    <w:t>机加</w:t>
                  </w:r>
                </w:p>
              </w:tc>
              <w:tc>
                <w:tcPr>
                  <w:tcW w:w="1062" w:type="dxa"/>
                  <w:vAlign w:val="center"/>
                </w:tcPr>
                <w:p w14:paraId="29EE3EAD" w14:textId="77777777" w:rsidR="00A06F44" w:rsidRPr="00304A8E" w:rsidRDefault="00A06F44" w:rsidP="00A06F44">
                  <w:pPr>
                    <w:pStyle w:val="af2"/>
                  </w:pPr>
                </w:p>
              </w:tc>
            </w:tr>
            <w:tr w:rsidR="00A06F44" w:rsidRPr="00304A8E" w14:paraId="2570691E" w14:textId="77777777" w:rsidTr="00BB0A98">
              <w:trPr>
                <w:trHeight w:val="340"/>
                <w:jc w:val="center"/>
              </w:trPr>
              <w:tc>
                <w:tcPr>
                  <w:tcW w:w="635" w:type="dxa"/>
                  <w:vAlign w:val="center"/>
                </w:tcPr>
                <w:p w14:paraId="49B561C9" w14:textId="77777777" w:rsidR="00A06F44" w:rsidRDefault="00A06F44" w:rsidP="00A06F44">
                  <w:pPr>
                    <w:pStyle w:val="af2"/>
                  </w:pPr>
                  <w:r>
                    <w:rPr>
                      <w:rFonts w:hint="eastAsia"/>
                    </w:rPr>
                    <w:t>11</w:t>
                  </w:r>
                </w:p>
              </w:tc>
              <w:tc>
                <w:tcPr>
                  <w:tcW w:w="1895" w:type="dxa"/>
                  <w:vAlign w:val="center"/>
                </w:tcPr>
                <w:p w14:paraId="4E752C1E" w14:textId="77777777" w:rsidR="00A06F44" w:rsidRPr="006E09AA" w:rsidRDefault="00A06F44" w:rsidP="00A06F44">
                  <w:pPr>
                    <w:pStyle w:val="af2"/>
                  </w:pPr>
                  <w:r w:rsidRPr="006E09AA">
                    <w:rPr>
                      <w:rFonts w:hint="eastAsia"/>
                    </w:rPr>
                    <w:t>车床</w:t>
                  </w:r>
                </w:p>
              </w:tc>
              <w:tc>
                <w:tcPr>
                  <w:tcW w:w="1276" w:type="dxa"/>
                  <w:vAlign w:val="center"/>
                </w:tcPr>
                <w:p w14:paraId="002A5B69" w14:textId="77777777" w:rsidR="00A06F44" w:rsidRPr="00636270" w:rsidRDefault="00A06F44" w:rsidP="00A06F44">
                  <w:pPr>
                    <w:pStyle w:val="af2"/>
                  </w:pPr>
                  <w:r w:rsidRPr="00BB6E80">
                    <w:t>C2616-1B</w:t>
                  </w:r>
                </w:p>
              </w:tc>
              <w:tc>
                <w:tcPr>
                  <w:tcW w:w="761" w:type="dxa"/>
                  <w:tcBorders>
                    <w:right w:val="single" w:sz="4" w:space="0" w:color="auto"/>
                  </w:tcBorders>
                  <w:vAlign w:val="center"/>
                </w:tcPr>
                <w:p w14:paraId="74017CD2"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781E6E89" w14:textId="77777777" w:rsidR="00A06F44" w:rsidRPr="00304A8E" w:rsidRDefault="00A06F44" w:rsidP="00A06F44">
                  <w:pPr>
                    <w:pStyle w:val="af2"/>
                  </w:pPr>
                  <w:r>
                    <w:rPr>
                      <w:rFonts w:hint="eastAsia"/>
                    </w:rPr>
                    <w:t>5</w:t>
                  </w:r>
                </w:p>
              </w:tc>
              <w:tc>
                <w:tcPr>
                  <w:tcW w:w="916" w:type="dxa"/>
                  <w:vAlign w:val="center"/>
                </w:tcPr>
                <w:p w14:paraId="42837BB9" w14:textId="3E7D7A35" w:rsidR="00A06F44" w:rsidRDefault="00A06F44" w:rsidP="00A06F44">
                  <w:pPr>
                    <w:pStyle w:val="af2"/>
                  </w:pPr>
                  <w:r>
                    <w:rPr>
                      <w:rFonts w:hint="eastAsia"/>
                    </w:rPr>
                    <w:t>5</w:t>
                  </w:r>
                </w:p>
              </w:tc>
              <w:tc>
                <w:tcPr>
                  <w:tcW w:w="851" w:type="dxa"/>
                  <w:vAlign w:val="center"/>
                </w:tcPr>
                <w:p w14:paraId="109CC188" w14:textId="77777777" w:rsidR="00A06F44" w:rsidRPr="00304A8E" w:rsidRDefault="00A06F44" w:rsidP="00A06F44">
                  <w:pPr>
                    <w:pStyle w:val="af2"/>
                  </w:pPr>
                  <w:r>
                    <w:rPr>
                      <w:rFonts w:hint="eastAsia"/>
                    </w:rPr>
                    <w:t>机加</w:t>
                  </w:r>
                </w:p>
              </w:tc>
              <w:tc>
                <w:tcPr>
                  <w:tcW w:w="1062" w:type="dxa"/>
                  <w:vAlign w:val="center"/>
                </w:tcPr>
                <w:p w14:paraId="68B93D45" w14:textId="77777777" w:rsidR="00A06F44" w:rsidRPr="00304A8E" w:rsidRDefault="00A06F44" w:rsidP="00A06F44">
                  <w:pPr>
                    <w:pStyle w:val="af2"/>
                  </w:pPr>
                </w:p>
              </w:tc>
            </w:tr>
            <w:tr w:rsidR="00A06F44" w:rsidRPr="00304A8E" w14:paraId="43EC1D88" w14:textId="77777777" w:rsidTr="00BB0A98">
              <w:trPr>
                <w:trHeight w:val="340"/>
                <w:jc w:val="center"/>
              </w:trPr>
              <w:tc>
                <w:tcPr>
                  <w:tcW w:w="635" w:type="dxa"/>
                  <w:vAlign w:val="center"/>
                </w:tcPr>
                <w:p w14:paraId="647D70B3" w14:textId="77777777" w:rsidR="00A06F44" w:rsidRDefault="00A06F44" w:rsidP="00A06F44">
                  <w:pPr>
                    <w:pStyle w:val="af2"/>
                  </w:pPr>
                  <w:r>
                    <w:rPr>
                      <w:rFonts w:hint="eastAsia"/>
                    </w:rPr>
                    <w:t>12</w:t>
                  </w:r>
                </w:p>
              </w:tc>
              <w:tc>
                <w:tcPr>
                  <w:tcW w:w="1895" w:type="dxa"/>
                  <w:vAlign w:val="center"/>
                </w:tcPr>
                <w:p w14:paraId="3B5963D6" w14:textId="77777777" w:rsidR="00A06F44" w:rsidRPr="006E09AA" w:rsidRDefault="00A06F44" w:rsidP="00A06F44">
                  <w:pPr>
                    <w:pStyle w:val="af2"/>
                  </w:pPr>
                  <w:r w:rsidRPr="006E09AA">
                    <w:rPr>
                      <w:rFonts w:hint="eastAsia"/>
                    </w:rPr>
                    <w:t>车床</w:t>
                  </w:r>
                </w:p>
              </w:tc>
              <w:tc>
                <w:tcPr>
                  <w:tcW w:w="1276" w:type="dxa"/>
                  <w:vAlign w:val="center"/>
                </w:tcPr>
                <w:p w14:paraId="6F57D64A" w14:textId="77777777" w:rsidR="00A06F44" w:rsidRPr="00636270" w:rsidRDefault="00A06F44" w:rsidP="00A06F44">
                  <w:pPr>
                    <w:pStyle w:val="af2"/>
                  </w:pPr>
                  <w:r w:rsidRPr="00BB6E80">
                    <w:t>C616A</w:t>
                  </w:r>
                </w:p>
              </w:tc>
              <w:tc>
                <w:tcPr>
                  <w:tcW w:w="761" w:type="dxa"/>
                  <w:tcBorders>
                    <w:right w:val="single" w:sz="4" w:space="0" w:color="auto"/>
                  </w:tcBorders>
                  <w:vAlign w:val="center"/>
                </w:tcPr>
                <w:p w14:paraId="17C4D503"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752C9EF1" w14:textId="77777777" w:rsidR="00A06F44" w:rsidRPr="00304A8E" w:rsidRDefault="00A06F44" w:rsidP="00A06F44">
                  <w:pPr>
                    <w:pStyle w:val="af2"/>
                  </w:pPr>
                  <w:r>
                    <w:rPr>
                      <w:rFonts w:hint="eastAsia"/>
                    </w:rPr>
                    <w:t>1</w:t>
                  </w:r>
                </w:p>
              </w:tc>
              <w:tc>
                <w:tcPr>
                  <w:tcW w:w="916" w:type="dxa"/>
                  <w:vAlign w:val="center"/>
                </w:tcPr>
                <w:p w14:paraId="4BDA6EFF" w14:textId="431D1EF5" w:rsidR="00A06F44" w:rsidRDefault="00A06F44" w:rsidP="00A06F44">
                  <w:pPr>
                    <w:pStyle w:val="af2"/>
                  </w:pPr>
                  <w:r>
                    <w:rPr>
                      <w:rFonts w:hint="eastAsia"/>
                    </w:rPr>
                    <w:t>1</w:t>
                  </w:r>
                </w:p>
              </w:tc>
              <w:tc>
                <w:tcPr>
                  <w:tcW w:w="851" w:type="dxa"/>
                  <w:vAlign w:val="center"/>
                </w:tcPr>
                <w:p w14:paraId="777FA86F" w14:textId="77777777" w:rsidR="00A06F44" w:rsidRPr="00304A8E" w:rsidRDefault="00A06F44" w:rsidP="00A06F44">
                  <w:pPr>
                    <w:pStyle w:val="af2"/>
                  </w:pPr>
                  <w:r>
                    <w:rPr>
                      <w:rFonts w:hint="eastAsia"/>
                    </w:rPr>
                    <w:t>机加</w:t>
                  </w:r>
                </w:p>
              </w:tc>
              <w:tc>
                <w:tcPr>
                  <w:tcW w:w="1062" w:type="dxa"/>
                  <w:vAlign w:val="center"/>
                </w:tcPr>
                <w:p w14:paraId="776DA1FB" w14:textId="77777777" w:rsidR="00A06F44" w:rsidRPr="00304A8E" w:rsidRDefault="00A06F44" w:rsidP="00A06F44">
                  <w:pPr>
                    <w:pStyle w:val="af2"/>
                  </w:pPr>
                </w:p>
              </w:tc>
            </w:tr>
            <w:tr w:rsidR="00A06F44" w:rsidRPr="00304A8E" w14:paraId="6F06BA3A" w14:textId="77777777" w:rsidTr="00BB0A98">
              <w:trPr>
                <w:trHeight w:val="340"/>
                <w:jc w:val="center"/>
              </w:trPr>
              <w:tc>
                <w:tcPr>
                  <w:tcW w:w="635" w:type="dxa"/>
                  <w:vAlign w:val="center"/>
                </w:tcPr>
                <w:p w14:paraId="5435D447" w14:textId="77777777" w:rsidR="00A06F44" w:rsidRDefault="00A06F44" w:rsidP="00A06F44">
                  <w:pPr>
                    <w:pStyle w:val="af2"/>
                  </w:pPr>
                  <w:r>
                    <w:rPr>
                      <w:rFonts w:hint="eastAsia"/>
                    </w:rPr>
                    <w:t>1</w:t>
                  </w:r>
                  <w:r>
                    <w:t>3</w:t>
                  </w:r>
                </w:p>
              </w:tc>
              <w:tc>
                <w:tcPr>
                  <w:tcW w:w="1895" w:type="dxa"/>
                  <w:vAlign w:val="center"/>
                </w:tcPr>
                <w:p w14:paraId="301D9AE2" w14:textId="77777777" w:rsidR="00A06F44" w:rsidRPr="006E09AA" w:rsidRDefault="00A06F44" w:rsidP="00A06F44">
                  <w:pPr>
                    <w:pStyle w:val="af2"/>
                  </w:pPr>
                  <w:r w:rsidRPr="006E09AA">
                    <w:rPr>
                      <w:rFonts w:hint="eastAsia"/>
                    </w:rPr>
                    <w:t>车床</w:t>
                  </w:r>
                </w:p>
              </w:tc>
              <w:tc>
                <w:tcPr>
                  <w:tcW w:w="1276" w:type="dxa"/>
                  <w:vAlign w:val="center"/>
                </w:tcPr>
                <w:p w14:paraId="7ACBA9F0" w14:textId="77777777" w:rsidR="00A06F44" w:rsidRPr="00636270" w:rsidRDefault="00A06F44" w:rsidP="00A06F44">
                  <w:pPr>
                    <w:pStyle w:val="af2"/>
                  </w:pPr>
                  <w:r w:rsidRPr="00BB6E80">
                    <w:t>6150</w:t>
                  </w:r>
                </w:p>
              </w:tc>
              <w:tc>
                <w:tcPr>
                  <w:tcW w:w="761" w:type="dxa"/>
                  <w:tcBorders>
                    <w:right w:val="single" w:sz="4" w:space="0" w:color="auto"/>
                  </w:tcBorders>
                  <w:vAlign w:val="center"/>
                </w:tcPr>
                <w:p w14:paraId="72435438"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1C02E840" w14:textId="77777777" w:rsidR="00A06F44" w:rsidRPr="00304A8E" w:rsidRDefault="00A06F44" w:rsidP="00A06F44">
                  <w:pPr>
                    <w:pStyle w:val="af2"/>
                  </w:pPr>
                  <w:r>
                    <w:rPr>
                      <w:rFonts w:hint="eastAsia"/>
                    </w:rPr>
                    <w:t>1</w:t>
                  </w:r>
                </w:p>
              </w:tc>
              <w:tc>
                <w:tcPr>
                  <w:tcW w:w="916" w:type="dxa"/>
                  <w:vAlign w:val="center"/>
                </w:tcPr>
                <w:p w14:paraId="36949520" w14:textId="6AA80D1B" w:rsidR="00A06F44" w:rsidRDefault="00A06F44" w:rsidP="00A06F44">
                  <w:pPr>
                    <w:pStyle w:val="af2"/>
                  </w:pPr>
                  <w:r>
                    <w:rPr>
                      <w:rFonts w:hint="eastAsia"/>
                    </w:rPr>
                    <w:t>1</w:t>
                  </w:r>
                </w:p>
              </w:tc>
              <w:tc>
                <w:tcPr>
                  <w:tcW w:w="851" w:type="dxa"/>
                  <w:vAlign w:val="center"/>
                </w:tcPr>
                <w:p w14:paraId="44624F6A" w14:textId="77777777" w:rsidR="00A06F44" w:rsidRPr="00304A8E" w:rsidRDefault="00A06F44" w:rsidP="00A06F44">
                  <w:pPr>
                    <w:pStyle w:val="af2"/>
                  </w:pPr>
                  <w:r>
                    <w:rPr>
                      <w:rFonts w:hint="eastAsia"/>
                    </w:rPr>
                    <w:t>机加</w:t>
                  </w:r>
                </w:p>
              </w:tc>
              <w:tc>
                <w:tcPr>
                  <w:tcW w:w="1062" w:type="dxa"/>
                  <w:vAlign w:val="center"/>
                </w:tcPr>
                <w:p w14:paraId="0A8D6FCD" w14:textId="77777777" w:rsidR="00A06F44" w:rsidRPr="00304A8E" w:rsidRDefault="00A06F44" w:rsidP="00A06F44">
                  <w:pPr>
                    <w:pStyle w:val="af2"/>
                  </w:pPr>
                </w:p>
              </w:tc>
            </w:tr>
            <w:tr w:rsidR="00A06F44" w:rsidRPr="00304A8E" w14:paraId="20B9F0D7" w14:textId="77777777" w:rsidTr="00BB0A98">
              <w:trPr>
                <w:trHeight w:val="340"/>
                <w:jc w:val="center"/>
              </w:trPr>
              <w:tc>
                <w:tcPr>
                  <w:tcW w:w="635" w:type="dxa"/>
                  <w:vAlign w:val="center"/>
                </w:tcPr>
                <w:p w14:paraId="70232A18" w14:textId="77777777" w:rsidR="00A06F44" w:rsidRDefault="00A06F44" w:rsidP="00A06F44">
                  <w:pPr>
                    <w:pStyle w:val="af2"/>
                  </w:pPr>
                  <w:r>
                    <w:rPr>
                      <w:rFonts w:hint="eastAsia"/>
                    </w:rPr>
                    <w:t>14</w:t>
                  </w:r>
                </w:p>
              </w:tc>
              <w:tc>
                <w:tcPr>
                  <w:tcW w:w="1895" w:type="dxa"/>
                  <w:vAlign w:val="center"/>
                </w:tcPr>
                <w:p w14:paraId="1012D1A2" w14:textId="77777777" w:rsidR="00A06F44" w:rsidRPr="006E09AA" w:rsidRDefault="00A06F44" w:rsidP="00A06F44">
                  <w:pPr>
                    <w:pStyle w:val="af2"/>
                  </w:pPr>
                  <w:r w:rsidRPr="006E09AA">
                    <w:rPr>
                      <w:rFonts w:hint="eastAsia"/>
                    </w:rPr>
                    <w:t>车床</w:t>
                  </w:r>
                </w:p>
              </w:tc>
              <w:tc>
                <w:tcPr>
                  <w:tcW w:w="1276" w:type="dxa"/>
                  <w:vAlign w:val="center"/>
                </w:tcPr>
                <w:p w14:paraId="3D00F185" w14:textId="77777777" w:rsidR="00A06F44" w:rsidRPr="00636270" w:rsidRDefault="00A06F44" w:rsidP="00A06F44">
                  <w:pPr>
                    <w:pStyle w:val="af2"/>
                  </w:pPr>
                  <w:r w:rsidRPr="00BB6E80">
                    <w:t>6140</w:t>
                  </w:r>
                </w:p>
              </w:tc>
              <w:tc>
                <w:tcPr>
                  <w:tcW w:w="761" w:type="dxa"/>
                  <w:tcBorders>
                    <w:right w:val="single" w:sz="4" w:space="0" w:color="auto"/>
                  </w:tcBorders>
                  <w:vAlign w:val="center"/>
                </w:tcPr>
                <w:p w14:paraId="683E4199"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376772F5" w14:textId="77777777" w:rsidR="00A06F44" w:rsidRPr="00304A8E" w:rsidRDefault="00A06F44" w:rsidP="00A06F44">
                  <w:pPr>
                    <w:pStyle w:val="af2"/>
                  </w:pPr>
                  <w:r>
                    <w:rPr>
                      <w:rFonts w:hint="eastAsia"/>
                    </w:rPr>
                    <w:t>3</w:t>
                  </w:r>
                </w:p>
              </w:tc>
              <w:tc>
                <w:tcPr>
                  <w:tcW w:w="916" w:type="dxa"/>
                  <w:vAlign w:val="center"/>
                </w:tcPr>
                <w:p w14:paraId="16B1FBD2" w14:textId="758FCF70" w:rsidR="00A06F44" w:rsidRDefault="00A06F44" w:rsidP="00A06F44">
                  <w:pPr>
                    <w:pStyle w:val="af2"/>
                  </w:pPr>
                  <w:r>
                    <w:rPr>
                      <w:rFonts w:hint="eastAsia"/>
                    </w:rPr>
                    <w:t>3</w:t>
                  </w:r>
                </w:p>
              </w:tc>
              <w:tc>
                <w:tcPr>
                  <w:tcW w:w="851" w:type="dxa"/>
                  <w:vAlign w:val="center"/>
                </w:tcPr>
                <w:p w14:paraId="067F590D" w14:textId="77777777" w:rsidR="00A06F44" w:rsidRPr="00304A8E" w:rsidRDefault="00A06F44" w:rsidP="00A06F44">
                  <w:pPr>
                    <w:pStyle w:val="af2"/>
                  </w:pPr>
                  <w:r>
                    <w:rPr>
                      <w:rFonts w:hint="eastAsia"/>
                    </w:rPr>
                    <w:t>机加</w:t>
                  </w:r>
                </w:p>
              </w:tc>
              <w:tc>
                <w:tcPr>
                  <w:tcW w:w="1062" w:type="dxa"/>
                  <w:vAlign w:val="center"/>
                </w:tcPr>
                <w:p w14:paraId="5E87F474" w14:textId="77777777" w:rsidR="00A06F44" w:rsidRPr="00304A8E" w:rsidRDefault="00A06F44" w:rsidP="00A06F44">
                  <w:pPr>
                    <w:pStyle w:val="af2"/>
                  </w:pPr>
                </w:p>
              </w:tc>
            </w:tr>
            <w:tr w:rsidR="00A06F44" w:rsidRPr="00304A8E" w14:paraId="79D24F77" w14:textId="77777777" w:rsidTr="00BB0A98">
              <w:trPr>
                <w:trHeight w:val="340"/>
                <w:jc w:val="center"/>
              </w:trPr>
              <w:tc>
                <w:tcPr>
                  <w:tcW w:w="635" w:type="dxa"/>
                  <w:vAlign w:val="center"/>
                </w:tcPr>
                <w:p w14:paraId="185934C3" w14:textId="77777777" w:rsidR="00A06F44" w:rsidRDefault="00A06F44" w:rsidP="00A06F44">
                  <w:pPr>
                    <w:pStyle w:val="af2"/>
                  </w:pPr>
                  <w:r>
                    <w:rPr>
                      <w:rFonts w:hint="eastAsia"/>
                    </w:rPr>
                    <w:t>15</w:t>
                  </w:r>
                </w:p>
              </w:tc>
              <w:tc>
                <w:tcPr>
                  <w:tcW w:w="1895" w:type="dxa"/>
                  <w:vAlign w:val="center"/>
                </w:tcPr>
                <w:p w14:paraId="3149C959" w14:textId="77777777" w:rsidR="00A06F44" w:rsidRPr="006E09AA" w:rsidRDefault="00A06F44" w:rsidP="00A06F44">
                  <w:pPr>
                    <w:pStyle w:val="af2"/>
                  </w:pPr>
                  <w:r w:rsidRPr="00B24D55">
                    <w:rPr>
                      <w:rFonts w:hint="eastAsia"/>
                    </w:rPr>
                    <w:t>数控铣床</w:t>
                  </w:r>
                </w:p>
              </w:tc>
              <w:tc>
                <w:tcPr>
                  <w:tcW w:w="1276" w:type="dxa"/>
                  <w:vAlign w:val="center"/>
                </w:tcPr>
                <w:p w14:paraId="76BE311F" w14:textId="77777777" w:rsidR="00A06F44" w:rsidRPr="00636270" w:rsidRDefault="00A06F44" w:rsidP="00A06F44">
                  <w:pPr>
                    <w:pStyle w:val="af2"/>
                  </w:pPr>
                  <w:r w:rsidRPr="00B24D55">
                    <w:rPr>
                      <w:rFonts w:hint="eastAsia"/>
                    </w:rPr>
                    <w:t>XK7136C</w:t>
                  </w:r>
                </w:p>
              </w:tc>
              <w:tc>
                <w:tcPr>
                  <w:tcW w:w="761" w:type="dxa"/>
                  <w:tcBorders>
                    <w:right w:val="single" w:sz="4" w:space="0" w:color="auto"/>
                  </w:tcBorders>
                  <w:vAlign w:val="center"/>
                </w:tcPr>
                <w:p w14:paraId="796F71A3"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43677253" w14:textId="77777777" w:rsidR="00A06F44" w:rsidRPr="00304A8E" w:rsidRDefault="00A06F44" w:rsidP="00A06F44">
                  <w:pPr>
                    <w:pStyle w:val="af2"/>
                  </w:pPr>
                  <w:r>
                    <w:rPr>
                      <w:rFonts w:hint="eastAsia"/>
                    </w:rPr>
                    <w:t>3</w:t>
                  </w:r>
                </w:p>
              </w:tc>
              <w:tc>
                <w:tcPr>
                  <w:tcW w:w="916" w:type="dxa"/>
                  <w:vAlign w:val="center"/>
                </w:tcPr>
                <w:p w14:paraId="7299BA95" w14:textId="4AD7B24D" w:rsidR="00A06F44" w:rsidRDefault="00A06F44" w:rsidP="00A06F44">
                  <w:pPr>
                    <w:pStyle w:val="af2"/>
                  </w:pPr>
                  <w:r>
                    <w:rPr>
                      <w:rFonts w:hint="eastAsia"/>
                    </w:rPr>
                    <w:t>3</w:t>
                  </w:r>
                </w:p>
              </w:tc>
              <w:tc>
                <w:tcPr>
                  <w:tcW w:w="851" w:type="dxa"/>
                  <w:vAlign w:val="center"/>
                </w:tcPr>
                <w:p w14:paraId="731BCBD4" w14:textId="77777777" w:rsidR="00A06F44" w:rsidRPr="00304A8E" w:rsidRDefault="00A06F44" w:rsidP="00A06F44">
                  <w:pPr>
                    <w:pStyle w:val="af2"/>
                  </w:pPr>
                  <w:r>
                    <w:rPr>
                      <w:rFonts w:hint="eastAsia"/>
                    </w:rPr>
                    <w:t>机加</w:t>
                  </w:r>
                </w:p>
              </w:tc>
              <w:tc>
                <w:tcPr>
                  <w:tcW w:w="1062" w:type="dxa"/>
                  <w:vAlign w:val="center"/>
                </w:tcPr>
                <w:p w14:paraId="0C678126" w14:textId="77777777" w:rsidR="00A06F44" w:rsidRPr="00304A8E" w:rsidRDefault="00A06F44" w:rsidP="00A06F44">
                  <w:pPr>
                    <w:pStyle w:val="af2"/>
                  </w:pPr>
                </w:p>
              </w:tc>
            </w:tr>
            <w:tr w:rsidR="00A06F44" w:rsidRPr="00304A8E" w14:paraId="5F91CF0B" w14:textId="77777777" w:rsidTr="00BB0A98">
              <w:trPr>
                <w:trHeight w:val="340"/>
                <w:jc w:val="center"/>
              </w:trPr>
              <w:tc>
                <w:tcPr>
                  <w:tcW w:w="635" w:type="dxa"/>
                  <w:vAlign w:val="center"/>
                </w:tcPr>
                <w:p w14:paraId="143F7F12" w14:textId="77777777" w:rsidR="00A06F44" w:rsidRDefault="00A06F44" w:rsidP="00A06F44">
                  <w:pPr>
                    <w:pStyle w:val="af2"/>
                  </w:pPr>
                  <w:r>
                    <w:rPr>
                      <w:rFonts w:hint="eastAsia"/>
                    </w:rPr>
                    <w:t>16</w:t>
                  </w:r>
                </w:p>
              </w:tc>
              <w:tc>
                <w:tcPr>
                  <w:tcW w:w="1895" w:type="dxa"/>
                  <w:vAlign w:val="center"/>
                </w:tcPr>
                <w:p w14:paraId="62FA8C4F" w14:textId="77777777" w:rsidR="00A06F44" w:rsidRPr="006E09AA" w:rsidRDefault="00A06F44" w:rsidP="00A06F44">
                  <w:pPr>
                    <w:pStyle w:val="af2"/>
                  </w:pPr>
                  <w:r w:rsidRPr="00B24D55">
                    <w:rPr>
                      <w:rFonts w:hint="eastAsia"/>
                    </w:rPr>
                    <w:t>车床</w:t>
                  </w:r>
                </w:p>
              </w:tc>
              <w:tc>
                <w:tcPr>
                  <w:tcW w:w="1276" w:type="dxa"/>
                  <w:vAlign w:val="center"/>
                </w:tcPr>
                <w:p w14:paraId="40E5AA6F" w14:textId="77777777" w:rsidR="00A06F44" w:rsidRPr="00636270" w:rsidRDefault="00A06F44" w:rsidP="00A06F44">
                  <w:pPr>
                    <w:pStyle w:val="af2"/>
                  </w:pPr>
                  <w:r w:rsidRPr="00B24D55">
                    <w:rPr>
                      <w:rFonts w:hint="eastAsia"/>
                    </w:rPr>
                    <w:t>6140A</w:t>
                  </w:r>
                </w:p>
              </w:tc>
              <w:tc>
                <w:tcPr>
                  <w:tcW w:w="761" w:type="dxa"/>
                  <w:tcBorders>
                    <w:right w:val="single" w:sz="4" w:space="0" w:color="auto"/>
                  </w:tcBorders>
                  <w:vAlign w:val="center"/>
                </w:tcPr>
                <w:p w14:paraId="45C84834"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2F86D19A" w14:textId="77777777" w:rsidR="00A06F44" w:rsidRPr="00304A8E" w:rsidRDefault="00A06F44" w:rsidP="00A06F44">
                  <w:pPr>
                    <w:pStyle w:val="af2"/>
                  </w:pPr>
                  <w:r>
                    <w:rPr>
                      <w:rFonts w:hint="eastAsia"/>
                    </w:rPr>
                    <w:t>1</w:t>
                  </w:r>
                </w:p>
              </w:tc>
              <w:tc>
                <w:tcPr>
                  <w:tcW w:w="916" w:type="dxa"/>
                  <w:vAlign w:val="center"/>
                </w:tcPr>
                <w:p w14:paraId="6223CB33" w14:textId="60176666" w:rsidR="00A06F44" w:rsidRDefault="00A06F44" w:rsidP="00A06F44">
                  <w:pPr>
                    <w:pStyle w:val="af2"/>
                  </w:pPr>
                  <w:r>
                    <w:rPr>
                      <w:rFonts w:hint="eastAsia"/>
                    </w:rPr>
                    <w:t>1</w:t>
                  </w:r>
                </w:p>
              </w:tc>
              <w:tc>
                <w:tcPr>
                  <w:tcW w:w="851" w:type="dxa"/>
                  <w:vAlign w:val="center"/>
                </w:tcPr>
                <w:p w14:paraId="6C42B06E" w14:textId="77777777" w:rsidR="00A06F44" w:rsidRPr="00304A8E" w:rsidRDefault="00A06F44" w:rsidP="00A06F44">
                  <w:pPr>
                    <w:pStyle w:val="af2"/>
                  </w:pPr>
                  <w:r>
                    <w:rPr>
                      <w:rFonts w:hint="eastAsia"/>
                    </w:rPr>
                    <w:t>机加</w:t>
                  </w:r>
                </w:p>
              </w:tc>
              <w:tc>
                <w:tcPr>
                  <w:tcW w:w="1062" w:type="dxa"/>
                  <w:vAlign w:val="center"/>
                </w:tcPr>
                <w:p w14:paraId="55775F59" w14:textId="77777777" w:rsidR="00A06F44" w:rsidRPr="00304A8E" w:rsidRDefault="00A06F44" w:rsidP="00A06F44">
                  <w:pPr>
                    <w:pStyle w:val="af2"/>
                  </w:pPr>
                </w:p>
              </w:tc>
            </w:tr>
            <w:tr w:rsidR="00A06F44" w:rsidRPr="00304A8E" w14:paraId="6C160D8A" w14:textId="77777777" w:rsidTr="00BB0A98">
              <w:trPr>
                <w:trHeight w:val="340"/>
                <w:jc w:val="center"/>
              </w:trPr>
              <w:tc>
                <w:tcPr>
                  <w:tcW w:w="635" w:type="dxa"/>
                  <w:vAlign w:val="center"/>
                </w:tcPr>
                <w:p w14:paraId="77C0C08B" w14:textId="77777777" w:rsidR="00A06F44" w:rsidRDefault="00A06F44" w:rsidP="00A06F44">
                  <w:pPr>
                    <w:pStyle w:val="af2"/>
                  </w:pPr>
                  <w:r>
                    <w:rPr>
                      <w:rFonts w:hint="eastAsia"/>
                    </w:rPr>
                    <w:t>17</w:t>
                  </w:r>
                </w:p>
              </w:tc>
              <w:tc>
                <w:tcPr>
                  <w:tcW w:w="1895" w:type="dxa"/>
                  <w:vAlign w:val="center"/>
                </w:tcPr>
                <w:p w14:paraId="38A795C0" w14:textId="77777777" w:rsidR="00A06F44" w:rsidRPr="006E09AA" w:rsidRDefault="00A06F44" w:rsidP="00A06F44">
                  <w:pPr>
                    <w:pStyle w:val="af2"/>
                  </w:pPr>
                  <w:r w:rsidRPr="00B24D55">
                    <w:rPr>
                      <w:rFonts w:hint="eastAsia"/>
                    </w:rPr>
                    <w:t>三座标</w:t>
                  </w:r>
                </w:p>
              </w:tc>
              <w:tc>
                <w:tcPr>
                  <w:tcW w:w="1276" w:type="dxa"/>
                  <w:vAlign w:val="center"/>
                </w:tcPr>
                <w:p w14:paraId="1028A6F7" w14:textId="77777777" w:rsidR="00A06F44" w:rsidRPr="00636270" w:rsidRDefault="00A06F44" w:rsidP="00A06F44">
                  <w:pPr>
                    <w:pStyle w:val="af2"/>
                  </w:pPr>
                  <w:r w:rsidRPr="00B24D55">
                    <w:rPr>
                      <w:rFonts w:hint="eastAsia"/>
                    </w:rPr>
                    <w:t>Exploer07.10.06</w:t>
                  </w:r>
                </w:p>
              </w:tc>
              <w:tc>
                <w:tcPr>
                  <w:tcW w:w="761" w:type="dxa"/>
                  <w:tcBorders>
                    <w:right w:val="single" w:sz="4" w:space="0" w:color="auto"/>
                  </w:tcBorders>
                  <w:vAlign w:val="center"/>
                </w:tcPr>
                <w:p w14:paraId="029A1EC3"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6D9AC7D3" w14:textId="77777777" w:rsidR="00A06F44" w:rsidRPr="00304A8E" w:rsidRDefault="00A06F44" w:rsidP="00A06F44">
                  <w:pPr>
                    <w:pStyle w:val="af2"/>
                  </w:pPr>
                  <w:r>
                    <w:rPr>
                      <w:rFonts w:hint="eastAsia"/>
                    </w:rPr>
                    <w:t>1</w:t>
                  </w:r>
                </w:p>
              </w:tc>
              <w:tc>
                <w:tcPr>
                  <w:tcW w:w="916" w:type="dxa"/>
                  <w:vAlign w:val="center"/>
                </w:tcPr>
                <w:p w14:paraId="65F0D134" w14:textId="7684D750" w:rsidR="00A06F44" w:rsidRDefault="00A06F44" w:rsidP="00A06F44">
                  <w:pPr>
                    <w:pStyle w:val="af2"/>
                  </w:pPr>
                  <w:r>
                    <w:rPr>
                      <w:rFonts w:hint="eastAsia"/>
                    </w:rPr>
                    <w:t>1</w:t>
                  </w:r>
                </w:p>
              </w:tc>
              <w:tc>
                <w:tcPr>
                  <w:tcW w:w="851" w:type="dxa"/>
                  <w:vAlign w:val="center"/>
                </w:tcPr>
                <w:p w14:paraId="48FF1AF6" w14:textId="77777777" w:rsidR="00A06F44" w:rsidRPr="00304A8E" w:rsidRDefault="00A06F44" w:rsidP="00A06F44">
                  <w:pPr>
                    <w:pStyle w:val="af2"/>
                  </w:pPr>
                  <w:r>
                    <w:rPr>
                      <w:rFonts w:hint="eastAsia"/>
                    </w:rPr>
                    <w:t>测量</w:t>
                  </w:r>
                </w:p>
              </w:tc>
              <w:tc>
                <w:tcPr>
                  <w:tcW w:w="1062" w:type="dxa"/>
                  <w:vAlign w:val="center"/>
                </w:tcPr>
                <w:p w14:paraId="7DBA387D" w14:textId="77777777" w:rsidR="00A06F44" w:rsidRPr="00304A8E" w:rsidRDefault="00A06F44" w:rsidP="00A06F44">
                  <w:pPr>
                    <w:pStyle w:val="af2"/>
                  </w:pPr>
                </w:p>
              </w:tc>
            </w:tr>
            <w:tr w:rsidR="00A06F44" w:rsidRPr="00304A8E" w14:paraId="02AEC26E" w14:textId="77777777" w:rsidTr="00BB0A98">
              <w:trPr>
                <w:trHeight w:val="340"/>
                <w:jc w:val="center"/>
              </w:trPr>
              <w:tc>
                <w:tcPr>
                  <w:tcW w:w="635" w:type="dxa"/>
                  <w:vAlign w:val="center"/>
                </w:tcPr>
                <w:p w14:paraId="25126A56" w14:textId="77777777" w:rsidR="00A06F44" w:rsidRDefault="00A06F44" w:rsidP="00A06F44">
                  <w:pPr>
                    <w:pStyle w:val="af2"/>
                  </w:pPr>
                  <w:r>
                    <w:rPr>
                      <w:rFonts w:hint="eastAsia"/>
                    </w:rPr>
                    <w:t>18</w:t>
                  </w:r>
                </w:p>
              </w:tc>
              <w:tc>
                <w:tcPr>
                  <w:tcW w:w="1895" w:type="dxa"/>
                  <w:vAlign w:val="center"/>
                </w:tcPr>
                <w:p w14:paraId="4E861AD1" w14:textId="77777777" w:rsidR="00A06F44" w:rsidRPr="006E09AA" w:rsidRDefault="00A06F44" w:rsidP="00A06F44">
                  <w:pPr>
                    <w:pStyle w:val="af2"/>
                  </w:pPr>
                  <w:r w:rsidRPr="00B24D55">
                    <w:rPr>
                      <w:rFonts w:hint="eastAsia"/>
                    </w:rPr>
                    <w:t>液压机床</w:t>
                  </w:r>
                </w:p>
              </w:tc>
              <w:tc>
                <w:tcPr>
                  <w:tcW w:w="1276" w:type="dxa"/>
                  <w:vAlign w:val="center"/>
                </w:tcPr>
                <w:p w14:paraId="09BF98E6" w14:textId="77777777" w:rsidR="00A06F44" w:rsidRPr="00636270" w:rsidRDefault="00A06F44" w:rsidP="00A06F44">
                  <w:pPr>
                    <w:pStyle w:val="af2"/>
                  </w:pPr>
                  <w:r w:rsidRPr="00B24D55">
                    <w:rPr>
                      <w:rFonts w:hint="eastAsia"/>
                    </w:rPr>
                    <w:t>DBYJ-10T</w:t>
                  </w:r>
                </w:p>
              </w:tc>
              <w:tc>
                <w:tcPr>
                  <w:tcW w:w="761" w:type="dxa"/>
                  <w:tcBorders>
                    <w:right w:val="single" w:sz="4" w:space="0" w:color="auto"/>
                  </w:tcBorders>
                  <w:vAlign w:val="center"/>
                </w:tcPr>
                <w:p w14:paraId="16596249"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7E1C3CDE" w14:textId="77777777" w:rsidR="00A06F44" w:rsidRPr="00304A8E" w:rsidRDefault="00A06F44" w:rsidP="00A06F44">
                  <w:pPr>
                    <w:pStyle w:val="af2"/>
                  </w:pPr>
                  <w:r>
                    <w:rPr>
                      <w:rFonts w:hint="eastAsia"/>
                    </w:rPr>
                    <w:t>6</w:t>
                  </w:r>
                </w:p>
              </w:tc>
              <w:tc>
                <w:tcPr>
                  <w:tcW w:w="916" w:type="dxa"/>
                  <w:vAlign w:val="center"/>
                </w:tcPr>
                <w:p w14:paraId="1C581340" w14:textId="3361B335" w:rsidR="00A06F44" w:rsidRDefault="00A06F44" w:rsidP="00A06F44">
                  <w:pPr>
                    <w:pStyle w:val="af2"/>
                  </w:pPr>
                  <w:r>
                    <w:rPr>
                      <w:rFonts w:hint="eastAsia"/>
                    </w:rPr>
                    <w:t>6</w:t>
                  </w:r>
                </w:p>
              </w:tc>
              <w:tc>
                <w:tcPr>
                  <w:tcW w:w="851" w:type="dxa"/>
                  <w:vAlign w:val="center"/>
                </w:tcPr>
                <w:p w14:paraId="38E0D669" w14:textId="77777777" w:rsidR="00A06F44" w:rsidRPr="00304A8E" w:rsidRDefault="00A06F44" w:rsidP="00A06F44">
                  <w:pPr>
                    <w:pStyle w:val="af2"/>
                  </w:pPr>
                  <w:r>
                    <w:rPr>
                      <w:rFonts w:hint="eastAsia"/>
                    </w:rPr>
                    <w:t>机加</w:t>
                  </w:r>
                </w:p>
              </w:tc>
              <w:tc>
                <w:tcPr>
                  <w:tcW w:w="1062" w:type="dxa"/>
                  <w:vAlign w:val="center"/>
                </w:tcPr>
                <w:p w14:paraId="248E5064" w14:textId="77777777" w:rsidR="00A06F44" w:rsidRPr="00304A8E" w:rsidRDefault="00A06F44" w:rsidP="00A06F44">
                  <w:pPr>
                    <w:pStyle w:val="af2"/>
                  </w:pPr>
                </w:p>
              </w:tc>
            </w:tr>
            <w:tr w:rsidR="00A06F44" w:rsidRPr="00304A8E" w14:paraId="33D31907" w14:textId="77777777" w:rsidTr="00BB0A98">
              <w:trPr>
                <w:trHeight w:val="340"/>
                <w:jc w:val="center"/>
              </w:trPr>
              <w:tc>
                <w:tcPr>
                  <w:tcW w:w="635" w:type="dxa"/>
                  <w:vAlign w:val="center"/>
                </w:tcPr>
                <w:p w14:paraId="0565AEFC" w14:textId="77777777" w:rsidR="00A06F44" w:rsidRDefault="00A06F44" w:rsidP="00A06F44">
                  <w:pPr>
                    <w:pStyle w:val="af2"/>
                  </w:pPr>
                  <w:r>
                    <w:rPr>
                      <w:rFonts w:hint="eastAsia"/>
                    </w:rPr>
                    <w:t>19</w:t>
                  </w:r>
                </w:p>
              </w:tc>
              <w:tc>
                <w:tcPr>
                  <w:tcW w:w="1895" w:type="dxa"/>
                  <w:vAlign w:val="center"/>
                </w:tcPr>
                <w:p w14:paraId="28F6B5CB" w14:textId="77777777" w:rsidR="00A06F44" w:rsidRDefault="00A06F44" w:rsidP="00A06F44">
                  <w:pPr>
                    <w:pStyle w:val="af2"/>
                  </w:pPr>
                  <w:r w:rsidRPr="00B24D55">
                    <w:rPr>
                      <w:rFonts w:hint="eastAsia"/>
                    </w:rPr>
                    <w:t>液压机床</w:t>
                  </w:r>
                </w:p>
              </w:tc>
              <w:tc>
                <w:tcPr>
                  <w:tcW w:w="1276" w:type="dxa"/>
                  <w:vAlign w:val="center"/>
                </w:tcPr>
                <w:p w14:paraId="1BA8F8B7" w14:textId="77777777" w:rsidR="00A06F44" w:rsidRPr="00636270" w:rsidRDefault="00A06F44" w:rsidP="00A06F44">
                  <w:pPr>
                    <w:pStyle w:val="af2"/>
                  </w:pPr>
                  <w:r w:rsidRPr="00B24D55">
                    <w:rPr>
                      <w:rFonts w:hint="eastAsia"/>
                    </w:rPr>
                    <w:t>ZMYJ-10T</w:t>
                  </w:r>
                </w:p>
              </w:tc>
              <w:tc>
                <w:tcPr>
                  <w:tcW w:w="761" w:type="dxa"/>
                  <w:tcBorders>
                    <w:right w:val="single" w:sz="4" w:space="0" w:color="auto"/>
                  </w:tcBorders>
                  <w:vAlign w:val="center"/>
                </w:tcPr>
                <w:p w14:paraId="3C5A561E"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70A67F9F" w14:textId="77777777" w:rsidR="00A06F44" w:rsidRPr="00304A8E" w:rsidRDefault="00A06F44" w:rsidP="00A06F44">
                  <w:pPr>
                    <w:pStyle w:val="af2"/>
                  </w:pPr>
                  <w:r>
                    <w:rPr>
                      <w:rFonts w:hint="eastAsia"/>
                    </w:rPr>
                    <w:t>2</w:t>
                  </w:r>
                </w:p>
              </w:tc>
              <w:tc>
                <w:tcPr>
                  <w:tcW w:w="916" w:type="dxa"/>
                  <w:vAlign w:val="center"/>
                </w:tcPr>
                <w:p w14:paraId="3E7ADA44" w14:textId="0E7FCA2D" w:rsidR="00A06F44" w:rsidRDefault="00A06F44" w:rsidP="00A06F44">
                  <w:pPr>
                    <w:pStyle w:val="af2"/>
                  </w:pPr>
                  <w:r>
                    <w:rPr>
                      <w:rFonts w:hint="eastAsia"/>
                    </w:rPr>
                    <w:t>2</w:t>
                  </w:r>
                </w:p>
              </w:tc>
              <w:tc>
                <w:tcPr>
                  <w:tcW w:w="851" w:type="dxa"/>
                  <w:vAlign w:val="center"/>
                </w:tcPr>
                <w:p w14:paraId="46A563AF" w14:textId="77777777" w:rsidR="00A06F44" w:rsidRPr="00304A8E" w:rsidRDefault="00A06F44" w:rsidP="00A06F44">
                  <w:pPr>
                    <w:pStyle w:val="af2"/>
                  </w:pPr>
                  <w:r>
                    <w:rPr>
                      <w:rFonts w:hint="eastAsia"/>
                    </w:rPr>
                    <w:t>机加</w:t>
                  </w:r>
                </w:p>
              </w:tc>
              <w:tc>
                <w:tcPr>
                  <w:tcW w:w="1062" w:type="dxa"/>
                  <w:vAlign w:val="center"/>
                </w:tcPr>
                <w:p w14:paraId="51EE08C4" w14:textId="77777777" w:rsidR="00A06F44" w:rsidRPr="00304A8E" w:rsidRDefault="00A06F44" w:rsidP="00A06F44">
                  <w:pPr>
                    <w:pStyle w:val="af2"/>
                  </w:pPr>
                </w:p>
              </w:tc>
            </w:tr>
            <w:tr w:rsidR="00A06F44" w:rsidRPr="00304A8E" w14:paraId="1FAB15B2" w14:textId="77777777" w:rsidTr="00BB0A98">
              <w:trPr>
                <w:trHeight w:val="340"/>
                <w:jc w:val="center"/>
              </w:trPr>
              <w:tc>
                <w:tcPr>
                  <w:tcW w:w="635" w:type="dxa"/>
                  <w:vAlign w:val="center"/>
                </w:tcPr>
                <w:p w14:paraId="4473E281" w14:textId="77777777" w:rsidR="00A06F44" w:rsidRDefault="00A06F44" w:rsidP="00A06F44">
                  <w:pPr>
                    <w:pStyle w:val="af2"/>
                  </w:pPr>
                  <w:r>
                    <w:rPr>
                      <w:rFonts w:hint="eastAsia"/>
                    </w:rPr>
                    <w:t>20</w:t>
                  </w:r>
                </w:p>
              </w:tc>
              <w:tc>
                <w:tcPr>
                  <w:tcW w:w="1895" w:type="dxa"/>
                  <w:vAlign w:val="center"/>
                </w:tcPr>
                <w:p w14:paraId="2CC55B36" w14:textId="77777777" w:rsidR="00A06F44" w:rsidRDefault="00A06F44" w:rsidP="00A06F44">
                  <w:pPr>
                    <w:pStyle w:val="af2"/>
                  </w:pPr>
                  <w:r w:rsidRPr="00B24D55">
                    <w:rPr>
                      <w:rFonts w:hint="eastAsia"/>
                    </w:rPr>
                    <w:t>立式升降台铣床</w:t>
                  </w:r>
                </w:p>
              </w:tc>
              <w:tc>
                <w:tcPr>
                  <w:tcW w:w="1276" w:type="dxa"/>
                  <w:vAlign w:val="center"/>
                </w:tcPr>
                <w:p w14:paraId="2A48F31F" w14:textId="77777777" w:rsidR="00A06F44" w:rsidRPr="00636270" w:rsidRDefault="00A06F44" w:rsidP="00A06F44">
                  <w:pPr>
                    <w:pStyle w:val="af2"/>
                  </w:pPr>
                  <w:r w:rsidRPr="00B24D55">
                    <w:rPr>
                      <w:rFonts w:hint="eastAsia"/>
                    </w:rPr>
                    <w:t>X5032</w:t>
                  </w:r>
                </w:p>
              </w:tc>
              <w:tc>
                <w:tcPr>
                  <w:tcW w:w="761" w:type="dxa"/>
                  <w:tcBorders>
                    <w:right w:val="single" w:sz="4" w:space="0" w:color="auto"/>
                  </w:tcBorders>
                  <w:vAlign w:val="center"/>
                </w:tcPr>
                <w:p w14:paraId="4BA3B132"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61D1A933" w14:textId="77777777" w:rsidR="00A06F44" w:rsidRPr="00304A8E" w:rsidRDefault="00A06F44" w:rsidP="00A06F44">
                  <w:pPr>
                    <w:pStyle w:val="af2"/>
                  </w:pPr>
                  <w:r>
                    <w:rPr>
                      <w:rFonts w:hint="eastAsia"/>
                    </w:rPr>
                    <w:t>1</w:t>
                  </w:r>
                </w:p>
              </w:tc>
              <w:tc>
                <w:tcPr>
                  <w:tcW w:w="916" w:type="dxa"/>
                  <w:vAlign w:val="center"/>
                </w:tcPr>
                <w:p w14:paraId="4354E1CB" w14:textId="64A8536A" w:rsidR="00A06F44" w:rsidRDefault="00A06F44" w:rsidP="00A06F44">
                  <w:pPr>
                    <w:pStyle w:val="af2"/>
                  </w:pPr>
                  <w:r>
                    <w:rPr>
                      <w:rFonts w:hint="eastAsia"/>
                    </w:rPr>
                    <w:t>1</w:t>
                  </w:r>
                </w:p>
              </w:tc>
              <w:tc>
                <w:tcPr>
                  <w:tcW w:w="851" w:type="dxa"/>
                  <w:vAlign w:val="center"/>
                </w:tcPr>
                <w:p w14:paraId="4CB2C7F9" w14:textId="77777777" w:rsidR="00A06F44" w:rsidRPr="00304A8E" w:rsidRDefault="00A06F44" w:rsidP="00A06F44">
                  <w:pPr>
                    <w:pStyle w:val="af2"/>
                  </w:pPr>
                  <w:r>
                    <w:rPr>
                      <w:rFonts w:hint="eastAsia"/>
                    </w:rPr>
                    <w:t>机加</w:t>
                  </w:r>
                </w:p>
              </w:tc>
              <w:tc>
                <w:tcPr>
                  <w:tcW w:w="1062" w:type="dxa"/>
                  <w:vAlign w:val="center"/>
                </w:tcPr>
                <w:p w14:paraId="01AE882F" w14:textId="77777777" w:rsidR="00A06F44" w:rsidRPr="00304A8E" w:rsidRDefault="00A06F44" w:rsidP="00A06F44">
                  <w:pPr>
                    <w:pStyle w:val="af2"/>
                  </w:pPr>
                </w:p>
              </w:tc>
            </w:tr>
            <w:tr w:rsidR="00A06F44" w:rsidRPr="00304A8E" w14:paraId="0E5D82E5" w14:textId="77777777" w:rsidTr="00BB0A98">
              <w:trPr>
                <w:trHeight w:val="340"/>
                <w:jc w:val="center"/>
              </w:trPr>
              <w:tc>
                <w:tcPr>
                  <w:tcW w:w="635" w:type="dxa"/>
                  <w:vAlign w:val="center"/>
                </w:tcPr>
                <w:p w14:paraId="016BFE00" w14:textId="77777777" w:rsidR="00A06F44" w:rsidRDefault="00A06F44" w:rsidP="00A06F44">
                  <w:pPr>
                    <w:pStyle w:val="af2"/>
                  </w:pPr>
                  <w:r>
                    <w:rPr>
                      <w:rFonts w:hint="eastAsia"/>
                    </w:rPr>
                    <w:t>21</w:t>
                  </w:r>
                </w:p>
              </w:tc>
              <w:tc>
                <w:tcPr>
                  <w:tcW w:w="1895" w:type="dxa"/>
                  <w:vAlign w:val="center"/>
                </w:tcPr>
                <w:p w14:paraId="26FBF030" w14:textId="77777777" w:rsidR="00A06F44" w:rsidRDefault="00A06F44" w:rsidP="00A06F44">
                  <w:pPr>
                    <w:pStyle w:val="af2"/>
                  </w:pPr>
                  <w:r w:rsidRPr="00B24D55">
                    <w:rPr>
                      <w:rFonts w:hint="eastAsia"/>
                    </w:rPr>
                    <w:t>空压机</w:t>
                  </w:r>
                </w:p>
              </w:tc>
              <w:tc>
                <w:tcPr>
                  <w:tcW w:w="1276" w:type="dxa"/>
                  <w:vAlign w:val="center"/>
                </w:tcPr>
                <w:p w14:paraId="2A3A1F08" w14:textId="77777777" w:rsidR="00A06F44" w:rsidRPr="00636270" w:rsidRDefault="00A06F44" w:rsidP="00A06F44">
                  <w:pPr>
                    <w:pStyle w:val="af2"/>
                  </w:pPr>
                  <w:r w:rsidRPr="00B24D55">
                    <w:rPr>
                      <w:rFonts w:hint="eastAsia"/>
                    </w:rPr>
                    <w:t>AT75A</w:t>
                  </w:r>
                </w:p>
              </w:tc>
              <w:tc>
                <w:tcPr>
                  <w:tcW w:w="761" w:type="dxa"/>
                  <w:tcBorders>
                    <w:right w:val="single" w:sz="4" w:space="0" w:color="auto"/>
                  </w:tcBorders>
                  <w:vAlign w:val="center"/>
                </w:tcPr>
                <w:p w14:paraId="12C540BA"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3450CDFD" w14:textId="77777777" w:rsidR="00A06F44" w:rsidRPr="00304A8E" w:rsidRDefault="00A06F44" w:rsidP="00A06F44">
                  <w:pPr>
                    <w:pStyle w:val="af2"/>
                  </w:pPr>
                  <w:r>
                    <w:rPr>
                      <w:rFonts w:hint="eastAsia"/>
                    </w:rPr>
                    <w:t>1</w:t>
                  </w:r>
                </w:p>
              </w:tc>
              <w:tc>
                <w:tcPr>
                  <w:tcW w:w="916" w:type="dxa"/>
                  <w:vAlign w:val="center"/>
                </w:tcPr>
                <w:p w14:paraId="1AFB3DC3" w14:textId="77606B45" w:rsidR="00A06F44" w:rsidRDefault="00A06F44" w:rsidP="00A06F44">
                  <w:pPr>
                    <w:pStyle w:val="af2"/>
                  </w:pPr>
                  <w:r>
                    <w:rPr>
                      <w:rFonts w:hint="eastAsia"/>
                    </w:rPr>
                    <w:t>1</w:t>
                  </w:r>
                </w:p>
              </w:tc>
              <w:tc>
                <w:tcPr>
                  <w:tcW w:w="851" w:type="dxa"/>
                  <w:vAlign w:val="center"/>
                </w:tcPr>
                <w:p w14:paraId="64E79525" w14:textId="77777777" w:rsidR="00A06F44" w:rsidRPr="00304A8E" w:rsidRDefault="00A06F44" w:rsidP="00A06F44">
                  <w:pPr>
                    <w:pStyle w:val="af2"/>
                  </w:pPr>
                  <w:r>
                    <w:rPr>
                      <w:rFonts w:hint="eastAsia"/>
                    </w:rPr>
                    <w:t>压缩</w:t>
                  </w:r>
                  <w:r>
                    <w:t>空气</w:t>
                  </w:r>
                </w:p>
              </w:tc>
              <w:tc>
                <w:tcPr>
                  <w:tcW w:w="1062" w:type="dxa"/>
                  <w:vAlign w:val="center"/>
                </w:tcPr>
                <w:p w14:paraId="2351A617" w14:textId="77777777" w:rsidR="00A06F44" w:rsidRPr="00304A8E" w:rsidRDefault="00A06F44" w:rsidP="00A06F44">
                  <w:pPr>
                    <w:pStyle w:val="af2"/>
                  </w:pPr>
                </w:p>
              </w:tc>
            </w:tr>
            <w:tr w:rsidR="00A06F44" w:rsidRPr="00304A8E" w14:paraId="4D4C7ED7" w14:textId="77777777" w:rsidTr="00BB0A98">
              <w:trPr>
                <w:trHeight w:val="340"/>
                <w:jc w:val="center"/>
              </w:trPr>
              <w:tc>
                <w:tcPr>
                  <w:tcW w:w="635" w:type="dxa"/>
                  <w:vAlign w:val="center"/>
                </w:tcPr>
                <w:p w14:paraId="34734A0F" w14:textId="548392E2" w:rsidR="00A06F44" w:rsidRDefault="00A06F44" w:rsidP="00A06F44">
                  <w:pPr>
                    <w:pStyle w:val="af2"/>
                  </w:pPr>
                  <w:r>
                    <w:rPr>
                      <w:rFonts w:hint="eastAsia"/>
                    </w:rPr>
                    <w:t>22</w:t>
                  </w:r>
                </w:p>
              </w:tc>
              <w:tc>
                <w:tcPr>
                  <w:tcW w:w="1895" w:type="dxa"/>
                  <w:vAlign w:val="center"/>
                </w:tcPr>
                <w:p w14:paraId="45ECE423" w14:textId="77777777" w:rsidR="00A06F44" w:rsidRDefault="00A06F44" w:rsidP="00A06F44">
                  <w:pPr>
                    <w:pStyle w:val="af2"/>
                  </w:pPr>
                  <w:r w:rsidRPr="00B24D55">
                    <w:rPr>
                      <w:rFonts w:hint="eastAsia"/>
                    </w:rPr>
                    <w:t>液压拉床</w:t>
                  </w:r>
                </w:p>
              </w:tc>
              <w:tc>
                <w:tcPr>
                  <w:tcW w:w="1276" w:type="dxa"/>
                  <w:vAlign w:val="center"/>
                </w:tcPr>
                <w:p w14:paraId="2BF8DF85" w14:textId="77777777" w:rsidR="00A06F44" w:rsidRPr="00636270" w:rsidRDefault="00A06F44" w:rsidP="00A06F44">
                  <w:pPr>
                    <w:pStyle w:val="af2"/>
                  </w:pPr>
                  <w:r w:rsidRPr="00B24D55">
                    <w:rPr>
                      <w:rFonts w:hint="eastAsia"/>
                    </w:rPr>
                    <w:t>L610T</w:t>
                  </w:r>
                </w:p>
              </w:tc>
              <w:tc>
                <w:tcPr>
                  <w:tcW w:w="761" w:type="dxa"/>
                  <w:tcBorders>
                    <w:right w:val="single" w:sz="4" w:space="0" w:color="auto"/>
                  </w:tcBorders>
                  <w:vAlign w:val="center"/>
                </w:tcPr>
                <w:p w14:paraId="05A3ABC4"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73012563" w14:textId="77777777" w:rsidR="00A06F44" w:rsidRPr="00304A8E" w:rsidRDefault="00A06F44" w:rsidP="00A06F44">
                  <w:pPr>
                    <w:pStyle w:val="af2"/>
                  </w:pPr>
                  <w:r>
                    <w:rPr>
                      <w:rFonts w:hint="eastAsia"/>
                    </w:rPr>
                    <w:t>1</w:t>
                  </w:r>
                </w:p>
              </w:tc>
              <w:tc>
                <w:tcPr>
                  <w:tcW w:w="916" w:type="dxa"/>
                  <w:vAlign w:val="center"/>
                </w:tcPr>
                <w:p w14:paraId="0E044718" w14:textId="284B8586" w:rsidR="00A06F44" w:rsidRDefault="00A06F44" w:rsidP="00A06F44">
                  <w:pPr>
                    <w:pStyle w:val="af2"/>
                  </w:pPr>
                  <w:r>
                    <w:rPr>
                      <w:rFonts w:hint="eastAsia"/>
                    </w:rPr>
                    <w:t>1</w:t>
                  </w:r>
                </w:p>
              </w:tc>
              <w:tc>
                <w:tcPr>
                  <w:tcW w:w="851" w:type="dxa"/>
                  <w:vAlign w:val="center"/>
                </w:tcPr>
                <w:p w14:paraId="018F827E" w14:textId="77777777" w:rsidR="00A06F44" w:rsidRPr="00304A8E" w:rsidRDefault="00A06F44" w:rsidP="00A06F44">
                  <w:pPr>
                    <w:pStyle w:val="af2"/>
                  </w:pPr>
                  <w:r>
                    <w:rPr>
                      <w:rFonts w:hint="eastAsia"/>
                    </w:rPr>
                    <w:t>机加</w:t>
                  </w:r>
                </w:p>
              </w:tc>
              <w:tc>
                <w:tcPr>
                  <w:tcW w:w="1062" w:type="dxa"/>
                  <w:vAlign w:val="center"/>
                </w:tcPr>
                <w:p w14:paraId="798DBB04" w14:textId="77777777" w:rsidR="00A06F44" w:rsidRPr="00304A8E" w:rsidRDefault="00A06F44" w:rsidP="00A06F44">
                  <w:pPr>
                    <w:pStyle w:val="af2"/>
                  </w:pPr>
                </w:p>
              </w:tc>
            </w:tr>
            <w:tr w:rsidR="00A06F44" w:rsidRPr="00304A8E" w14:paraId="75714526" w14:textId="77777777" w:rsidTr="00BB0A98">
              <w:trPr>
                <w:trHeight w:val="340"/>
                <w:jc w:val="center"/>
              </w:trPr>
              <w:tc>
                <w:tcPr>
                  <w:tcW w:w="635" w:type="dxa"/>
                  <w:vAlign w:val="center"/>
                </w:tcPr>
                <w:p w14:paraId="0AAAE330" w14:textId="77777777" w:rsidR="00A06F44" w:rsidRDefault="00A06F44" w:rsidP="00A06F44">
                  <w:pPr>
                    <w:pStyle w:val="af2"/>
                  </w:pPr>
                  <w:r>
                    <w:rPr>
                      <w:rFonts w:hint="eastAsia"/>
                    </w:rPr>
                    <w:t>23</w:t>
                  </w:r>
                </w:p>
              </w:tc>
              <w:tc>
                <w:tcPr>
                  <w:tcW w:w="1895" w:type="dxa"/>
                  <w:vAlign w:val="center"/>
                </w:tcPr>
                <w:p w14:paraId="58DA5D30" w14:textId="77777777" w:rsidR="00A06F44" w:rsidRDefault="00A06F44" w:rsidP="00A06F44">
                  <w:pPr>
                    <w:pStyle w:val="af2"/>
                  </w:pPr>
                  <w:r w:rsidRPr="00B24D55">
                    <w:rPr>
                      <w:rFonts w:hint="eastAsia"/>
                    </w:rPr>
                    <w:t>台式钻床</w:t>
                  </w:r>
                </w:p>
              </w:tc>
              <w:tc>
                <w:tcPr>
                  <w:tcW w:w="1276" w:type="dxa"/>
                  <w:vAlign w:val="center"/>
                </w:tcPr>
                <w:p w14:paraId="4C35CF7B" w14:textId="77777777" w:rsidR="00A06F44" w:rsidRPr="00636270" w:rsidRDefault="00A06F44" w:rsidP="00A06F44">
                  <w:pPr>
                    <w:pStyle w:val="af2"/>
                  </w:pPr>
                  <w:r w:rsidRPr="00B24D55">
                    <w:rPr>
                      <w:rFonts w:hint="eastAsia"/>
                    </w:rPr>
                    <w:t>/</w:t>
                  </w:r>
                </w:p>
              </w:tc>
              <w:tc>
                <w:tcPr>
                  <w:tcW w:w="761" w:type="dxa"/>
                  <w:tcBorders>
                    <w:right w:val="single" w:sz="4" w:space="0" w:color="auto"/>
                  </w:tcBorders>
                  <w:vAlign w:val="center"/>
                </w:tcPr>
                <w:p w14:paraId="476581BE"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1C2F2A9F" w14:textId="77777777" w:rsidR="00A06F44" w:rsidRPr="00304A8E" w:rsidRDefault="00A06F44" w:rsidP="00A06F44">
                  <w:pPr>
                    <w:pStyle w:val="af2"/>
                  </w:pPr>
                  <w:r>
                    <w:rPr>
                      <w:rFonts w:hint="eastAsia"/>
                    </w:rPr>
                    <w:t>30</w:t>
                  </w:r>
                </w:p>
              </w:tc>
              <w:tc>
                <w:tcPr>
                  <w:tcW w:w="916" w:type="dxa"/>
                  <w:vAlign w:val="center"/>
                </w:tcPr>
                <w:p w14:paraId="5882CC02" w14:textId="73B4BEDD" w:rsidR="00A06F44" w:rsidRDefault="00A06F44" w:rsidP="00A06F44">
                  <w:pPr>
                    <w:pStyle w:val="af2"/>
                  </w:pPr>
                  <w:r>
                    <w:rPr>
                      <w:rFonts w:hint="eastAsia"/>
                    </w:rPr>
                    <w:t>30</w:t>
                  </w:r>
                </w:p>
              </w:tc>
              <w:tc>
                <w:tcPr>
                  <w:tcW w:w="851" w:type="dxa"/>
                  <w:vAlign w:val="center"/>
                </w:tcPr>
                <w:p w14:paraId="28C6E4BA" w14:textId="77777777" w:rsidR="00A06F44" w:rsidRPr="00304A8E" w:rsidRDefault="00A06F44" w:rsidP="00A06F44">
                  <w:pPr>
                    <w:pStyle w:val="af2"/>
                  </w:pPr>
                  <w:r>
                    <w:rPr>
                      <w:rFonts w:hint="eastAsia"/>
                    </w:rPr>
                    <w:t>机加</w:t>
                  </w:r>
                </w:p>
              </w:tc>
              <w:tc>
                <w:tcPr>
                  <w:tcW w:w="1062" w:type="dxa"/>
                  <w:vAlign w:val="center"/>
                </w:tcPr>
                <w:p w14:paraId="7141694B" w14:textId="77777777" w:rsidR="00A06F44" w:rsidRPr="00304A8E" w:rsidRDefault="00A06F44" w:rsidP="00A06F44">
                  <w:pPr>
                    <w:pStyle w:val="af2"/>
                  </w:pPr>
                </w:p>
              </w:tc>
            </w:tr>
            <w:tr w:rsidR="00A06F44" w:rsidRPr="00304A8E" w14:paraId="0ACFC968" w14:textId="77777777" w:rsidTr="00BB0A98">
              <w:trPr>
                <w:trHeight w:val="340"/>
                <w:jc w:val="center"/>
              </w:trPr>
              <w:tc>
                <w:tcPr>
                  <w:tcW w:w="635" w:type="dxa"/>
                  <w:vAlign w:val="center"/>
                </w:tcPr>
                <w:p w14:paraId="1576BA05" w14:textId="77777777" w:rsidR="00A06F44" w:rsidRDefault="00A06F44" w:rsidP="00A06F44">
                  <w:pPr>
                    <w:pStyle w:val="af2"/>
                  </w:pPr>
                  <w:r>
                    <w:rPr>
                      <w:rFonts w:hint="eastAsia"/>
                    </w:rPr>
                    <w:t>24</w:t>
                  </w:r>
                </w:p>
              </w:tc>
              <w:tc>
                <w:tcPr>
                  <w:tcW w:w="1895" w:type="dxa"/>
                  <w:vAlign w:val="center"/>
                </w:tcPr>
                <w:p w14:paraId="06CB04FF" w14:textId="77777777" w:rsidR="00A06F44" w:rsidRDefault="00A06F44" w:rsidP="00A06F44">
                  <w:pPr>
                    <w:pStyle w:val="af2"/>
                  </w:pPr>
                  <w:r w:rsidRPr="00B24D55">
                    <w:rPr>
                      <w:rFonts w:hint="eastAsia"/>
                    </w:rPr>
                    <w:t>油压自动进刀动力头钻床</w:t>
                  </w:r>
                </w:p>
              </w:tc>
              <w:tc>
                <w:tcPr>
                  <w:tcW w:w="1276" w:type="dxa"/>
                  <w:vAlign w:val="center"/>
                </w:tcPr>
                <w:p w14:paraId="358B6070" w14:textId="77777777" w:rsidR="00A06F44" w:rsidRPr="00636270" w:rsidRDefault="00A06F44" w:rsidP="00A06F44">
                  <w:pPr>
                    <w:pStyle w:val="af2"/>
                  </w:pPr>
                  <w:r w:rsidRPr="00B24D55">
                    <w:rPr>
                      <w:rFonts w:hint="eastAsia"/>
                    </w:rPr>
                    <w:t>/</w:t>
                  </w:r>
                </w:p>
              </w:tc>
              <w:tc>
                <w:tcPr>
                  <w:tcW w:w="761" w:type="dxa"/>
                  <w:tcBorders>
                    <w:right w:val="single" w:sz="4" w:space="0" w:color="auto"/>
                  </w:tcBorders>
                  <w:vAlign w:val="center"/>
                </w:tcPr>
                <w:p w14:paraId="3EFF6C33"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67E6AD40" w14:textId="77777777" w:rsidR="00A06F44" w:rsidRPr="00304A8E" w:rsidRDefault="00A06F44" w:rsidP="00A06F44">
                  <w:pPr>
                    <w:pStyle w:val="af2"/>
                  </w:pPr>
                  <w:r>
                    <w:rPr>
                      <w:rFonts w:hint="eastAsia"/>
                    </w:rPr>
                    <w:t>2</w:t>
                  </w:r>
                </w:p>
              </w:tc>
              <w:tc>
                <w:tcPr>
                  <w:tcW w:w="916" w:type="dxa"/>
                  <w:vAlign w:val="center"/>
                </w:tcPr>
                <w:p w14:paraId="17917075" w14:textId="5CF13343" w:rsidR="00A06F44" w:rsidRDefault="00A06F44" w:rsidP="00A06F44">
                  <w:pPr>
                    <w:pStyle w:val="af2"/>
                  </w:pPr>
                  <w:r>
                    <w:rPr>
                      <w:rFonts w:hint="eastAsia"/>
                    </w:rPr>
                    <w:t>2</w:t>
                  </w:r>
                </w:p>
              </w:tc>
              <w:tc>
                <w:tcPr>
                  <w:tcW w:w="851" w:type="dxa"/>
                  <w:vAlign w:val="center"/>
                </w:tcPr>
                <w:p w14:paraId="61977BF3" w14:textId="77777777" w:rsidR="00A06F44" w:rsidRPr="00304A8E" w:rsidRDefault="00A06F44" w:rsidP="00A06F44">
                  <w:pPr>
                    <w:pStyle w:val="af2"/>
                  </w:pPr>
                  <w:r>
                    <w:rPr>
                      <w:rFonts w:hint="eastAsia"/>
                    </w:rPr>
                    <w:t>机加</w:t>
                  </w:r>
                </w:p>
              </w:tc>
              <w:tc>
                <w:tcPr>
                  <w:tcW w:w="1062" w:type="dxa"/>
                  <w:vAlign w:val="center"/>
                </w:tcPr>
                <w:p w14:paraId="0B7B0DDF" w14:textId="77777777" w:rsidR="00A06F44" w:rsidRPr="00304A8E" w:rsidRDefault="00A06F44" w:rsidP="00A06F44">
                  <w:pPr>
                    <w:pStyle w:val="af2"/>
                  </w:pPr>
                </w:p>
              </w:tc>
            </w:tr>
            <w:tr w:rsidR="00A06F44" w:rsidRPr="00304A8E" w14:paraId="6EDB7972" w14:textId="77777777" w:rsidTr="00BB0A98">
              <w:trPr>
                <w:trHeight w:val="340"/>
                <w:jc w:val="center"/>
              </w:trPr>
              <w:tc>
                <w:tcPr>
                  <w:tcW w:w="635" w:type="dxa"/>
                  <w:vAlign w:val="center"/>
                </w:tcPr>
                <w:p w14:paraId="606E4065" w14:textId="77777777" w:rsidR="00A06F44" w:rsidRDefault="00A06F44" w:rsidP="00A06F44">
                  <w:pPr>
                    <w:pStyle w:val="af2"/>
                  </w:pPr>
                  <w:r>
                    <w:rPr>
                      <w:rFonts w:hint="eastAsia"/>
                    </w:rPr>
                    <w:t>25</w:t>
                  </w:r>
                </w:p>
              </w:tc>
              <w:tc>
                <w:tcPr>
                  <w:tcW w:w="1895" w:type="dxa"/>
                  <w:vAlign w:val="center"/>
                </w:tcPr>
                <w:p w14:paraId="00A94394" w14:textId="77777777" w:rsidR="00A06F44" w:rsidRPr="00B24D55" w:rsidRDefault="00A06F44" w:rsidP="00A06F44">
                  <w:pPr>
                    <w:pStyle w:val="af2"/>
                  </w:pPr>
                  <w:r>
                    <w:rPr>
                      <w:lang w:bidi="ar"/>
                    </w:rPr>
                    <w:t>金属带锯床</w:t>
                  </w:r>
                </w:p>
              </w:tc>
              <w:tc>
                <w:tcPr>
                  <w:tcW w:w="1276" w:type="dxa"/>
                  <w:vAlign w:val="center"/>
                </w:tcPr>
                <w:p w14:paraId="789232EB" w14:textId="77777777" w:rsidR="00A06F44" w:rsidRPr="00B24D55" w:rsidRDefault="00A06F44" w:rsidP="00A06F44">
                  <w:pPr>
                    <w:pStyle w:val="af2"/>
                  </w:pPr>
                  <w:r>
                    <w:rPr>
                      <w:lang w:bidi="ar"/>
                    </w:rPr>
                    <w:t>/</w:t>
                  </w:r>
                </w:p>
              </w:tc>
              <w:tc>
                <w:tcPr>
                  <w:tcW w:w="761" w:type="dxa"/>
                  <w:tcBorders>
                    <w:right w:val="single" w:sz="4" w:space="0" w:color="auto"/>
                  </w:tcBorders>
                  <w:vAlign w:val="center"/>
                </w:tcPr>
                <w:p w14:paraId="1BB85D62" w14:textId="77777777" w:rsidR="00A06F44" w:rsidRDefault="00A06F44" w:rsidP="00A06F44">
                  <w:pPr>
                    <w:pStyle w:val="af2"/>
                  </w:pPr>
                  <w:r w:rsidRPr="00DD7CF8">
                    <w:rPr>
                      <w:rFonts w:hint="eastAsia"/>
                    </w:rPr>
                    <w:t>台</w:t>
                  </w:r>
                </w:p>
              </w:tc>
              <w:tc>
                <w:tcPr>
                  <w:tcW w:w="761" w:type="dxa"/>
                  <w:tcBorders>
                    <w:left w:val="single" w:sz="4" w:space="0" w:color="auto"/>
                  </w:tcBorders>
                  <w:vAlign w:val="center"/>
                </w:tcPr>
                <w:p w14:paraId="0AE328EF" w14:textId="77777777" w:rsidR="00A06F44" w:rsidRPr="00304A8E" w:rsidRDefault="00A06F44" w:rsidP="00A06F44">
                  <w:pPr>
                    <w:pStyle w:val="af2"/>
                  </w:pPr>
                  <w:r>
                    <w:rPr>
                      <w:rFonts w:hint="eastAsia"/>
                    </w:rPr>
                    <w:t>1</w:t>
                  </w:r>
                </w:p>
              </w:tc>
              <w:tc>
                <w:tcPr>
                  <w:tcW w:w="916" w:type="dxa"/>
                  <w:vAlign w:val="center"/>
                </w:tcPr>
                <w:p w14:paraId="47A6125E" w14:textId="727B076A" w:rsidR="00A06F44" w:rsidRDefault="00A06F44" w:rsidP="00A06F44">
                  <w:pPr>
                    <w:pStyle w:val="af2"/>
                  </w:pPr>
                  <w:r>
                    <w:rPr>
                      <w:rFonts w:hint="eastAsia"/>
                    </w:rPr>
                    <w:t>1</w:t>
                  </w:r>
                </w:p>
              </w:tc>
              <w:tc>
                <w:tcPr>
                  <w:tcW w:w="851" w:type="dxa"/>
                  <w:vAlign w:val="center"/>
                </w:tcPr>
                <w:p w14:paraId="41038F7A" w14:textId="77777777" w:rsidR="00A06F44" w:rsidRPr="00304A8E" w:rsidRDefault="00A06F44" w:rsidP="00A06F44">
                  <w:pPr>
                    <w:pStyle w:val="af2"/>
                  </w:pPr>
                  <w:r>
                    <w:rPr>
                      <w:rFonts w:hint="eastAsia"/>
                    </w:rPr>
                    <w:t>机加</w:t>
                  </w:r>
                </w:p>
              </w:tc>
              <w:tc>
                <w:tcPr>
                  <w:tcW w:w="1062" w:type="dxa"/>
                  <w:vAlign w:val="center"/>
                </w:tcPr>
                <w:p w14:paraId="40A40187" w14:textId="77777777" w:rsidR="00A06F44" w:rsidRPr="00304A8E" w:rsidRDefault="00A06F44" w:rsidP="00A06F44">
                  <w:pPr>
                    <w:pStyle w:val="af2"/>
                  </w:pPr>
                </w:p>
              </w:tc>
            </w:tr>
            <w:tr w:rsidR="00A06F44" w:rsidRPr="00304A8E" w14:paraId="289D36E0" w14:textId="77777777" w:rsidTr="00BB0A98">
              <w:trPr>
                <w:trHeight w:val="340"/>
                <w:jc w:val="center"/>
              </w:trPr>
              <w:tc>
                <w:tcPr>
                  <w:tcW w:w="635" w:type="dxa"/>
                  <w:vAlign w:val="center"/>
                </w:tcPr>
                <w:p w14:paraId="74CF0FB5" w14:textId="77777777" w:rsidR="00A06F44" w:rsidRDefault="00A06F44" w:rsidP="00A06F44">
                  <w:pPr>
                    <w:pStyle w:val="af2"/>
                  </w:pPr>
                  <w:r>
                    <w:rPr>
                      <w:rFonts w:hint="eastAsia"/>
                    </w:rPr>
                    <w:t>26</w:t>
                  </w:r>
                </w:p>
              </w:tc>
              <w:tc>
                <w:tcPr>
                  <w:tcW w:w="1895" w:type="dxa"/>
                  <w:vAlign w:val="center"/>
                </w:tcPr>
                <w:p w14:paraId="469A985A" w14:textId="77777777" w:rsidR="00A06F44" w:rsidRPr="00B24D55" w:rsidRDefault="00A06F44" w:rsidP="00A06F44">
                  <w:pPr>
                    <w:pStyle w:val="af2"/>
                  </w:pPr>
                  <w:r w:rsidRPr="006E09AA">
                    <w:rPr>
                      <w:rFonts w:hint="eastAsia"/>
                    </w:rPr>
                    <w:t>方柱立式钻床</w:t>
                  </w:r>
                </w:p>
              </w:tc>
              <w:tc>
                <w:tcPr>
                  <w:tcW w:w="1276" w:type="dxa"/>
                  <w:vAlign w:val="center"/>
                </w:tcPr>
                <w:p w14:paraId="33D38971" w14:textId="77777777" w:rsidR="00A06F44" w:rsidRPr="00B24D55" w:rsidRDefault="00A06F44" w:rsidP="00A06F44">
                  <w:pPr>
                    <w:pStyle w:val="af2"/>
                  </w:pPr>
                  <w:r w:rsidRPr="00BB6E80">
                    <w:t>Z5150A</w:t>
                  </w:r>
                </w:p>
              </w:tc>
              <w:tc>
                <w:tcPr>
                  <w:tcW w:w="761" w:type="dxa"/>
                  <w:tcBorders>
                    <w:right w:val="single" w:sz="4" w:space="0" w:color="auto"/>
                  </w:tcBorders>
                  <w:vAlign w:val="center"/>
                </w:tcPr>
                <w:p w14:paraId="554C783C" w14:textId="77777777" w:rsidR="00A06F44" w:rsidRDefault="00A06F44" w:rsidP="00A06F44">
                  <w:pPr>
                    <w:pStyle w:val="af2"/>
                  </w:pPr>
                  <w:r>
                    <w:rPr>
                      <w:rFonts w:hint="eastAsia"/>
                    </w:rPr>
                    <w:t>台</w:t>
                  </w:r>
                </w:p>
              </w:tc>
              <w:tc>
                <w:tcPr>
                  <w:tcW w:w="761" w:type="dxa"/>
                  <w:tcBorders>
                    <w:left w:val="single" w:sz="4" w:space="0" w:color="auto"/>
                  </w:tcBorders>
                  <w:vAlign w:val="center"/>
                </w:tcPr>
                <w:p w14:paraId="71AD7ADF" w14:textId="77777777" w:rsidR="00A06F44" w:rsidRPr="00304A8E" w:rsidRDefault="00A06F44" w:rsidP="00A06F44">
                  <w:pPr>
                    <w:pStyle w:val="af2"/>
                  </w:pPr>
                  <w:r>
                    <w:rPr>
                      <w:rFonts w:hint="eastAsia"/>
                    </w:rPr>
                    <w:t>2</w:t>
                  </w:r>
                </w:p>
              </w:tc>
              <w:tc>
                <w:tcPr>
                  <w:tcW w:w="916" w:type="dxa"/>
                  <w:vAlign w:val="center"/>
                </w:tcPr>
                <w:p w14:paraId="274FBE7D" w14:textId="2A6F1979" w:rsidR="00A06F44" w:rsidRDefault="00A06F44" w:rsidP="00A06F44">
                  <w:pPr>
                    <w:pStyle w:val="af2"/>
                  </w:pPr>
                  <w:r>
                    <w:rPr>
                      <w:rFonts w:hint="eastAsia"/>
                    </w:rPr>
                    <w:t>2</w:t>
                  </w:r>
                </w:p>
              </w:tc>
              <w:tc>
                <w:tcPr>
                  <w:tcW w:w="851" w:type="dxa"/>
                  <w:vAlign w:val="center"/>
                </w:tcPr>
                <w:p w14:paraId="23D7C033" w14:textId="77777777" w:rsidR="00A06F44" w:rsidRPr="00304A8E" w:rsidRDefault="00A06F44" w:rsidP="00A06F44">
                  <w:pPr>
                    <w:pStyle w:val="af2"/>
                  </w:pPr>
                  <w:r>
                    <w:rPr>
                      <w:rFonts w:hint="eastAsia"/>
                    </w:rPr>
                    <w:t>机加</w:t>
                  </w:r>
                </w:p>
              </w:tc>
              <w:tc>
                <w:tcPr>
                  <w:tcW w:w="1062" w:type="dxa"/>
                  <w:vAlign w:val="center"/>
                </w:tcPr>
                <w:p w14:paraId="26F53920" w14:textId="77777777" w:rsidR="00A06F44" w:rsidRPr="00304A8E" w:rsidRDefault="00A06F44" w:rsidP="00A06F44">
                  <w:pPr>
                    <w:pStyle w:val="af2"/>
                  </w:pPr>
                </w:p>
              </w:tc>
            </w:tr>
            <w:tr w:rsidR="00A06F44" w:rsidRPr="00304A8E" w14:paraId="509BDFE1" w14:textId="77777777" w:rsidTr="00BB0A98">
              <w:trPr>
                <w:trHeight w:val="340"/>
                <w:jc w:val="center"/>
              </w:trPr>
              <w:tc>
                <w:tcPr>
                  <w:tcW w:w="635" w:type="dxa"/>
                  <w:vAlign w:val="center"/>
                </w:tcPr>
                <w:p w14:paraId="324EF655" w14:textId="77777777" w:rsidR="00A06F44" w:rsidRDefault="00A06F44" w:rsidP="00A06F44">
                  <w:pPr>
                    <w:pStyle w:val="af2"/>
                  </w:pPr>
                  <w:r>
                    <w:rPr>
                      <w:rFonts w:hint="eastAsia"/>
                    </w:rPr>
                    <w:t>27</w:t>
                  </w:r>
                </w:p>
              </w:tc>
              <w:tc>
                <w:tcPr>
                  <w:tcW w:w="1895" w:type="dxa"/>
                  <w:vAlign w:val="center"/>
                </w:tcPr>
                <w:p w14:paraId="1A4CF53F" w14:textId="77777777" w:rsidR="00A06F44" w:rsidRPr="00B24D55" w:rsidRDefault="00A06F44" w:rsidP="00A06F44">
                  <w:pPr>
                    <w:pStyle w:val="af2"/>
                  </w:pPr>
                  <w:r w:rsidRPr="006E09AA">
                    <w:rPr>
                      <w:rFonts w:hint="eastAsia"/>
                    </w:rPr>
                    <w:t>立式钻床</w:t>
                  </w:r>
                </w:p>
              </w:tc>
              <w:tc>
                <w:tcPr>
                  <w:tcW w:w="1276" w:type="dxa"/>
                  <w:vAlign w:val="center"/>
                </w:tcPr>
                <w:p w14:paraId="1569279D" w14:textId="77777777" w:rsidR="00A06F44" w:rsidRPr="00B24D55" w:rsidRDefault="00A06F44" w:rsidP="00A06F44">
                  <w:pPr>
                    <w:pStyle w:val="af2"/>
                  </w:pPr>
                  <w:r w:rsidRPr="00BB6E80">
                    <w:t>Z5150A</w:t>
                  </w:r>
                </w:p>
              </w:tc>
              <w:tc>
                <w:tcPr>
                  <w:tcW w:w="761" w:type="dxa"/>
                  <w:tcBorders>
                    <w:right w:val="single" w:sz="4" w:space="0" w:color="auto"/>
                  </w:tcBorders>
                  <w:vAlign w:val="center"/>
                </w:tcPr>
                <w:p w14:paraId="7E216E93"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639BF49D" w14:textId="77777777" w:rsidR="00A06F44" w:rsidRPr="00304A8E" w:rsidRDefault="00A06F44" w:rsidP="00A06F44">
                  <w:pPr>
                    <w:pStyle w:val="af2"/>
                  </w:pPr>
                  <w:r>
                    <w:rPr>
                      <w:rFonts w:hint="eastAsia"/>
                    </w:rPr>
                    <w:t>1</w:t>
                  </w:r>
                </w:p>
              </w:tc>
              <w:tc>
                <w:tcPr>
                  <w:tcW w:w="916" w:type="dxa"/>
                  <w:vAlign w:val="center"/>
                </w:tcPr>
                <w:p w14:paraId="71040492" w14:textId="0BCE7A40" w:rsidR="00A06F44" w:rsidRDefault="00A06F44" w:rsidP="00A06F44">
                  <w:pPr>
                    <w:pStyle w:val="af2"/>
                  </w:pPr>
                  <w:r>
                    <w:rPr>
                      <w:rFonts w:hint="eastAsia"/>
                    </w:rPr>
                    <w:t>1</w:t>
                  </w:r>
                </w:p>
              </w:tc>
              <w:tc>
                <w:tcPr>
                  <w:tcW w:w="851" w:type="dxa"/>
                  <w:vAlign w:val="center"/>
                </w:tcPr>
                <w:p w14:paraId="539C1956" w14:textId="77777777" w:rsidR="00A06F44" w:rsidRPr="00304A8E" w:rsidRDefault="00A06F44" w:rsidP="00A06F44">
                  <w:pPr>
                    <w:pStyle w:val="af2"/>
                  </w:pPr>
                  <w:r>
                    <w:rPr>
                      <w:rFonts w:hint="eastAsia"/>
                    </w:rPr>
                    <w:t>机加</w:t>
                  </w:r>
                </w:p>
              </w:tc>
              <w:tc>
                <w:tcPr>
                  <w:tcW w:w="1062" w:type="dxa"/>
                  <w:vAlign w:val="center"/>
                </w:tcPr>
                <w:p w14:paraId="2684D2E8" w14:textId="77777777" w:rsidR="00A06F44" w:rsidRPr="00304A8E" w:rsidRDefault="00A06F44" w:rsidP="00A06F44">
                  <w:pPr>
                    <w:pStyle w:val="af2"/>
                  </w:pPr>
                </w:p>
              </w:tc>
            </w:tr>
            <w:tr w:rsidR="00A06F44" w:rsidRPr="00304A8E" w14:paraId="0D42ADE1" w14:textId="77777777" w:rsidTr="00BB0A98">
              <w:trPr>
                <w:trHeight w:val="340"/>
                <w:jc w:val="center"/>
              </w:trPr>
              <w:tc>
                <w:tcPr>
                  <w:tcW w:w="635" w:type="dxa"/>
                  <w:vAlign w:val="center"/>
                </w:tcPr>
                <w:p w14:paraId="06E88D2A" w14:textId="77777777" w:rsidR="00A06F44" w:rsidRDefault="00A06F44" w:rsidP="00A06F44">
                  <w:pPr>
                    <w:pStyle w:val="af2"/>
                  </w:pPr>
                  <w:r>
                    <w:rPr>
                      <w:rFonts w:hint="eastAsia"/>
                    </w:rPr>
                    <w:t>28</w:t>
                  </w:r>
                </w:p>
              </w:tc>
              <w:tc>
                <w:tcPr>
                  <w:tcW w:w="1895" w:type="dxa"/>
                  <w:vAlign w:val="center"/>
                </w:tcPr>
                <w:p w14:paraId="227C303E" w14:textId="77777777" w:rsidR="00A06F44" w:rsidRPr="00B24D55" w:rsidRDefault="00A06F44" w:rsidP="00A06F44">
                  <w:pPr>
                    <w:pStyle w:val="af2"/>
                  </w:pPr>
                  <w:r w:rsidRPr="006E09AA">
                    <w:rPr>
                      <w:rFonts w:hint="eastAsia"/>
                    </w:rPr>
                    <w:t>方柱立式钻床</w:t>
                  </w:r>
                </w:p>
              </w:tc>
              <w:tc>
                <w:tcPr>
                  <w:tcW w:w="1276" w:type="dxa"/>
                  <w:vAlign w:val="center"/>
                </w:tcPr>
                <w:p w14:paraId="115385E8" w14:textId="77777777" w:rsidR="00A06F44" w:rsidRPr="00B24D55" w:rsidRDefault="00A06F44" w:rsidP="00A06F44">
                  <w:pPr>
                    <w:pStyle w:val="af2"/>
                  </w:pPr>
                  <w:r w:rsidRPr="00BB6E80">
                    <w:t>Z5150A</w:t>
                  </w:r>
                </w:p>
              </w:tc>
              <w:tc>
                <w:tcPr>
                  <w:tcW w:w="761" w:type="dxa"/>
                  <w:tcBorders>
                    <w:right w:val="single" w:sz="4" w:space="0" w:color="auto"/>
                  </w:tcBorders>
                  <w:vAlign w:val="center"/>
                </w:tcPr>
                <w:p w14:paraId="4C44BE6B" w14:textId="77777777" w:rsidR="00A06F44" w:rsidRDefault="00A06F44" w:rsidP="00A06F44">
                  <w:pPr>
                    <w:pStyle w:val="af2"/>
                  </w:pPr>
                  <w:r>
                    <w:rPr>
                      <w:rFonts w:hint="eastAsia"/>
                    </w:rPr>
                    <w:t>台</w:t>
                  </w:r>
                </w:p>
              </w:tc>
              <w:tc>
                <w:tcPr>
                  <w:tcW w:w="761" w:type="dxa"/>
                  <w:tcBorders>
                    <w:left w:val="single" w:sz="4" w:space="0" w:color="auto"/>
                  </w:tcBorders>
                  <w:vAlign w:val="center"/>
                </w:tcPr>
                <w:p w14:paraId="0449DE00" w14:textId="77777777" w:rsidR="00A06F44" w:rsidRPr="00304A8E" w:rsidRDefault="00A06F44" w:rsidP="00A06F44">
                  <w:pPr>
                    <w:pStyle w:val="af2"/>
                  </w:pPr>
                  <w:r>
                    <w:rPr>
                      <w:rFonts w:hint="eastAsia"/>
                    </w:rPr>
                    <w:t>2</w:t>
                  </w:r>
                </w:p>
              </w:tc>
              <w:tc>
                <w:tcPr>
                  <w:tcW w:w="916" w:type="dxa"/>
                  <w:vAlign w:val="center"/>
                </w:tcPr>
                <w:p w14:paraId="20D65249" w14:textId="2995EEE5" w:rsidR="00A06F44" w:rsidRDefault="00A06F44" w:rsidP="00A06F44">
                  <w:pPr>
                    <w:pStyle w:val="af2"/>
                  </w:pPr>
                  <w:r>
                    <w:rPr>
                      <w:rFonts w:hint="eastAsia"/>
                    </w:rPr>
                    <w:t>2</w:t>
                  </w:r>
                </w:p>
              </w:tc>
              <w:tc>
                <w:tcPr>
                  <w:tcW w:w="851" w:type="dxa"/>
                  <w:vAlign w:val="center"/>
                </w:tcPr>
                <w:p w14:paraId="27CE2A29" w14:textId="77777777" w:rsidR="00A06F44" w:rsidRPr="00304A8E" w:rsidRDefault="00A06F44" w:rsidP="00A06F44">
                  <w:pPr>
                    <w:pStyle w:val="af2"/>
                  </w:pPr>
                  <w:r>
                    <w:rPr>
                      <w:rFonts w:hint="eastAsia"/>
                    </w:rPr>
                    <w:t>机加</w:t>
                  </w:r>
                </w:p>
              </w:tc>
              <w:tc>
                <w:tcPr>
                  <w:tcW w:w="1062" w:type="dxa"/>
                  <w:vAlign w:val="center"/>
                </w:tcPr>
                <w:p w14:paraId="2B343785" w14:textId="77777777" w:rsidR="00A06F44" w:rsidRPr="00304A8E" w:rsidRDefault="00A06F44" w:rsidP="00A06F44">
                  <w:pPr>
                    <w:pStyle w:val="af2"/>
                  </w:pPr>
                </w:p>
              </w:tc>
            </w:tr>
            <w:tr w:rsidR="00A06F44" w:rsidRPr="00304A8E" w14:paraId="270D9080" w14:textId="77777777" w:rsidTr="00BB0A98">
              <w:trPr>
                <w:trHeight w:val="340"/>
                <w:jc w:val="center"/>
              </w:trPr>
              <w:tc>
                <w:tcPr>
                  <w:tcW w:w="635" w:type="dxa"/>
                  <w:vAlign w:val="center"/>
                </w:tcPr>
                <w:p w14:paraId="52154BEE" w14:textId="77777777" w:rsidR="00A06F44" w:rsidRDefault="00A06F44" w:rsidP="00A06F44">
                  <w:pPr>
                    <w:pStyle w:val="af2"/>
                  </w:pPr>
                  <w:r>
                    <w:rPr>
                      <w:rFonts w:hint="eastAsia"/>
                    </w:rPr>
                    <w:t>29</w:t>
                  </w:r>
                </w:p>
              </w:tc>
              <w:tc>
                <w:tcPr>
                  <w:tcW w:w="1895" w:type="dxa"/>
                  <w:vAlign w:val="center"/>
                </w:tcPr>
                <w:p w14:paraId="160ED656" w14:textId="77777777" w:rsidR="00A06F44" w:rsidRPr="00B24D55" w:rsidRDefault="00A06F44" w:rsidP="00A06F44">
                  <w:pPr>
                    <w:pStyle w:val="af2"/>
                  </w:pPr>
                  <w:r w:rsidRPr="006E09AA">
                    <w:rPr>
                      <w:rFonts w:hint="eastAsia"/>
                    </w:rPr>
                    <w:t>立式钻床</w:t>
                  </w:r>
                </w:p>
              </w:tc>
              <w:tc>
                <w:tcPr>
                  <w:tcW w:w="1276" w:type="dxa"/>
                  <w:vAlign w:val="center"/>
                </w:tcPr>
                <w:p w14:paraId="524151CC" w14:textId="77777777" w:rsidR="00A06F44" w:rsidRPr="00B24D55" w:rsidRDefault="00A06F44" w:rsidP="00A06F44">
                  <w:pPr>
                    <w:pStyle w:val="af2"/>
                  </w:pPr>
                  <w:r w:rsidRPr="00BB6E80">
                    <w:t>Z5150A</w:t>
                  </w:r>
                </w:p>
              </w:tc>
              <w:tc>
                <w:tcPr>
                  <w:tcW w:w="761" w:type="dxa"/>
                  <w:tcBorders>
                    <w:right w:val="single" w:sz="4" w:space="0" w:color="auto"/>
                  </w:tcBorders>
                  <w:vAlign w:val="center"/>
                </w:tcPr>
                <w:p w14:paraId="2EEBCD90" w14:textId="77777777" w:rsidR="00A06F44" w:rsidRDefault="00A06F44" w:rsidP="00A06F44">
                  <w:pPr>
                    <w:pStyle w:val="af2"/>
                  </w:pPr>
                  <w:r w:rsidRPr="00996601">
                    <w:rPr>
                      <w:rFonts w:hint="eastAsia"/>
                    </w:rPr>
                    <w:t>台</w:t>
                  </w:r>
                </w:p>
              </w:tc>
              <w:tc>
                <w:tcPr>
                  <w:tcW w:w="761" w:type="dxa"/>
                  <w:tcBorders>
                    <w:left w:val="single" w:sz="4" w:space="0" w:color="auto"/>
                  </w:tcBorders>
                  <w:vAlign w:val="center"/>
                </w:tcPr>
                <w:p w14:paraId="2739C79C" w14:textId="77777777" w:rsidR="00A06F44" w:rsidRPr="00304A8E" w:rsidRDefault="00A06F44" w:rsidP="00A06F44">
                  <w:pPr>
                    <w:pStyle w:val="af2"/>
                  </w:pPr>
                  <w:r>
                    <w:rPr>
                      <w:rFonts w:hint="eastAsia"/>
                    </w:rPr>
                    <w:t>1</w:t>
                  </w:r>
                </w:p>
              </w:tc>
              <w:tc>
                <w:tcPr>
                  <w:tcW w:w="916" w:type="dxa"/>
                  <w:vAlign w:val="center"/>
                </w:tcPr>
                <w:p w14:paraId="6EAB6B49" w14:textId="62F838FC" w:rsidR="00A06F44" w:rsidRDefault="00A06F44" w:rsidP="00A06F44">
                  <w:pPr>
                    <w:pStyle w:val="af2"/>
                  </w:pPr>
                  <w:r>
                    <w:rPr>
                      <w:rFonts w:hint="eastAsia"/>
                    </w:rPr>
                    <w:t>1</w:t>
                  </w:r>
                </w:p>
              </w:tc>
              <w:tc>
                <w:tcPr>
                  <w:tcW w:w="851" w:type="dxa"/>
                  <w:vAlign w:val="center"/>
                </w:tcPr>
                <w:p w14:paraId="438A51FF" w14:textId="77777777" w:rsidR="00A06F44" w:rsidRPr="00304A8E" w:rsidRDefault="00A06F44" w:rsidP="00A06F44">
                  <w:pPr>
                    <w:pStyle w:val="af2"/>
                  </w:pPr>
                  <w:r>
                    <w:rPr>
                      <w:rFonts w:hint="eastAsia"/>
                    </w:rPr>
                    <w:t>机加</w:t>
                  </w:r>
                </w:p>
              </w:tc>
              <w:tc>
                <w:tcPr>
                  <w:tcW w:w="1062" w:type="dxa"/>
                  <w:vAlign w:val="center"/>
                </w:tcPr>
                <w:p w14:paraId="2C788831" w14:textId="77777777" w:rsidR="00A06F44" w:rsidRPr="00304A8E" w:rsidRDefault="00A06F44" w:rsidP="00A06F44">
                  <w:pPr>
                    <w:pStyle w:val="af2"/>
                  </w:pPr>
                </w:p>
              </w:tc>
            </w:tr>
            <w:tr w:rsidR="00703025" w:rsidRPr="00304A8E" w14:paraId="59619300" w14:textId="77777777" w:rsidTr="00BB0A98">
              <w:trPr>
                <w:trHeight w:val="340"/>
                <w:jc w:val="center"/>
              </w:trPr>
              <w:tc>
                <w:tcPr>
                  <w:tcW w:w="635" w:type="dxa"/>
                  <w:vAlign w:val="center"/>
                </w:tcPr>
                <w:p w14:paraId="4E6D4A07" w14:textId="77777777" w:rsidR="00703025" w:rsidRDefault="00703025" w:rsidP="00703025">
                  <w:pPr>
                    <w:pStyle w:val="af2"/>
                  </w:pPr>
                  <w:r>
                    <w:rPr>
                      <w:rFonts w:hint="eastAsia"/>
                    </w:rPr>
                    <w:t>30</w:t>
                  </w:r>
                </w:p>
              </w:tc>
              <w:tc>
                <w:tcPr>
                  <w:tcW w:w="1895" w:type="dxa"/>
                  <w:vAlign w:val="center"/>
                </w:tcPr>
                <w:p w14:paraId="51BDCBFA" w14:textId="77777777" w:rsidR="00703025" w:rsidRPr="00B24D55" w:rsidRDefault="00703025" w:rsidP="00703025">
                  <w:pPr>
                    <w:pStyle w:val="af2"/>
                  </w:pPr>
                  <w:r>
                    <w:rPr>
                      <w:rFonts w:hint="eastAsia"/>
                    </w:rPr>
                    <w:t>砂轮机</w:t>
                  </w:r>
                </w:p>
              </w:tc>
              <w:tc>
                <w:tcPr>
                  <w:tcW w:w="1276" w:type="dxa"/>
                  <w:vAlign w:val="center"/>
                </w:tcPr>
                <w:p w14:paraId="79472310" w14:textId="77777777" w:rsidR="00703025" w:rsidRPr="00B24D55" w:rsidRDefault="00703025" w:rsidP="00703025">
                  <w:pPr>
                    <w:pStyle w:val="af2"/>
                  </w:pPr>
                  <w:r>
                    <w:rPr>
                      <w:rFonts w:hint="eastAsia"/>
                    </w:rPr>
                    <w:t>/</w:t>
                  </w:r>
                </w:p>
              </w:tc>
              <w:tc>
                <w:tcPr>
                  <w:tcW w:w="761" w:type="dxa"/>
                  <w:tcBorders>
                    <w:right w:val="single" w:sz="4" w:space="0" w:color="auto"/>
                  </w:tcBorders>
                  <w:vAlign w:val="center"/>
                </w:tcPr>
                <w:p w14:paraId="39191692"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1283BF53" w14:textId="59E72870" w:rsidR="00703025" w:rsidRPr="00304A8E" w:rsidRDefault="00703025" w:rsidP="00703025">
                  <w:pPr>
                    <w:pStyle w:val="af2"/>
                  </w:pPr>
                  <w:r>
                    <w:t>6</w:t>
                  </w:r>
                </w:p>
              </w:tc>
              <w:tc>
                <w:tcPr>
                  <w:tcW w:w="916" w:type="dxa"/>
                  <w:vAlign w:val="center"/>
                </w:tcPr>
                <w:p w14:paraId="634F9649" w14:textId="4086CBED" w:rsidR="00703025" w:rsidRDefault="00A06F44" w:rsidP="00703025">
                  <w:pPr>
                    <w:pStyle w:val="af2"/>
                  </w:pPr>
                  <w:r w:rsidRPr="00BB0A98">
                    <w:rPr>
                      <w:color w:val="FF0000"/>
                    </w:rPr>
                    <w:t>0</w:t>
                  </w:r>
                </w:p>
              </w:tc>
              <w:tc>
                <w:tcPr>
                  <w:tcW w:w="851" w:type="dxa"/>
                  <w:vAlign w:val="center"/>
                </w:tcPr>
                <w:p w14:paraId="2445916F" w14:textId="4D13EB8C" w:rsidR="00703025" w:rsidRPr="00304A8E" w:rsidRDefault="00703025" w:rsidP="00703025">
                  <w:pPr>
                    <w:pStyle w:val="af2"/>
                  </w:pPr>
                  <w:r>
                    <w:rPr>
                      <w:rFonts w:hint="eastAsia"/>
                    </w:rPr>
                    <w:t>打磨</w:t>
                  </w:r>
                </w:p>
              </w:tc>
              <w:tc>
                <w:tcPr>
                  <w:tcW w:w="1062" w:type="dxa"/>
                  <w:vAlign w:val="center"/>
                </w:tcPr>
                <w:p w14:paraId="1BE91F46" w14:textId="6472E2DC" w:rsidR="00703025" w:rsidRPr="00304A8E" w:rsidRDefault="00BB0A98" w:rsidP="00703025">
                  <w:pPr>
                    <w:pStyle w:val="af2"/>
                  </w:pPr>
                  <w:r>
                    <w:rPr>
                      <w:rFonts w:hint="eastAsia"/>
                    </w:rPr>
                    <w:t>6</w:t>
                  </w:r>
                  <w:r>
                    <w:rPr>
                      <w:rFonts w:hint="eastAsia"/>
                    </w:rPr>
                    <w:t>台未建</w:t>
                  </w:r>
                </w:p>
              </w:tc>
            </w:tr>
            <w:tr w:rsidR="00703025" w:rsidRPr="00304A8E" w14:paraId="17945F03" w14:textId="77777777" w:rsidTr="00BB0A98">
              <w:trPr>
                <w:trHeight w:val="340"/>
                <w:jc w:val="center"/>
              </w:trPr>
              <w:tc>
                <w:tcPr>
                  <w:tcW w:w="635" w:type="dxa"/>
                  <w:vAlign w:val="center"/>
                </w:tcPr>
                <w:p w14:paraId="0F514749" w14:textId="77777777" w:rsidR="00703025" w:rsidRDefault="00703025" w:rsidP="00703025">
                  <w:pPr>
                    <w:pStyle w:val="af2"/>
                  </w:pPr>
                  <w:r>
                    <w:rPr>
                      <w:rFonts w:hint="eastAsia"/>
                    </w:rPr>
                    <w:t>31</w:t>
                  </w:r>
                </w:p>
              </w:tc>
              <w:tc>
                <w:tcPr>
                  <w:tcW w:w="1895" w:type="dxa"/>
                  <w:vAlign w:val="center"/>
                </w:tcPr>
                <w:p w14:paraId="788FC347" w14:textId="70D9DC88" w:rsidR="00703025" w:rsidRDefault="00703025" w:rsidP="00BB0A98">
                  <w:pPr>
                    <w:pStyle w:val="af2"/>
                  </w:pPr>
                  <w:r>
                    <w:rPr>
                      <w:rFonts w:hint="eastAsia"/>
                    </w:rPr>
                    <w:t>钢壳磁轭</w:t>
                  </w:r>
                  <w:r>
                    <w:t>中频电炉</w:t>
                  </w:r>
                </w:p>
              </w:tc>
              <w:tc>
                <w:tcPr>
                  <w:tcW w:w="1276" w:type="dxa"/>
                  <w:vAlign w:val="center"/>
                </w:tcPr>
                <w:p w14:paraId="3E43693D" w14:textId="77777777" w:rsidR="00703025" w:rsidRDefault="00703025" w:rsidP="00703025">
                  <w:pPr>
                    <w:pStyle w:val="af2"/>
                  </w:pPr>
                  <w:r>
                    <w:t>0.75t/h</w:t>
                  </w:r>
                </w:p>
              </w:tc>
              <w:tc>
                <w:tcPr>
                  <w:tcW w:w="761" w:type="dxa"/>
                  <w:tcBorders>
                    <w:right w:val="single" w:sz="4" w:space="0" w:color="auto"/>
                  </w:tcBorders>
                  <w:vAlign w:val="center"/>
                </w:tcPr>
                <w:p w14:paraId="3B29191C"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32B519BE" w14:textId="743ED475" w:rsidR="00703025" w:rsidRPr="00304A8E" w:rsidRDefault="00703025" w:rsidP="00703025">
                  <w:pPr>
                    <w:pStyle w:val="af2"/>
                  </w:pPr>
                  <w:r>
                    <w:rPr>
                      <w:rFonts w:hint="eastAsia"/>
                    </w:rPr>
                    <w:t>3</w:t>
                  </w:r>
                </w:p>
              </w:tc>
              <w:tc>
                <w:tcPr>
                  <w:tcW w:w="916" w:type="dxa"/>
                  <w:vAlign w:val="center"/>
                </w:tcPr>
                <w:p w14:paraId="68A96E4E" w14:textId="77777777" w:rsidR="00703025" w:rsidRDefault="00703025" w:rsidP="00703025">
                  <w:pPr>
                    <w:pStyle w:val="af2"/>
                  </w:pPr>
                  <w:r>
                    <w:rPr>
                      <w:rFonts w:hint="eastAsia"/>
                    </w:rPr>
                    <w:t>3</w:t>
                  </w:r>
                </w:p>
              </w:tc>
              <w:tc>
                <w:tcPr>
                  <w:tcW w:w="851" w:type="dxa"/>
                  <w:vAlign w:val="center"/>
                </w:tcPr>
                <w:p w14:paraId="6F0FD4FD" w14:textId="77777777" w:rsidR="00703025" w:rsidRDefault="00703025" w:rsidP="00703025">
                  <w:pPr>
                    <w:pStyle w:val="af2"/>
                  </w:pPr>
                  <w:r>
                    <w:rPr>
                      <w:rFonts w:hint="eastAsia"/>
                    </w:rPr>
                    <w:t>熔化</w:t>
                  </w:r>
                </w:p>
              </w:tc>
              <w:tc>
                <w:tcPr>
                  <w:tcW w:w="1062" w:type="dxa"/>
                  <w:vAlign w:val="center"/>
                </w:tcPr>
                <w:p w14:paraId="4D6ADC5B" w14:textId="63EF5D44" w:rsidR="00703025" w:rsidRPr="00304A8E" w:rsidRDefault="00703025" w:rsidP="00703025">
                  <w:pPr>
                    <w:pStyle w:val="af2"/>
                  </w:pPr>
                </w:p>
              </w:tc>
            </w:tr>
            <w:tr w:rsidR="00703025" w:rsidRPr="00304A8E" w14:paraId="642ABE5C" w14:textId="77777777" w:rsidTr="00BB0A98">
              <w:trPr>
                <w:trHeight w:val="340"/>
                <w:jc w:val="center"/>
              </w:trPr>
              <w:tc>
                <w:tcPr>
                  <w:tcW w:w="635" w:type="dxa"/>
                  <w:vAlign w:val="center"/>
                </w:tcPr>
                <w:p w14:paraId="320DA24C" w14:textId="77777777" w:rsidR="00703025" w:rsidRDefault="00703025" w:rsidP="00703025">
                  <w:pPr>
                    <w:pStyle w:val="af2"/>
                  </w:pPr>
                  <w:r>
                    <w:rPr>
                      <w:rFonts w:hint="eastAsia"/>
                    </w:rPr>
                    <w:t>32</w:t>
                  </w:r>
                </w:p>
              </w:tc>
              <w:tc>
                <w:tcPr>
                  <w:tcW w:w="1895" w:type="dxa"/>
                  <w:vAlign w:val="center"/>
                </w:tcPr>
                <w:p w14:paraId="50181DE4" w14:textId="77777777" w:rsidR="00703025" w:rsidRDefault="00703025" w:rsidP="00703025">
                  <w:pPr>
                    <w:pStyle w:val="af2"/>
                  </w:pPr>
                  <w:r>
                    <w:rPr>
                      <w:rFonts w:hint="eastAsia"/>
                    </w:rPr>
                    <w:t>熔炉</w:t>
                  </w:r>
                  <w:r>
                    <w:t>冷却塔</w:t>
                  </w:r>
                </w:p>
              </w:tc>
              <w:tc>
                <w:tcPr>
                  <w:tcW w:w="1276" w:type="dxa"/>
                  <w:vAlign w:val="center"/>
                </w:tcPr>
                <w:p w14:paraId="483F9D54" w14:textId="77777777" w:rsidR="00703025" w:rsidRDefault="00703025" w:rsidP="00703025">
                  <w:pPr>
                    <w:pStyle w:val="af2"/>
                  </w:pPr>
                  <w:r>
                    <w:rPr>
                      <w:rFonts w:hint="eastAsia"/>
                    </w:rPr>
                    <w:t>5</w:t>
                  </w:r>
                  <w:r>
                    <w:t>0m</w:t>
                  </w:r>
                  <w:r w:rsidRPr="0004092E">
                    <w:rPr>
                      <w:vertAlign w:val="superscript"/>
                    </w:rPr>
                    <w:t>3</w:t>
                  </w:r>
                  <w:r>
                    <w:t>/h</w:t>
                  </w:r>
                </w:p>
              </w:tc>
              <w:tc>
                <w:tcPr>
                  <w:tcW w:w="761" w:type="dxa"/>
                  <w:tcBorders>
                    <w:right w:val="single" w:sz="4" w:space="0" w:color="auto"/>
                  </w:tcBorders>
                  <w:vAlign w:val="center"/>
                </w:tcPr>
                <w:p w14:paraId="4B836FC3"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0C637A4A" w14:textId="52532166" w:rsidR="00703025" w:rsidRPr="00304A8E" w:rsidRDefault="00703025" w:rsidP="00703025">
                  <w:pPr>
                    <w:pStyle w:val="af2"/>
                  </w:pPr>
                  <w:r>
                    <w:rPr>
                      <w:rFonts w:hint="eastAsia"/>
                    </w:rPr>
                    <w:t>1</w:t>
                  </w:r>
                </w:p>
              </w:tc>
              <w:tc>
                <w:tcPr>
                  <w:tcW w:w="916" w:type="dxa"/>
                  <w:vAlign w:val="center"/>
                </w:tcPr>
                <w:p w14:paraId="5F571251" w14:textId="77777777" w:rsidR="00703025" w:rsidRDefault="00703025" w:rsidP="00703025">
                  <w:pPr>
                    <w:pStyle w:val="af2"/>
                  </w:pPr>
                  <w:r>
                    <w:rPr>
                      <w:rFonts w:hint="eastAsia"/>
                    </w:rPr>
                    <w:t>1</w:t>
                  </w:r>
                </w:p>
              </w:tc>
              <w:tc>
                <w:tcPr>
                  <w:tcW w:w="851" w:type="dxa"/>
                  <w:vAlign w:val="center"/>
                </w:tcPr>
                <w:p w14:paraId="3CF24FC3" w14:textId="77777777" w:rsidR="00703025" w:rsidRDefault="00703025" w:rsidP="00703025">
                  <w:pPr>
                    <w:pStyle w:val="af2"/>
                  </w:pPr>
                  <w:r>
                    <w:rPr>
                      <w:rFonts w:hint="eastAsia"/>
                    </w:rPr>
                    <w:t>冷却</w:t>
                  </w:r>
                </w:p>
              </w:tc>
              <w:tc>
                <w:tcPr>
                  <w:tcW w:w="1062" w:type="dxa"/>
                  <w:vAlign w:val="center"/>
                </w:tcPr>
                <w:p w14:paraId="36EAAE3A" w14:textId="77777777" w:rsidR="00703025" w:rsidRDefault="00703025" w:rsidP="00703025">
                  <w:pPr>
                    <w:pStyle w:val="af2"/>
                  </w:pPr>
                </w:p>
              </w:tc>
            </w:tr>
            <w:tr w:rsidR="00703025" w:rsidRPr="00304A8E" w14:paraId="6BCFC331" w14:textId="77777777" w:rsidTr="00BB0A98">
              <w:trPr>
                <w:trHeight w:val="340"/>
                <w:jc w:val="center"/>
              </w:trPr>
              <w:tc>
                <w:tcPr>
                  <w:tcW w:w="635" w:type="dxa"/>
                  <w:vAlign w:val="center"/>
                </w:tcPr>
                <w:p w14:paraId="56D5C0B6" w14:textId="77777777" w:rsidR="00703025" w:rsidRDefault="00703025" w:rsidP="00703025">
                  <w:pPr>
                    <w:pStyle w:val="af2"/>
                  </w:pPr>
                  <w:r>
                    <w:rPr>
                      <w:rFonts w:hint="eastAsia"/>
                    </w:rPr>
                    <w:t>33</w:t>
                  </w:r>
                </w:p>
              </w:tc>
              <w:tc>
                <w:tcPr>
                  <w:tcW w:w="1895" w:type="dxa"/>
                  <w:vAlign w:val="center"/>
                </w:tcPr>
                <w:p w14:paraId="614EF888" w14:textId="77777777" w:rsidR="00703025" w:rsidRDefault="00703025" w:rsidP="00703025">
                  <w:pPr>
                    <w:pStyle w:val="af2"/>
                  </w:pPr>
                  <w:r>
                    <w:rPr>
                      <w:rFonts w:hint="eastAsia"/>
                    </w:rPr>
                    <w:t>铁水包</w:t>
                  </w:r>
                </w:p>
              </w:tc>
              <w:tc>
                <w:tcPr>
                  <w:tcW w:w="1276" w:type="dxa"/>
                  <w:vAlign w:val="center"/>
                </w:tcPr>
                <w:p w14:paraId="2DA16142" w14:textId="77777777" w:rsidR="00703025" w:rsidRDefault="00703025" w:rsidP="00703025">
                  <w:pPr>
                    <w:pStyle w:val="af2"/>
                  </w:pPr>
                  <w:r>
                    <w:rPr>
                      <w:rFonts w:hint="eastAsia"/>
                    </w:rPr>
                    <w:t>1</w:t>
                  </w:r>
                  <w:r>
                    <w:t>t</w:t>
                  </w:r>
                </w:p>
              </w:tc>
              <w:tc>
                <w:tcPr>
                  <w:tcW w:w="761" w:type="dxa"/>
                  <w:tcBorders>
                    <w:right w:val="single" w:sz="4" w:space="0" w:color="auto"/>
                  </w:tcBorders>
                  <w:vAlign w:val="center"/>
                </w:tcPr>
                <w:p w14:paraId="231CF160" w14:textId="77777777" w:rsidR="00703025" w:rsidRDefault="00703025" w:rsidP="00703025">
                  <w:pPr>
                    <w:pStyle w:val="af2"/>
                  </w:pPr>
                  <w:r>
                    <w:rPr>
                      <w:rFonts w:hint="eastAsia"/>
                    </w:rPr>
                    <w:t>个</w:t>
                  </w:r>
                </w:p>
              </w:tc>
              <w:tc>
                <w:tcPr>
                  <w:tcW w:w="761" w:type="dxa"/>
                  <w:tcBorders>
                    <w:left w:val="single" w:sz="4" w:space="0" w:color="auto"/>
                  </w:tcBorders>
                  <w:vAlign w:val="center"/>
                </w:tcPr>
                <w:p w14:paraId="2864C5E5" w14:textId="5A351FD1" w:rsidR="00703025" w:rsidRDefault="00703025" w:rsidP="00703025">
                  <w:pPr>
                    <w:pStyle w:val="af2"/>
                  </w:pPr>
                  <w:r>
                    <w:rPr>
                      <w:rFonts w:hint="eastAsia"/>
                    </w:rPr>
                    <w:t>3</w:t>
                  </w:r>
                </w:p>
              </w:tc>
              <w:tc>
                <w:tcPr>
                  <w:tcW w:w="916" w:type="dxa"/>
                  <w:vAlign w:val="center"/>
                </w:tcPr>
                <w:p w14:paraId="3D08A9C0" w14:textId="77777777" w:rsidR="00703025" w:rsidRDefault="00703025" w:rsidP="00703025">
                  <w:pPr>
                    <w:pStyle w:val="af2"/>
                  </w:pPr>
                  <w:r>
                    <w:rPr>
                      <w:rFonts w:hint="eastAsia"/>
                    </w:rPr>
                    <w:t>3</w:t>
                  </w:r>
                </w:p>
              </w:tc>
              <w:tc>
                <w:tcPr>
                  <w:tcW w:w="851" w:type="dxa"/>
                  <w:vAlign w:val="center"/>
                </w:tcPr>
                <w:p w14:paraId="0B5D29D6" w14:textId="77777777" w:rsidR="00703025" w:rsidRDefault="00703025" w:rsidP="00703025">
                  <w:pPr>
                    <w:pStyle w:val="af2"/>
                  </w:pPr>
                  <w:r>
                    <w:rPr>
                      <w:rFonts w:hint="eastAsia"/>
                    </w:rPr>
                    <w:t>铁水</w:t>
                  </w:r>
                  <w:r>
                    <w:t>运</w:t>
                  </w:r>
                  <w:r>
                    <w:lastRenderedPageBreak/>
                    <w:t>输</w:t>
                  </w:r>
                </w:p>
              </w:tc>
              <w:tc>
                <w:tcPr>
                  <w:tcW w:w="1062" w:type="dxa"/>
                  <w:vAlign w:val="center"/>
                </w:tcPr>
                <w:p w14:paraId="101AB649" w14:textId="77777777" w:rsidR="00703025" w:rsidRDefault="00703025" w:rsidP="00703025">
                  <w:pPr>
                    <w:pStyle w:val="af2"/>
                  </w:pPr>
                </w:p>
              </w:tc>
            </w:tr>
            <w:tr w:rsidR="00703025" w:rsidRPr="00304A8E" w14:paraId="5C82A54C" w14:textId="77777777" w:rsidTr="00BB0A98">
              <w:trPr>
                <w:trHeight w:val="340"/>
                <w:jc w:val="center"/>
              </w:trPr>
              <w:tc>
                <w:tcPr>
                  <w:tcW w:w="635" w:type="dxa"/>
                  <w:vAlign w:val="center"/>
                </w:tcPr>
                <w:p w14:paraId="1C80233E" w14:textId="77777777" w:rsidR="00703025" w:rsidRDefault="00703025" w:rsidP="00703025">
                  <w:pPr>
                    <w:pStyle w:val="af2"/>
                  </w:pPr>
                  <w:r>
                    <w:rPr>
                      <w:rFonts w:hint="eastAsia"/>
                    </w:rPr>
                    <w:lastRenderedPageBreak/>
                    <w:t>34</w:t>
                  </w:r>
                </w:p>
              </w:tc>
              <w:tc>
                <w:tcPr>
                  <w:tcW w:w="1895" w:type="dxa"/>
                  <w:vAlign w:val="center"/>
                </w:tcPr>
                <w:p w14:paraId="7AD4BF7C" w14:textId="77777777" w:rsidR="00703025" w:rsidRDefault="00703025" w:rsidP="00703025">
                  <w:pPr>
                    <w:pStyle w:val="af2"/>
                  </w:pPr>
                  <w:r>
                    <w:rPr>
                      <w:rFonts w:hint="eastAsia"/>
                    </w:rPr>
                    <w:t>行车</w:t>
                  </w:r>
                </w:p>
              </w:tc>
              <w:tc>
                <w:tcPr>
                  <w:tcW w:w="1276" w:type="dxa"/>
                  <w:vAlign w:val="center"/>
                </w:tcPr>
                <w:p w14:paraId="4EC30091" w14:textId="77777777" w:rsidR="00703025" w:rsidRDefault="00703025" w:rsidP="00703025">
                  <w:pPr>
                    <w:pStyle w:val="af2"/>
                  </w:pPr>
                </w:p>
              </w:tc>
              <w:tc>
                <w:tcPr>
                  <w:tcW w:w="761" w:type="dxa"/>
                  <w:tcBorders>
                    <w:right w:val="single" w:sz="4" w:space="0" w:color="auto"/>
                  </w:tcBorders>
                  <w:vAlign w:val="center"/>
                </w:tcPr>
                <w:p w14:paraId="29F992B8"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667E60BA" w14:textId="38AB3EC9" w:rsidR="00703025" w:rsidRPr="00304A8E" w:rsidRDefault="00703025" w:rsidP="00703025">
                  <w:pPr>
                    <w:pStyle w:val="af2"/>
                  </w:pPr>
                  <w:r>
                    <w:rPr>
                      <w:rFonts w:hint="eastAsia"/>
                    </w:rPr>
                    <w:t>2</w:t>
                  </w:r>
                </w:p>
              </w:tc>
              <w:tc>
                <w:tcPr>
                  <w:tcW w:w="916" w:type="dxa"/>
                  <w:vAlign w:val="center"/>
                </w:tcPr>
                <w:p w14:paraId="1951AF24" w14:textId="77777777" w:rsidR="00703025" w:rsidRDefault="00703025" w:rsidP="00703025">
                  <w:pPr>
                    <w:pStyle w:val="af2"/>
                  </w:pPr>
                  <w:r>
                    <w:rPr>
                      <w:rFonts w:hint="eastAsia"/>
                    </w:rPr>
                    <w:t>2</w:t>
                  </w:r>
                </w:p>
              </w:tc>
              <w:tc>
                <w:tcPr>
                  <w:tcW w:w="851" w:type="dxa"/>
                  <w:vAlign w:val="center"/>
                </w:tcPr>
                <w:p w14:paraId="6343799B" w14:textId="77777777" w:rsidR="00703025" w:rsidRDefault="00703025" w:rsidP="00703025">
                  <w:pPr>
                    <w:pStyle w:val="af2"/>
                  </w:pPr>
                  <w:r>
                    <w:rPr>
                      <w:rFonts w:hint="eastAsia"/>
                    </w:rPr>
                    <w:t>运输</w:t>
                  </w:r>
                </w:p>
              </w:tc>
              <w:tc>
                <w:tcPr>
                  <w:tcW w:w="1062" w:type="dxa"/>
                  <w:vAlign w:val="center"/>
                </w:tcPr>
                <w:p w14:paraId="2E9D1D88" w14:textId="77777777" w:rsidR="00703025" w:rsidRDefault="00703025" w:rsidP="00703025">
                  <w:pPr>
                    <w:pStyle w:val="af2"/>
                  </w:pPr>
                </w:p>
              </w:tc>
            </w:tr>
            <w:tr w:rsidR="00703025" w:rsidRPr="00304A8E" w14:paraId="3F1EFE37" w14:textId="77777777" w:rsidTr="00BB0A98">
              <w:trPr>
                <w:trHeight w:val="340"/>
                <w:jc w:val="center"/>
              </w:trPr>
              <w:tc>
                <w:tcPr>
                  <w:tcW w:w="635" w:type="dxa"/>
                  <w:vAlign w:val="center"/>
                </w:tcPr>
                <w:p w14:paraId="1B0C4BF9" w14:textId="77777777" w:rsidR="00703025" w:rsidRDefault="00703025" w:rsidP="00703025">
                  <w:pPr>
                    <w:pStyle w:val="af2"/>
                  </w:pPr>
                  <w:r>
                    <w:rPr>
                      <w:rFonts w:hint="eastAsia"/>
                    </w:rPr>
                    <w:t>35</w:t>
                  </w:r>
                </w:p>
              </w:tc>
              <w:tc>
                <w:tcPr>
                  <w:tcW w:w="1895" w:type="dxa"/>
                  <w:vAlign w:val="center"/>
                </w:tcPr>
                <w:p w14:paraId="41CB507F" w14:textId="77777777" w:rsidR="00703025" w:rsidRDefault="00703025" w:rsidP="00703025">
                  <w:pPr>
                    <w:pStyle w:val="af2"/>
                  </w:pPr>
                  <w:r>
                    <w:rPr>
                      <w:rFonts w:hint="eastAsia"/>
                    </w:rPr>
                    <w:t>电磁铁</w:t>
                  </w:r>
                </w:p>
              </w:tc>
              <w:tc>
                <w:tcPr>
                  <w:tcW w:w="1276" w:type="dxa"/>
                  <w:vAlign w:val="center"/>
                </w:tcPr>
                <w:p w14:paraId="2FDBE517" w14:textId="77777777" w:rsidR="00703025" w:rsidRDefault="00703025" w:rsidP="00703025">
                  <w:pPr>
                    <w:pStyle w:val="af2"/>
                  </w:pPr>
                </w:p>
              </w:tc>
              <w:tc>
                <w:tcPr>
                  <w:tcW w:w="761" w:type="dxa"/>
                  <w:tcBorders>
                    <w:right w:val="single" w:sz="4" w:space="0" w:color="auto"/>
                  </w:tcBorders>
                  <w:vAlign w:val="center"/>
                </w:tcPr>
                <w:p w14:paraId="21F06BBD" w14:textId="77777777" w:rsidR="00703025" w:rsidRDefault="00703025" w:rsidP="00703025">
                  <w:pPr>
                    <w:pStyle w:val="af2"/>
                  </w:pPr>
                  <w:r>
                    <w:rPr>
                      <w:rFonts w:hint="eastAsia"/>
                    </w:rPr>
                    <w:t>个</w:t>
                  </w:r>
                </w:p>
              </w:tc>
              <w:tc>
                <w:tcPr>
                  <w:tcW w:w="761" w:type="dxa"/>
                  <w:tcBorders>
                    <w:left w:val="single" w:sz="4" w:space="0" w:color="auto"/>
                  </w:tcBorders>
                  <w:vAlign w:val="center"/>
                </w:tcPr>
                <w:p w14:paraId="1F61F6F9" w14:textId="0607A44A" w:rsidR="00703025" w:rsidRPr="00304A8E" w:rsidRDefault="00703025" w:rsidP="00703025">
                  <w:pPr>
                    <w:pStyle w:val="af2"/>
                  </w:pPr>
                  <w:r>
                    <w:rPr>
                      <w:rFonts w:hint="eastAsia"/>
                    </w:rPr>
                    <w:t>2</w:t>
                  </w:r>
                </w:p>
              </w:tc>
              <w:tc>
                <w:tcPr>
                  <w:tcW w:w="916" w:type="dxa"/>
                  <w:vAlign w:val="center"/>
                </w:tcPr>
                <w:p w14:paraId="0C4C629C" w14:textId="77777777" w:rsidR="00703025" w:rsidRDefault="00703025" w:rsidP="00703025">
                  <w:pPr>
                    <w:pStyle w:val="af2"/>
                  </w:pPr>
                  <w:r>
                    <w:rPr>
                      <w:rFonts w:hint="eastAsia"/>
                    </w:rPr>
                    <w:t>2</w:t>
                  </w:r>
                </w:p>
              </w:tc>
              <w:tc>
                <w:tcPr>
                  <w:tcW w:w="851" w:type="dxa"/>
                  <w:vAlign w:val="center"/>
                </w:tcPr>
                <w:p w14:paraId="7EE59D8A" w14:textId="77777777" w:rsidR="00703025" w:rsidRDefault="00703025" w:rsidP="00703025">
                  <w:pPr>
                    <w:pStyle w:val="af2"/>
                  </w:pPr>
                  <w:r>
                    <w:rPr>
                      <w:rFonts w:hint="eastAsia"/>
                    </w:rPr>
                    <w:t>运输</w:t>
                  </w:r>
                </w:p>
              </w:tc>
              <w:tc>
                <w:tcPr>
                  <w:tcW w:w="1062" w:type="dxa"/>
                  <w:vAlign w:val="center"/>
                </w:tcPr>
                <w:p w14:paraId="49D9AF18" w14:textId="77777777" w:rsidR="00703025" w:rsidRPr="00304A8E" w:rsidRDefault="00703025" w:rsidP="00703025">
                  <w:pPr>
                    <w:pStyle w:val="af2"/>
                  </w:pPr>
                </w:p>
              </w:tc>
            </w:tr>
            <w:tr w:rsidR="00703025" w:rsidRPr="00304A8E" w14:paraId="3A2F8D17" w14:textId="77777777" w:rsidTr="00BB0A98">
              <w:trPr>
                <w:trHeight w:val="340"/>
                <w:jc w:val="center"/>
              </w:trPr>
              <w:tc>
                <w:tcPr>
                  <w:tcW w:w="635" w:type="dxa"/>
                  <w:vAlign w:val="center"/>
                </w:tcPr>
                <w:p w14:paraId="230B5D4C" w14:textId="77777777" w:rsidR="00703025" w:rsidRDefault="00703025" w:rsidP="00703025">
                  <w:pPr>
                    <w:pStyle w:val="af2"/>
                  </w:pPr>
                  <w:r>
                    <w:rPr>
                      <w:rFonts w:hint="eastAsia"/>
                    </w:rPr>
                    <w:t>36</w:t>
                  </w:r>
                </w:p>
              </w:tc>
              <w:tc>
                <w:tcPr>
                  <w:tcW w:w="1895" w:type="dxa"/>
                  <w:vAlign w:val="center"/>
                </w:tcPr>
                <w:p w14:paraId="0606F3DF" w14:textId="77777777" w:rsidR="00703025" w:rsidRDefault="00703025" w:rsidP="00703025">
                  <w:pPr>
                    <w:pStyle w:val="af2"/>
                  </w:pPr>
                  <w:r>
                    <w:rPr>
                      <w:rFonts w:hint="eastAsia"/>
                    </w:rPr>
                    <w:t>抛丸机</w:t>
                  </w:r>
                </w:p>
              </w:tc>
              <w:tc>
                <w:tcPr>
                  <w:tcW w:w="1276" w:type="dxa"/>
                  <w:vAlign w:val="center"/>
                </w:tcPr>
                <w:p w14:paraId="53C65B85" w14:textId="77777777" w:rsidR="00703025" w:rsidRDefault="00703025" w:rsidP="00703025">
                  <w:pPr>
                    <w:pStyle w:val="af2"/>
                  </w:pPr>
                </w:p>
              </w:tc>
              <w:tc>
                <w:tcPr>
                  <w:tcW w:w="761" w:type="dxa"/>
                  <w:tcBorders>
                    <w:right w:val="single" w:sz="4" w:space="0" w:color="auto"/>
                  </w:tcBorders>
                  <w:vAlign w:val="center"/>
                </w:tcPr>
                <w:p w14:paraId="7BB1EF47"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7435818F" w14:textId="37D17575" w:rsidR="00703025" w:rsidRPr="00304A8E" w:rsidRDefault="00703025" w:rsidP="00703025">
                  <w:pPr>
                    <w:pStyle w:val="af2"/>
                  </w:pPr>
                  <w:r>
                    <w:t>4</w:t>
                  </w:r>
                </w:p>
              </w:tc>
              <w:tc>
                <w:tcPr>
                  <w:tcW w:w="916" w:type="dxa"/>
                  <w:vAlign w:val="center"/>
                </w:tcPr>
                <w:p w14:paraId="43B83413" w14:textId="77777777" w:rsidR="00703025" w:rsidRPr="00BB0A98" w:rsidRDefault="00703025" w:rsidP="00703025">
                  <w:pPr>
                    <w:pStyle w:val="af2"/>
                    <w:rPr>
                      <w:color w:val="FF0000"/>
                    </w:rPr>
                  </w:pPr>
                  <w:r w:rsidRPr="00BB0A98">
                    <w:rPr>
                      <w:rFonts w:hint="eastAsia"/>
                      <w:color w:val="FF0000"/>
                    </w:rPr>
                    <w:t>3</w:t>
                  </w:r>
                </w:p>
              </w:tc>
              <w:tc>
                <w:tcPr>
                  <w:tcW w:w="851" w:type="dxa"/>
                  <w:vAlign w:val="center"/>
                </w:tcPr>
                <w:p w14:paraId="3967D30B" w14:textId="77777777" w:rsidR="00703025" w:rsidRDefault="00703025" w:rsidP="00703025">
                  <w:pPr>
                    <w:pStyle w:val="af2"/>
                  </w:pPr>
                  <w:r>
                    <w:rPr>
                      <w:rFonts w:hint="eastAsia"/>
                    </w:rPr>
                    <w:t>抛丸</w:t>
                  </w:r>
                </w:p>
              </w:tc>
              <w:tc>
                <w:tcPr>
                  <w:tcW w:w="1062" w:type="dxa"/>
                  <w:vAlign w:val="center"/>
                </w:tcPr>
                <w:p w14:paraId="5F1816CD" w14:textId="66A9A82D" w:rsidR="00703025" w:rsidRPr="00304A8E" w:rsidRDefault="00BB0A98" w:rsidP="00703025">
                  <w:pPr>
                    <w:pStyle w:val="af2"/>
                  </w:pPr>
                  <w:r>
                    <w:rPr>
                      <w:rFonts w:hint="eastAsia"/>
                    </w:rPr>
                    <w:t>1</w:t>
                  </w:r>
                  <w:r>
                    <w:rPr>
                      <w:rFonts w:hint="eastAsia"/>
                    </w:rPr>
                    <w:t>台</w:t>
                  </w:r>
                  <w:r>
                    <w:t>未建</w:t>
                  </w:r>
                </w:p>
              </w:tc>
            </w:tr>
            <w:tr w:rsidR="00703025" w:rsidRPr="00304A8E" w14:paraId="2A017876" w14:textId="77777777" w:rsidTr="00BB0A98">
              <w:trPr>
                <w:trHeight w:val="340"/>
                <w:jc w:val="center"/>
              </w:trPr>
              <w:tc>
                <w:tcPr>
                  <w:tcW w:w="635" w:type="dxa"/>
                  <w:vAlign w:val="center"/>
                </w:tcPr>
                <w:p w14:paraId="4D44844B" w14:textId="77777777" w:rsidR="00703025" w:rsidRDefault="00703025" w:rsidP="00703025">
                  <w:pPr>
                    <w:pStyle w:val="af2"/>
                  </w:pPr>
                  <w:r>
                    <w:rPr>
                      <w:rFonts w:hint="eastAsia"/>
                    </w:rPr>
                    <w:t>37</w:t>
                  </w:r>
                </w:p>
              </w:tc>
              <w:tc>
                <w:tcPr>
                  <w:tcW w:w="1895" w:type="dxa"/>
                  <w:vAlign w:val="center"/>
                </w:tcPr>
                <w:p w14:paraId="58942263" w14:textId="77777777" w:rsidR="00703025" w:rsidRDefault="00703025" w:rsidP="00703025">
                  <w:pPr>
                    <w:pStyle w:val="af2"/>
                  </w:pPr>
                  <w:r>
                    <w:rPr>
                      <w:rFonts w:hint="eastAsia"/>
                    </w:rPr>
                    <w:t>制芯机</w:t>
                  </w:r>
                </w:p>
              </w:tc>
              <w:tc>
                <w:tcPr>
                  <w:tcW w:w="1276" w:type="dxa"/>
                  <w:vAlign w:val="center"/>
                </w:tcPr>
                <w:p w14:paraId="45F81472" w14:textId="77777777" w:rsidR="00703025" w:rsidRDefault="00703025" w:rsidP="00703025">
                  <w:pPr>
                    <w:pStyle w:val="af2"/>
                  </w:pPr>
                </w:p>
              </w:tc>
              <w:tc>
                <w:tcPr>
                  <w:tcW w:w="761" w:type="dxa"/>
                  <w:tcBorders>
                    <w:right w:val="single" w:sz="4" w:space="0" w:color="auto"/>
                  </w:tcBorders>
                  <w:vAlign w:val="center"/>
                </w:tcPr>
                <w:p w14:paraId="59352324"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66921217" w14:textId="359D25A6" w:rsidR="00703025" w:rsidRPr="00304A8E" w:rsidRDefault="00703025" w:rsidP="00703025">
                  <w:pPr>
                    <w:pStyle w:val="af2"/>
                  </w:pPr>
                  <w:r>
                    <w:rPr>
                      <w:rFonts w:hint="eastAsia"/>
                    </w:rPr>
                    <w:t>16</w:t>
                  </w:r>
                </w:p>
              </w:tc>
              <w:tc>
                <w:tcPr>
                  <w:tcW w:w="916" w:type="dxa"/>
                  <w:vAlign w:val="center"/>
                </w:tcPr>
                <w:p w14:paraId="0CCCD96B" w14:textId="0B81DAE4" w:rsidR="00703025" w:rsidRPr="00BB0A98" w:rsidRDefault="00A06F44" w:rsidP="00703025">
                  <w:pPr>
                    <w:pStyle w:val="af2"/>
                    <w:rPr>
                      <w:color w:val="FF0000"/>
                    </w:rPr>
                  </w:pPr>
                  <w:r w:rsidRPr="00BB0A98">
                    <w:rPr>
                      <w:color w:val="FF0000"/>
                    </w:rPr>
                    <w:t>5</w:t>
                  </w:r>
                </w:p>
              </w:tc>
              <w:tc>
                <w:tcPr>
                  <w:tcW w:w="851" w:type="dxa"/>
                  <w:vAlign w:val="center"/>
                </w:tcPr>
                <w:p w14:paraId="6BED6D6E" w14:textId="77777777" w:rsidR="00703025" w:rsidRDefault="00703025" w:rsidP="00703025">
                  <w:pPr>
                    <w:pStyle w:val="af2"/>
                  </w:pPr>
                  <w:r>
                    <w:rPr>
                      <w:rFonts w:hint="eastAsia"/>
                    </w:rPr>
                    <w:t>制芯</w:t>
                  </w:r>
                </w:p>
              </w:tc>
              <w:tc>
                <w:tcPr>
                  <w:tcW w:w="1062" w:type="dxa"/>
                  <w:vAlign w:val="center"/>
                </w:tcPr>
                <w:p w14:paraId="0E8BF34D" w14:textId="48ED4D04" w:rsidR="00703025" w:rsidRPr="00304A8E" w:rsidRDefault="00BB0A98" w:rsidP="00703025">
                  <w:pPr>
                    <w:pStyle w:val="af2"/>
                  </w:pPr>
                  <w:r>
                    <w:rPr>
                      <w:rFonts w:hint="eastAsia"/>
                    </w:rPr>
                    <w:t>11</w:t>
                  </w:r>
                  <w:r>
                    <w:rPr>
                      <w:rFonts w:hint="eastAsia"/>
                    </w:rPr>
                    <w:t>台</w:t>
                  </w:r>
                  <w:r>
                    <w:t>未建</w:t>
                  </w:r>
                </w:p>
              </w:tc>
            </w:tr>
            <w:tr w:rsidR="00703025" w:rsidRPr="00304A8E" w14:paraId="6E70B4A1" w14:textId="77777777" w:rsidTr="00BB0A98">
              <w:trPr>
                <w:trHeight w:val="340"/>
                <w:jc w:val="center"/>
              </w:trPr>
              <w:tc>
                <w:tcPr>
                  <w:tcW w:w="635" w:type="dxa"/>
                  <w:vAlign w:val="center"/>
                </w:tcPr>
                <w:p w14:paraId="15771625" w14:textId="3235ABDB" w:rsidR="00703025" w:rsidRDefault="00703025" w:rsidP="00703025">
                  <w:pPr>
                    <w:pStyle w:val="af2"/>
                  </w:pPr>
                  <w:r>
                    <w:rPr>
                      <w:rFonts w:hint="eastAsia"/>
                    </w:rPr>
                    <w:t>38</w:t>
                  </w:r>
                </w:p>
              </w:tc>
              <w:tc>
                <w:tcPr>
                  <w:tcW w:w="1895" w:type="dxa"/>
                  <w:vAlign w:val="center"/>
                </w:tcPr>
                <w:p w14:paraId="149943AA" w14:textId="77777777" w:rsidR="00703025" w:rsidRDefault="00703025" w:rsidP="00703025">
                  <w:pPr>
                    <w:pStyle w:val="af2"/>
                  </w:pPr>
                  <w:r>
                    <w:rPr>
                      <w:rFonts w:hint="eastAsia"/>
                    </w:rPr>
                    <w:t>自动</w:t>
                  </w:r>
                  <w:r>
                    <w:t>造型机</w:t>
                  </w:r>
                </w:p>
              </w:tc>
              <w:tc>
                <w:tcPr>
                  <w:tcW w:w="1276" w:type="dxa"/>
                  <w:vAlign w:val="center"/>
                </w:tcPr>
                <w:p w14:paraId="56C58967" w14:textId="77777777" w:rsidR="00703025" w:rsidRDefault="00703025" w:rsidP="00703025">
                  <w:pPr>
                    <w:pStyle w:val="af2"/>
                  </w:pPr>
                </w:p>
              </w:tc>
              <w:tc>
                <w:tcPr>
                  <w:tcW w:w="761" w:type="dxa"/>
                  <w:tcBorders>
                    <w:right w:val="single" w:sz="4" w:space="0" w:color="auto"/>
                  </w:tcBorders>
                  <w:vAlign w:val="center"/>
                </w:tcPr>
                <w:p w14:paraId="73351A8B"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57483670" w14:textId="457E257F" w:rsidR="00703025" w:rsidRDefault="00703025" w:rsidP="00703025">
                  <w:pPr>
                    <w:pStyle w:val="af2"/>
                  </w:pPr>
                  <w:r>
                    <w:rPr>
                      <w:rFonts w:hint="eastAsia"/>
                    </w:rPr>
                    <w:t>2</w:t>
                  </w:r>
                </w:p>
              </w:tc>
              <w:tc>
                <w:tcPr>
                  <w:tcW w:w="916" w:type="dxa"/>
                  <w:vAlign w:val="center"/>
                </w:tcPr>
                <w:p w14:paraId="085D4EEB" w14:textId="7D1BD074" w:rsidR="00703025" w:rsidRDefault="00A06F44" w:rsidP="00703025">
                  <w:pPr>
                    <w:pStyle w:val="af2"/>
                  </w:pPr>
                  <w:r w:rsidRPr="00BB0A98">
                    <w:rPr>
                      <w:rFonts w:hint="eastAsia"/>
                      <w:color w:val="FF0000"/>
                    </w:rPr>
                    <w:t>1</w:t>
                  </w:r>
                </w:p>
              </w:tc>
              <w:tc>
                <w:tcPr>
                  <w:tcW w:w="851" w:type="dxa"/>
                  <w:vAlign w:val="center"/>
                </w:tcPr>
                <w:p w14:paraId="3C384CE1" w14:textId="77777777" w:rsidR="00703025" w:rsidRDefault="00703025" w:rsidP="00703025">
                  <w:pPr>
                    <w:pStyle w:val="af2"/>
                  </w:pPr>
                  <w:r>
                    <w:rPr>
                      <w:rFonts w:hint="eastAsia"/>
                    </w:rPr>
                    <w:t>造型</w:t>
                  </w:r>
                </w:p>
              </w:tc>
              <w:tc>
                <w:tcPr>
                  <w:tcW w:w="1062" w:type="dxa"/>
                  <w:vAlign w:val="center"/>
                </w:tcPr>
                <w:p w14:paraId="56EA1D3E" w14:textId="57597258" w:rsidR="00703025" w:rsidRPr="00304A8E" w:rsidRDefault="00BB0A98" w:rsidP="00703025">
                  <w:pPr>
                    <w:pStyle w:val="af2"/>
                  </w:pPr>
                  <w:r>
                    <w:rPr>
                      <w:rFonts w:hint="eastAsia"/>
                    </w:rPr>
                    <w:t>1</w:t>
                  </w:r>
                  <w:r>
                    <w:rPr>
                      <w:rFonts w:hint="eastAsia"/>
                    </w:rPr>
                    <w:t>台未建</w:t>
                  </w:r>
                </w:p>
              </w:tc>
            </w:tr>
            <w:tr w:rsidR="00703025" w:rsidRPr="00304A8E" w14:paraId="4583104D" w14:textId="77777777" w:rsidTr="00BB0A98">
              <w:trPr>
                <w:trHeight w:val="340"/>
                <w:jc w:val="center"/>
              </w:trPr>
              <w:tc>
                <w:tcPr>
                  <w:tcW w:w="635" w:type="dxa"/>
                  <w:vAlign w:val="center"/>
                </w:tcPr>
                <w:p w14:paraId="74CE6DE9" w14:textId="77777777" w:rsidR="00703025" w:rsidRDefault="00703025" w:rsidP="00703025">
                  <w:pPr>
                    <w:pStyle w:val="af2"/>
                  </w:pPr>
                  <w:r>
                    <w:rPr>
                      <w:rFonts w:hint="eastAsia"/>
                    </w:rPr>
                    <w:t>39</w:t>
                  </w:r>
                </w:p>
              </w:tc>
              <w:tc>
                <w:tcPr>
                  <w:tcW w:w="1895" w:type="dxa"/>
                  <w:vAlign w:val="center"/>
                </w:tcPr>
                <w:p w14:paraId="2E5B735D" w14:textId="77777777" w:rsidR="00703025" w:rsidRDefault="00703025" w:rsidP="00703025">
                  <w:pPr>
                    <w:pStyle w:val="af2"/>
                  </w:pPr>
                  <w:r>
                    <w:rPr>
                      <w:rFonts w:hint="eastAsia"/>
                    </w:rPr>
                    <w:t>台车输送系统</w:t>
                  </w:r>
                </w:p>
              </w:tc>
              <w:tc>
                <w:tcPr>
                  <w:tcW w:w="1276" w:type="dxa"/>
                  <w:vAlign w:val="center"/>
                </w:tcPr>
                <w:p w14:paraId="05658A09" w14:textId="77777777" w:rsidR="00703025" w:rsidRDefault="00703025" w:rsidP="00703025">
                  <w:pPr>
                    <w:pStyle w:val="af2"/>
                  </w:pPr>
                </w:p>
              </w:tc>
              <w:tc>
                <w:tcPr>
                  <w:tcW w:w="761" w:type="dxa"/>
                  <w:tcBorders>
                    <w:right w:val="single" w:sz="4" w:space="0" w:color="auto"/>
                  </w:tcBorders>
                  <w:vAlign w:val="center"/>
                </w:tcPr>
                <w:p w14:paraId="236D272E" w14:textId="77777777" w:rsidR="00703025" w:rsidRDefault="00703025" w:rsidP="00703025">
                  <w:pPr>
                    <w:pStyle w:val="af2"/>
                  </w:pPr>
                  <w:r>
                    <w:rPr>
                      <w:rFonts w:hint="eastAsia"/>
                    </w:rPr>
                    <w:t>套</w:t>
                  </w:r>
                </w:p>
              </w:tc>
              <w:tc>
                <w:tcPr>
                  <w:tcW w:w="761" w:type="dxa"/>
                  <w:tcBorders>
                    <w:left w:val="single" w:sz="4" w:space="0" w:color="auto"/>
                  </w:tcBorders>
                  <w:vAlign w:val="center"/>
                </w:tcPr>
                <w:p w14:paraId="2D84D41F" w14:textId="7F9FBA6F" w:rsidR="00703025" w:rsidRDefault="00703025" w:rsidP="00703025">
                  <w:pPr>
                    <w:pStyle w:val="af2"/>
                  </w:pPr>
                  <w:r>
                    <w:rPr>
                      <w:rFonts w:hint="eastAsia"/>
                    </w:rPr>
                    <w:t>3</w:t>
                  </w:r>
                </w:p>
              </w:tc>
              <w:tc>
                <w:tcPr>
                  <w:tcW w:w="916" w:type="dxa"/>
                  <w:vAlign w:val="center"/>
                </w:tcPr>
                <w:p w14:paraId="5BCA7CE1" w14:textId="695B3FA1" w:rsidR="00703025" w:rsidRDefault="00A06F44" w:rsidP="00703025">
                  <w:pPr>
                    <w:pStyle w:val="af2"/>
                  </w:pPr>
                  <w:r w:rsidRPr="00BB0A98">
                    <w:rPr>
                      <w:rFonts w:hint="eastAsia"/>
                      <w:color w:val="FF0000"/>
                    </w:rPr>
                    <w:t>1</w:t>
                  </w:r>
                </w:p>
              </w:tc>
              <w:tc>
                <w:tcPr>
                  <w:tcW w:w="851" w:type="dxa"/>
                  <w:vAlign w:val="center"/>
                </w:tcPr>
                <w:p w14:paraId="7C31595C" w14:textId="77777777" w:rsidR="00703025" w:rsidRDefault="00703025" w:rsidP="00703025">
                  <w:pPr>
                    <w:pStyle w:val="af2"/>
                  </w:pPr>
                  <w:r>
                    <w:rPr>
                      <w:rFonts w:hint="eastAsia"/>
                    </w:rPr>
                    <w:t>输送</w:t>
                  </w:r>
                  <w:r>
                    <w:t>型砂</w:t>
                  </w:r>
                </w:p>
              </w:tc>
              <w:tc>
                <w:tcPr>
                  <w:tcW w:w="1062" w:type="dxa"/>
                  <w:vAlign w:val="center"/>
                </w:tcPr>
                <w:p w14:paraId="0C3E1A49" w14:textId="402EBD0A" w:rsidR="00703025" w:rsidRPr="00304A8E" w:rsidRDefault="00BB0A98" w:rsidP="00703025">
                  <w:pPr>
                    <w:pStyle w:val="af2"/>
                  </w:pPr>
                  <w:r>
                    <w:rPr>
                      <w:rFonts w:hint="eastAsia"/>
                    </w:rPr>
                    <w:t>2</w:t>
                  </w:r>
                  <w:r>
                    <w:rPr>
                      <w:rFonts w:hint="eastAsia"/>
                    </w:rPr>
                    <w:t>台</w:t>
                  </w:r>
                  <w:r>
                    <w:t>未建</w:t>
                  </w:r>
                </w:p>
              </w:tc>
            </w:tr>
            <w:tr w:rsidR="00703025" w:rsidRPr="00304A8E" w14:paraId="0271F0F7" w14:textId="77777777" w:rsidTr="00BB0A98">
              <w:trPr>
                <w:trHeight w:val="340"/>
                <w:jc w:val="center"/>
              </w:trPr>
              <w:tc>
                <w:tcPr>
                  <w:tcW w:w="635" w:type="dxa"/>
                  <w:vAlign w:val="center"/>
                </w:tcPr>
                <w:p w14:paraId="50153323" w14:textId="77777777" w:rsidR="00703025" w:rsidRDefault="00703025" w:rsidP="00703025">
                  <w:pPr>
                    <w:pStyle w:val="af2"/>
                  </w:pPr>
                  <w:r>
                    <w:rPr>
                      <w:rFonts w:hint="eastAsia"/>
                    </w:rPr>
                    <w:t>40</w:t>
                  </w:r>
                </w:p>
              </w:tc>
              <w:tc>
                <w:tcPr>
                  <w:tcW w:w="1895" w:type="dxa"/>
                  <w:vAlign w:val="center"/>
                </w:tcPr>
                <w:p w14:paraId="5857A566" w14:textId="77777777" w:rsidR="00703025" w:rsidRDefault="00703025" w:rsidP="00703025">
                  <w:pPr>
                    <w:pStyle w:val="af2"/>
                  </w:pPr>
                  <w:r>
                    <w:rPr>
                      <w:rFonts w:hint="eastAsia"/>
                    </w:rPr>
                    <w:t>浇注机</w:t>
                  </w:r>
                </w:p>
              </w:tc>
              <w:tc>
                <w:tcPr>
                  <w:tcW w:w="1276" w:type="dxa"/>
                  <w:vAlign w:val="center"/>
                </w:tcPr>
                <w:p w14:paraId="3571122C" w14:textId="77777777" w:rsidR="00703025" w:rsidRDefault="00703025" w:rsidP="00703025">
                  <w:pPr>
                    <w:pStyle w:val="af2"/>
                  </w:pPr>
                  <w:r>
                    <w:rPr>
                      <w:rFonts w:hint="eastAsia"/>
                    </w:rPr>
                    <w:t>/</w:t>
                  </w:r>
                </w:p>
              </w:tc>
              <w:tc>
                <w:tcPr>
                  <w:tcW w:w="761" w:type="dxa"/>
                  <w:tcBorders>
                    <w:right w:val="single" w:sz="4" w:space="0" w:color="auto"/>
                  </w:tcBorders>
                  <w:vAlign w:val="center"/>
                </w:tcPr>
                <w:p w14:paraId="4DD2ECD6"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2FD4B931" w14:textId="41B77046" w:rsidR="00703025" w:rsidRDefault="00703025" w:rsidP="00703025">
                  <w:pPr>
                    <w:pStyle w:val="af2"/>
                  </w:pPr>
                  <w:r>
                    <w:rPr>
                      <w:rFonts w:hint="eastAsia"/>
                    </w:rPr>
                    <w:t>3</w:t>
                  </w:r>
                </w:p>
              </w:tc>
              <w:tc>
                <w:tcPr>
                  <w:tcW w:w="916" w:type="dxa"/>
                  <w:vAlign w:val="center"/>
                </w:tcPr>
                <w:p w14:paraId="0ED1526A" w14:textId="0FE4E1FD" w:rsidR="00703025" w:rsidRDefault="00A06F44" w:rsidP="00703025">
                  <w:pPr>
                    <w:pStyle w:val="af2"/>
                  </w:pPr>
                  <w:r w:rsidRPr="00BB0A98">
                    <w:rPr>
                      <w:rFonts w:hint="eastAsia"/>
                      <w:color w:val="FF0000"/>
                    </w:rPr>
                    <w:t>0</w:t>
                  </w:r>
                </w:p>
              </w:tc>
              <w:tc>
                <w:tcPr>
                  <w:tcW w:w="851" w:type="dxa"/>
                  <w:vAlign w:val="center"/>
                </w:tcPr>
                <w:p w14:paraId="0B1D892A" w14:textId="77777777" w:rsidR="00703025" w:rsidRDefault="00703025" w:rsidP="00703025">
                  <w:pPr>
                    <w:pStyle w:val="af2"/>
                  </w:pPr>
                  <w:r>
                    <w:rPr>
                      <w:rFonts w:hint="eastAsia"/>
                    </w:rPr>
                    <w:t>浇注</w:t>
                  </w:r>
                </w:p>
              </w:tc>
              <w:tc>
                <w:tcPr>
                  <w:tcW w:w="1062" w:type="dxa"/>
                  <w:vAlign w:val="center"/>
                </w:tcPr>
                <w:p w14:paraId="0723C60F" w14:textId="73AE5828" w:rsidR="00703025" w:rsidRPr="00304A8E" w:rsidRDefault="00BB0A98" w:rsidP="00703025">
                  <w:pPr>
                    <w:pStyle w:val="af2"/>
                  </w:pPr>
                  <w:r>
                    <w:rPr>
                      <w:rFonts w:hint="eastAsia"/>
                    </w:rPr>
                    <w:t>3</w:t>
                  </w:r>
                  <w:r>
                    <w:rPr>
                      <w:rFonts w:hint="eastAsia"/>
                    </w:rPr>
                    <w:t>台</w:t>
                  </w:r>
                  <w:r>
                    <w:t>未建</w:t>
                  </w:r>
                </w:p>
              </w:tc>
            </w:tr>
            <w:tr w:rsidR="00703025" w:rsidRPr="00304A8E" w14:paraId="0DEBDDB1" w14:textId="77777777" w:rsidTr="00BB0A98">
              <w:trPr>
                <w:trHeight w:val="340"/>
                <w:jc w:val="center"/>
              </w:trPr>
              <w:tc>
                <w:tcPr>
                  <w:tcW w:w="635" w:type="dxa"/>
                  <w:vAlign w:val="center"/>
                </w:tcPr>
                <w:p w14:paraId="6835DA17" w14:textId="77777777" w:rsidR="00703025" w:rsidRDefault="00703025" w:rsidP="00703025">
                  <w:pPr>
                    <w:pStyle w:val="af2"/>
                  </w:pPr>
                  <w:r>
                    <w:rPr>
                      <w:rFonts w:hint="eastAsia"/>
                    </w:rPr>
                    <w:t>41</w:t>
                  </w:r>
                </w:p>
              </w:tc>
              <w:tc>
                <w:tcPr>
                  <w:tcW w:w="1895" w:type="dxa"/>
                  <w:vAlign w:val="center"/>
                </w:tcPr>
                <w:p w14:paraId="74FCA48F" w14:textId="77777777" w:rsidR="00703025" w:rsidRDefault="00703025" w:rsidP="00703025">
                  <w:pPr>
                    <w:pStyle w:val="af2"/>
                  </w:pPr>
                  <w:r>
                    <w:rPr>
                      <w:rFonts w:hint="eastAsia"/>
                    </w:rPr>
                    <w:t>惯性</w:t>
                  </w:r>
                  <w:r>
                    <w:t>式振动落砂机</w:t>
                  </w:r>
                </w:p>
              </w:tc>
              <w:tc>
                <w:tcPr>
                  <w:tcW w:w="1276" w:type="dxa"/>
                  <w:vAlign w:val="center"/>
                </w:tcPr>
                <w:p w14:paraId="1B41EAA0" w14:textId="77777777" w:rsidR="00703025" w:rsidRDefault="00703025" w:rsidP="00703025">
                  <w:pPr>
                    <w:pStyle w:val="af2"/>
                  </w:pPr>
                  <w:r>
                    <w:rPr>
                      <w:rFonts w:hint="eastAsia"/>
                    </w:rPr>
                    <w:t>L251</w:t>
                  </w:r>
                  <w:r>
                    <w:rPr>
                      <w:rFonts w:hint="eastAsia"/>
                    </w:rPr>
                    <w:t>，</w:t>
                  </w:r>
                  <w:r>
                    <w:t>4.2kW</w:t>
                  </w:r>
                </w:p>
              </w:tc>
              <w:tc>
                <w:tcPr>
                  <w:tcW w:w="761" w:type="dxa"/>
                  <w:tcBorders>
                    <w:right w:val="single" w:sz="4" w:space="0" w:color="auto"/>
                  </w:tcBorders>
                  <w:vAlign w:val="center"/>
                </w:tcPr>
                <w:p w14:paraId="4AD2CC86"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13FD06B3" w14:textId="7EB464EF" w:rsidR="00703025" w:rsidRDefault="00703025" w:rsidP="00703025">
                  <w:pPr>
                    <w:pStyle w:val="af2"/>
                  </w:pPr>
                  <w:r>
                    <w:rPr>
                      <w:rFonts w:hint="eastAsia"/>
                    </w:rPr>
                    <w:t>3</w:t>
                  </w:r>
                </w:p>
              </w:tc>
              <w:tc>
                <w:tcPr>
                  <w:tcW w:w="916" w:type="dxa"/>
                  <w:vAlign w:val="center"/>
                </w:tcPr>
                <w:p w14:paraId="6CF6C895" w14:textId="525C681F" w:rsidR="00703025" w:rsidRDefault="00A06F44" w:rsidP="00703025">
                  <w:pPr>
                    <w:pStyle w:val="af2"/>
                  </w:pPr>
                  <w:r w:rsidRPr="00BB0A98">
                    <w:rPr>
                      <w:color w:val="FF0000"/>
                    </w:rPr>
                    <w:t>2</w:t>
                  </w:r>
                </w:p>
              </w:tc>
              <w:tc>
                <w:tcPr>
                  <w:tcW w:w="851" w:type="dxa"/>
                  <w:vAlign w:val="center"/>
                </w:tcPr>
                <w:p w14:paraId="29C15E02" w14:textId="77777777" w:rsidR="00703025" w:rsidRDefault="00703025" w:rsidP="00703025">
                  <w:pPr>
                    <w:pStyle w:val="af2"/>
                  </w:pPr>
                  <w:r>
                    <w:rPr>
                      <w:rFonts w:hint="eastAsia"/>
                    </w:rPr>
                    <w:t>落砂</w:t>
                  </w:r>
                </w:p>
              </w:tc>
              <w:tc>
                <w:tcPr>
                  <w:tcW w:w="1062" w:type="dxa"/>
                  <w:vAlign w:val="center"/>
                </w:tcPr>
                <w:p w14:paraId="7A404033" w14:textId="23D8F6FD" w:rsidR="00703025" w:rsidRPr="00304A8E" w:rsidRDefault="00BB0A98" w:rsidP="00703025">
                  <w:pPr>
                    <w:pStyle w:val="af2"/>
                  </w:pPr>
                  <w:r>
                    <w:rPr>
                      <w:rFonts w:hint="eastAsia"/>
                    </w:rPr>
                    <w:t>1</w:t>
                  </w:r>
                  <w:r>
                    <w:rPr>
                      <w:rFonts w:hint="eastAsia"/>
                    </w:rPr>
                    <w:t>台</w:t>
                  </w:r>
                  <w:r>
                    <w:t>未建</w:t>
                  </w:r>
                </w:p>
              </w:tc>
            </w:tr>
            <w:tr w:rsidR="00703025" w:rsidRPr="00304A8E" w14:paraId="3E2B91CE" w14:textId="77777777" w:rsidTr="00BB0A98">
              <w:trPr>
                <w:trHeight w:val="340"/>
                <w:jc w:val="center"/>
              </w:trPr>
              <w:tc>
                <w:tcPr>
                  <w:tcW w:w="635" w:type="dxa"/>
                  <w:vAlign w:val="center"/>
                </w:tcPr>
                <w:p w14:paraId="2CA477D7" w14:textId="77777777" w:rsidR="00703025" w:rsidRDefault="00703025" w:rsidP="00703025">
                  <w:pPr>
                    <w:pStyle w:val="af2"/>
                  </w:pPr>
                  <w:r>
                    <w:rPr>
                      <w:rFonts w:hint="eastAsia"/>
                    </w:rPr>
                    <w:t>42</w:t>
                  </w:r>
                </w:p>
              </w:tc>
              <w:tc>
                <w:tcPr>
                  <w:tcW w:w="1895" w:type="dxa"/>
                  <w:vAlign w:val="center"/>
                </w:tcPr>
                <w:p w14:paraId="3C9630D9" w14:textId="77777777" w:rsidR="00703025" w:rsidRDefault="00703025" w:rsidP="00703025">
                  <w:pPr>
                    <w:pStyle w:val="af2"/>
                  </w:pPr>
                  <w:r>
                    <w:rPr>
                      <w:rFonts w:hint="eastAsia"/>
                    </w:rPr>
                    <w:t>粘土砂</w:t>
                  </w:r>
                  <w:r>
                    <w:t>处理线</w:t>
                  </w:r>
                </w:p>
              </w:tc>
              <w:tc>
                <w:tcPr>
                  <w:tcW w:w="1276" w:type="dxa"/>
                  <w:vAlign w:val="center"/>
                </w:tcPr>
                <w:p w14:paraId="68DCC215" w14:textId="77777777" w:rsidR="00703025" w:rsidRDefault="00703025" w:rsidP="00703025">
                  <w:pPr>
                    <w:pStyle w:val="af2"/>
                  </w:pPr>
                  <w:r>
                    <w:t>600kg/h</w:t>
                  </w:r>
                </w:p>
              </w:tc>
              <w:tc>
                <w:tcPr>
                  <w:tcW w:w="761" w:type="dxa"/>
                  <w:tcBorders>
                    <w:right w:val="single" w:sz="4" w:space="0" w:color="auto"/>
                  </w:tcBorders>
                  <w:vAlign w:val="center"/>
                </w:tcPr>
                <w:p w14:paraId="780E83E1" w14:textId="77777777" w:rsidR="00703025" w:rsidRDefault="00703025" w:rsidP="00703025">
                  <w:pPr>
                    <w:pStyle w:val="af2"/>
                  </w:pPr>
                  <w:r>
                    <w:rPr>
                      <w:rFonts w:hint="eastAsia"/>
                    </w:rPr>
                    <w:t>条</w:t>
                  </w:r>
                </w:p>
              </w:tc>
              <w:tc>
                <w:tcPr>
                  <w:tcW w:w="761" w:type="dxa"/>
                  <w:tcBorders>
                    <w:left w:val="single" w:sz="4" w:space="0" w:color="auto"/>
                  </w:tcBorders>
                  <w:vAlign w:val="center"/>
                </w:tcPr>
                <w:p w14:paraId="5FE6504A" w14:textId="01DB9CFC" w:rsidR="00703025" w:rsidRDefault="00703025" w:rsidP="00703025">
                  <w:pPr>
                    <w:pStyle w:val="af2"/>
                  </w:pPr>
                  <w:r>
                    <w:rPr>
                      <w:rFonts w:hint="eastAsia"/>
                    </w:rPr>
                    <w:t>1</w:t>
                  </w:r>
                </w:p>
              </w:tc>
              <w:tc>
                <w:tcPr>
                  <w:tcW w:w="916" w:type="dxa"/>
                  <w:vAlign w:val="center"/>
                </w:tcPr>
                <w:p w14:paraId="21A302F9" w14:textId="77777777" w:rsidR="00703025" w:rsidRDefault="00703025" w:rsidP="00703025">
                  <w:pPr>
                    <w:pStyle w:val="af2"/>
                  </w:pPr>
                  <w:r>
                    <w:rPr>
                      <w:rFonts w:hint="eastAsia"/>
                    </w:rPr>
                    <w:t>1</w:t>
                  </w:r>
                </w:p>
              </w:tc>
              <w:tc>
                <w:tcPr>
                  <w:tcW w:w="851" w:type="dxa"/>
                  <w:vAlign w:val="center"/>
                </w:tcPr>
                <w:p w14:paraId="29A01BD9" w14:textId="77777777" w:rsidR="00703025" w:rsidRDefault="00703025" w:rsidP="00703025">
                  <w:pPr>
                    <w:pStyle w:val="af2"/>
                  </w:pPr>
                  <w:r>
                    <w:rPr>
                      <w:rFonts w:hint="eastAsia"/>
                    </w:rPr>
                    <w:t>砂处理</w:t>
                  </w:r>
                </w:p>
              </w:tc>
              <w:tc>
                <w:tcPr>
                  <w:tcW w:w="1062" w:type="dxa"/>
                  <w:vAlign w:val="center"/>
                </w:tcPr>
                <w:p w14:paraId="7E592D4B" w14:textId="77647527" w:rsidR="00703025" w:rsidRPr="00304A8E" w:rsidRDefault="00703025" w:rsidP="00703025">
                  <w:pPr>
                    <w:pStyle w:val="af2"/>
                  </w:pPr>
                </w:p>
              </w:tc>
            </w:tr>
            <w:tr w:rsidR="00703025" w:rsidRPr="00304A8E" w14:paraId="594DD123" w14:textId="77777777" w:rsidTr="00BB0A98">
              <w:trPr>
                <w:trHeight w:val="340"/>
                <w:jc w:val="center"/>
              </w:trPr>
              <w:tc>
                <w:tcPr>
                  <w:tcW w:w="635" w:type="dxa"/>
                  <w:vAlign w:val="center"/>
                </w:tcPr>
                <w:p w14:paraId="2885538B" w14:textId="77777777" w:rsidR="00703025" w:rsidRDefault="00703025" w:rsidP="00703025">
                  <w:pPr>
                    <w:pStyle w:val="af2"/>
                  </w:pPr>
                  <w:r>
                    <w:rPr>
                      <w:rFonts w:hint="eastAsia"/>
                    </w:rPr>
                    <w:t>43</w:t>
                  </w:r>
                </w:p>
              </w:tc>
              <w:tc>
                <w:tcPr>
                  <w:tcW w:w="1895" w:type="dxa"/>
                  <w:vAlign w:val="center"/>
                </w:tcPr>
                <w:p w14:paraId="1DE2CED2" w14:textId="77777777" w:rsidR="00703025" w:rsidRDefault="00703025" w:rsidP="00703025">
                  <w:pPr>
                    <w:pStyle w:val="af2"/>
                  </w:pPr>
                  <w:r>
                    <w:rPr>
                      <w:rFonts w:hint="eastAsia"/>
                    </w:rPr>
                    <w:t>光谱</w:t>
                  </w:r>
                  <w:r>
                    <w:t>分析仪</w:t>
                  </w:r>
                </w:p>
              </w:tc>
              <w:tc>
                <w:tcPr>
                  <w:tcW w:w="1276" w:type="dxa"/>
                </w:tcPr>
                <w:p w14:paraId="2125012B" w14:textId="77777777" w:rsidR="00703025" w:rsidRPr="00B24D55" w:rsidRDefault="00703025" w:rsidP="00703025">
                  <w:pPr>
                    <w:pStyle w:val="af2"/>
                  </w:pPr>
                </w:p>
              </w:tc>
              <w:tc>
                <w:tcPr>
                  <w:tcW w:w="761" w:type="dxa"/>
                  <w:tcBorders>
                    <w:right w:val="single" w:sz="4" w:space="0" w:color="auto"/>
                  </w:tcBorders>
                  <w:vAlign w:val="center"/>
                </w:tcPr>
                <w:p w14:paraId="23AA8EE9" w14:textId="77777777" w:rsidR="00703025" w:rsidRDefault="00703025" w:rsidP="00703025">
                  <w:pPr>
                    <w:pStyle w:val="af2"/>
                  </w:pPr>
                  <w:r>
                    <w:rPr>
                      <w:rFonts w:hint="eastAsia"/>
                    </w:rPr>
                    <w:t>台</w:t>
                  </w:r>
                </w:p>
              </w:tc>
              <w:tc>
                <w:tcPr>
                  <w:tcW w:w="761" w:type="dxa"/>
                  <w:tcBorders>
                    <w:left w:val="single" w:sz="4" w:space="0" w:color="auto"/>
                  </w:tcBorders>
                  <w:vAlign w:val="center"/>
                </w:tcPr>
                <w:p w14:paraId="613954A3" w14:textId="74BD9954" w:rsidR="00703025" w:rsidRPr="00304A8E" w:rsidRDefault="00703025" w:rsidP="00703025">
                  <w:pPr>
                    <w:pStyle w:val="af2"/>
                  </w:pPr>
                  <w:r>
                    <w:rPr>
                      <w:rFonts w:hint="eastAsia"/>
                    </w:rPr>
                    <w:t>1</w:t>
                  </w:r>
                </w:p>
              </w:tc>
              <w:tc>
                <w:tcPr>
                  <w:tcW w:w="916" w:type="dxa"/>
                  <w:vAlign w:val="center"/>
                </w:tcPr>
                <w:p w14:paraId="6F70E2CE" w14:textId="77777777" w:rsidR="00703025" w:rsidRDefault="00703025" w:rsidP="00703025">
                  <w:pPr>
                    <w:pStyle w:val="af2"/>
                  </w:pPr>
                  <w:r>
                    <w:rPr>
                      <w:rFonts w:hint="eastAsia"/>
                    </w:rPr>
                    <w:t>1</w:t>
                  </w:r>
                </w:p>
              </w:tc>
              <w:tc>
                <w:tcPr>
                  <w:tcW w:w="851" w:type="dxa"/>
                  <w:vAlign w:val="center"/>
                </w:tcPr>
                <w:p w14:paraId="6DF07047" w14:textId="77777777" w:rsidR="00703025" w:rsidRDefault="00703025" w:rsidP="00703025">
                  <w:pPr>
                    <w:pStyle w:val="af2"/>
                  </w:pPr>
                  <w:r>
                    <w:rPr>
                      <w:rFonts w:hint="eastAsia"/>
                    </w:rPr>
                    <w:t>铁水分析</w:t>
                  </w:r>
                </w:p>
              </w:tc>
              <w:tc>
                <w:tcPr>
                  <w:tcW w:w="1062" w:type="dxa"/>
                  <w:vAlign w:val="center"/>
                </w:tcPr>
                <w:p w14:paraId="3C105306" w14:textId="77777777" w:rsidR="00703025" w:rsidRPr="00304A8E" w:rsidRDefault="00703025" w:rsidP="00703025">
                  <w:pPr>
                    <w:pStyle w:val="af2"/>
                  </w:pPr>
                </w:p>
              </w:tc>
            </w:tr>
            <w:tr w:rsidR="00703025" w:rsidRPr="00304A8E" w14:paraId="7A93955E" w14:textId="77777777" w:rsidTr="00BB0A98">
              <w:trPr>
                <w:trHeight w:val="340"/>
                <w:jc w:val="center"/>
              </w:trPr>
              <w:tc>
                <w:tcPr>
                  <w:tcW w:w="635" w:type="dxa"/>
                  <w:vAlign w:val="center"/>
                </w:tcPr>
                <w:p w14:paraId="195D2241" w14:textId="77777777" w:rsidR="00703025" w:rsidRDefault="00703025" w:rsidP="00703025">
                  <w:pPr>
                    <w:pStyle w:val="af2"/>
                  </w:pPr>
                  <w:r>
                    <w:rPr>
                      <w:rFonts w:hint="eastAsia"/>
                    </w:rPr>
                    <w:t>44</w:t>
                  </w:r>
                </w:p>
              </w:tc>
              <w:tc>
                <w:tcPr>
                  <w:tcW w:w="1895" w:type="dxa"/>
                  <w:vAlign w:val="center"/>
                </w:tcPr>
                <w:p w14:paraId="24F7D8BA" w14:textId="77777777" w:rsidR="00703025" w:rsidRDefault="00703025" w:rsidP="00703025">
                  <w:pPr>
                    <w:pStyle w:val="af2"/>
                  </w:pPr>
                  <w:r>
                    <w:rPr>
                      <w:rFonts w:hint="eastAsia"/>
                    </w:rPr>
                    <w:t>铁水</w:t>
                  </w:r>
                  <w:r>
                    <w:t>分析仪</w:t>
                  </w:r>
                </w:p>
              </w:tc>
              <w:tc>
                <w:tcPr>
                  <w:tcW w:w="1276" w:type="dxa"/>
                </w:tcPr>
                <w:p w14:paraId="53422B7D" w14:textId="77777777" w:rsidR="00703025" w:rsidRPr="00B24D55" w:rsidRDefault="00703025" w:rsidP="00703025">
                  <w:pPr>
                    <w:pStyle w:val="af2"/>
                  </w:pPr>
                </w:p>
              </w:tc>
              <w:tc>
                <w:tcPr>
                  <w:tcW w:w="761" w:type="dxa"/>
                  <w:tcBorders>
                    <w:right w:val="single" w:sz="4" w:space="0" w:color="auto"/>
                  </w:tcBorders>
                  <w:vAlign w:val="center"/>
                </w:tcPr>
                <w:p w14:paraId="2C8B4509" w14:textId="77777777" w:rsidR="00703025" w:rsidRDefault="00703025" w:rsidP="00703025">
                  <w:pPr>
                    <w:pStyle w:val="af2"/>
                  </w:pPr>
                  <w:r>
                    <w:rPr>
                      <w:rFonts w:hint="eastAsia"/>
                    </w:rPr>
                    <w:t>个</w:t>
                  </w:r>
                </w:p>
              </w:tc>
              <w:tc>
                <w:tcPr>
                  <w:tcW w:w="761" w:type="dxa"/>
                  <w:tcBorders>
                    <w:left w:val="single" w:sz="4" w:space="0" w:color="auto"/>
                  </w:tcBorders>
                  <w:vAlign w:val="center"/>
                </w:tcPr>
                <w:p w14:paraId="75E42FF3" w14:textId="0573B2AB" w:rsidR="00703025" w:rsidRPr="00304A8E" w:rsidRDefault="00703025" w:rsidP="00703025">
                  <w:pPr>
                    <w:pStyle w:val="af2"/>
                  </w:pPr>
                  <w:r>
                    <w:rPr>
                      <w:rFonts w:hint="eastAsia"/>
                    </w:rPr>
                    <w:t>2</w:t>
                  </w:r>
                </w:p>
              </w:tc>
              <w:tc>
                <w:tcPr>
                  <w:tcW w:w="916" w:type="dxa"/>
                  <w:vAlign w:val="center"/>
                </w:tcPr>
                <w:p w14:paraId="4E107AA2" w14:textId="77777777" w:rsidR="00703025" w:rsidRDefault="00703025" w:rsidP="00703025">
                  <w:pPr>
                    <w:pStyle w:val="af2"/>
                  </w:pPr>
                  <w:r>
                    <w:rPr>
                      <w:rFonts w:hint="eastAsia"/>
                    </w:rPr>
                    <w:t>2</w:t>
                  </w:r>
                </w:p>
              </w:tc>
              <w:tc>
                <w:tcPr>
                  <w:tcW w:w="851" w:type="dxa"/>
                  <w:vAlign w:val="center"/>
                </w:tcPr>
                <w:p w14:paraId="74BF0978" w14:textId="77777777" w:rsidR="00703025" w:rsidRDefault="00703025" w:rsidP="00703025">
                  <w:pPr>
                    <w:pStyle w:val="af2"/>
                  </w:pPr>
                  <w:r>
                    <w:rPr>
                      <w:rFonts w:hint="eastAsia"/>
                    </w:rPr>
                    <w:t>铁水分析</w:t>
                  </w:r>
                </w:p>
              </w:tc>
              <w:tc>
                <w:tcPr>
                  <w:tcW w:w="1062" w:type="dxa"/>
                  <w:vAlign w:val="center"/>
                </w:tcPr>
                <w:p w14:paraId="5FDB4930" w14:textId="77777777" w:rsidR="00703025" w:rsidRPr="00304A8E" w:rsidRDefault="00703025" w:rsidP="00703025">
                  <w:pPr>
                    <w:pStyle w:val="af2"/>
                  </w:pPr>
                </w:p>
              </w:tc>
            </w:tr>
            <w:tr w:rsidR="00703025" w:rsidRPr="00304A8E" w14:paraId="20462D3D" w14:textId="77777777" w:rsidTr="00BB0A98">
              <w:trPr>
                <w:trHeight w:val="340"/>
                <w:jc w:val="center"/>
              </w:trPr>
              <w:tc>
                <w:tcPr>
                  <w:tcW w:w="635" w:type="dxa"/>
                  <w:vAlign w:val="center"/>
                </w:tcPr>
                <w:p w14:paraId="717A22AF" w14:textId="524F3B41" w:rsidR="00703025" w:rsidRDefault="00703025" w:rsidP="00703025">
                  <w:pPr>
                    <w:pStyle w:val="af2"/>
                  </w:pPr>
                  <w:r>
                    <w:rPr>
                      <w:rFonts w:hint="eastAsia"/>
                    </w:rPr>
                    <w:t>45</w:t>
                  </w:r>
                </w:p>
              </w:tc>
              <w:tc>
                <w:tcPr>
                  <w:tcW w:w="1895" w:type="dxa"/>
                  <w:vAlign w:val="center"/>
                </w:tcPr>
                <w:p w14:paraId="75918A1C" w14:textId="050D1AA6" w:rsidR="00703025" w:rsidRDefault="00703025" w:rsidP="00703025">
                  <w:pPr>
                    <w:pStyle w:val="af2"/>
                  </w:pPr>
                  <w:r>
                    <w:rPr>
                      <w:rFonts w:hint="eastAsia"/>
                      <w:lang w:bidi="ar"/>
                    </w:rPr>
                    <w:t>叉车</w:t>
                  </w:r>
                </w:p>
              </w:tc>
              <w:tc>
                <w:tcPr>
                  <w:tcW w:w="1276" w:type="dxa"/>
                  <w:vAlign w:val="center"/>
                </w:tcPr>
                <w:p w14:paraId="6B6C3BCC" w14:textId="62C3F8E4" w:rsidR="00703025" w:rsidRPr="00B24D55" w:rsidRDefault="00703025" w:rsidP="00703025">
                  <w:pPr>
                    <w:pStyle w:val="af2"/>
                  </w:pPr>
                  <w:r>
                    <w:rPr>
                      <w:rFonts w:hint="eastAsia"/>
                      <w:lang w:bidi="ar"/>
                    </w:rPr>
                    <w:t>柴油</w:t>
                  </w:r>
                </w:p>
              </w:tc>
              <w:tc>
                <w:tcPr>
                  <w:tcW w:w="761" w:type="dxa"/>
                  <w:tcBorders>
                    <w:right w:val="single" w:sz="4" w:space="0" w:color="auto"/>
                  </w:tcBorders>
                  <w:vAlign w:val="center"/>
                </w:tcPr>
                <w:p w14:paraId="323EE30B" w14:textId="13303193" w:rsidR="00703025" w:rsidRDefault="00703025" w:rsidP="00703025">
                  <w:pPr>
                    <w:pStyle w:val="af2"/>
                  </w:pPr>
                  <w:r>
                    <w:rPr>
                      <w:rFonts w:hint="eastAsia"/>
                    </w:rPr>
                    <w:t>辆</w:t>
                  </w:r>
                </w:p>
              </w:tc>
              <w:tc>
                <w:tcPr>
                  <w:tcW w:w="761" w:type="dxa"/>
                  <w:tcBorders>
                    <w:left w:val="single" w:sz="4" w:space="0" w:color="auto"/>
                  </w:tcBorders>
                  <w:vAlign w:val="center"/>
                </w:tcPr>
                <w:p w14:paraId="3198E00F" w14:textId="3E1347DA" w:rsidR="00703025" w:rsidRDefault="00A06F44" w:rsidP="00703025">
                  <w:pPr>
                    <w:pStyle w:val="af2"/>
                  </w:pPr>
                  <w:r>
                    <w:rPr>
                      <w:rFonts w:hint="eastAsia"/>
                    </w:rPr>
                    <w:t>2</w:t>
                  </w:r>
                </w:p>
              </w:tc>
              <w:tc>
                <w:tcPr>
                  <w:tcW w:w="916" w:type="dxa"/>
                  <w:vAlign w:val="center"/>
                </w:tcPr>
                <w:p w14:paraId="50D868BA" w14:textId="2B9BB532" w:rsidR="00703025" w:rsidRDefault="00A06F44" w:rsidP="00703025">
                  <w:pPr>
                    <w:pStyle w:val="af2"/>
                  </w:pPr>
                  <w:r w:rsidRPr="00BB0A98">
                    <w:rPr>
                      <w:rFonts w:hint="eastAsia"/>
                      <w:color w:val="FF0000"/>
                    </w:rPr>
                    <w:t>1</w:t>
                  </w:r>
                </w:p>
              </w:tc>
              <w:tc>
                <w:tcPr>
                  <w:tcW w:w="851" w:type="dxa"/>
                  <w:vAlign w:val="center"/>
                </w:tcPr>
                <w:p w14:paraId="19369A23" w14:textId="5517B5A1" w:rsidR="00703025" w:rsidRDefault="00703025" w:rsidP="00703025">
                  <w:pPr>
                    <w:pStyle w:val="af2"/>
                  </w:pPr>
                  <w:r>
                    <w:rPr>
                      <w:rFonts w:hint="eastAsia"/>
                    </w:rPr>
                    <w:t>运输</w:t>
                  </w:r>
                </w:p>
              </w:tc>
              <w:tc>
                <w:tcPr>
                  <w:tcW w:w="1062" w:type="dxa"/>
                  <w:vAlign w:val="center"/>
                </w:tcPr>
                <w:p w14:paraId="5EC40023" w14:textId="637E17D0" w:rsidR="00703025" w:rsidRPr="00304A8E" w:rsidRDefault="00BB0A98" w:rsidP="00703025">
                  <w:pPr>
                    <w:pStyle w:val="af2"/>
                  </w:pPr>
                  <w:r>
                    <w:rPr>
                      <w:rFonts w:hint="eastAsia"/>
                    </w:rPr>
                    <w:t>1</w:t>
                  </w:r>
                  <w:r>
                    <w:rPr>
                      <w:rFonts w:hint="eastAsia"/>
                    </w:rPr>
                    <w:t>台</w:t>
                  </w:r>
                  <w:r>
                    <w:t>未建</w:t>
                  </w:r>
                </w:p>
              </w:tc>
            </w:tr>
            <w:tr w:rsidR="00703025" w:rsidRPr="00304A8E" w14:paraId="2B3F8C4D" w14:textId="77777777" w:rsidTr="00703025">
              <w:trPr>
                <w:trHeight w:val="340"/>
                <w:jc w:val="center"/>
              </w:trPr>
              <w:tc>
                <w:tcPr>
                  <w:tcW w:w="8157" w:type="dxa"/>
                  <w:gridSpan w:val="8"/>
                  <w:vAlign w:val="center"/>
                </w:tcPr>
                <w:p w14:paraId="159FB716" w14:textId="398304F3" w:rsidR="00703025" w:rsidRPr="00304A8E" w:rsidRDefault="00703025" w:rsidP="00703025">
                  <w:pPr>
                    <w:pStyle w:val="af2"/>
                  </w:pPr>
                  <w:r>
                    <w:rPr>
                      <w:rFonts w:hint="eastAsia"/>
                    </w:rPr>
                    <w:t>2#</w:t>
                  </w:r>
                  <w:r>
                    <w:rPr>
                      <w:rFonts w:hint="eastAsia"/>
                    </w:rPr>
                    <w:t>喷塑</w:t>
                  </w:r>
                  <w:r>
                    <w:t>厂房</w:t>
                  </w:r>
                </w:p>
              </w:tc>
            </w:tr>
            <w:tr w:rsidR="00703025" w:rsidRPr="00304A8E" w14:paraId="7ED13119" w14:textId="77777777" w:rsidTr="00BB0A98">
              <w:trPr>
                <w:trHeight w:val="340"/>
                <w:jc w:val="center"/>
              </w:trPr>
              <w:tc>
                <w:tcPr>
                  <w:tcW w:w="635" w:type="dxa"/>
                  <w:vAlign w:val="center"/>
                </w:tcPr>
                <w:p w14:paraId="22969285" w14:textId="77777777" w:rsidR="00703025" w:rsidRPr="00304A8E" w:rsidRDefault="00703025" w:rsidP="00703025">
                  <w:pPr>
                    <w:pStyle w:val="af2"/>
                  </w:pPr>
                  <w:r w:rsidRPr="00304A8E">
                    <w:t>1</w:t>
                  </w:r>
                </w:p>
              </w:tc>
              <w:tc>
                <w:tcPr>
                  <w:tcW w:w="1895" w:type="dxa"/>
                  <w:vAlign w:val="center"/>
                </w:tcPr>
                <w:p w14:paraId="057FB28A" w14:textId="77777777" w:rsidR="00703025" w:rsidRPr="006B5C7E" w:rsidRDefault="00703025" w:rsidP="00703025">
                  <w:pPr>
                    <w:pStyle w:val="af2"/>
                  </w:pPr>
                  <w:r w:rsidRPr="007323F6">
                    <w:rPr>
                      <w:rFonts w:hint="eastAsia"/>
                    </w:rPr>
                    <w:t>烤箱</w:t>
                  </w:r>
                </w:p>
              </w:tc>
              <w:tc>
                <w:tcPr>
                  <w:tcW w:w="1276" w:type="dxa"/>
                  <w:vAlign w:val="center"/>
                </w:tcPr>
                <w:p w14:paraId="0EF110C8" w14:textId="77777777" w:rsidR="00703025" w:rsidRDefault="00703025" w:rsidP="00703025">
                  <w:pPr>
                    <w:pStyle w:val="af2"/>
                  </w:pPr>
                  <w:r w:rsidRPr="007323F6">
                    <w:rPr>
                      <w:rFonts w:hint="eastAsia"/>
                    </w:rPr>
                    <w:t>/</w:t>
                  </w:r>
                </w:p>
              </w:tc>
              <w:tc>
                <w:tcPr>
                  <w:tcW w:w="761" w:type="dxa"/>
                  <w:tcBorders>
                    <w:right w:val="single" w:sz="4" w:space="0" w:color="auto"/>
                  </w:tcBorders>
                  <w:vAlign w:val="center"/>
                </w:tcPr>
                <w:p w14:paraId="511D886B" w14:textId="77777777" w:rsidR="00703025" w:rsidRPr="00304A8E" w:rsidRDefault="00703025" w:rsidP="00703025">
                  <w:pPr>
                    <w:pStyle w:val="af2"/>
                  </w:pPr>
                  <w:r>
                    <w:rPr>
                      <w:rFonts w:hint="eastAsia"/>
                    </w:rPr>
                    <w:t>台</w:t>
                  </w:r>
                </w:p>
              </w:tc>
              <w:tc>
                <w:tcPr>
                  <w:tcW w:w="761" w:type="dxa"/>
                  <w:tcBorders>
                    <w:left w:val="single" w:sz="4" w:space="0" w:color="auto"/>
                  </w:tcBorders>
                  <w:vAlign w:val="center"/>
                </w:tcPr>
                <w:p w14:paraId="750760D0" w14:textId="77777777" w:rsidR="00703025" w:rsidRPr="00304A8E" w:rsidRDefault="00703025" w:rsidP="00703025">
                  <w:pPr>
                    <w:pStyle w:val="af2"/>
                  </w:pPr>
                  <w:r w:rsidRPr="007323F6">
                    <w:rPr>
                      <w:rFonts w:hint="eastAsia"/>
                    </w:rPr>
                    <w:t>2</w:t>
                  </w:r>
                </w:p>
              </w:tc>
              <w:tc>
                <w:tcPr>
                  <w:tcW w:w="916" w:type="dxa"/>
                  <w:vAlign w:val="center"/>
                </w:tcPr>
                <w:p w14:paraId="3719F3A4" w14:textId="0F831124" w:rsidR="00703025" w:rsidRPr="00304A8E" w:rsidRDefault="00A06F44" w:rsidP="00703025">
                  <w:pPr>
                    <w:pStyle w:val="af2"/>
                  </w:pPr>
                  <w:r>
                    <w:rPr>
                      <w:rFonts w:hint="eastAsia"/>
                    </w:rPr>
                    <w:t>2</w:t>
                  </w:r>
                </w:p>
              </w:tc>
              <w:tc>
                <w:tcPr>
                  <w:tcW w:w="851" w:type="dxa"/>
                  <w:vAlign w:val="center"/>
                </w:tcPr>
                <w:p w14:paraId="3AA52CD8" w14:textId="77777777" w:rsidR="00703025" w:rsidRPr="00304A8E" w:rsidRDefault="00703025" w:rsidP="00703025">
                  <w:pPr>
                    <w:pStyle w:val="af2"/>
                  </w:pPr>
                  <w:r>
                    <w:rPr>
                      <w:rFonts w:hint="eastAsia"/>
                    </w:rPr>
                    <w:t>固化</w:t>
                  </w:r>
                </w:p>
              </w:tc>
              <w:tc>
                <w:tcPr>
                  <w:tcW w:w="1062" w:type="dxa"/>
                  <w:vAlign w:val="center"/>
                </w:tcPr>
                <w:p w14:paraId="6DB61F07" w14:textId="77777777" w:rsidR="00703025" w:rsidRPr="00304A8E" w:rsidRDefault="00703025" w:rsidP="00703025">
                  <w:pPr>
                    <w:pStyle w:val="af2"/>
                  </w:pPr>
                </w:p>
              </w:tc>
            </w:tr>
            <w:tr w:rsidR="00703025" w:rsidRPr="00304A8E" w14:paraId="340DC776" w14:textId="77777777" w:rsidTr="00BB0A98">
              <w:trPr>
                <w:trHeight w:val="340"/>
                <w:jc w:val="center"/>
              </w:trPr>
              <w:tc>
                <w:tcPr>
                  <w:tcW w:w="635" w:type="dxa"/>
                  <w:vAlign w:val="center"/>
                </w:tcPr>
                <w:p w14:paraId="3A55791A" w14:textId="77777777" w:rsidR="00703025" w:rsidRPr="00304A8E" w:rsidRDefault="00703025" w:rsidP="00703025">
                  <w:pPr>
                    <w:pStyle w:val="af2"/>
                  </w:pPr>
                  <w:r w:rsidRPr="00304A8E">
                    <w:t>2</w:t>
                  </w:r>
                </w:p>
              </w:tc>
              <w:tc>
                <w:tcPr>
                  <w:tcW w:w="1895" w:type="dxa"/>
                  <w:vAlign w:val="center"/>
                </w:tcPr>
                <w:p w14:paraId="7C13BF5F" w14:textId="77777777" w:rsidR="00703025" w:rsidRPr="006B5C7E" w:rsidRDefault="00703025" w:rsidP="00703025">
                  <w:pPr>
                    <w:pStyle w:val="af2"/>
                  </w:pPr>
                  <w:r w:rsidRPr="007323F6">
                    <w:rPr>
                      <w:rFonts w:hint="eastAsia"/>
                    </w:rPr>
                    <w:t>喷台</w:t>
                  </w:r>
                </w:p>
              </w:tc>
              <w:tc>
                <w:tcPr>
                  <w:tcW w:w="1276" w:type="dxa"/>
                  <w:vAlign w:val="center"/>
                </w:tcPr>
                <w:p w14:paraId="1CA1930E" w14:textId="77777777" w:rsidR="00703025" w:rsidRDefault="00703025" w:rsidP="00703025">
                  <w:pPr>
                    <w:pStyle w:val="af2"/>
                  </w:pPr>
                  <w:r w:rsidRPr="007323F6">
                    <w:rPr>
                      <w:rFonts w:hint="eastAsia"/>
                    </w:rPr>
                    <w:t>/</w:t>
                  </w:r>
                </w:p>
              </w:tc>
              <w:tc>
                <w:tcPr>
                  <w:tcW w:w="761" w:type="dxa"/>
                  <w:tcBorders>
                    <w:right w:val="single" w:sz="4" w:space="0" w:color="auto"/>
                  </w:tcBorders>
                  <w:vAlign w:val="center"/>
                </w:tcPr>
                <w:p w14:paraId="7D933728" w14:textId="77777777" w:rsidR="00703025" w:rsidRPr="00304A8E" w:rsidRDefault="00703025" w:rsidP="00703025">
                  <w:pPr>
                    <w:pStyle w:val="af2"/>
                  </w:pPr>
                  <w:r>
                    <w:rPr>
                      <w:rFonts w:hint="eastAsia"/>
                    </w:rPr>
                    <w:t>个</w:t>
                  </w:r>
                </w:p>
              </w:tc>
              <w:tc>
                <w:tcPr>
                  <w:tcW w:w="761" w:type="dxa"/>
                  <w:tcBorders>
                    <w:left w:val="single" w:sz="4" w:space="0" w:color="auto"/>
                  </w:tcBorders>
                  <w:vAlign w:val="center"/>
                </w:tcPr>
                <w:p w14:paraId="13B7E6C8" w14:textId="77777777" w:rsidR="00703025" w:rsidRPr="00304A8E" w:rsidRDefault="00703025" w:rsidP="00703025">
                  <w:pPr>
                    <w:pStyle w:val="af2"/>
                  </w:pPr>
                  <w:r w:rsidRPr="007323F6">
                    <w:rPr>
                      <w:rFonts w:hint="eastAsia"/>
                    </w:rPr>
                    <w:t>2</w:t>
                  </w:r>
                </w:p>
              </w:tc>
              <w:tc>
                <w:tcPr>
                  <w:tcW w:w="916" w:type="dxa"/>
                  <w:vAlign w:val="center"/>
                </w:tcPr>
                <w:p w14:paraId="111D33D7" w14:textId="32353A9E" w:rsidR="00703025" w:rsidRPr="00304A8E" w:rsidRDefault="00A06F44" w:rsidP="00703025">
                  <w:pPr>
                    <w:pStyle w:val="af2"/>
                  </w:pPr>
                  <w:r>
                    <w:rPr>
                      <w:rFonts w:hint="eastAsia"/>
                    </w:rPr>
                    <w:t>2</w:t>
                  </w:r>
                </w:p>
              </w:tc>
              <w:tc>
                <w:tcPr>
                  <w:tcW w:w="851" w:type="dxa"/>
                  <w:vAlign w:val="center"/>
                </w:tcPr>
                <w:p w14:paraId="33F58CC1" w14:textId="77777777" w:rsidR="00703025" w:rsidRPr="00304A8E" w:rsidRDefault="00703025" w:rsidP="00703025">
                  <w:pPr>
                    <w:pStyle w:val="af2"/>
                  </w:pPr>
                  <w:r>
                    <w:rPr>
                      <w:rFonts w:hint="eastAsia"/>
                    </w:rPr>
                    <w:t>喷塑</w:t>
                  </w:r>
                </w:p>
              </w:tc>
              <w:tc>
                <w:tcPr>
                  <w:tcW w:w="1062" w:type="dxa"/>
                  <w:vAlign w:val="center"/>
                </w:tcPr>
                <w:p w14:paraId="6E259D3B" w14:textId="77777777" w:rsidR="00703025" w:rsidRPr="00304A8E" w:rsidRDefault="00703025" w:rsidP="00703025">
                  <w:pPr>
                    <w:pStyle w:val="af2"/>
                  </w:pPr>
                </w:p>
              </w:tc>
            </w:tr>
            <w:tr w:rsidR="00703025" w:rsidRPr="00304A8E" w14:paraId="73E2E141" w14:textId="77777777" w:rsidTr="00BB0A98">
              <w:trPr>
                <w:trHeight w:val="340"/>
                <w:jc w:val="center"/>
              </w:trPr>
              <w:tc>
                <w:tcPr>
                  <w:tcW w:w="635" w:type="dxa"/>
                  <w:vAlign w:val="center"/>
                </w:tcPr>
                <w:p w14:paraId="0FA9CA6B" w14:textId="77777777" w:rsidR="00703025" w:rsidRPr="00304A8E" w:rsidRDefault="00703025" w:rsidP="00703025">
                  <w:pPr>
                    <w:pStyle w:val="af2"/>
                  </w:pPr>
                  <w:r w:rsidRPr="00304A8E">
                    <w:t>3</w:t>
                  </w:r>
                </w:p>
              </w:tc>
              <w:tc>
                <w:tcPr>
                  <w:tcW w:w="1895" w:type="dxa"/>
                  <w:vAlign w:val="center"/>
                </w:tcPr>
                <w:p w14:paraId="7FC72875" w14:textId="77777777" w:rsidR="00703025" w:rsidRPr="006B5C7E" w:rsidRDefault="00703025" w:rsidP="00703025">
                  <w:pPr>
                    <w:pStyle w:val="af2"/>
                  </w:pPr>
                  <w:r w:rsidRPr="007323F6">
                    <w:rPr>
                      <w:rFonts w:hint="eastAsia"/>
                    </w:rPr>
                    <w:t>喷枪</w:t>
                  </w:r>
                </w:p>
              </w:tc>
              <w:tc>
                <w:tcPr>
                  <w:tcW w:w="1276" w:type="dxa"/>
                  <w:vAlign w:val="center"/>
                </w:tcPr>
                <w:p w14:paraId="16681C8C" w14:textId="77777777" w:rsidR="00703025" w:rsidRDefault="00703025" w:rsidP="00703025">
                  <w:pPr>
                    <w:pStyle w:val="af2"/>
                  </w:pPr>
                  <w:r w:rsidRPr="007323F6">
                    <w:rPr>
                      <w:rFonts w:hint="eastAsia"/>
                    </w:rPr>
                    <w:t>/</w:t>
                  </w:r>
                </w:p>
              </w:tc>
              <w:tc>
                <w:tcPr>
                  <w:tcW w:w="761" w:type="dxa"/>
                  <w:tcBorders>
                    <w:right w:val="single" w:sz="4" w:space="0" w:color="auto"/>
                  </w:tcBorders>
                  <w:vAlign w:val="center"/>
                </w:tcPr>
                <w:p w14:paraId="331BED11" w14:textId="77777777" w:rsidR="00703025" w:rsidRPr="00304A8E" w:rsidRDefault="00703025" w:rsidP="00703025">
                  <w:pPr>
                    <w:pStyle w:val="af2"/>
                  </w:pPr>
                  <w:r>
                    <w:rPr>
                      <w:rFonts w:hint="eastAsia"/>
                    </w:rPr>
                    <w:t>把</w:t>
                  </w:r>
                </w:p>
              </w:tc>
              <w:tc>
                <w:tcPr>
                  <w:tcW w:w="761" w:type="dxa"/>
                  <w:tcBorders>
                    <w:left w:val="single" w:sz="4" w:space="0" w:color="auto"/>
                  </w:tcBorders>
                  <w:vAlign w:val="center"/>
                </w:tcPr>
                <w:p w14:paraId="51628695" w14:textId="77777777" w:rsidR="00703025" w:rsidRPr="00304A8E" w:rsidRDefault="00703025" w:rsidP="00703025">
                  <w:pPr>
                    <w:pStyle w:val="af2"/>
                  </w:pPr>
                  <w:r w:rsidRPr="007323F6">
                    <w:rPr>
                      <w:rFonts w:hint="eastAsia"/>
                    </w:rPr>
                    <w:t>2</w:t>
                  </w:r>
                </w:p>
              </w:tc>
              <w:tc>
                <w:tcPr>
                  <w:tcW w:w="916" w:type="dxa"/>
                  <w:vAlign w:val="center"/>
                </w:tcPr>
                <w:p w14:paraId="4BD1E110" w14:textId="3F167D24" w:rsidR="00703025" w:rsidRPr="00304A8E" w:rsidRDefault="00A06F44" w:rsidP="00703025">
                  <w:pPr>
                    <w:pStyle w:val="af2"/>
                  </w:pPr>
                  <w:r>
                    <w:rPr>
                      <w:rFonts w:hint="eastAsia"/>
                    </w:rPr>
                    <w:t>2</w:t>
                  </w:r>
                </w:p>
              </w:tc>
              <w:tc>
                <w:tcPr>
                  <w:tcW w:w="851" w:type="dxa"/>
                  <w:vAlign w:val="center"/>
                </w:tcPr>
                <w:p w14:paraId="0DBC7B29" w14:textId="77777777" w:rsidR="00703025" w:rsidRPr="00304A8E" w:rsidRDefault="00703025" w:rsidP="00703025">
                  <w:pPr>
                    <w:pStyle w:val="af2"/>
                  </w:pPr>
                  <w:r>
                    <w:rPr>
                      <w:rFonts w:hint="eastAsia"/>
                    </w:rPr>
                    <w:t>喷塑</w:t>
                  </w:r>
                </w:p>
              </w:tc>
              <w:tc>
                <w:tcPr>
                  <w:tcW w:w="1062" w:type="dxa"/>
                  <w:vAlign w:val="center"/>
                </w:tcPr>
                <w:p w14:paraId="12CD953C" w14:textId="77777777" w:rsidR="00703025" w:rsidRPr="00304A8E" w:rsidRDefault="00703025" w:rsidP="00703025">
                  <w:pPr>
                    <w:pStyle w:val="af2"/>
                  </w:pPr>
                </w:p>
              </w:tc>
            </w:tr>
          </w:tbl>
          <w:p w14:paraId="0475B38C" w14:textId="77777777" w:rsidR="002A06BE" w:rsidRPr="00A503C9" w:rsidRDefault="002A06BE" w:rsidP="005F6531">
            <w:pPr>
              <w:spacing w:beforeLines="50" w:before="120"/>
              <w:ind w:firstLineChars="0" w:firstLine="0"/>
              <w:rPr>
                <w:b/>
              </w:rPr>
            </w:pPr>
            <w:r>
              <w:rPr>
                <w:rFonts w:hint="eastAsia"/>
                <w:b/>
              </w:rPr>
              <w:t>5</w:t>
            </w:r>
            <w:r w:rsidRPr="00A503C9">
              <w:rPr>
                <w:rFonts w:hint="eastAsia"/>
                <w:b/>
              </w:rPr>
              <w:t>、现有</w:t>
            </w:r>
            <w:r w:rsidRPr="00A503C9">
              <w:rPr>
                <w:b/>
              </w:rPr>
              <w:t>工</w:t>
            </w:r>
            <w:r w:rsidRPr="00A503C9">
              <w:rPr>
                <w:rFonts w:hint="eastAsia"/>
                <w:b/>
              </w:rPr>
              <w:t>程</w:t>
            </w:r>
            <w:r w:rsidRPr="00A503C9">
              <w:rPr>
                <w:b/>
              </w:rPr>
              <w:t>原辅材料</w:t>
            </w:r>
          </w:p>
          <w:p w14:paraId="3275C346" w14:textId="6445D274" w:rsidR="002A06BE" w:rsidRDefault="0007040A" w:rsidP="005F6531">
            <w:pPr>
              <w:ind w:firstLine="420"/>
            </w:pPr>
            <w:r>
              <w:rPr>
                <w:rFonts w:hint="eastAsia"/>
              </w:rPr>
              <w:t>项目</w:t>
            </w:r>
            <w:r w:rsidR="002A06BE">
              <w:t>现有</w:t>
            </w:r>
            <w:r w:rsidR="002A06BE">
              <w:rPr>
                <w:rFonts w:hint="eastAsia"/>
              </w:rPr>
              <w:t>工程</w:t>
            </w:r>
            <w:r w:rsidR="00BB0A98">
              <w:rPr>
                <w:rFonts w:hint="eastAsia"/>
              </w:rPr>
              <w:t>环评</w:t>
            </w:r>
            <w:r>
              <w:rPr>
                <w:rFonts w:hint="eastAsia"/>
              </w:rPr>
              <w:t>设计</w:t>
            </w:r>
            <w:r w:rsidR="002A06BE">
              <w:t>原辅材料情况见表</w:t>
            </w:r>
            <w:r w:rsidR="00B33498">
              <w:rPr>
                <w:rFonts w:hint="eastAsia"/>
              </w:rPr>
              <w:t>2-14</w:t>
            </w:r>
            <w:r w:rsidR="002A06BE">
              <w:rPr>
                <w:rFonts w:hint="eastAsia"/>
              </w:rPr>
              <w:t>。</w:t>
            </w:r>
          </w:p>
          <w:p w14:paraId="6AD11DDB" w14:textId="2916B1F2" w:rsidR="002A06BE" w:rsidRDefault="002A06BE" w:rsidP="006D2F1A">
            <w:pPr>
              <w:pStyle w:val="afe"/>
            </w:pPr>
            <w:r>
              <w:rPr>
                <w:rFonts w:hint="eastAsia"/>
              </w:rPr>
              <w:t>表</w:t>
            </w:r>
            <w:r w:rsidR="00B33498">
              <w:rPr>
                <w:rFonts w:hint="eastAsia"/>
              </w:rPr>
              <w:t>2-14</w:t>
            </w:r>
            <w:r>
              <w:rPr>
                <w:rFonts w:hint="eastAsia"/>
              </w:rPr>
              <w:t xml:space="preserve">   </w:t>
            </w:r>
            <w:r>
              <w:rPr>
                <w:rFonts w:hint="eastAsia"/>
              </w:rPr>
              <w:t>现有</w:t>
            </w:r>
            <w:r>
              <w:t>工程</w:t>
            </w:r>
            <w:r w:rsidR="00BB0A98">
              <w:rPr>
                <w:rFonts w:hint="eastAsia"/>
              </w:rPr>
              <w:t>环评</w:t>
            </w:r>
            <w:r w:rsidR="0007040A">
              <w:rPr>
                <w:rFonts w:hint="eastAsia"/>
              </w:rPr>
              <w:t>设计</w:t>
            </w:r>
            <w:r>
              <w:rPr>
                <w:rFonts w:hint="eastAsia"/>
              </w:rPr>
              <w:t>原辅</w:t>
            </w:r>
            <w:r>
              <w:t>材料</w:t>
            </w:r>
            <w:r w:rsidR="00BB0A98">
              <w:rPr>
                <w:rFonts w:hint="eastAsia"/>
              </w:rPr>
              <w:t>使用</w:t>
            </w:r>
            <w:r w:rsidR="00BB0A98">
              <w:t>情况</w:t>
            </w:r>
            <w: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92"/>
              <w:gridCol w:w="1559"/>
              <w:gridCol w:w="1276"/>
              <w:gridCol w:w="1134"/>
              <w:gridCol w:w="2196"/>
            </w:tblGrid>
            <w:tr w:rsidR="0007040A" w14:paraId="4AE0B24D" w14:textId="77777777" w:rsidTr="0007040A">
              <w:trPr>
                <w:trHeight w:val="397"/>
                <w:jc w:val="center"/>
              </w:trPr>
              <w:tc>
                <w:tcPr>
                  <w:tcW w:w="1992" w:type="dxa"/>
                  <w:vAlign w:val="center"/>
                  <w:hideMark/>
                </w:tcPr>
                <w:p w14:paraId="7CCEDB72" w14:textId="77777777" w:rsidR="0007040A" w:rsidRDefault="0007040A" w:rsidP="0007040A">
                  <w:pPr>
                    <w:pStyle w:val="af2"/>
                  </w:pPr>
                  <w:r>
                    <w:rPr>
                      <w:rFonts w:hint="eastAsia"/>
                    </w:rPr>
                    <w:t>名称</w:t>
                  </w:r>
                </w:p>
              </w:tc>
              <w:tc>
                <w:tcPr>
                  <w:tcW w:w="1559" w:type="dxa"/>
                  <w:vAlign w:val="center"/>
                </w:tcPr>
                <w:p w14:paraId="26C59EA0" w14:textId="77777777" w:rsidR="0007040A" w:rsidRPr="00214CB3" w:rsidRDefault="0007040A" w:rsidP="0007040A">
                  <w:pPr>
                    <w:pStyle w:val="af2"/>
                  </w:pPr>
                  <w:r w:rsidRPr="00D207E3">
                    <w:rPr>
                      <w:rFonts w:hint="eastAsia"/>
                    </w:rPr>
                    <w:t>规格</w:t>
                  </w:r>
                </w:p>
              </w:tc>
              <w:tc>
                <w:tcPr>
                  <w:tcW w:w="1276" w:type="dxa"/>
                  <w:vAlign w:val="center"/>
                  <w:hideMark/>
                </w:tcPr>
                <w:p w14:paraId="7D4C3C5A" w14:textId="77777777" w:rsidR="0007040A" w:rsidRDefault="0007040A" w:rsidP="0007040A">
                  <w:pPr>
                    <w:pStyle w:val="af2"/>
                  </w:pPr>
                  <w:r>
                    <w:rPr>
                      <w:rFonts w:hint="eastAsia"/>
                    </w:rPr>
                    <w:t>扩建后年耗量</w:t>
                  </w:r>
                  <w:r>
                    <w:t>t/a</w:t>
                  </w:r>
                </w:p>
              </w:tc>
              <w:tc>
                <w:tcPr>
                  <w:tcW w:w="1134" w:type="dxa"/>
                  <w:vAlign w:val="center"/>
                  <w:hideMark/>
                </w:tcPr>
                <w:p w14:paraId="70B4485F" w14:textId="77777777" w:rsidR="0007040A" w:rsidRDefault="0007040A" w:rsidP="0007040A">
                  <w:pPr>
                    <w:pStyle w:val="af2"/>
                  </w:pPr>
                  <w:r>
                    <w:rPr>
                      <w:rFonts w:hint="eastAsia"/>
                    </w:rPr>
                    <w:t>最大暂存量</w:t>
                  </w:r>
                  <w:r>
                    <w:t>t</w:t>
                  </w:r>
                  <w:r>
                    <w:rPr>
                      <w:rFonts w:hint="eastAsia"/>
                    </w:rPr>
                    <w:t>/</w:t>
                  </w:r>
                  <w:r>
                    <w:t>a</w:t>
                  </w:r>
                </w:p>
              </w:tc>
              <w:tc>
                <w:tcPr>
                  <w:tcW w:w="2196" w:type="dxa"/>
                  <w:vAlign w:val="center"/>
                  <w:hideMark/>
                </w:tcPr>
                <w:p w14:paraId="4F495222" w14:textId="77777777" w:rsidR="0007040A" w:rsidRDefault="0007040A" w:rsidP="0007040A">
                  <w:pPr>
                    <w:pStyle w:val="af2"/>
                  </w:pPr>
                  <w:r>
                    <w:rPr>
                      <w:rFonts w:hint="eastAsia"/>
                    </w:rPr>
                    <w:t>备注</w:t>
                  </w:r>
                </w:p>
              </w:tc>
            </w:tr>
            <w:tr w:rsidR="0007040A" w14:paraId="29D5BA35" w14:textId="77777777" w:rsidTr="0007040A">
              <w:trPr>
                <w:trHeight w:val="397"/>
                <w:jc w:val="center"/>
              </w:trPr>
              <w:tc>
                <w:tcPr>
                  <w:tcW w:w="1992" w:type="dxa"/>
                  <w:vAlign w:val="center"/>
                </w:tcPr>
                <w:p w14:paraId="457CA122" w14:textId="77777777" w:rsidR="0007040A" w:rsidRDefault="0007040A" w:rsidP="0007040A">
                  <w:pPr>
                    <w:pStyle w:val="af2"/>
                  </w:pPr>
                  <w:r>
                    <w:rPr>
                      <w:rFonts w:hint="eastAsia"/>
                    </w:rPr>
                    <w:t>机油</w:t>
                  </w:r>
                </w:p>
              </w:tc>
              <w:tc>
                <w:tcPr>
                  <w:tcW w:w="1559" w:type="dxa"/>
                  <w:vAlign w:val="center"/>
                </w:tcPr>
                <w:p w14:paraId="593E81C6" w14:textId="77777777" w:rsidR="0007040A" w:rsidRPr="006A1939" w:rsidRDefault="0007040A" w:rsidP="0007040A">
                  <w:pPr>
                    <w:pStyle w:val="af2"/>
                  </w:pPr>
                  <w:r w:rsidRPr="006A1939">
                    <w:rPr>
                      <w:rFonts w:hint="eastAsia"/>
                    </w:rPr>
                    <w:t>200</w:t>
                  </w:r>
                  <w:r w:rsidRPr="006A1939">
                    <w:t>kg/</w:t>
                  </w:r>
                  <w:r w:rsidRPr="006A1939">
                    <w:rPr>
                      <w:rFonts w:hint="eastAsia"/>
                    </w:rPr>
                    <w:t>桶</w:t>
                  </w:r>
                </w:p>
              </w:tc>
              <w:tc>
                <w:tcPr>
                  <w:tcW w:w="1276" w:type="dxa"/>
                  <w:vAlign w:val="center"/>
                </w:tcPr>
                <w:p w14:paraId="7E9461D7" w14:textId="77777777" w:rsidR="0007040A" w:rsidRDefault="0007040A" w:rsidP="0007040A">
                  <w:pPr>
                    <w:pStyle w:val="af2"/>
                  </w:pPr>
                  <w:r>
                    <w:rPr>
                      <w:rFonts w:hint="eastAsia"/>
                    </w:rPr>
                    <w:t>1</w:t>
                  </w:r>
                </w:p>
              </w:tc>
              <w:tc>
                <w:tcPr>
                  <w:tcW w:w="1134" w:type="dxa"/>
                  <w:vAlign w:val="center"/>
                </w:tcPr>
                <w:p w14:paraId="1D7A7037" w14:textId="77777777" w:rsidR="0007040A" w:rsidRDefault="0007040A" w:rsidP="0007040A">
                  <w:pPr>
                    <w:pStyle w:val="af2"/>
                  </w:pPr>
                  <w:r>
                    <w:t>0.4</w:t>
                  </w:r>
                </w:p>
              </w:tc>
              <w:tc>
                <w:tcPr>
                  <w:tcW w:w="2196" w:type="dxa"/>
                  <w:vAlign w:val="center"/>
                </w:tcPr>
                <w:p w14:paraId="7D2FB23D" w14:textId="77777777" w:rsidR="0007040A" w:rsidRDefault="0007040A" w:rsidP="0007040A">
                  <w:pPr>
                    <w:pStyle w:val="af2"/>
                  </w:pPr>
                  <w:r>
                    <w:rPr>
                      <w:rFonts w:hint="eastAsia"/>
                    </w:rPr>
                    <w:t>矿物油</w:t>
                  </w:r>
                </w:p>
              </w:tc>
            </w:tr>
            <w:tr w:rsidR="0007040A" w14:paraId="281A9E76" w14:textId="77777777" w:rsidTr="0007040A">
              <w:trPr>
                <w:trHeight w:val="397"/>
                <w:jc w:val="center"/>
              </w:trPr>
              <w:tc>
                <w:tcPr>
                  <w:tcW w:w="1992" w:type="dxa"/>
                  <w:vAlign w:val="center"/>
                </w:tcPr>
                <w:p w14:paraId="07555A66" w14:textId="77777777" w:rsidR="0007040A" w:rsidRDefault="0007040A" w:rsidP="0007040A">
                  <w:pPr>
                    <w:pStyle w:val="af2"/>
                  </w:pPr>
                  <w:r>
                    <w:rPr>
                      <w:rFonts w:hint="eastAsia"/>
                    </w:rPr>
                    <w:t>液压油</w:t>
                  </w:r>
                </w:p>
              </w:tc>
              <w:tc>
                <w:tcPr>
                  <w:tcW w:w="1559" w:type="dxa"/>
                  <w:vAlign w:val="center"/>
                </w:tcPr>
                <w:p w14:paraId="7079B80B" w14:textId="77777777" w:rsidR="0007040A" w:rsidRPr="006A1939" w:rsidRDefault="0007040A" w:rsidP="0007040A">
                  <w:pPr>
                    <w:pStyle w:val="af2"/>
                  </w:pPr>
                  <w:r w:rsidRPr="006A1939">
                    <w:rPr>
                      <w:rFonts w:hint="eastAsia"/>
                    </w:rPr>
                    <w:t>200</w:t>
                  </w:r>
                  <w:r w:rsidRPr="006A1939">
                    <w:t>kg/</w:t>
                  </w:r>
                  <w:r w:rsidRPr="006A1939">
                    <w:rPr>
                      <w:rFonts w:hint="eastAsia"/>
                    </w:rPr>
                    <w:t>桶</w:t>
                  </w:r>
                </w:p>
              </w:tc>
              <w:tc>
                <w:tcPr>
                  <w:tcW w:w="1276" w:type="dxa"/>
                  <w:vAlign w:val="center"/>
                </w:tcPr>
                <w:p w14:paraId="75DE8DE0" w14:textId="77777777" w:rsidR="0007040A" w:rsidRDefault="0007040A" w:rsidP="0007040A">
                  <w:pPr>
                    <w:pStyle w:val="af2"/>
                  </w:pPr>
                  <w:r>
                    <w:t>0.6</w:t>
                  </w:r>
                </w:p>
              </w:tc>
              <w:tc>
                <w:tcPr>
                  <w:tcW w:w="1134" w:type="dxa"/>
                  <w:vAlign w:val="center"/>
                </w:tcPr>
                <w:p w14:paraId="75F5C57B" w14:textId="77777777" w:rsidR="0007040A" w:rsidRDefault="0007040A" w:rsidP="0007040A">
                  <w:pPr>
                    <w:pStyle w:val="af2"/>
                  </w:pPr>
                  <w:r>
                    <w:t>0.2</w:t>
                  </w:r>
                </w:p>
              </w:tc>
              <w:tc>
                <w:tcPr>
                  <w:tcW w:w="2196" w:type="dxa"/>
                  <w:vAlign w:val="center"/>
                </w:tcPr>
                <w:p w14:paraId="70A5EA4E" w14:textId="77777777" w:rsidR="0007040A" w:rsidRDefault="0007040A" w:rsidP="0007040A">
                  <w:pPr>
                    <w:pStyle w:val="af2"/>
                  </w:pPr>
                  <w:r>
                    <w:rPr>
                      <w:rFonts w:hint="eastAsia"/>
                    </w:rPr>
                    <w:t>矿物油</w:t>
                  </w:r>
                </w:p>
              </w:tc>
            </w:tr>
            <w:tr w:rsidR="0007040A" w14:paraId="45E36FB0" w14:textId="77777777" w:rsidTr="0007040A">
              <w:trPr>
                <w:trHeight w:val="397"/>
                <w:jc w:val="center"/>
              </w:trPr>
              <w:tc>
                <w:tcPr>
                  <w:tcW w:w="1992" w:type="dxa"/>
                  <w:vAlign w:val="center"/>
                </w:tcPr>
                <w:p w14:paraId="203DCC8B" w14:textId="77777777" w:rsidR="0007040A" w:rsidRDefault="0007040A" w:rsidP="0007040A">
                  <w:pPr>
                    <w:pStyle w:val="af2"/>
                  </w:pPr>
                  <w:r>
                    <w:rPr>
                      <w:rFonts w:hint="eastAsia"/>
                    </w:rPr>
                    <w:t>切削液</w:t>
                  </w:r>
                </w:p>
              </w:tc>
              <w:tc>
                <w:tcPr>
                  <w:tcW w:w="1559" w:type="dxa"/>
                  <w:vAlign w:val="center"/>
                </w:tcPr>
                <w:p w14:paraId="7DDCA265" w14:textId="77777777" w:rsidR="0007040A" w:rsidRPr="006A1939" w:rsidRDefault="0007040A" w:rsidP="0007040A">
                  <w:pPr>
                    <w:pStyle w:val="af2"/>
                  </w:pPr>
                  <w:r w:rsidRPr="006A1939">
                    <w:t>50L/</w:t>
                  </w:r>
                  <w:r w:rsidRPr="006A1939">
                    <w:rPr>
                      <w:rFonts w:hint="eastAsia"/>
                    </w:rPr>
                    <w:t>桶</w:t>
                  </w:r>
                </w:p>
              </w:tc>
              <w:tc>
                <w:tcPr>
                  <w:tcW w:w="1276" w:type="dxa"/>
                  <w:vAlign w:val="center"/>
                </w:tcPr>
                <w:p w14:paraId="38924314" w14:textId="77777777" w:rsidR="0007040A" w:rsidRDefault="0007040A" w:rsidP="0007040A">
                  <w:pPr>
                    <w:pStyle w:val="af2"/>
                  </w:pPr>
                  <w:r>
                    <w:rPr>
                      <w:rFonts w:hint="eastAsia"/>
                    </w:rPr>
                    <w:t>0.2</w:t>
                  </w:r>
                </w:p>
              </w:tc>
              <w:tc>
                <w:tcPr>
                  <w:tcW w:w="1134" w:type="dxa"/>
                  <w:vAlign w:val="center"/>
                </w:tcPr>
                <w:p w14:paraId="5E241B20" w14:textId="77777777" w:rsidR="0007040A" w:rsidRDefault="0007040A" w:rsidP="0007040A">
                  <w:pPr>
                    <w:pStyle w:val="af2"/>
                  </w:pPr>
                  <w:r>
                    <w:rPr>
                      <w:rFonts w:hint="eastAsia"/>
                    </w:rPr>
                    <w:t>0.2</w:t>
                  </w:r>
                </w:p>
              </w:tc>
              <w:tc>
                <w:tcPr>
                  <w:tcW w:w="2196" w:type="dxa"/>
                  <w:vAlign w:val="center"/>
                </w:tcPr>
                <w:p w14:paraId="2A3171B1" w14:textId="77777777" w:rsidR="0007040A" w:rsidRDefault="0007040A" w:rsidP="0007040A">
                  <w:pPr>
                    <w:pStyle w:val="af2"/>
                  </w:pPr>
                </w:p>
              </w:tc>
            </w:tr>
            <w:tr w:rsidR="0007040A" w14:paraId="534F9D65" w14:textId="77777777" w:rsidTr="0007040A">
              <w:trPr>
                <w:trHeight w:val="397"/>
                <w:jc w:val="center"/>
              </w:trPr>
              <w:tc>
                <w:tcPr>
                  <w:tcW w:w="1992" w:type="dxa"/>
                  <w:vAlign w:val="center"/>
                </w:tcPr>
                <w:p w14:paraId="41408B5A" w14:textId="77777777" w:rsidR="0007040A" w:rsidRDefault="0007040A" w:rsidP="0007040A">
                  <w:pPr>
                    <w:pStyle w:val="af2"/>
                  </w:pPr>
                  <w:r>
                    <w:rPr>
                      <w:rFonts w:hint="eastAsia"/>
                    </w:rPr>
                    <w:t>塑粉</w:t>
                  </w:r>
                </w:p>
              </w:tc>
              <w:tc>
                <w:tcPr>
                  <w:tcW w:w="1559" w:type="dxa"/>
                  <w:vAlign w:val="center"/>
                </w:tcPr>
                <w:p w14:paraId="642EE26C" w14:textId="77777777" w:rsidR="0007040A" w:rsidRPr="006A1939" w:rsidRDefault="0007040A" w:rsidP="0007040A">
                  <w:pPr>
                    <w:pStyle w:val="af2"/>
                  </w:pPr>
                  <w:r w:rsidRPr="006A1939">
                    <w:rPr>
                      <w:rFonts w:hint="eastAsia"/>
                    </w:rPr>
                    <w:t>50</w:t>
                  </w:r>
                  <w:r w:rsidRPr="006A1939">
                    <w:t>kg/</w:t>
                  </w:r>
                  <w:r w:rsidRPr="006A1939">
                    <w:rPr>
                      <w:rFonts w:hint="eastAsia"/>
                    </w:rPr>
                    <w:t>袋</w:t>
                  </w:r>
                </w:p>
              </w:tc>
              <w:tc>
                <w:tcPr>
                  <w:tcW w:w="1276" w:type="dxa"/>
                  <w:vAlign w:val="center"/>
                </w:tcPr>
                <w:p w14:paraId="051B523B" w14:textId="77777777" w:rsidR="0007040A" w:rsidRDefault="0007040A" w:rsidP="0007040A">
                  <w:pPr>
                    <w:pStyle w:val="af2"/>
                  </w:pPr>
                  <w:r>
                    <w:rPr>
                      <w:rFonts w:hint="eastAsia"/>
                    </w:rPr>
                    <w:t>1</w:t>
                  </w:r>
                </w:p>
              </w:tc>
              <w:tc>
                <w:tcPr>
                  <w:tcW w:w="1134" w:type="dxa"/>
                  <w:vAlign w:val="center"/>
                </w:tcPr>
                <w:p w14:paraId="042E55E3" w14:textId="77777777" w:rsidR="0007040A" w:rsidRDefault="0007040A" w:rsidP="0007040A">
                  <w:pPr>
                    <w:pStyle w:val="af2"/>
                  </w:pPr>
                  <w:r>
                    <w:rPr>
                      <w:rFonts w:hint="eastAsia"/>
                    </w:rPr>
                    <w:t>1</w:t>
                  </w:r>
                </w:p>
              </w:tc>
              <w:tc>
                <w:tcPr>
                  <w:tcW w:w="2196" w:type="dxa"/>
                  <w:vAlign w:val="center"/>
                </w:tcPr>
                <w:p w14:paraId="00A19EA4" w14:textId="77777777" w:rsidR="0007040A" w:rsidRDefault="0007040A" w:rsidP="0007040A">
                  <w:pPr>
                    <w:pStyle w:val="af2"/>
                  </w:pPr>
                  <w:r>
                    <w:rPr>
                      <w:rFonts w:hint="eastAsia"/>
                    </w:rPr>
                    <w:t>聚酯树脂</w:t>
                  </w:r>
                  <w:r>
                    <w:t>/</w:t>
                  </w:r>
                  <w:r>
                    <w:rPr>
                      <w:rFonts w:hint="eastAsia"/>
                    </w:rPr>
                    <w:t>环氧</w:t>
                  </w:r>
                  <w:r>
                    <w:t>树脂</w:t>
                  </w:r>
                </w:p>
              </w:tc>
            </w:tr>
            <w:tr w:rsidR="0007040A" w14:paraId="1497A61E" w14:textId="77777777" w:rsidTr="0007040A">
              <w:trPr>
                <w:trHeight w:val="397"/>
                <w:jc w:val="center"/>
              </w:trPr>
              <w:tc>
                <w:tcPr>
                  <w:tcW w:w="1992" w:type="dxa"/>
                  <w:vAlign w:val="center"/>
                </w:tcPr>
                <w:p w14:paraId="3055FECA" w14:textId="77777777" w:rsidR="0007040A" w:rsidRDefault="0007040A" w:rsidP="0007040A">
                  <w:pPr>
                    <w:pStyle w:val="af2"/>
                    <w:rPr>
                      <w:lang w:val="en-GB"/>
                    </w:rPr>
                  </w:pPr>
                  <w:r>
                    <w:rPr>
                      <w:rFonts w:hint="eastAsia"/>
                      <w:lang w:val="en-GB"/>
                    </w:rPr>
                    <w:t>生铁</w:t>
                  </w:r>
                </w:p>
              </w:tc>
              <w:tc>
                <w:tcPr>
                  <w:tcW w:w="1559" w:type="dxa"/>
                  <w:vAlign w:val="center"/>
                </w:tcPr>
                <w:p w14:paraId="6E1C5B2E" w14:textId="77777777" w:rsidR="0007040A" w:rsidRPr="006A1939" w:rsidRDefault="0007040A" w:rsidP="0007040A">
                  <w:pPr>
                    <w:pStyle w:val="af2"/>
                    <w:rPr>
                      <w:lang w:val="en-GB"/>
                    </w:rPr>
                  </w:pPr>
                  <w:r w:rsidRPr="006A1939">
                    <w:rPr>
                      <w:rFonts w:hint="eastAsia"/>
                      <w:lang w:val="en-GB"/>
                    </w:rPr>
                    <w:t>块状</w:t>
                  </w:r>
                  <w:r w:rsidRPr="006A1939">
                    <w:rPr>
                      <w:lang w:val="en-GB"/>
                    </w:rPr>
                    <w:t>、散装</w:t>
                  </w:r>
                </w:p>
              </w:tc>
              <w:tc>
                <w:tcPr>
                  <w:tcW w:w="1276" w:type="dxa"/>
                  <w:vAlign w:val="center"/>
                </w:tcPr>
                <w:p w14:paraId="0BD8C28C" w14:textId="77777777" w:rsidR="0007040A" w:rsidRDefault="0007040A" w:rsidP="0007040A">
                  <w:pPr>
                    <w:pStyle w:val="af2"/>
                  </w:pPr>
                  <w:r>
                    <w:rPr>
                      <w:rFonts w:hint="eastAsia"/>
                    </w:rPr>
                    <w:t>10000</w:t>
                  </w:r>
                </w:p>
              </w:tc>
              <w:tc>
                <w:tcPr>
                  <w:tcW w:w="1134" w:type="dxa"/>
                  <w:vAlign w:val="center"/>
                </w:tcPr>
                <w:p w14:paraId="15AC25CA" w14:textId="77777777" w:rsidR="0007040A" w:rsidRDefault="0007040A" w:rsidP="0007040A">
                  <w:pPr>
                    <w:pStyle w:val="af2"/>
                    <w:rPr>
                      <w:bCs/>
                    </w:rPr>
                  </w:pPr>
                  <w:r>
                    <w:rPr>
                      <w:bCs/>
                    </w:rPr>
                    <w:t>100</w:t>
                  </w:r>
                </w:p>
              </w:tc>
              <w:tc>
                <w:tcPr>
                  <w:tcW w:w="2196" w:type="dxa"/>
                  <w:vAlign w:val="center"/>
                </w:tcPr>
                <w:p w14:paraId="08328151" w14:textId="77777777" w:rsidR="0007040A" w:rsidRDefault="0007040A" w:rsidP="0007040A">
                  <w:pPr>
                    <w:pStyle w:val="af2"/>
                    <w:rPr>
                      <w:bCs/>
                    </w:rPr>
                  </w:pPr>
                </w:p>
              </w:tc>
            </w:tr>
            <w:tr w:rsidR="0007040A" w14:paraId="6613F61A" w14:textId="77777777" w:rsidTr="0007040A">
              <w:trPr>
                <w:trHeight w:val="397"/>
                <w:jc w:val="center"/>
              </w:trPr>
              <w:tc>
                <w:tcPr>
                  <w:tcW w:w="1992" w:type="dxa"/>
                  <w:vAlign w:val="center"/>
                </w:tcPr>
                <w:p w14:paraId="18CC8E63" w14:textId="77777777" w:rsidR="0007040A" w:rsidRPr="0068512A" w:rsidRDefault="0007040A" w:rsidP="0007040A">
                  <w:pPr>
                    <w:pStyle w:val="af2"/>
                    <w:rPr>
                      <w:sz w:val="20"/>
                      <w:lang w:val="en-GB"/>
                    </w:rPr>
                  </w:pPr>
                  <w:r w:rsidRPr="0068512A">
                    <w:rPr>
                      <w:rFonts w:hint="eastAsia"/>
                      <w:lang w:val="en-GB"/>
                    </w:rPr>
                    <w:t>废钢（外购）</w:t>
                  </w:r>
                </w:p>
              </w:tc>
              <w:tc>
                <w:tcPr>
                  <w:tcW w:w="1559" w:type="dxa"/>
                  <w:vMerge w:val="restart"/>
                  <w:vAlign w:val="center"/>
                </w:tcPr>
                <w:p w14:paraId="7A7F3C5C" w14:textId="77777777" w:rsidR="0007040A" w:rsidRPr="006A1939" w:rsidRDefault="0007040A" w:rsidP="0007040A">
                  <w:pPr>
                    <w:pStyle w:val="af2"/>
                    <w:rPr>
                      <w:lang w:val="en-GB"/>
                    </w:rPr>
                  </w:pPr>
                  <w:r w:rsidRPr="000239A4">
                    <w:rPr>
                      <w:rFonts w:hint="eastAsia"/>
                      <w:sz w:val="18"/>
                      <w:lang w:val="en-GB"/>
                    </w:rPr>
                    <w:t>散装、</w:t>
                  </w:r>
                  <w:r w:rsidRPr="000239A4">
                    <w:rPr>
                      <w:sz w:val="18"/>
                      <w:lang w:val="en-GB"/>
                    </w:rPr>
                    <w:t>不含油、不沾染危废</w:t>
                  </w:r>
                </w:p>
              </w:tc>
              <w:tc>
                <w:tcPr>
                  <w:tcW w:w="1276" w:type="dxa"/>
                  <w:vAlign w:val="center"/>
                </w:tcPr>
                <w:p w14:paraId="3A6D0F27" w14:textId="77777777" w:rsidR="0007040A" w:rsidRPr="006A1939" w:rsidRDefault="0007040A" w:rsidP="0007040A">
                  <w:pPr>
                    <w:pStyle w:val="af2"/>
                  </w:pPr>
                  <w:r>
                    <w:t>168</w:t>
                  </w:r>
                  <w:r>
                    <w:rPr>
                      <w:rFonts w:hint="eastAsia"/>
                    </w:rPr>
                    <w:t>3</w:t>
                  </w:r>
                </w:p>
              </w:tc>
              <w:tc>
                <w:tcPr>
                  <w:tcW w:w="1134" w:type="dxa"/>
                  <w:vAlign w:val="center"/>
                </w:tcPr>
                <w:p w14:paraId="04EB0D42" w14:textId="77777777" w:rsidR="0007040A" w:rsidRPr="006A1939" w:rsidRDefault="0007040A" w:rsidP="0007040A">
                  <w:pPr>
                    <w:pStyle w:val="af2"/>
                    <w:rPr>
                      <w:bCs/>
                    </w:rPr>
                  </w:pPr>
                  <w:r>
                    <w:rPr>
                      <w:rFonts w:hint="eastAsia"/>
                      <w:bCs/>
                    </w:rPr>
                    <w:t>2</w:t>
                  </w:r>
                  <w:r w:rsidRPr="006A1939">
                    <w:rPr>
                      <w:rFonts w:hint="eastAsia"/>
                      <w:bCs/>
                    </w:rPr>
                    <w:t>0</w:t>
                  </w:r>
                </w:p>
              </w:tc>
              <w:tc>
                <w:tcPr>
                  <w:tcW w:w="2196" w:type="dxa"/>
                  <w:vMerge w:val="restart"/>
                  <w:vAlign w:val="center"/>
                </w:tcPr>
                <w:p w14:paraId="48685865" w14:textId="77777777" w:rsidR="0007040A" w:rsidRPr="00376156" w:rsidRDefault="0007040A" w:rsidP="0007040A">
                  <w:pPr>
                    <w:pStyle w:val="af2"/>
                    <w:rPr>
                      <w:bCs/>
                      <w:sz w:val="20"/>
                    </w:rPr>
                  </w:pPr>
                  <w:r w:rsidRPr="004A28C1">
                    <w:rPr>
                      <w:rFonts w:hint="eastAsia"/>
                      <w:bCs/>
                      <w:sz w:val="18"/>
                    </w:rPr>
                    <w:t>重庆市祥鼎物资回收有限公司</w:t>
                  </w:r>
                </w:p>
              </w:tc>
            </w:tr>
            <w:tr w:rsidR="0007040A" w14:paraId="71D127B5" w14:textId="77777777" w:rsidTr="0007040A">
              <w:trPr>
                <w:trHeight w:val="397"/>
                <w:jc w:val="center"/>
              </w:trPr>
              <w:tc>
                <w:tcPr>
                  <w:tcW w:w="1992" w:type="dxa"/>
                  <w:vAlign w:val="center"/>
                </w:tcPr>
                <w:p w14:paraId="26D5345D" w14:textId="77777777" w:rsidR="0007040A" w:rsidRPr="0068512A" w:rsidRDefault="0007040A" w:rsidP="0007040A">
                  <w:pPr>
                    <w:pStyle w:val="af2"/>
                    <w:rPr>
                      <w:lang w:val="en-GB"/>
                    </w:rPr>
                  </w:pPr>
                  <w:r w:rsidRPr="0068512A">
                    <w:rPr>
                      <w:rFonts w:hint="eastAsia"/>
                      <w:lang w:val="en-GB"/>
                    </w:rPr>
                    <w:t>废铁</w:t>
                  </w:r>
                  <w:r w:rsidRPr="0068512A">
                    <w:rPr>
                      <w:lang w:val="en-GB"/>
                    </w:rPr>
                    <w:t>（</w:t>
                  </w:r>
                  <w:r w:rsidRPr="0068512A">
                    <w:rPr>
                      <w:rFonts w:hint="eastAsia"/>
                      <w:lang w:val="en-GB"/>
                    </w:rPr>
                    <w:t>外购</w:t>
                  </w:r>
                  <w:r w:rsidRPr="0068512A">
                    <w:rPr>
                      <w:lang w:val="en-GB"/>
                    </w:rPr>
                    <w:t>）</w:t>
                  </w:r>
                </w:p>
              </w:tc>
              <w:tc>
                <w:tcPr>
                  <w:tcW w:w="1559" w:type="dxa"/>
                  <w:vMerge/>
                  <w:vAlign w:val="center"/>
                </w:tcPr>
                <w:p w14:paraId="5C46A35C" w14:textId="77777777" w:rsidR="0007040A" w:rsidRPr="000239A4" w:rsidRDefault="0007040A" w:rsidP="0007040A">
                  <w:pPr>
                    <w:pStyle w:val="af2"/>
                    <w:rPr>
                      <w:sz w:val="18"/>
                      <w:lang w:val="en-GB"/>
                    </w:rPr>
                  </w:pPr>
                </w:p>
              </w:tc>
              <w:tc>
                <w:tcPr>
                  <w:tcW w:w="1276" w:type="dxa"/>
                  <w:vAlign w:val="center"/>
                </w:tcPr>
                <w:p w14:paraId="323CB3F3" w14:textId="77777777" w:rsidR="0007040A" w:rsidRDefault="0007040A" w:rsidP="0007040A">
                  <w:pPr>
                    <w:pStyle w:val="af2"/>
                  </w:pPr>
                  <w:r>
                    <w:rPr>
                      <w:rFonts w:hint="eastAsia"/>
                    </w:rPr>
                    <w:t>+2000</w:t>
                  </w:r>
                </w:p>
              </w:tc>
              <w:tc>
                <w:tcPr>
                  <w:tcW w:w="1134" w:type="dxa"/>
                  <w:vAlign w:val="center"/>
                </w:tcPr>
                <w:p w14:paraId="5DD02CC5" w14:textId="77777777" w:rsidR="0007040A" w:rsidRPr="006A1939" w:rsidRDefault="0007040A" w:rsidP="0007040A">
                  <w:pPr>
                    <w:pStyle w:val="af2"/>
                    <w:rPr>
                      <w:bCs/>
                    </w:rPr>
                  </w:pPr>
                  <w:r>
                    <w:rPr>
                      <w:rFonts w:hint="eastAsia"/>
                      <w:bCs/>
                    </w:rPr>
                    <w:t>20</w:t>
                  </w:r>
                </w:p>
              </w:tc>
              <w:tc>
                <w:tcPr>
                  <w:tcW w:w="2196" w:type="dxa"/>
                  <w:vMerge/>
                  <w:vAlign w:val="center"/>
                </w:tcPr>
                <w:p w14:paraId="165263F3" w14:textId="77777777" w:rsidR="0007040A" w:rsidRPr="004A28C1" w:rsidRDefault="0007040A" w:rsidP="0007040A">
                  <w:pPr>
                    <w:pStyle w:val="af2"/>
                    <w:rPr>
                      <w:bCs/>
                      <w:sz w:val="18"/>
                    </w:rPr>
                  </w:pPr>
                </w:p>
              </w:tc>
            </w:tr>
            <w:tr w:rsidR="0007040A" w14:paraId="596EC7CA" w14:textId="77777777" w:rsidTr="0007040A">
              <w:trPr>
                <w:trHeight w:val="397"/>
                <w:jc w:val="center"/>
              </w:trPr>
              <w:tc>
                <w:tcPr>
                  <w:tcW w:w="1992" w:type="dxa"/>
                  <w:vAlign w:val="center"/>
                </w:tcPr>
                <w:p w14:paraId="7FED4110" w14:textId="77777777" w:rsidR="0007040A" w:rsidRPr="00554669" w:rsidRDefault="0007040A" w:rsidP="0007040A">
                  <w:pPr>
                    <w:pStyle w:val="af2"/>
                    <w:rPr>
                      <w:lang w:val="en-GB"/>
                    </w:rPr>
                  </w:pPr>
                  <w:r>
                    <w:rPr>
                      <w:rFonts w:hint="eastAsia"/>
                      <w:lang w:val="en-GB"/>
                    </w:rPr>
                    <w:lastRenderedPageBreak/>
                    <w:t>硅铁</w:t>
                  </w:r>
                </w:p>
              </w:tc>
              <w:tc>
                <w:tcPr>
                  <w:tcW w:w="1559" w:type="dxa"/>
                  <w:vAlign w:val="center"/>
                </w:tcPr>
                <w:p w14:paraId="4BE5FBD2" w14:textId="77777777" w:rsidR="0007040A" w:rsidRPr="00554669" w:rsidRDefault="0007040A" w:rsidP="0007040A">
                  <w:pPr>
                    <w:pStyle w:val="af2"/>
                    <w:rPr>
                      <w:lang w:val="en-GB"/>
                    </w:rPr>
                  </w:pPr>
                  <w:r>
                    <w:rPr>
                      <w:rFonts w:hint="eastAsia"/>
                      <w:lang w:val="en-GB"/>
                    </w:rPr>
                    <w:t>块状</w:t>
                  </w:r>
                  <w:r>
                    <w:rPr>
                      <w:lang w:val="en-GB"/>
                    </w:rPr>
                    <w:t>、散装</w:t>
                  </w:r>
                </w:p>
              </w:tc>
              <w:tc>
                <w:tcPr>
                  <w:tcW w:w="1276" w:type="dxa"/>
                  <w:vAlign w:val="center"/>
                </w:tcPr>
                <w:p w14:paraId="61FAC11A" w14:textId="77777777" w:rsidR="0007040A" w:rsidRPr="00554669" w:rsidRDefault="0007040A" w:rsidP="0007040A">
                  <w:pPr>
                    <w:pStyle w:val="af2"/>
                  </w:pPr>
                  <w:r>
                    <w:rPr>
                      <w:rFonts w:hint="eastAsia"/>
                    </w:rPr>
                    <w:t>140</w:t>
                  </w:r>
                </w:p>
              </w:tc>
              <w:tc>
                <w:tcPr>
                  <w:tcW w:w="1134" w:type="dxa"/>
                  <w:vAlign w:val="center"/>
                </w:tcPr>
                <w:p w14:paraId="6BCEEDBE" w14:textId="77777777" w:rsidR="0007040A" w:rsidRPr="00554669" w:rsidRDefault="0007040A" w:rsidP="0007040A">
                  <w:pPr>
                    <w:pStyle w:val="af2"/>
                    <w:rPr>
                      <w:bCs/>
                      <w:kern w:val="2"/>
                    </w:rPr>
                  </w:pPr>
                  <w:r>
                    <w:rPr>
                      <w:rFonts w:hint="eastAsia"/>
                      <w:bCs/>
                      <w:kern w:val="2"/>
                    </w:rPr>
                    <w:t>10</w:t>
                  </w:r>
                </w:p>
              </w:tc>
              <w:tc>
                <w:tcPr>
                  <w:tcW w:w="2196" w:type="dxa"/>
                  <w:vAlign w:val="center"/>
                </w:tcPr>
                <w:p w14:paraId="7C83700E" w14:textId="77777777" w:rsidR="0007040A" w:rsidRPr="00376156" w:rsidRDefault="0007040A" w:rsidP="0007040A">
                  <w:pPr>
                    <w:pStyle w:val="af2"/>
                    <w:rPr>
                      <w:bCs/>
                      <w:sz w:val="20"/>
                    </w:rPr>
                  </w:pPr>
                </w:p>
              </w:tc>
            </w:tr>
            <w:tr w:rsidR="0007040A" w14:paraId="695ECEB0" w14:textId="77777777" w:rsidTr="0007040A">
              <w:trPr>
                <w:trHeight w:val="397"/>
                <w:jc w:val="center"/>
              </w:trPr>
              <w:tc>
                <w:tcPr>
                  <w:tcW w:w="1992" w:type="dxa"/>
                  <w:vAlign w:val="center"/>
                </w:tcPr>
                <w:p w14:paraId="09F37038" w14:textId="77777777" w:rsidR="0007040A" w:rsidRPr="00CB2855" w:rsidRDefault="0007040A" w:rsidP="0007040A">
                  <w:pPr>
                    <w:pStyle w:val="af2"/>
                    <w:rPr>
                      <w:lang w:val="en-GB"/>
                    </w:rPr>
                  </w:pPr>
                  <w:r>
                    <w:rPr>
                      <w:rFonts w:hint="eastAsia"/>
                      <w:lang w:val="en-GB"/>
                    </w:rPr>
                    <w:t>锰铁</w:t>
                  </w:r>
                </w:p>
              </w:tc>
              <w:tc>
                <w:tcPr>
                  <w:tcW w:w="1559" w:type="dxa"/>
                  <w:vAlign w:val="center"/>
                </w:tcPr>
                <w:p w14:paraId="5B24D408" w14:textId="77777777" w:rsidR="0007040A" w:rsidRPr="00CB2855" w:rsidRDefault="0007040A" w:rsidP="0007040A">
                  <w:pPr>
                    <w:pStyle w:val="af2"/>
                    <w:rPr>
                      <w:lang w:val="en-GB"/>
                    </w:rPr>
                  </w:pPr>
                  <w:r>
                    <w:rPr>
                      <w:rFonts w:hint="eastAsia"/>
                      <w:lang w:val="en-GB"/>
                    </w:rPr>
                    <w:t>块状</w:t>
                  </w:r>
                  <w:r>
                    <w:rPr>
                      <w:lang w:val="en-GB"/>
                    </w:rPr>
                    <w:t>、散装</w:t>
                  </w:r>
                </w:p>
              </w:tc>
              <w:tc>
                <w:tcPr>
                  <w:tcW w:w="1276" w:type="dxa"/>
                  <w:vAlign w:val="center"/>
                </w:tcPr>
                <w:p w14:paraId="7DAE43C0" w14:textId="77777777" w:rsidR="0007040A" w:rsidRPr="00CB2855" w:rsidRDefault="0007040A" w:rsidP="0007040A">
                  <w:pPr>
                    <w:pStyle w:val="af2"/>
                  </w:pPr>
                  <w:r>
                    <w:rPr>
                      <w:rFonts w:hint="eastAsia"/>
                    </w:rPr>
                    <w:t>140</w:t>
                  </w:r>
                </w:p>
              </w:tc>
              <w:tc>
                <w:tcPr>
                  <w:tcW w:w="1134" w:type="dxa"/>
                  <w:vAlign w:val="center"/>
                </w:tcPr>
                <w:p w14:paraId="216A105E" w14:textId="77777777" w:rsidR="0007040A" w:rsidRPr="00CB2855" w:rsidRDefault="0007040A" w:rsidP="0007040A">
                  <w:pPr>
                    <w:pStyle w:val="af2"/>
                    <w:rPr>
                      <w:bCs/>
                      <w:kern w:val="2"/>
                    </w:rPr>
                  </w:pPr>
                  <w:r>
                    <w:rPr>
                      <w:rFonts w:hint="eastAsia"/>
                      <w:bCs/>
                      <w:kern w:val="2"/>
                    </w:rPr>
                    <w:t>10</w:t>
                  </w:r>
                </w:p>
              </w:tc>
              <w:tc>
                <w:tcPr>
                  <w:tcW w:w="2196" w:type="dxa"/>
                  <w:vAlign w:val="center"/>
                </w:tcPr>
                <w:p w14:paraId="7D02A41C" w14:textId="77777777" w:rsidR="0007040A" w:rsidRPr="00376156" w:rsidRDefault="0007040A" w:rsidP="0007040A">
                  <w:pPr>
                    <w:pStyle w:val="af2"/>
                    <w:rPr>
                      <w:bCs/>
                      <w:sz w:val="20"/>
                    </w:rPr>
                  </w:pPr>
                </w:p>
              </w:tc>
            </w:tr>
            <w:tr w:rsidR="0007040A" w14:paraId="789A0A17" w14:textId="77777777" w:rsidTr="0007040A">
              <w:trPr>
                <w:trHeight w:val="397"/>
                <w:jc w:val="center"/>
              </w:trPr>
              <w:tc>
                <w:tcPr>
                  <w:tcW w:w="1992" w:type="dxa"/>
                  <w:vAlign w:val="center"/>
                </w:tcPr>
                <w:p w14:paraId="752C3457" w14:textId="77777777" w:rsidR="0007040A" w:rsidRPr="00CB2855" w:rsidRDefault="0007040A" w:rsidP="0007040A">
                  <w:pPr>
                    <w:pStyle w:val="af2"/>
                    <w:rPr>
                      <w:lang w:val="en-GB"/>
                    </w:rPr>
                  </w:pPr>
                  <w:r>
                    <w:rPr>
                      <w:rFonts w:hint="eastAsia"/>
                      <w:lang w:val="en-GB"/>
                    </w:rPr>
                    <w:t>孕育剂</w:t>
                  </w:r>
                </w:p>
              </w:tc>
              <w:tc>
                <w:tcPr>
                  <w:tcW w:w="1559" w:type="dxa"/>
                  <w:vAlign w:val="center"/>
                </w:tcPr>
                <w:p w14:paraId="3BE0D7DB" w14:textId="77777777" w:rsidR="0007040A" w:rsidRPr="00CB2855" w:rsidRDefault="0007040A" w:rsidP="0007040A">
                  <w:pPr>
                    <w:pStyle w:val="af2"/>
                    <w:rPr>
                      <w:lang w:val="en-GB"/>
                    </w:rPr>
                  </w:pPr>
                  <w:r>
                    <w:rPr>
                      <w:rFonts w:hint="eastAsia"/>
                      <w:lang w:val="en-GB"/>
                    </w:rPr>
                    <w:t>10</w:t>
                  </w:r>
                  <w:r>
                    <w:rPr>
                      <w:lang w:val="en-GB"/>
                    </w:rPr>
                    <w:t>kg/</w:t>
                  </w:r>
                  <w:r>
                    <w:rPr>
                      <w:rFonts w:hint="eastAsia"/>
                      <w:lang w:val="en-GB"/>
                    </w:rPr>
                    <w:t>袋</w:t>
                  </w:r>
                </w:p>
              </w:tc>
              <w:tc>
                <w:tcPr>
                  <w:tcW w:w="1276" w:type="dxa"/>
                  <w:vAlign w:val="center"/>
                </w:tcPr>
                <w:p w14:paraId="072DA105" w14:textId="77777777" w:rsidR="0007040A" w:rsidRPr="00CB2855" w:rsidRDefault="0007040A" w:rsidP="0007040A">
                  <w:pPr>
                    <w:pStyle w:val="af2"/>
                  </w:pPr>
                  <w:r>
                    <w:rPr>
                      <w:rFonts w:hint="eastAsia"/>
                    </w:rPr>
                    <w:t>50</w:t>
                  </w:r>
                </w:p>
              </w:tc>
              <w:tc>
                <w:tcPr>
                  <w:tcW w:w="1134" w:type="dxa"/>
                  <w:vAlign w:val="center"/>
                </w:tcPr>
                <w:p w14:paraId="7C86DEFB" w14:textId="77777777" w:rsidR="0007040A" w:rsidRPr="00CB2855" w:rsidRDefault="0007040A" w:rsidP="0007040A">
                  <w:pPr>
                    <w:pStyle w:val="af2"/>
                    <w:rPr>
                      <w:bCs/>
                      <w:kern w:val="2"/>
                    </w:rPr>
                  </w:pPr>
                  <w:r>
                    <w:rPr>
                      <w:rFonts w:hint="eastAsia"/>
                      <w:bCs/>
                      <w:kern w:val="2"/>
                    </w:rPr>
                    <w:t>5</w:t>
                  </w:r>
                </w:p>
              </w:tc>
              <w:tc>
                <w:tcPr>
                  <w:tcW w:w="2196" w:type="dxa"/>
                  <w:vAlign w:val="center"/>
                </w:tcPr>
                <w:p w14:paraId="5D253CCA" w14:textId="77777777" w:rsidR="0007040A" w:rsidRPr="00376156" w:rsidRDefault="0007040A" w:rsidP="0007040A">
                  <w:pPr>
                    <w:pStyle w:val="af2"/>
                    <w:rPr>
                      <w:bCs/>
                      <w:sz w:val="20"/>
                    </w:rPr>
                  </w:pPr>
                </w:p>
              </w:tc>
            </w:tr>
            <w:tr w:rsidR="0007040A" w14:paraId="7ECF0027" w14:textId="77777777" w:rsidTr="0007040A">
              <w:trPr>
                <w:trHeight w:val="397"/>
                <w:jc w:val="center"/>
              </w:trPr>
              <w:tc>
                <w:tcPr>
                  <w:tcW w:w="1992" w:type="dxa"/>
                  <w:vAlign w:val="center"/>
                </w:tcPr>
                <w:p w14:paraId="48820619" w14:textId="77777777" w:rsidR="0007040A" w:rsidRPr="00CB2855" w:rsidRDefault="0007040A" w:rsidP="0007040A">
                  <w:pPr>
                    <w:pStyle w:val="af2"/>
                    <w:rPr>
                      <w:lang w:val="en-GB"/>
                    </w:rPr>
                  </w:pPr>
                  <w:r>
                    <w:rPr>
                      <w:rFonts w:hint="eastAsia"/>
                      <w:lang w:val="en-GB"/>
                    </w:rPr>
                    <w:t>除渣剂</w:t>
                  </w:r>
                </w:p>
              </w:tc>
              <w:tc>
                <w:tcPr>
                  <w:tcW w:w="1559" w:type="dxa"/>
                  <w:vAlign w:val="center"/>
                </w:tcPr>
                <w:p w14:paraId="3F30BCBB" w14:textId="77777777" w:rsidR="0007040A" w:rsidRPr="00CB2855" w:rsidRDefault="0007040A" w:rsidP="0007040A">
                  <w:pPr>
                    <w:pStyle w:val="af2"/>
                    <w:rPr>
                      <w:lang w:val="en-GB"/>
                    </w:rPr>
                  </w:pPr>
                  <w:r>
                    <w:rPr>
                      <w:rFonts w:hint="eastAsia"/>
                      <w:lang w:val="en-GB"/>
                    </w:rPr>
                    <w:t>100</w:t>
                  </w:r>
                  <w:r>
                    <w:rPr>
                      <w:lang w:val="en-GB"/>
                    </w:rPr>
                    <w:t>kg/</w:t>
                  </w:r>
                  <w:r>
                    <w:rPr>
                      <w:rFonts w:hint="eastAsia"/>
                      <w:lang w:val="en-GB"/>
                    </w:rPr>
                    <w:t>袋</w:t>
                  </w:r>
                </w:p>
              </w:tc>
              <w:tc>
                <w:tcPr>
                  <w:tcW w:w="1276" w:type="dxa"/>
                  <w:vAlign w:val="center"/>
                </w:tcPr>
                <w:p w14:paraId="7182E2A1" w14:textId="77777777" w:rsidR="0007040A" w:rsidRPr="00CB2855" w:rsidRDefault="0007040A" w:rsidP="0007040A">
                  <w:pPr>
                    <w:pStyle w:val="af2"/>
                  </w:pPr>
                  <w:r>
                    <w:rPr>
                      <w:rFonts w:hint="eastAsia"/>
                    </w:rPr>
                    <w:t>30</w:t>
                  </w:r>
                </w:p>
              </w:tc>
              <w:tc>
                <w:tcPr>
                  <w:tcW w:w="1134" w:type="dxa"/>
                  <w:vAlign w:val="center"/>
                </w:tcPr>
                <w:p w14:paraId="453D3F30" w14:textId="77777777" w:rsidR="0007040A" w:rsidRPr="00CB2855" w:rsidRDefault="0007040A" w:rsidP="0007040A">
                  <w:pPr>
                    <w:pStyle w:val="af2"/>
                    <w:rPr>
                      <w:bCs/>
                      <w:kern w:val="2"/>
                    </w:rPr>
                  </w:pPr>
                  <w:r>
                    <w:rPr>
                      <w:rFonts w:hint="eastAsia"/>
                      <w:bCs/>
                      <w:kern w:val="2"/>
                    </w:rPr>
                    <w:t>3</w:t>
                  </w:r>
                </w:p>
              </w:tc>
              <w:tc>
                <w:tcPr>
                  <w:tcW w:w="2196" w:type="dxa"/>
                  <w:vAlign w:val="center"/>
                </w:tcPr>
                <w:p w14:paraId="59ADE249" w14:textId="77777777" w:rsidR="0007040A" w:rsidRPr="00376156" w:rsidRDefault="0007040A" w:rsidP="0007040A">
                  <w:pPr>
                    <w:pStyle w:val="af2"/>
                    <w:rPr>
                      <w:bCs/>
                      <w:sz w:val="20"/>
                    </w:rPr>
                  </w:pPr>
                </w:p>
              </w:tc>
            </w:tr>
            <w:tr w:rsidR="0007040A" w14:paraId="1087C970" w14:textId="77777777" w:rsidTr="0007040A">
              <w:trPr>
                <w:trHeight w:val="397"/>
                <w:jc w:val="center"/>
              </w:trPr>
              <w:tc>
                <w:tcPr>
                  <w:tcW w:w="1992" w:type="dxa"/>
                  <w:vAlign w:val="center"/>
                </w:tcPr>
                <w:p w14:paraId="6645DF1D" w14:textId="77777777" w:rsidR="0007040A" w:rsidRPr="00CB2855" w:rsidRDefault="0007040A" w:rsidP="0007040A">
                  <w:pPr>
                    <w:pStyle w:val="af2"/>
                    <w:rPr>
                      <w:lang w:val="en-GB"/>
                    </w:rPr>
                  </w:pPr>
                  <w:r>
                    <w:rPr>
                      <w:rFonts w:hint="eastAsia"/>
                      <w:lang w:val="en-GB"/>
                    </w:rPr>
                    <w:t>增碳剂</w:t>
                  </w:r>
                </w:p>
              </w:tc>
              <w:tc>
                <w:tcPr>
                  <w:tcW w:w="1559" w:type="dxa"/>
                  <w:vAlign w:val="center"/>
                </w:tcPr>
                <w:p w14:paraId="218D3A9F" w14:textId="77777777" w:rsidR="0007040A" w:rsidRPr="00CB2855" w:rsidRDefault="0007040A" w:rsidP="0007040A">
                  <w:pPr>
                    <w:pStyle w:val="af2"/>
                    <w:rPr>
                      <w:lang w:val="en-GB"/>
                    </w:rPr>
                  </w:pPr>
                  <w:r>
                    <w:rPr>
                      <w:rFonts w:hint="eastAsia"/>
                      <w:lang w:val="en-GB"/>
                    </w:rPr>
                    <w:t>10</w:t>
                  </w:r>
                  <w:r>
                    <w:rPr>
                      <w:lang w:val="en-GB"/>
                    </w:rPr>
                    <w:t>kg/</w:t>
                  </w:r>
                  <w:r>
                    <w:rPr>
                      <w:rFonts w:hint="eastAsia"/>
                      <w:lang w:val="en-GB"/>
                    </w:rPr>
                    <w:t>袋</w:t>
                  </w:r>
                </w:p>
              </w:tc>
              <w:tc>
                <w:tcPr>
                  <w:tcW w:w="1276" w:type="dxa"/>
                  <w:vAlign w:val="center"/>
                </w:tcPr>
                <w:p w14:paraId="34A034AB" w14:textId="77777777" w:rsidR="0007040A" w:rsidRPr="00CB2855" w:rsidRDefault="0007040A" w:rsidP="0007040A">
                  <w:pPr>
                    <w:pStyle w:val="af2"/>
                  </w:pPr>
                  <w:r>
                    <w:rPr>
                      <w:rFonts w:hint="eastAsia"/>
                    </w:rPr>
                    <w:t>3.24</w:t>
                  </w:r>
                </w:p>
              </w:tc>
              <w:tc>
                <w:tcPr>
                  <w:tcW w:w="1134" w:type="dxa"/>
                  <w:vAlign w:val="center"/>
                </w:tcPr>
                <w:p w14:paraId="011165E8" w14:textId="77777777" w:rsidR="0007040A" w:rsidRPr="00CB2855" w:rsidRDefault="0007040A" w:rsidP="0007040A">
                  <w:pPr>
                    <w:pStyle w:val="af2"/>
                    <w:rPr>
                      <w:bCs/>
                      <w:kern w:val="2"/>
                    </w:rPr>
                  </w:pPr>
                  <w:r>
                    <w:rPr>
                      <w:rFonts w:hint="eastAsia"/>
                      <w:bCs/>
                      <w:kern w:val="2"/>
                    </w:rPr>
                    <w:t>0.5</w:t>
                  </w:r>
                </w:p>
              </w:tc>
              <w:tc>
                <w:tcPr>
                  <w:tcW w:w="2196" w:type="dxa"/>
                  <w:vAlign w:val="center"/>
                </w:tcPr>
                <w:p w14:paraId="137F2A55" w14:textId="77777777" w:rsidR="0007040A" w:rsidRPr="00CB2855" w:rsidRDefault="0007040A" w:rsidP="0007040A">
                  <w:pPr>
                    <w:pStyle w:val="af2"/>
                    <w:rPr>
                      <w:bCs/>
                    </w:rPr>
                  </w:pPr>
                </w:p>
              </w:tc>
            </w:tr>
            <w:tr w:rsidR="0007040A" w14:paraId="0E62627C" w14:textId="77777777" w:rsidTr="0007040A">
              <w:trPr>
                <w:trHeight w:val="397"/>
                <w:jc w:val="center"/>
              </w:trPr>
              <w:tc>
                <w:tcPr>
                  <w:tcW w:w="1992" w:type="dxa"/>
                  <w:vAlign w:val="center"/>
                </w:tcPr>
                <w:p w14:paraId="44478266" w14:textId="77777777" w:rsidR="0007040A" w:rsidRPr="00CB2855" w:rsidRDefault="0007040A" w:rsidP="0007040A">
                  <w:pPr>
                    <w:pStyle w:val="af2"/>
                    <w:rPr>
                      <w:lang w:val="en-GB"/>
                    </w:rPr>
                  </w:pPr>
                  <w:r>
                    <w:rPr>
                      <w:rFonts w:hint="eastAsia"/>
                      <w:lang w:val="en-GB"/>
                    </w:rPr>
                    <w:t>原砂</w:t>
                  </w:r>
                </w:p>
              </w:tc>
              <w:tc>
                <w:tcPr>
                  <w:tcW w:w="1559" w:type="dxa"/>
                  <w:vAlign w:val="center"/>
                </w:tcPr>
                <w:p w14:paraId="066267CD" w14:textId="77777777" w:rsidR="0007040A" w:rsidRPr="00CB2855" w:rsidRDefault="0007040A" w:rsidP="0007040A">
                  <w:pPr>
                    <w:pStyle w:val="af2"/>
                    <w:rPr>
                      <w:lang w:val="en-GB"/>
                    </w:rPr>
                  </w:pPr>
                  <w:r>
                    <w:rPr>
                      <w:rFonts w:hint="eastAsia"/>
                      <w:lang w:val="en-GB"/>
                    </w:rPr>
                    <w:t>100</w:t>
                  </w:r>
                  <w:r>
                    <w:rPr>
                      <w:lang w:val="en-GB"/>
                    </w:rPr>
                    <w:t>kg/</w:t>
                  </w:r>
                  <w:r>
                    <w:rPr>
                      <w:rFonts w:hint="eastAsia"/>
                      <w:lang w:val="en-GB"/>
                    </w:rPr>
                    <w:t>袋</w:t>
                  </w:r>
                </w:p>
              </w:tc>
              <w:tc>
                <w:tcPr>
                  <w:tcW w:w="1276" w:type="dxa"/>
                  <w:vAlign w:val="center"/>
                </w:tcPr>
                <w:p w14:paraId="726DBE85" w14:textId="77777777" w:rsidR="0007040A" w:rsidRPr="00CB2855" w:rsidRDefault="0007040A" w:rsidP="0007040A">
                  <w:pPr>
                    <w:pStyle w:val="af2"/>
                  </w:pPr>
                  <w:r>
                    <w:rPr>
                      <w:rFonts w:hint="eastAsia"/>
                    </w:rPr>
                    <w:t>141.47</w:t>
                  </w:r>
                </w:p>
              </w:tc>
              <w:tc>
                <w:tcPr>
                  <w:tcW w:w="1134" w:type="dxa"/>
                  <w:vAlign w:val="center"/>
                </w:tcPr>
                <w:p w14:paraId="7732D8F1" w14:textId="77777777" w:rsidR="0007040A" w:rsidRPr="00CB2855" w:rsidRDefault="0007040A" w:rsidP="0007040A">
                  <w:pPr>
                    <w:pStyle w:val="af2"/>
                    <w:rPr>
                      <w:bCs/>
                      <w:kern w:val="2"/>
                    </w:rPr>
                  </w:pPr>
                  <w:r>
                    <w:rPr>
                      <w:bCs/>
                      <w:kern w:val="2"/>
                    </w:rPr>
                    <w:t>15</w:t>
                  </w:r>
                </w:p>
              </w:tc>
              <w:tc>
                <w:tcPr>
                  <w:tcW w:w="2196" w:type="dxa"/>
                  <w:vAlign w:val="center"/>
                </w:tcPr>
                <w:p w14:paraId="74B993A7" w14:textId="77777777" w:rsidR="0007040A" w:rsidRPr="00CB2855" w:rsidRDefault="0007040A" w:rsidP="0007040A">
                  <w:pPr>
                    <w:pStyle w:val="af2"/>
                    <w:rPr>
                      <w:bCs/>
                    </w:rPr>
                  </w:pPr>
                  <w:r>
                    <w:rPr>
                      <w:rFonts w:hint="eastAsia"/>
                      <w:bCs/>
                    </w:rPr>
                    <w:t>石英砂</w:t>
                  </w:r>
                </w:p>
              </w:tc>
            </w:tr>
            <w:tr w:rsidR="0007040A" w14:paraId="2579678B" w14:textId="77777777" w:rsidTr="0007040A">
              <w:trPr>
                <w:trHeight w:val="397"/>
                <w:jc w:val="center"/>
              </w:trPr>
              <w:tc>
                <w:tcPr>
                  <w:tcW w:w="1992" w:type="dxa"/>
                  <w:vAlign w:val="center"/>
                </w:tcPr>
                <w:p w14:paraId="6F68E96A" w14:textId="77777777" w:rsidR="0007040A" w:rsidRPr="008D0201" w:rsidRDefault="0007040A" w:rsidP="0007040A">
                  <w:pPr>
                    <w:pStyle w:val="af2"/>
                  </w:pPr>
                  <w:r>
                    <w:rPr>
                      <w:rFonts w:hint="eastAsia"/>
                    </w:rPr>
                    <w:t>膨润土</w:t>
                  </w:r>
                </w:p>
              </w:tc>
              <w:tc>
                <w:tcPr>
                  <w:tcW w:w="1559" w:type="dxa"/>
                  <w:vAlign w:val="center"/>
                </w:tcPr>
                <w:p w14:paraId="26CF7475" w14:textId="77777777" w:rsidR="0007040A" w:rsidRPr="00CB2855" w:rsidRDefault="0007040A" w:rsidP="0007040A">
                  <w:pPr>
                    <w:pStyle w:val="af2"/>
                    <w:rPr>
                      <w:lang w:val="en-GB"/>
                    </w:rPr>
                  </w:pPr>
                  <w:r>
                    <w:rPr>
                      <w:rFonts w:hint="eastAsia"/>
                      <w:lang w:val="en-GB"/>
                    </w:rPr>
                    <w:t>100</w:t>
                  </w:r>
                  <w:r>
                    <w:rPr>
                      <w:lang w:val="en-GB"/>
                    </w:rPr>
                    <w:t>kg/</w:t>
                  </w:r>
                  <w:r>
                    <w:rPr>
                      <w:rFonts w:hint="eastAsia"/>
                      <w:lang w:val="en-GB"/>
                    </w:rPr>
                    <w:t>袋</w:t>
                  </w:r>
                </w:p>
              </w:tc>
              <w:tc>
                <w:tcPr>
                  <w:tcW w:w="1276" w:type="dxa"/>
                  <w:vAlign w:val="center"/>
                </w:tcPr>
                <w:p w14:paraId="2A3361FA" w14:textId="77777777" w:rsidR="0007040A" w:rsidRDefault="0007040A" w:rsidP="0007040A">
                  <w:pPr>
                    <w:pStyle w:val="af2"/>
                  </w:pPr>
                  <w:r>
                    <w:t>70.74</w:t>
                  </w:r>
                </w:p>
              </w:tc>
              <w:tc>
                <w:tcPr>
                  <w:tcW w:w="1134" w:type="dxa"/>
                  <w:vAlign w:val="center"/>
                </w:tcPr>
                <w:p w14:paraId="10427E9A" w14:textId="77777777" w:rsidR="0007040A" w:rsidRDefault="0007040A" w:rsidP="0007040A">
                  <w:pPr>
                    <w:pStyle w:val="af2"/>
                    <w:rPr>
                      <w:bCs/>
                      <w:kern w:val="2"/>
                    </w:rPr>
                  </w:pPr>
                  <w:r>
                    <w:rPr>
                      <w:bCs/>
                      <w:kern w:val="2"/>
                    </w:rPr>
                    <w:t>10</w:t>
                  </w:r>
                </w:p>
              </w:tc>
              <w:tc>
                <w:tcPr>
                  <w:tcW w:w="2196" w:type="dxa"/>
                  <w:vAlign w:val="center"/>
                </w:tcPr>
                <w:p w14:paraId="61FF980F" w14:textId="77777777" w:rsidR="0007040A" w:rsidRPr="00CB2855" w:rsidRDefault="0007040A" w:rsidP="0007040A">
                  <w:pPr>
                    <w:pStyle w:val="af2"/>
                    <w:rPr>
                      <w:bCs/>
                    </w:rPr>
                  </w:pPr>
                </w:p>
              </w:tc>
            </w:tr>
            <w:tr w:rsidR="0007040A" w14:paraId="46B457CF" w14:textId="77777777" w:rsidTr="0007040A">
              <w:trPr>
                <w:trHeight w:val="397"/>
                <w:jc w:val="center"/>
              </w:trPr>
              <w:tc>
                <w:tcPr>
                  <w:tcW w:w="1992" w:type="dxa"/>
                  <w:vAlign w:val="center"/>
                </w:tcPr>
                <w:p w14:paraId="3D860F25" w14:textId="77777777" w:rsidR="0007040A" w:rsidRDefault="0007040A" w:rsidP="0007040A">
                  <w:pPr>
                    <w:pStyle w:val="af2"/>
                  </w:pPr>
                  <w:r>
                    <w:rPr>
                      <w:rFonts w:hint="eastAsia"/>
                    </w:rPr>
                    <w:t>煤粉</w:t>
                  </w:r>
                </w:p>
              </w:tc>
              <w:tc>
                <w:tcPr>
                  <w:tcW w:w="1559" w:type="dxa"/>
                  <w:vAlign w:val="center"/>
                </w:tcPr>
                <w:p w14:paraId="5AFFDB80" w14:textId="77777777" w:rsidR="0007040A" w:rsidRPr="00CB2855" w:rsidRDefault="0007040A" w:rsidP="0007040A">
                  <w:pPr>
                    <w:pStyle w:val="af2"/>
                    <w:rPr>
                      <w:lang w:val="en-GB"/>
                    </w:rPr>
                  </w:pPr>
                  <w:r>
                    <w:rPr>
                      <w:rFonts w:hint="eastAsia"/>
                      <w:lang w:val="en-GB"/>
                    </w:rPr>
                    <w:t>100</w:t>
                  </w:r>
                  <w:r>
                    <w:rPr>
                      <w:lang w:val="en-GB"/>
                    </w:rPr>
                    <w:t>kg/</w:t>
                  </w:r>
                  <w:r>
                    <w:rPr>
                      <w:rFonts w:hint="eastAsia"/>
                      <w:lang w:val="en-GB"/>
                    </w:rPr>
                    <w:t>袋</w:t>
                  </w:r>
                </w:p>
              </w:tc>
              <w:tc>
                <w:tcPr>
                  <w:tcW w:w="1276" w:type="dxa"/>
                  <w:vAlign w:val="center"/>
                </w:tcPr>
                <w:p w14:paraId="2F4E2DBA" w14:textId="77777777" w:rsidR="0007040A" w:rsidRDefault="0007040A" w:rsidP="0007040A">
                  <w:pPr>
                    <w:pStyle w:val="af2"/>
                  </w:pPr>
                  <w:r>
                    <w:t>257.14</w:t>
                  </w:r>
                </w:p>
              </w:tc>
              <w:tc>
                <w:tcPr>
                  <w:tcW w:w="1134" w:type="dxa"/>
                  <w:vAlign w:val="center"/>
                </w:tcPr>
                <w:p w14:paraId="653D066B" w14:textId="77777777" w:rsidR="0007040A" w:rsidRDefault="0007040A" w:rsidP="0007040A">
                  <w:pPr>
                    <w:pStyle w:val="af2"/>
                    <w:rPr>
                      <w:bCs/>
                      <w:kern w:val="2"/>
                    </w:rPr>
                  </w:pPr>
                  <w:r>
                    <w:rPr>
                      <w:bCs/>
                      <w:kern w:val="2"/>
                    </w:rPr>
                    <w:t>20</w:t>
                  </w:r>
                </w:p>
              </w:tc>
              <w:tc>
                <w:tcPr>
                  <w:tcW w:w="2196" w:type="dxa"/>
                  <w:vAlign w:val="center"/>
                </w:tcPr>
                <w:p w14:paraId="712C2C81" w14:textId="77777777" w:rsidR="0007040A" w:rsidRPr="00CB2855" w:rsidRDefault="0007040A" w:rsidP="0007040A">
                  <w:pPr>
                    <w:pStyle w:val="af2"/>
                    <w:rPr>
                      <w:bCs/>
                    </w:rPr>
                  </w:pPr>
                </w:p>
              </w:tc>
            </w:tr>
            <w:tr w:rsidR="0007040A" w14:paraId="2532CB08" w14:textId="77777777" w:rsidTr="0007040A">
              <w:trPr>
                <w:trHeight w:val="397"/>
                <w:jc w:val="center"/>
              </w:trPr>
              <w:tc>
                <w:tcPr>
                  <w:tcW w:w="1992" w:type="dxa"/>
                  <w:vAlign w:val="center"/>
                </w:tcPr>
                <w:p w14:paraId="0F997F49" w14:textId="77777777" w:rsidR="0007040A" w:rsidRDefault="0007040A" w:rsidP="0007040A">
                  <w:pPr>
                    <w:pStyle w:val="af2"/>
                  </w:pPr>
                  <w:r>
                    <w:rPr>
                      <w:rFonts w:hint="eastAsia"/>
                    </w:rPr>
                    <w:t>覆膜砂</w:t>
                  </w:r>
                </w:p>
              </w:tc>
              <w:tc>
                <w:tcPr>
                  <w:tcW w:w="1559" w:type="dxa"/>
                  <w:vAlign w:val="center"/>
                </w:tcPr>
                <w:p w14:paraId="0EB4DA41" w14:textId="77777777" w:rsidR="0007040A" w:rsidRPr="00CB2855" w:rsidRDefault="0007040A" w:rsidP="0007040A">
                  <w:pPr>
                    <w:pStyle w:val="af2"/>
                    <w:rPr>
                      <w:lang w:val="en-GB"/>
                    </w:rPr>
                  </w:pPr>
                  <w:r>
                    <w:rPr>
                      <w:rFonts w:hint="eastAsia"/>
                      <w:lang w:val="en-GB"/>
                    </w:rPr>
                    <w:t>100</w:t>
                  </w:r>
                  <w:r>
                    <w:rPr>
                      <w:lang w:val="en-GB"/>
                    </w:rPr>
                    <w:t>kg/</w:t>
                  </w:r>
                  <w:r>
                    <w:rPr>
                      <w:rFonts w:hint="eastAsia"/>
                      <w:lang w:val="en-GB"/>
                    </w:rPr>
                    <w:t>袋</w:t>
                  </w:r>
                </w:p>
              </w:tc>
              <w:tc>
                <w:tcPr>
                  <w:tcW w:w="1276" w:type="dxa"/>
                  <w:vAlign w:val="center"/>
                </w:tcPr>
                <w:p w14:paraId="22F5DAB2" w14:textId="77777777" w:rsidR="0007040A" w:rsidRDefault="0007040A" w:rsidP="0007040A">
                  <w:pPr>
                    <w:pStyle w:val="af2"/>
                  </w:pPr>
                  <w:r>
                    <w:rPr>
                      <w:rFonts w:hint="eastAsia"/>
                    </w:rPr>
                    <w:t>1150</w:t>
                  </w:r>
                </w:p>
              </w:tc>
              <w:tc>
                <w:tcPr>
                  <w:tcW w:w="1134" w:type="dxa"/>
                  <w:vAlign w:val="center"/>
                </w:tcPr>
                <w:p w14:paraId="4CD393B7" w14:textId="77777777" w:rsidR="0007040A" w:rsidRDefault="0007040A" w:rsidP="0007040A">
                  <w:pPr>
                    <w:pStyle w:val="af2"/>
                    <w:rPr>
                      <w:bCs/>
                      <w:kern w:val="2"/>
                    </w:rPr>
                  </w:pPr>
                  <w:r>
                    <w:rPr>
                      <w:bCs/>
                      <w:kern w:val="2"/>
                    </w:rPr>
                    <w:t>15</w:t>
                  </w:r>
                </w:p>
              </w:tc>
              <w:tc>
                <w:tcPr>
                  <w:tcW w:w="2196" w:type="dxa"/>
                  <w:vAlign w:val="center"/>
                </w:tcPr>
                <w:p w14:paraId="6BD6A989" w14:textId="77777777" w:rsidR="0007040A" w:rsidRPr="00CB2855" w:rsidRDefault="0007040A" w:rsidP="0007040A">
                  <w:pPr>
                    <w:pStyle w:val="af2"/>
                    <w:rPr>
                      <w:bCs/>
                    </w:rPr>
                  </w:pPr>
                  <w:r>
                    <w:rPr>
                      <w:rFonts w:hint="eastAsia"/>
                      <w:bCs/>
                    </w:rPr>
                    <w:t>酚醛树脂</w:t>
                  </w:r>
                </w:p>
              </w:tc>
            </w:tr>
          </w:tbl>
          <w:p w14:paraId="68B38C5D" w14:textId="77777777" w:rsidR="002A06BE" w:rsidRDefault="002A06BE" w:rsidP="005F6531">
            <w:pPr>
              <w:spacing w:beforeLines="50" w:before="120"/>
              <w:ind w:firstLineChars="0" w:firstLine="0"/>
              <w:rPr>
                <w:b/>
              </w:rPr>
            </w:pPr>
            <w:r>
              <w:rPr>
                <w:rFonts w:hint="eastAsia"/>
                <w:b/>
              </w:rPr>
              <w:t>6</w:t>
            </w:r>
            <w:r>
              <w:rPr>
                <w:rFonts w:hint="eastAsia"/>
                <w:b/>
              </w:rPr>
              <w:t>、项目现有</w:t>
            </w:r>
            <w:r>
              <w:rPr>
                <w:b/>
              </w:rPr>
              <w:t>工程水平衡</w:t>
            </w:r>
          </w:p>
          <w:p w14:paraId="4B1CB582" w14:textId="665C78C5" w:rsidR="002A06BE" w:rsidRDefault="002A06BE" w:rsidP="005F6531">
            <w:pPr>
              <w:ind w:firstLine="420"/>
            </w:pPr>
            <w:r>
              <w:rPr>
                <w:rFonts w:hint="eastAsia"/>
              </w:rPr>
              <w:t>项目</w:t>
            </w:r>
            <w:r>
              <w:t>现有工程</w:t>
            </w:r>
            <w:r w:rsidR="0007040A">
              <w:rPr>
                <w:rFonts w:hint="eastAsia"/>
              </w:rPr>
              <w:t>环评阶段</w:t>
            </w:r>
            <w:r>
              <w:t>给排水情况见表</w:t>
            </w:r>
            <w:r w:rsidR="00B33498">
              <w:rPr>
                <w:rFonts w:hint="eastAsia"/>
              </w:rPr>
              <w:t>2-15</w:t>
            </w:r>
            <w:r>
              <w:rPr>
                <w:rFonts w:hint="eastAsia"/>
              </w:rPr>
              <w:t>，</w:t>
            </w:r>
            <w:r>
              <w:t>现有工程</w:t>
            </w:r>
            <w:r w:rsidR="0007040A">
              <w:rPr>
                <w:rFonts w:hint="eastAsia"/>
              </w:rPr>
              <w:t>环评阶段</w:t>
            </w:r>
            <w:r>
              <w:t>水平衡图见图</w:t>
            </w:r>
            <w:r w:rsidR="00B33498">
              <w:rPr>
                <w:rFonts w:hint="eastAsia"/>
              </w:rPr>
              <w:t>2-10</w:t>
            </w:r>
            <w:r>
              <w:rPr>
                <w:rFonts w:hint="eastAsia"/>
              </w:rPr>
              <w:t>。</w:t>
            </w:r>
          </w:p>
          <w:p w14:paraId="276C2162" w14:textId="3A92F12B" w:rsidR="002A06BE" w:rsidRPr="00C901FF" w:rsidRDefault="002A06BE" w:rsidP="005F6531">
            <w:pPr>
              <w:pStyle w:val="afe"/>
            </w:pPr>
            <w:r>
              <w:rPr>
                <w:rFonts w:hint="eastAsia"/>
              </w:rPr>
              <w:t>表</w:t>
            </w:r>
            <w:r w:rsidR="00B33498">
              <w:rPr>
                <w:rFonts w:hint="eastAsia"/>
              </w:rPr>
              <w:t>2-15</w:t>
            </w:r>
            <w:r>
              <w:rPr>
                <w:rFonts w:hint="eastAsia"/>
              </w:rPr>
              <w:t xml:space="preserve">  </w:t>
            </w:r>
            <w:r>
              <w:t xml:space="preserve"> </w:t>
            </w:r>
            <w:r>
              <w:rPr>
                <w:rFonts w:hint="eastAsia"/>
              </w:rPr>
              <w:t>项目</w:t>
            </w:r>
            <w:r>
              <w:t>现有工程给排水情况一览表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4"/>
              <w:gridCol w:w="1418"/>
              <w:gridCol w:w="992"/>
              <w:gridCol w:w="1144"/>
              <w:gridCol w:w="991"/>
              <w:gridCol w:w="992"/>
              <w:gridCol w:w="1023"/>
              <w:gridCol w:w="1023"/>
            </w:tblGrid>
            <w:tr w:rsidR="0007040A" w:rsidRPr="003807B1" w14:paraId="2348CDEE" w14:textId="77777777" w:rsidTr="0047287A">
              <w:trPr>
                <w:trHeight w:val="340"/>
                <w:jc w:val="center"/>
              </w:trPr>
              <w:tc>
                <w:tcPr>
                  <w:tcW w:w="1992" w:type="dxa"/>
                  <w:gridSpan w:val="2"/>
                  <w:vAlign w:val="center"/>
                  <w:hideMark/>
                </w:tcPr>
                <w:p w14:paraId="73F6A036" w14:textId="77777777" w:rsidR="0007040A" w:rsidRPr="003807B1" w:rsidRDefault="0007040A" w:rsidP="0007040A">
                  <w:pPr>
                    <w:pStyle w:val="af2"/>
                    <w:rPr>
                      <w:kern w:val="2"/>
                      <w:sz w:val="20"/>
                    </w:rPr>
                  </w:pPr>
                  <w:r w:rsidRPr="003807B1">
                    <w:rPr>
                      <w:rFonts w:hint="eastAsia"/>
                      <w:sz w:val="20"/>
                    </w:rPr>
                    <w:t>用水类别</w:t>
                  </w:r>
                </w:p>
              </w:tc>
              <w:tc>
                <w:tcPr>
                  <w:tcW w:w="992" w:type="dxa"/>
                  <w:vAlign w:val="center"/>
                  <w:hideMark/>
                </w:tcPr>
                <w:p w14:paraId="576D2337" w14:textId="77777777" w:rsidR="0007040A" w:rsidRPr="003807B1" w:rsidRDefault="0007040A" w:rsidP="0007040A">
                  <w:pPr>
                    <w:pStyle w:val="af2"/>
                    <w:rPr>
                      <w:sz w:val="20"/>
                    </w:rPr>
                  </w:pPr>
                  <w:r w:rsidRPr="003807B1">
                    <w:rPr>
                      <w:rFonts w:hint="eastAsia"/>
                      <w:sz w:val="20"/>
                    </w:rPr>
                    <w:t>规模</w:t>
                  </w:r>
                </w:p>
              </w:tc>
              <w:tc>
                <w:tcPr>
                  <w:tcW w:w="1144" w:type="dxa"/>
                  <w:vAlign w:val="center"/>
                  <w:hideMark/>
                </w:tcPr>
                <w:p w14:paraId="10ECC887" w14:textId="77777777" w:rsidR="0007040A" w:rsidRPr="003807B1" w:rsidRDefault="0007040A" w:rsidP="0007040A">
                  <w:pPr>
                    <w:pStyle w:val="af2"/>
                    <w:rPr>
                      <w:sz w:val="20"/>
                    </w:rPr>
                  </w:pPr>
                  <w:r w:rsidRPr="003807B1">
                    <w:rPr>
                      <w:rFonts w:hint="eastAsia"/>
                      <w:sz w:val="20"/>
                    </w:rPr>
                    <w:t>用水</w:t>
                  </w:r>
                </w:p>
                <w:p w14:paraId="66D5AAD2" w14:textId="77777777" w:rsidR="0007040A" w:rsidRPr="003807B1" w:rsidRDefault="0007040A" w:rsidP="0007040A">
                  <w:pPr>
                    <w:pStyle w:val="af2"/>
                    <w:rPr>
                      <w:sz w:val="20"/>
                    </w:rPr>
                  </w:pPr>
                  <w:r w:rsidRPr="003807B1">
                    <w:rPr>
                      <w:rFonts w:hint="eastAsia"/>
                      <w:sz w:val="20"/>
                    </w:rPr>
                    <w:t>标准</w:t>
                  </w:r>
                </w:p>
              </w:tc>
              <w:tc>
                <w:tcPr>
                  <w:tcW w:w="991" w:type="dxa"/>
                  <w:vAlign w:val="center"/>
                  <w:hideMark/>
                </w:tcPr>
                <w:p w14:paraId="2E073AF1" w14:textId="77777777" w:rsidR="0007040A" w:rsidRPr="003807B1" w:rsidRDefault="0007040A" w:rsidP="0007040A">
                  <w:pPr>
                    <w:pStyle w:val="af2"/>
                    <w:rPr>
                      <w:sz w:val="20"/>
                    </w:rPr>
                  </w:pPr>
                  <w:r w:rsidRPr="003807B1">
                    <w:rPr>
                      <w:rFonts w:hint="eastAsia"/>
                      <w:sz w:val="20"/>
                    </w:rPr>
                    <w:t>日用水量</w:t>
                  </w:r>
                  <w:r w:rsidRPr="003807B1">
                    <w:rPr>
                      <w:sz w:val="20"/>
                    </w:rPr>
                    <w:t>m</w:t>
                  </w:r>
                  <w:r w:rsidRPr="003807B1">
                    <w:rPr>
                      <w:sz w:val="20"/>
                      <w:vertAlign w:val="superscript"/>
                    </w:rPr>
                    <w:t>3</w:t>
                  </w:r>
                  <w:r w:rsidRPr="003807B1">
                    <w:rPr>
                      <w:sz w:val="20"/>
                    </w:rPr>
                    <w:t>/d</w:t>
                  </w:r>
                </w:p>
              </w:tc>
              <w:tc>
                <w:tcPr>
                  <w:tcW w:w="992" w:type="dxa"/>
                  <w:vAlign w:val="center"/>
                  <w:hideMark/>
                </w:tcPr>
                <w:p w14:paraId="666D04AB" w14:textId="77777777" w:rsidR="0007040A" w:rsidRPr="003807B1" w:rsidRDefault="0007040A" w:rsidP="0007040A">
                  <w:pPr>
                    <w:pStyle w:val="af2"/>
                    <w:rPr>
                      <w:sz w:val="20"/>
                    </w:rPr>
                  </w:pPr>
                  <w:r w:rsidRPr="003807B1">
                    <w:rPr>
                      <w:rFonts w:hint="eastAsia"/>
                      <w:sz w:val="20"/>
                    </w:rPr>
                    <w:t>年用水量</w:t>
                  </w:r>
                  <w:r w:rsidRPr="003807B1">
                    <w:rPr>
                      <w:sz w:val="20"/>
                    </w:rPr>
                    <w:t>m</w:t>
                  </w:r>
                  <w:r w:rsidRPr="003807B1">
                    <w:rPr>
                      <w:sz w:val="20"/>
                      <w:vertAlign w:val="superscript"/>
                    </w:rPr>
                    <w:t>3</w:t>
                  </w:r>
                  <w:r w:rsidRPr="003807B1">
                    <w:rPr>
                      <w:sz w:val="20"/>
                    </w:rPr>
                    <w:t>/a</w:t>
                  </w:r>
                </w:p>
              </w:tc>
              <w:tc>
                <w:tcPr>
                  <w:tcW w:w="1023" w:type="dxa"/>
                  <w:vAlign w:val="center"/>
                  <w:hideMark/>
                </w:tcPr>
                <w:p w14:paraId="7F58FB25" w14:textId="77777777" w:rsidR="0007040A" w:rsidRPr="003807B1" w:rsidRDefault="0007040A" w:rsidP="0007040A">
                  <w:pPr>
                    <w:pStyle w:val="af2"/>
                    <w:rPr>
                      <w:sz w:val="20"/>
                    </w:rPr>
                  </w:pPr>
                  <w:r w:rsidRPr="003807B1">
                    <w:rPr>
                      <w:rFonts w:hint="eastAsia"/>
                      <w:sz w:val="20"/>
                    </w:rPr>
                    <w:t>日排放量</w:t>
                  </w:r>
                  <w:r w:rsidRPr="003807B1">
                    <w:rPr>
                      <w:sz w:val="20"/>
                    </w:rPr>
                    <w:t>m</w:t>
                  </w:r>
                  <w:r w:rsidRPr="003807B1">
                    <w:rPr>
                      <w:sz w:val="20"/>
                      <w:vertAlign w:val="superscript"/>
                    </w:rPr>
                    <w:t>3</w:t>
                  </w:r>
                  <w:r w:rsidRPr="003807B1">
                    <w:rPr>
                      <w:sz w:val="20"/>
                    </w:rPr>
                    <w:t>/d</w:t>
                  </w:r>
                </w:p>
              </w:tc>
              <w:tc>
                <w:tcPr>
                  <w:tcW w:w="1023" w:type="dxa"/>
                  <w:vAlign w:val="center"/>
                  <w:hideMark/>
                </w:tcPr>
                <w:p w14:paraId="13A7B148" w14:textId="77777777" w:rsidR="0007040A" w:rsidRPr="003807B1" w:rsidRDefault="0007040A" w:rsidP="0007040A">
                  <w:pPr>
                    <w:pStyle w:val="af2"/>
                    <w:rPr>
                      <w:sz w:val="20"/>
                    </w:rPr>
                  </w:pPr>
                  <w:r w:rsidRPr="003807B1">
                    <w:rPr>
                      <w:rFonts w:hint="eastAsia"/>
                      <w:sz w:val="20"/>
                    </w:rPr>
                    <w:t>年排水量</w:t>
                  </w:r>
                  <w:r w:rsidRPr="003807B1">
                    <w:rPr>
                      <w:sz w:val="20"/>
                    </w:rPr>
                    <w:t>m</w:t>
                  </w:r>
                  <w:r w:rsidRPr="003807B1">
                    <w:rPr>
                      <w:sz w:val="20"/>
                      <w:vertAlign w:val="superscript"/>
                    </w:rPr>
                    <w:t>3</w:t>
                  </w:r>
                  <w:r w:rsidRPr="003807B1">
                    <w:rPr>
                      <w:sz w:val="20"/>
                    </w:rPr>
                    <w:t>/a</w:t>
                  </w:r>
                </w:p>
              </w:tc>
            </w:tr>
            <w:tr w:rsidR="0007040A" w:rsidRPr="003807B1" w14:paraId="0B369AB3" w14:textId="77777777" w:rsidTr="0047287A">
              <w:trPr>
                <w:trHeight w:val="340"/>
                <w:jc w:val="center"/>
              </w:trPr>
              <w:tc>
                <w:tcPr>
                  <w:tcW w:w="574" w:type="dxa"/>
                  <w:vMerge w:val="restart"/>
                  <w:vAlign w:val="center"/>
                </w:tcPr>
                <w:p w14:paraId="3B10F4D5" w14:textId="77777777" w:rsidR="0007040A" w:rsidRPr="003807B1" w:rsidRDefault="0007040A" w:rsidP="0007040A">
                  <w:pPr>
                    <w:pStyle w:val="af2"/>
                    <w:rPr>
                      <w:sz w:val="20"/>
                    </w:rPr>
                  </w:pPr>
                  <w:r w:rsidRPr="003807B1">
                    <w:rPr>
                      <w:rFonts w:hint="eastAsia"/>
                      <w:sz w:val="20"/>
                    </w:rPr>
                    <w:t>生产用水</w:t>
                  </w:r>
                </w:p>
              </w:tc>
              <w:tc>
                <w:tcPr>
                  <w:tcW w:w="1418" w:type="dxa"/>
                  <w:vAlign w:val="center"/>
                </w:tcPr>
                <w:p w14:paraId="148D7343" w14:textId="77777777" w:rsidR="0007040A" w:rsidRDefault="0007040A" w:rsidP="0007040A">
                  <w:pPr>
                    <w:pStyle w:val="af2"/>
                    <w:rPr>
                      <w:sz w:val="20"/>
                    </w:rPr>
                  </w:pPr>
                  <w:r>
                    <w:rPr>
                      <w:rFonts w:hint="eastAsia"/>
                      <w:sz w:val="20"/>
                    </w:rPr>
                    <w:t>冷却</w:t>
                  </w:r>
                  <w:r>
                    <w:rPr>
                      <w:sz w:val="20"/>
                    </w:rPr>
                    <w:t>内循环水</w:t>
                  </w:r>
                </w:p>
              </w:tc>
              <w:tc>
                <w:tcPr>
                  <w:tcW w:w="992" w:type="dxa"/>
                  <w:vAlign w:val="center"/>
                </w:tcPr>
                <w:p w14:paraId="118B89B0" w14:textId="77777777" w:rsidR="0007040A" w:rsidRDefault="0007040A" w:rsidP="0007040A">
                  <w:pPr>
                    <w:pStyle w:val="af2"/>
                    <w:rPr>
                      <w:sz w:val="20"/>
                    </w:rPr>
                  </w:pPr>
                  <w:r>
                    <w:rPr>
                      <w:sz w:val="20"/>
                    </w:rPr>
                    <w:t>5</w:t>
                  </w:r>
                  <w:r>
                    <w:rPr>
                      <w:rFonts w:hint="eastAsia"/>
                      <w:sz w:val="20"/>
                    </w:rPr>
                    <w:t>0</w:t>
                  </w:r>
                  <w:r>
                    <w:rPr>
                      <w:sz w:val="20"/>
                    </w:rPr>
                    <w:t>m</w:t>
                  </w:r>
                  <w:r w:rsidRPr="00A60DE2">
                    <w:rPr>
                      <w:sz w:val="20"/>
                      <w:vertAlign w:val="superscript"/>
                    </w:rPr>
                    <w:t>3</w:t>
                  </w:r>
                  <w:r>
                    <w:rPr>
                      <w:sz w:val="20"/>
                    </w:rPr>
                    <w:t>/h</w:t>
                  </w:r>
                </w:p>
              </w:tc>
              <w:tc>
                <w:tcPr>
                  <w:tcW w:w="1144" w:type="dxa"/>
                  <w:vAlign w:val="center"/>
                </w:tcPr>
                <w:p w14:paraId="312DEF31" w14:textId="77777777" w:rsidR="0007040A" w:rsidRDefault="0007040A" w:rsidP="0007040A">
                  <w:pPr>
                    <w:pStyle w:val="af2"/>
                    <w:rPr>
                      <w:sz w:val="20"/>
                    </w:rPr>
                  </w:pPr>
                  <w:r>
                    <w:rPr>
                      <w:rFonts w:hint="eastAsia"/>
                      <w:sz w:val="20"/>
                    </w:rPr>
                    <w:t>/</w:t>
                  </w:r>
                </w:p>
              </w:tc>
              <w:tc>
                <w:tcPr>
                  <w:tcW w:w="991" w:type="dxa"/>
                  <w:vAlign w:val="center"/>
                </w:tcPr>
                <w:p w14:paraId="4A3E04DD" w14:textId="77777777" w:rsidR="0007040A" w:rsidRDefault="0007040A" w:rsidP="0007040A">
                  <w:pPr>
                    <w:pStyle w:val="af2"/>
                    <w:rPr>
                      <w:sz w:val="20"/>
                    </w:rPr>
                  </w:pPr>
                  <w:r>
                    <w:rPr>
                      <w:rFonts w:hint="eastAsia"/>
                      <w:sz w:val="20"/>
                    </w:rPr>
                    <w:t>0.0063</w:t>
                  </w:r>
                </w:p>
              </w:tc>
              <w:tc>
                <w:tcPr>
                  <w:tcW w:w="992" w:type="dxa"/>
                  <w:vAlign w:val="center"/>
                </w:tcPr>
                <w:p w14:paraId="484D78DD" w14:textId="77777777" w:rsidR="0007040A" w:rsidRDefault="0007040A" w:rsidP="0007040A">
                  <w:pPr>
                    <w:pStyle w:val="af2"/>
                    <w:rPr>
                      <w:sz w:val="20"/>
                    </w:rPr>
                  </w:pPr>
                  <w:r>
                    <w:rPr>
                      <w:sz w:val="20"/>
                    </w:rPr>
                    <w:t>1</w:t>
                  </w:r>
                  <w:r>
                    <w:rPr>
                      <w:rFonts w:hint="eastAsia"/>
                      <w:sz w:val="20"/>
                    </w:rPr>
                    <w:t>.9</w:t>
                  </w:r>
                </w:p>
              </w:tc>
              <w:tc>
                <w:tcPr>
                  <w:tcW w:w="1023" w:type="dxa"/>
                  <w:vAlign w:val="center"/>
                </w:tcPr>
                <w:p w14:paraId="5F22834F" w14:textId="77777777" w:rsidR="0007040A" w:rsidRDefault="0007040A" w:rsidP="0007040A">
                  <w:pPr>
                    <w:pStyle w:val="af2"/>
                    <w:rPr>
                      <w:sz w:val="20"/>
                    </w:rPr>
                  </w:pPr>
                  <w:r>
                    <w:rPr>
                      <w:rFonts w:hint="eastAsia"/>
                      <w:sz w:val="20"/>
                    </w:rPr>
                    <w:t>0.0033</w:t>
                  </w:r>
                </w:p>
              </w:tc>
              <w:tc>
                <w:tcPr>
                  <w:tcW w:w="1023" w:type="dxa"/>
                  <w:vAlign w:val="center"/>
                </w:tcPr>
                <w:p w14:paraId="4A146369" w14:textId="77777777" w:rsidR="0007040A" w:rsidRDefault="0007040A" w:rsidP="0007040A">
                  <w:pPr>
                    <w:pStyle w:val="af2"/>
                    <w:rPr>
                      <w:sz w:val="20"/>
                    </w:rPr>
                  </w:pPr>
                  <w:r>
                    <w:rPr>
                      <w:sz w:val="20"/>
                    </w:rPr>
                    <w:t>1</w:t>
                  </w:r>
                </w:p>
              </w:tc>
            </w:tr>
            <w:tr w:rsidR="0007040A" w:rsidRPr="003807B1" w14:paraId="1569F6BA" w14:textId="77777777" w:rsidTr="0047287A">
              <w:trPr>
                <w:trHeight w:val="340"/>
                <w:jc w:val="center"/>
              </w:trPr>
              <w:tc>
                <w:tcPr>
                  <w:tcW w:w="574" w:type="dxa"/>
                  <w:vMerge/>
                  <w:vAlign w:val="center"/>
                </w:tcPr>
                <w:p w14:paraId="48D9798D" w14:textId="77777777" w:rsidR="0007040A" w:rsidRPr="003807B1" w:rsidRDefault="0007040A" w:rsidP="0007040A">
                  <w:pPr>
                    <w:pStyle w:val="af2"/>
                    <w:rPr>
                      <w:sz w:val="20"/>
                    </w:rPr>
                  </w:pPr>
                </w:p>
              </w:tc>
              <w:tc>
                <w:tcPr>
                  <w:tcW w:w="1418" w:type="dxa"/>
                  <w:vAlign w:val="center"/>
                </w:tcPr>
                <w:p w14:paraId="5A18FCB9" w14:textId="77777777" w:rsidR="0007040A" w:rsidRDefault="0007040A" w:rsidP="0007040A">
                  <w:pPr>
                    <w:pStyle w:val="af2"/>
                    <w:rPr>
                      <w:sz w:val="20"/>
                    </w:rPr>
                  </w:pPr>
                  <w:r>
                    <w:rPr>
                      <w:sz w:val="20"/>
                    </w:rPr>
                    <w:t>冷却</w:t>
                  </w:r>
                  <w:r>
                    <w:rPr>
                      <w:rFonts w:hint="eastAsia"/>
                      <w:sz w:val="20"/>
                    </w:rPr>
                    <w:t>外</w:t>
                  </w:r>
                  <w:r>
                    <w:rPr>
                      <w:sz w:val="20"/>
                    </w:rPr>
                    <w:t>循环水</w:t>
                  </w:r>
                </w:p>
              </w:tc>
              <w:tc>
                <w:tcPr>
                  <w:tcW w:w="992" w:type="dxa"/>
                  <w:vAlign w:val="center"/>
                </w:tcPr>
                <w:p w14:paraId="0BA431A2" w14:textId="77777777" w:rsidR="0007040A" w:rsidRPr="00CC4A39" w:rsidRDefault="0007040A" w:rsidP="0007040A">
                  <w:pPr>
                    <w:pStyle w:val="af2"/>
                    <w:rPr>
                      <w:sz w:val="20"/>
                    </w:rPr>
                  </w:pPr>
                  <w:r>
                    <w:rPr>
                      <w:rFonts w:hint="eastAsia"/>
                      <w:sz w:val="20"/>
                    </w:rPr>
                    <w:t>1</w:t>
                  </w:r>
                  <w:r>
                    <w:rPr>
                      <w:sz w:val="20"/>
                    </w:rPr>
                    <w:t>00m</w:t>
                  </w:r>
                  <w:r w:rsidRPr="00CC3731">
                    <w:rPr>
                      <w:sz w:val="20"/>
                      <w:vertAlign w:val="superscript"/>
                    </w:rPr>
                    <w:t>3</w:t>
                  </w:r>
                  <w:r>
                    <w:rPr>
                      <w:sz w:val="20"/>
                    </w:rPr>
                    <w:t>/h</w:t>
                  </w:r>
                </w:p>
              </w:tc>
              <w:tc>
                <w:tcPr>
                  <w:tcW w:w="1144" w:type="dxa"/>
                  <w:vAlign w:val="center"/>
                </w:tcPr>
                <w:p w14:paraId="3510C0F6" w14:textId="77777777" w:rsidR="0007040A" w:rsidRDefault="0007040A" w:rsidP="0007040A">
                  <w:pPr>
                    <w:pStyle w:val="af2"/>
                    <w:rPr>
                      <w:sz w:val="20"/>
                    </w:rPr>
                  </w:pPr>
                  <w:r>
                    <w:rPr>
                      <w:rFonts w:hint="eastAsia"/>
                      <w:sz w:val="20"/>
                    </w:rPr>
                    <w:t>0.1</w:t>
                  </w:r>
                  <w:r>
                    <w:rPr>
                      <w:sz w:val="20"/>
                    </w:rPr>
                    <w:t>%</w:t>
                  </w:r>
                </w:p>
              </w:tc>
              <w:tc>
                <w:tcPr>
                  <w:tcW w:w="991" w:type="dxa"/>
                  <w:vAlign w:val="center"/>
                </w:tcPr>
                <w:p w14:paraId="5EC75E2E" w14:textId="77777777" w:rsidR="0007040A" w:rsidRDefault="0007040A" w:rsidP="0007040A">
                  <w:pPr>
                    <w:pStyle w:val="af2"/>
                    <w:rPr>
                      <w:sz w:val="20"/>
                    </w:rPr>
                  </w:pPr>
                  <w:r>
                    <w:rPr>
                      <w:sz w:val="20"/>
                    </w:rPr>
                    <w:t>2.21</w:t>
                  </w:r>
                </w:p>
              </w:tc>
              <w:tc>
                <w:tcPr>
                  <w:tcW w:w="992" w:type="dxa"/>
                  <w:vAlign w:val="center"/>
                </w:tcPr>
                <w:p w14:paraId="2174E91F" w14:textId="77777777" w:rsidR="0007040A" w:rsidRDefault="0007040A" w:rsidP="0007040A">
                  <w:pPr>
                    <w:pStyle w:val="af2"/>
                    <w:rPr>
                      <w:sz w:val="20"/>
                    </w:rPr>
                  </w:pPr>
                  <w:r>
                    <w:rPr>
                      <w:rFonts w:hint="eastAsia"/>
                      <w:sz w:val="20"/>
                    </w:rPr>
                    <w:t>663</w:t>
                  </w:r>
                </w:p>
              </w:tc>
              <w:tc>
                <w:tcPr>
                  <w:tcW w:w="1023" w:type="dxa"/>
                  <w:vAlign w:val="center"/>
                </w:tcPr>
                <w:p w14:paraId="1D201F02" w14:textId="77777777" w:rsidR="0007040A" w:rsidRDefault="0007040A" w:rsidP="0007040A">
                  <w:pPr>
                    <w:pStyle w:val="af2"/>
                    <w:rPr>
                      <w:sz w:val="20"/>
                    </w:rPr>
                  </w:pPr>
                  <w:r>
                    <w:rPr>
                      <w:rFonts w:hint="eastAsia"/>
                      <w:sz w:val="20"/>
                    </w:rPr>
                    <w:t>0.01</w:t>
                  </w:r>
                </w:p>
              </w:tc>
              <w:tc>
                <w:tcPr>
                  <w:tcW w:w="1023" w:type="dxa"/>
                  <w:vAlign w:val="center"/>
                </w:tcPr>
                <w:p w14:paraId="745253E9" w14:textId="77777777" w:rsidR="0007040A" w:rsidRDefault="0007040A" w:rsidP="0007040A">
                  <w:pPr>
                    <w:pStyle w:val="af2"/>
                    <w:rPr>
                      <w:sz w:val="20"/>
                    </w:rPr>
                  </w:pPr>
                  <w:r>
                    <w:rPr>
                      <w:sz w:val="20"/>
                    </w:rPr>
                    <w:t>3</w:t>
                  </w:r>
                </w:p>
              </w:tc>
            </w:tr>
            <w:tr w:rsidR="0007040A" w:rsidRPr="003807B1" w14:paraId="6AB55F6C" w14:textId="77777777" w:rsidTr="0047287A">
              <w:trPr>
                <w:trHeight w:val="340"/>
                <w:jc w:val="center"/>
              </w:trPr>
              <w:tc>
                <w:tcPr>
                  <w:tcW w:w="574" w:type="dxa"/>
                  <w:vMerge/>
                  <w:vAlign w:val="center"/>
                </w:tcPr>
                <w:p w14:paraId="1D2AF266" w14:textId="77777777" w:rsidR="0007040A" w:rsidRPr="003807B1" w:rsidRDefault="0007040A" w:rsidP="0007040A">
                  <w:pPr>
                    <w:pStyle w:val="af2"/>
                    <w:rPr>
                      <w:sz w:val="20"/>
                    </w:rPr>
                  </w:pPr>
                </w:p>
              </w:tc>
              <w:tc>
                <w:tcPr>
                  <w:tcW w:w="1418" w:type="dxa"/>
                  <w:vAlign w:val="center"/>
                </w:tcPr>
                <w:p w14:paraId="13A1E8B5" w14:textId="77777777" w:rsidR="0007040A" w:rsidRDefault="0007040A" w:rsidP="0007040A">
                  <w:pPr>
                    <w:pStyle w:val="af2"/>
                    <w:rPr>
                      <w:sz w:val="20"/>
                    </w:rPr>
                  </w:pPr>
                  <w:r>
                    <w:rPr>
                      <w:rFonts w:hint="eastAsia"/>
                      <w:sz w:val="20"/>
                    </w:rPr>
                    <w:t>工人</w:t>
                  </w:r>
                  <w:r>
                    <w:rPr>
                      <w:sz w:val="20"/>
                    </w:rPr>
                    <w:t>洗手废水</w:t>
                  </w:r>
                </w:p>
              </w:tc>
              <w:tc>
                <w:tcPr>
                  <w:tcW w:w="992" w:type="dxa"/>
                  <w:vAlign w:val="center"/>
                </w:tcPr>
                <w:p w14:paraId="45691D54" w14:textId="77777777" w:rsidR="0007040A" w:rsidRDefault="0007040A" w:rsidP="0007040A">
                  <w:pPr>
                    <w:pStyle w:val="af2"/>
                    <w:rPr>
                      <w:sz w:val="20"/>
                    </w:rPr>
                  </w:pPr>
                  <w:r>
                    <w:rPr>
                      <w:rFonts w:hint="eastAsia"/>
                      <w:sz w:val="20"/>
                    </w:rPr>
                    <w:t>65</w:t>
                  </w:r>
                  <w:r>
                    <w:rPr>
                      <w:rFonts w:hint="eastAsia"/>
                      <w:sz w:val="20"/>
                    </w:rPr>
                    <w:t>人</w:t>
                  </w:r>
                </w:p>
              </w:tc>
              <w:tc>
                <w:tcPr>
                  <w:tcW w:w="1144" w:type="dxa"/>
                  <w:vAlign w:val="center"/>
                </w:tcPr>
                <w:p w14:paraId="6C96F47B" w14:textId="77777777" w:rsidR="0007040A" w:rsidRDefault="0007040A" w:rsidP="0007040A">
                  <w:pPr>
                    <w:pStyle w:val="af2"/>
                    <w:rPr>
                      <w:sz w:val="20"/>
                    </w:rPr>
                  </w:pPr>
                  <w:r w:rsidRPr="00CC1EEA">
                    <w:rPr>
                      <w:rFonts w:hint="eastAsia"/>
                      <w:sz w:val="20"/>
                    </w:rPr>
                    <w:t>10L/</w:t>
                  </w:r>
                  <w:r w:rsidRPr="00CC1EEA">
                    <w:rPr>
                      <w:rFonts w:hint="eastAsia"/>
                      <w:sz w:val="20"/>
                    </w:rPr>
                    <w:t>人•</w:t>
                  </w:r>
                  <w:r w:rsidRPr="00CC1EEA">
                    <w:rPr>
                      <w:rFonts w:hint="eastAsia"/>
                      <w:sz w:val="20"/>
                    </w:rPr>
                    <w:t>d</w:t>
                  </w:r>
                </w:p>
              </w:tc>
              <w:tc>
                <w:tcPr>
                  <w:tcW w:w="991" w:type="dxa"/>
                  <w:vAlign w:val="center"/>
                </w:tcPr>
                <w:p w14:paraId="762E1222" w14:textId="77777777" w:rsidR="0007040A" w:rsidRDefault="0007040A" w:rsidP="0007040A">
                  <w:pPr>
                    <w:pStyle w:val="af2"/>
                    <w:rPr>
                      <w:sz w:val="20"/>
                    </w:rPr>
                  </w:pPr>
                  <w:r>
                    <w:rPr>
                      <w:rFonts w:hint="eastAsia"/>
                      <w:sz w:val="20"/>
                    </w:rPr>
                    <w:t>0.65</w:t>
                  </w:r>
                </w:p>
              </w:tc>
              <w:tc>
                <w:tcPr>
                  <w:tcW w:w="992" w:type="dxa"/>
                  <w:vAlign w:val="center"/>
                </w:tcPr>
                <w:p w14:paraId="607AA181" w14:textId="77777777" w:rsidR="0007040A" w:rsidRDefault="0007040A" w:rsidP="0007040A">
                  <w:pPr>
                    <w:pStyle w:val="af2"/>
                    <w:rPr>
                      <w:sz w:val="20"/>
                    </w:rPr>
                  </w:pPr>
                  <w:r>
                    <w:rPr>
                      <w:rFonts w:hint="eastAsia"/>
                      <w:sz w:val="20"/>
                    </w:rPr>
                    <w:t>195</w:t>
                  </w:r>
                </w:p>
              </w:tc>
              <w:tc>
                <w:tcPr>
                  <w:tcW w:w="1023" w:type="dxa"/>
                  <w:vAlign w:val="center"/>
                </w:tcPr>
                <w:p w14:paraId="5B92B524" w14:textId="77777777" w:rsidR="0007040A" w:rsidRDefault="0007040A" w:rsidP="0007040A">
                  <w:pPr>
                    <w:pStyle w:val="af2"/>
                    <w:rPr>
                      <w:sz w:val="20"/>
                    </w:rPr>
                  </w:pPr>
                  <w:r>
                    <w:rPr>
                      <w:rFonts w:hint="eastAsia"/>
                      <w:sz w:val="20"/>
                    </w:rPr>
                    <w:t>0.585</w:t>
                  </w:r>
                </w:p>
              </w:tc>
              <w:tc>
                <w:tcPr>
                  <w:tcW w:w="1023" w:type="dxa"/>
                  <w:vAlign w:val="center"/>
                </w:tcPr>
                <w:p w14:paraId="263C19C5" w14:textId="77777777" w:rsidR="0007040A" w:rsidRDefault="0007040A" w:rsidP="0007040A">
                  <w:pPr>
                    <w:pStyle w:val="af2"/>
                    <w:rPr>
                      <w:sz w:val="20"/>
                    </w:rPr>
                  </w:pPr>
                  <w:r>
                    <w:rPr>
                      <w:rFonts w:hint="eastAsia"/>
                      <w:sz w:val="20"/>
                    </w:rPr>
                    <w:t>175.5</w:t>
                  </w:r>
                </w:p>
              </w:tc>
            </w:tr>
            <w:tr w:rsidR="0007040A" w:rsidRPr="003807B1" w14:paraId="2BFB8F9D" w14:textId="77777777" w:rsidTr="0047287A">
              <w:trPr>
                <w:trHeight w:val="340"/>
                <w:jc w:val="center"/>
              </w:trPr>
              <w:tc>
                <w:tcPr>
                  <w:tcW w:w="574" w:type="dxa"/>
                  <w:vMerge/>
                  <w:vAlign w:val="center"/>
                </w:tcPr>
                <w:p w14:paraId="4B1AAFAA" w14:textId="77777777" w:rsidR="0007040A" w:rsidRPr="003807B1" w:rsidRDefault="0007040A" w:rsidP="0007040A">
                  <w:pPr>
                    <w:pStyle w:val="af2"/>
                    <w:rPr>
                      <w:sz w:val="20"/>
                    </w:rPr>
                  </w:pPr>
                </w:p>
              </w:tc>
              <w:tc>
                <w:tcPr>
                  <w:tcW w:w="1418" w:type="dxa"/>
                  <w:vAlign w:val="center"/>
                </w:tcPr>
                <w:p w14:paraId="59D1E925" w14:textId="77777777" w:rsidR="0007040A" w:rsidRDefault="0007040A" w:rsidP="0007040A">
                  <w:pPr>
                    <w:pStyle w:val="af2"/>
                    <w:rPr>
                      <w:sz w:val="20"/>
                    </w:rPr>
                  </w:pPr>
                  <w:r>
                    <w:rPr>
                      <w:rFonts w:hint="eastAsia"/>
                      <w:sz w:val="20"/>
                    </w:rPr>
                    <w:t>喷淋塔</w:t>
                  </w:r>
                  <w:r>
                    <w:rPr>
                      <w:sz w:val="20"/>
                    </w:rPr>
                    <w:t>废水</w:t>
                  </w:r>
                </w:p>
              </w:tc>
              <w:tc>
                <w:tcPr>
                  <w:tcW w:w="992" w:type="dxa"/>
                  <w:vAlign w:val="center"/>
                </w:tcPr>
                <w:p w14:paraId="64EA08DB" w14:textId="77777777" w:rsidR="0007040A" w:rsidRDefault="0007040A" w:rsidP="0007040A">
                  <w:pPr>
                    <w:pStyle w:val="af2"/>
                    <w:rPr>
                      <w:sz w:val="20"/>
                    </w:rPr>
                  </w:pPr>
                  <w:r>
                    <w:rPr>
                      <w:rFonts w:hint="eastAsia"/>
                      <w:sz w:val="20"/>
                    </w:rPr>
                    <w:t>0.8</w:t>
                  </w:r>
                  <w:r>
                    <w:rPr>
                      <w:sz w:val="20"/>
                    </w:rPr>
                    <w:t>m</w:t>
                  </w:r>
                  <w:r w:rsidRPr="00CC4A39">
                    <w:rPr>
                      <w:sz w:val="20"/>
                      <w:vertAlign w:val="superscript"/>
                    </w:rPr>
                    <w:t>3</w:t>
                  </w:r>
                </w:p>
              </w:tc>
              <w:tc>
                <w:tcPr>
                  <w:tcW w:w="1144" w:type="dxa"/>
                  <w:vAlign w:val="center"/>
                </w:tcPr>
                <w:p w14:paraId="0162A04A" w14:textId="77777777" w:rsidR="0007040A" w:rsidRDefault="0007040A" w:rsidP="0007040A">
                  <w:pPr>
                    <w:pStyle w:val="af2"/>
                    <w:rPr>
                      <w:sz w:val="20"/>
                    </w:rPr>
                  </w:pPr>
                  <w:r>
                    <w:rPr>
                      <w:rFonts w:hint="eastAsia"/>
                      <w:sz w:val="20"/>
                    </w:rPr>
                    <w:t>5</w:t>
                  </w:r>
                  <w:r>
                    <w:rPr>
                      <w:sz w:val="20"/>
                    </w:rPr>
                    <w:t>%</w:t>
                  </w:r>
                </w:p>
              </w:tc>
              <w:tc>
                <w:tcPr>
                  <w:tcW w:w="991" w:type="dxa"/>
                  <w:vAlign w:val="center"/>
                </w:tcPr>
                <w:p w14:paraId="3FABEB7C" w14:textId="77777777" w:rsidR="0007040A" w:rsidRDefault="0007040A" w:rsidP="0007040A">
                  <w:pPr>
                    <w:pStyle w:val="af2"/>
                    <w:rPr>
                      <w:sz w:val="20"/>
                    </w:rPr>
                  </w:pPr>
                  <w:r>
                    <w:rPr>
                      <w:rFonts w:hint="eastAsia"/>
                      <w:sz w:val="20"/>
                    </w:rPr>
                    <w:t>0.173</w:t>
                  </w:r>
                </w:p>
              </w:tc>
              <w:tc>
                <w:tcPr>
                  <w:tcW w:w="992" w:type="dxa"/>
                  <w:vAlign w:val="center"/>
                </w:tcPr>
                <w:p w14:paraId="4175BB28" w14:textId="77777777" w:rsidR="0007040A" w:rsidRDefault="0007040A" w:rsidP="0007040A">
                  <w:pPr>
                    <w:pStyle w:val="af2"/>
                    <w:rPr>
                      <w:sz w:val="20"/>
                    </w:rPr>
                  </w:pPr>
                  <w:r>
                    <w:rPr>
                      <w:sz w:val="20"/>
                    </w:rPr>
                    <w:t>52</w:t>
                  </w:r>
                </w:p>
              </w:tc>
              <w:tc>
                <w:tcPr>
                  <w:tcW w:w="1023" w:type="dxa"/>
                  <w:vAlign w:val="center"/>
                </w:tcPr>
                <w:p w14:paraId="5C99BAEE" w14:textId="77777777" w:rsidR="0007040A" w:rsidRDefault="0007040A" w:rsidP="0007040A">
                  <w:pPr>
                    <w:pStyle w:val="af2"/>
                    <w:rPr>
                      <w:sz w:val="20"/>
                    </w:rPr>
                  </w:pPr>
                  <w:r>
                    <w:rPr>
                      <w:rFonts w:hint="eastAsia"/>
                      <w:sz w:val="20"/>
                    </w:rPr>
                    <w:t>0.133</w:t>
                  </w:r>
                </w:p>
              </w:tc>
              <w:tc>
                <w:tcPr>
                  <w:tcW w:w="1023" w:type="dxa"/>
                  <w:vAlign w:val="center"/>
                </w:tcPr>
                <w:p w14:paraId="10A52EA8" w14:textId="77777777" w:rsidR="0007040A" w:rsidRDefault="0007040A" w:rsidP="0007040A">
                  <w:pPr>
                    <w:pStyle w:val="af2"/>
                    <w:rPr>
                      <w:sz w:val="20"/>
                    </w:rPr>
                  </w:pPr>
                  <w:r>
                    <w:rPr>
                      <w:rFonts w:hint="eastAsia"/>
                      <w:sz w:val="20"/>
                    </w:rPr>
                    <w:t>40</w:t>
                  </w:r>
                </w:p>
              </w:tc>
            </w:tr>
            <w:tr w:rsidR="0007040A" w:rsidRPr="003807B1" w14:paraId="7677C9C3" w14:textId="77777777" w:rsidTr="0047287A">
              <w:trPr>
                <w:trHeight w:val="340"/>
                <w:jc w:val="center"/>
              </w:trPr>
              <w:tc>
                <w:tcPr>
                  <w:tcW w:w="574" w:type="dxa"/>
                  <w:vMerge/>
                  <w:vAlign w:val="center"/>
                </w:tcPr>
                <w:p w14:paraId="6CC156CB" w14:textId="77777777" w:rsidR="0007040A" w:rsidRPr="003807B1" w:rsidRDefault="0007040A" w:rsidP="0007040A">
                  <w:pPr>
                    <w:pStyle w:val="af2"/>
                    <w:rPr>
                      <w:sz w:val="20"/>
                    </w:rPr>
                  </w:pPr>
                </w:p>
              </w:tc>
              <w:tc>
                <w:tcPr>
                  <w:tcW w:w="1418" w:type="dxa"/>
                  <w:vAlign w:val="center"/>
                </w:tcPr>
                <w:p w14:paraId="502BA501" w14:textId="77777777" w:rsidR="0007040A" w:rsidRPr="00A60DE2" w:rsidRDefault="0007040A" w:rsidP="0007040A">
                  <w:pPr>
                    <w:pStyle w:val="af2"/>
                    <w:rPr>
                      <w:sz w:val="20"/>
                    </w:rPr>
                  </w:pPr>
                  <w:r w:rsidRPr="00A60DE2">
                    <w:rPr>
                      <w:rFonts w:hint="eastAsia"/>
                      <w:sz w:val="20"/>
                    </w:rPr>
                    <w:t>降尘</w:t>
                  </w:r>
                  <w:r w:rsidRPr="00A60DE2">
                    <w:rPr>
                      <w:sz w:val="20"/>
                    </w:rPr>
                    <w:t>用水</w:t>
                  </w:r>
                </w:p>
              </w:tc>
              <w:tc>
                <w:tcPr>
                  <w:tcW w:w="992" w:type="dxa"/>
                  <w:vAlign w:val="center"/>
                </w:tcPr>
                <w:p w14:paraId="3565E990" w14:textId="77777777" w:rsidR="0007040A" w:rsidRPr="00A60DE2" w:rsidRDefault="0007040A" w:rsidP="0007040A">
                  <w:pPr>
                    <w:pStyle w:val="af2"/>
                    <w:rPr>
                      <w:sz w:val="20"/>
                    </w:rPr>
                  </w:pPr>
                  <w:r w:rsidRPr="00A60DE2">
                    <w:rPr>
                      <w:sz w:val="20"/>
                    </w:rPr>
                    <w:t>2000m</w:t>
                  </w:r>
                  <w:r w:rsidRPr="00A60DE2">
                    <w:rPr>
                      <w:sz w:val="20"/>
                      <w:vertAlign w:val="superscript"/>
                    </w:rPr>
                    <w:t>2</w:t>
                  </w:r>
                </w:p>
              </w:tc>
              <w:tc>
                <w:tcPr>
                  <w:tcW w:w="1144" w:type="dxa"/>
                  <w:vAlign w:val="center"/>
                </w:tcPr>
                <w:p w14:paraId="21BDF6C2" w14:textId="77777777" w:rsidR="0007040A" w:rsidRPr="00A60DE2" w:rsidRDefault="0007040A" w:rsidP="0007040A">
                  <w:pPr>
                    <w:pStyle w:val="af2"/>
                    <w:rPr>
                      <w:sz w:val="20"/>
                    </w:rPr>
                  </w:pPr>
                  <w:r w:rsidRPr="00A60DE2">
                    <w:rPr>
                      <w:rFonts w:hint="eastAsia"/>
                      <w:sz w:val="20"/>
                    </w:rPr>
                    <w:t>0.4L/</w:t>
                  </w:r>
                  <w:r w:rsidRPr="00A60DE2">
                    <w:rPr>
                      <w:sz w:val="20"/>
                    </w:rPr>
                    <w:t>m</w:t>
                  </w:r>
                  <w:r w:rsidRPr="00A60DE2">
                    <w:rPr>
                      <w:sz w:val="20"/>
                      <w:vertAlign w:val="superscript"/>
                    </w:rPr>
                    <w:t>2</w:t>
                  </w:r>
                  <w:r w:rsidRPr="00A60DE2">
                    <w:rPr>
                      <w:b/>
                      <w:sz w:val="20"/>
                    </w:rPr>
                    <w:t>·</w:t>
                  </w:r>
                  <w:r w:rsidRPr="00A60DE2">
                    <w:rPr>
                      <w:rFonts w:hint="eastAsia"/>
                      <w:sz w:val="20"/>
                    </w:rPr>
                    <w:t>d</w:t>
                  </w:r>
                </w:p>
              </w:tc>
              <w:tc>
                <w:tcPr>
                  <w:tcW w:w="991" w:type="dxa"/>
                  <w:vAlign w:val="center"/>
                </w:tcPr>
                <w:p w14:paraId="0FB021DC" w14:textId="77777777" w:rsidR="0007040A" w:rsidRPr="00A60DE2" w:rsidRDefault="0007040A" w:rsidP="0007040A">
                  <w:pPr>
                    <w:pStyle w:val="af2"/>
                    <w:rPr>
                      <w:sz w:val="20"/>
                    </w:rPr>
                  </w:pPr>
                  <w:r w:rsidRPr="00A60DE2">
                    <w:rPr>
                      <w:rFonts w:hint="eastAsia"/>
                      <w:sz w:val="20"/>
                    </w:rPr>
                    <w:t>0.8</w:t>
                  </w:r>
                </w:p>
              </w:tc>
              <w:tc>
                <w:tcPr>
                  <w:tcW w:w="992" w:type="dxa"/>
                  <w:vAlign w:val="center"/>
                </w:tcPr>
                <w:p w14:paraId="730F9CEE" w14:textId="77777777" w:rsidR="0007040A" w:rsidRPr="00A60DE2" w:rsidRDefault="0007040A" w:rsidP="0007040A">
                  <w:pPr>
                    <w:pStyle w:val="af2"/>
                    <w:rPr>
                      <w:sz w:val="20"/>
                    </w:rPr>
                  </w:pPr>
                  <w:r w:rsidRPr="00A60DE2">
                    <w:rPr>
                      <w:rFonts w:hint="eastAsia"/>
                      <w:sz w:val="20"/>
                    </w:rPr>
                    <w:t>240</w:t>
                  </w:r>
                </w:p>
              </w:tc>
              <w:tc>
                <w:tcPr>
                  <w:tcW w:w="2046" w:type="dxa"/>
                  <w:gridSpan w:val="2"/>
                  <w:vAlign w:val="center"/>
                </w:tcPr>
                <w:p w14:paraId="39045684" w14:textId="77777777" w:rsidR="0007040A" w:rsidRPr="00A60DE2" w:rsidRDefault="0007040A" w:rsidP="0007040A">
                  <w:pPr>
                    <w:pStyle w:val="af2"/>
                    <w:rPr>
                      <w:sz w:val="20"/>
                    </w:rPr>
                  </w:pPr>
                  <w:r w:rsidRPr="00A60DE2">
                    <w:rPr>
                      <w:rFonts w:hint="eastAsia"/>
                      <w:sz w:val="20"/>
                    </w:rPr>
                    <w:t>蒸发</w:t>
                  </w:r>
                  <w:r w:rsidRPr="00A60DE2">
                    <w:rPr>
                      <w:sz w:val="20"/>
                    </w:rPr>
                    <w:t>损耗</w:t>
                  </w:r>
                </w:p>
              </w:tc>
            </w:tr>
            <w:tr w:rsidR="0007040A" w:rsidRPr="003807B1" w14:paraId="4B23DCD8" w14:textId="77777777" w:rsidTr="0047287A">
              <w:trPr>
                <w:trHeight w:val="340"/>
                <w:jc w:val="center"/>
              </w:trPr>
              <w:tc>
                <w:tcPr>
                  <w:tcW w:w="574" w:type="dxa"/>
                  <w:vMerge/>
                  <w:vAlign w:val="center"/>
                  <w:hideMark/>
                </w:tcPr>
                <w:p w14:paraId="6C842670" w14:textId="77777777" w:rsidR="0007040A" w:rsidRPr="003807B1" w:rsidRDefault="0007040A" w:rsidP="0007040A">
                  <w:pPr>
                    <w:pStyle w:val="af2"/>
                    <w:rPr>
                      <w:sz w:val="20"/>
                    </w:rPr>
                  </w:pPr>
                </w:p>
              </w:tc>
              <w:tc>
                <w:tcPr>
                  <w:tcW w:w="1418" w:type="dxa"/>
                  <w:vAlign w:val="center"/>
                </w:tcPr>
                <w:p w14:paraId="24C38668" w14:textId="77777777" w:rsidR="0007040A" w:rsidRPr="00A60DE2" w:rsidRDefault="0007040A" w:rsidP="0007040A">
                  <w:pPr>
                    <w:pStyle w:val="af2"/>
                    <w:rPr>
                      <w:sz w:val="20"/>
                    </w:rPr>
                  </w:pPr>
                  <w:r w:rsidRPr="00A60DE2">
                    <w:rPr>
                      <w:rFonts w:hint="eastAsia"/>
                      <w:sz w:val="20"/>
                    </w:rPr>
                    <w:t>混砂</w:t>
                  </w:r>
                  <w:r w:rsidRPr="00A60DE2">
                    <w:rPr>
                      <w:sz w:val="20"/>
                    </w:rPr>
                    <w:t>用水</w:t>
                  </w:r>
                </w:p>
              </w:tc>
              <w:tc>
                <w:tcPr>
                  <w:tcW w:w="992" w:type="dxa"/>
                  <w:vAlign w:val="center"/>
                </w:tcPr>
                <w:p w14:paraId="7C081706" w14:textId="77777777" w:rsidR="0007040A" w:rsidRPr="00A60DE2" w:rsidRDefault="0007040A" w:rsidP="0007040A">
                  <w:pPr>
                    <w:pStyle w:val="af2"/>
                    <w:rPr>
                      <w:sz w:val="20"/>
                    </w:rPr>
                  </w:pPr>
                  <w:r>
                    <w:rPr>
                      <w:rFonts w:hint="eastAsia"/>
                      <w:sz w:val="20"/>
                    </w:rPr>
                    <w:t>/</w:t>
                  </w:r>
                </w:p>
              </w:tc>
              <w:tc>
                <w:tcPr>
                  <w:tcW w:w="1144" w:type="dxa"/>
                  <w:vAlign w:val="center"/>
                </w:tcPr>
                <w:p w14:paraId="5D6839D0" w14:textId="77777777" w:rsidR="0007040A" w:rsidRPr="00A60DE2" w:rsidRDefault="0007040A" w:rsidP="0007040A">
                  <w:pPr>
                    <w:pStyle w:val="af2"/>
                    <w:rPr>
                      <w:sz w:val="20"/>
                    </w:rPr>
                  </w:pPr>
                  <w:r>
                    <w:rPr>
                      <w:rFonts w:hint="eastAsia"/>
                      <w:sz w:val="20"/>
                    </w:rPr>
                    <w:t>/</w:t>
                  </w:r>
                </w:p>
              </w:tc>
              <w:tc>
                <w:tcPr>
                  <w:tcW w:w="991" w:type="dxa"/>
                  <w:vAlign w:val="center"/>
                </w:tcPr>
                <w:p w14:paraId="027ECB7D" w14:textId="77777777" w:rsidR="0007040A" w:rsidRPr="00A60DE2" w:rsidRDefault="0007040A" w:rsidP="0007040A">
                  <w:pPr>
                    <w:pStyle w:val="af2"/>
                    <w:rPr>
                      <w:sz w:val="20"/>
                    </w:rPr>
                  </w:pPr>
                  <w:r>
                    <w:rPr>
                      <w:rFonts w:hint="eastAsia"/>
                      <w:sz w:val="20"/>
                    </w:rPr>
                    <w:t>1</w:t>
                  </w:r>
                  <w:r>
                    <w:rPr>
                      <w:sz w:val="20"/>
                    </w:rPr>
                    <w:t>.286</w:t>
                  </w:r>
                </w:p>
              </w:tc>
              <w:tc>
                <w:tcPr>
                  <w:tcW w:w="992" w:type="dxa"/>
                  <w:vAlign w:val="center"/>
                </w:tcPr>
                <w:p w14:paraId="5551359A" w14:textId="77777777" w:rsidR="0007040A" w:rsidRPr="00A60DE2" w:rsidRDefault="0007040A" w:rsidP="0007040A">
                  <w:pPr>
                    <w:pStyle w:val="af2"/>
                    <w:rPr>
                      <w:sz w:val="20"/>
                    </w:rPr>
                  </w:pPr>
                  <w:r>
                    <w:rPr>
                      <w:rFonts w:hint="eastAsia"/>
                      <w:sz w:val="20"/>
                    </w:rPr>
                    <w:t>385.71</w:t>
                  </w:r>
                </w:p>
              </w:tc>
              <w:tc>
                <w:tcPr>
                  <w:tcW w:w="2046" w:type="dxa"/>
                  <w:gridSpan w:val="2"/>
                  <w:vAlign w:val="center"/>
                </w:tcPr>
                <w:p w14:paraId="278241D2" w14:textId="77777777" w:rsidR="0007040A" w:rsidRPr="00A60DE2" w:rsidRDefault="0007040A" w:rsidP="0007040A">
                  <w:pPr>
                    <w:pStyle w:val="af2"/>
                    <w:rPr>
                      <w:sz w:val="20"/>
                    </w:rPr>
                  </w:pPr>
                  <w:r w:rsidRPr="00A60DE2">
                    <w:rPr>
                      <w:rFonts w:hint="eastAsia"/>
                      <w:sz w:val="20"/>
                    </w:rPr>
                    <w:t>蒸发</w:t>
                  </w:r>
                  <w:r w:rsidRPr="00A60DE2">
                    <w:rPr>
                      <w:sz w:val="20"/>
                    </w:rPr>
                    <w:t>损耗</w:t>
                  </w:r>
                </w:p>
              </w:tc>
            </w:tr>
            <w:tr w:rsidR="0007040A" w:rsidRPr="003807B1" w14:paraId="6A55F981" w14:textId="77777777" w:rsidTr="0047287A">
              <w:trPr>
                <w:trHeight w:val="340"/>
                <w:jc w:val="center"/>
              </w:trPr>
              <w:tc>
                <w:tcPr>
                  <w:tcW w:w="574" w:type="dxa"/>
                  <w:vMerge/>
                  <w:vAlign w:val="center"/>
                </w:tcPr>
                <w:p w14:paraId="39DC3637" w14:textId="77777777" w:rsidR="0007040A" w:rsidRPr="003807B1" w:rsidRDefault="0007040A" w:rsidP="0007040A">
                  <w:pPr>
                    <w:pStyle w:val="af2"/>
                    <w:rPr>
                      <w:sz w:val="20"/>
                    </w:rPr>
                  </w:pPr>
                </w:p>
              </w:tc>
              <w:tc>
                <w:tcPr>
                  <w:tcW w:w="1418" w:type="dxa"/>
                  <w:vAlign w:val="center"/>
                </w:tcPr>
                <w:p w14:paraId="5018BD76" w14:textId="77777777" w:rsidR="0007040A" w:rsidRPr="00A60DE2" w:rsidRDefault="0007040A" w:rsidP="0007040A">
                  <w:pPr>
                    <w:pStyle w:val="af2"/>
                    <w:rPr>
                      <w:sz w:val="20"/>
                    </w:rPr>
                  </w:pPr>
                  <w:r>
                    <w:rPr>
                      <w:rFonts w:hint="eastAsia"/>
                      <w:sz w:val="20"/>
                    </w:rPr>
                    <w:t>切削液</w:t>
                  </w:r>
                  <w:r>
                    <w:rPr>
                      <w:sz w:val="20"/>
                    </w:rPr>
                    <w:t>配置水</w:t>
                  </w:r>
                </w:p>
              </w:tc>
              <w:tc>
                <w:tcPr>
                  <w:tcW w:w="992" w:type="dxa"/>
                  <w:vAlign w:val="center"/>
                </w:tcPr>
                <w:p w14:paraId="60293DC5" w14:textId="77777777" w:rsidR="0007040A" w:rsidRPr="00A60DE2" w:rsidRDefault="0007040A" w:rsidP="0007040A">
                  <w:pPr>
                    <w:pStyle w:val="af2"/>
                    <w:rPr>
                      <w:sz w:val="20"/>
                    </w:rPr>
                  </w:pPr>
                  <w:r>
                    <w:rPr>
                      <w:rFonts w:hint="eastAsia"/>
                      <w:sz w:val="20"/>
                    </w:rPr>
                    <w:t>0.2</w:t>
                  </w:r>
                  <w:r>
                    <w:rPr>
                      <w:sz w:val="20"/>
                    </w:rPr>
                    <w:t>t/a</w:t>
                  </w:r>
                </w:p>
              </w:tc>
              <w:tc>
                <w:tcPr>
                  <w:tcW w:w="1144" w:type="dxa"/>
                  <w:vAlign w:val="center"/>
                </w:tcPr>
                <w:p w14:paraId="2933899B" w14:textId="77777777" w:rsidR="0007040A" w:rsidRPr="00A60DE2" w:rsidRDefault="0007040A" w:rsidP="0007040A">
                  <w:pPr>
                    <w:pStyle w:val="af2"/>
                    <w:rPr>
                      <w:sz w:val="20"/>
                    </w:rPr>
                  </w:pPr>
                  <w:r>
                    <w:rPr>
                      <w:rFonts w:hint="eastAsia"/>
                      <w:sz w:val="20"/>
                    </w:rPr>
                    <w:t>1:20</w:t>
                  </w:r>
                </w:p>
              </w:tc>
              <w:tc>
                <w:tcPr>
                  <w:tcW w:w="991" w:type="dxa"/>
                  <w:vAlign w:val="center"/>
                </w:tcPr>
                <w:p w14:paraId="3932CD62" w14:textId="77777777" w:rsidR="0007040A" w:rsidRPr="00A60DE2" w:rsidRDefault="0007040A" w:rsidP="0007040A">
                  <w:pPr>
                    <w:pStyle w:val="af2"/>
                    <w:rPr>
                      <w:sz w:val="20"/>
                    </w:rPr>
                  </w:pPr>
                  <w:r>
                    <w:rPr>
                      <w:rFonts w:hint="eastAsia"/>
                      <w:sz w:val="20"/>
                    </w:rPr>
                    <w:t>0.013</w:t>
                  </w:r>
                </w:p>
              </w:tc>
              <w:tc>
                <w:tcPr>
                  <w:tcW w:w="992" w:type="dxa"/>
                  <w:vAlign w:val="center"/>
                </w:tcPr>
                <w:p w14:paraId="6CFE0CC7" w14:textId="77777777" w:rsidR="0007040A" w:rsidRPr="00A60DE2" w:rsidRDefault="0007040A" w:rsidP="0007040A">
                  <w:pPr>
                    <w:pStyle w:val="af2"/>
                    <w:rPr>
                      <w:sz w:val="20"/>
                    </w:rPr>
                  </w:pPr>
                  <w:r>
                    <w:rPr>
                      <w:sz w:val="20"/>
                    </w:rPr>
                    <w:t>4</w:t>
                  </w:r>
                </w:p>
              </w:tc>
              <w:tc>
                <w:tcPr>
                  <w:tcW w:w="2046" w:type="dxa"/>
                  <w:gridSpan w:val="2"/>
                  <w:vAlign w:val="center"/>
                </w:tcPr>
                <w:p w14:paraId="693D28E0" w14:textId="77777777" w:rsidR="0007040A" w:rsidRPr="00A60DE2" w:rsidRDefault="0007040A" w:rsidP="0007040A">
                  <w:pPr>
                    <w:pStyle w:val="af2"/>
                    <w:rPr>
                      <w:sz w:val="20"/>
                    </w:rPr>
                  </w:pPr>
                  <w:r>
                    <w:rPr>
                      <w:rFonts w:hint="eastAsia"/>
                      <w:sz w:val="20"/>
                    </w:rPr>
                    <w:t>作</w:t>
                  </w:r>
                  <w:r>
                    <w:rPr>
                      <w:sz w:val="20"/>
                    </w:rPr>
                    <w:t>危废处理，不外排</w:t>
                  </w:r>
                </w:p>
              </w:tc>
            </w:tr>
            <w:tr w:rsidR="0007040A" w:rsidRPr="003807B1" w14:paraId="029785F9" w14:textId="77777777" w:rsidTr="0047287A">
              <w:trPr>
                <w:trHeight w:val="340"/>
                <w:jc w:val="center"/>
              </w:trPr>
              <w:tc>
                <w:tcPr>
                  <w:tcW w:w="574" w:type="dxa"/>
                  <w:vMerge/>
                  <w:vAlign w:val="center"/>
                </w:tcPr>
                <w:p w14:paraId="7F51CBC9" w14:textId="77777777" w:rsidR="0007040A" w:rsidRPr="003807B1" w:rsidRDefault="0007040A" w:rsidP="0007040A">
                  <w:pPr>
                    <w:pStyle w:val="af2"/>
                    <w:rPr>
                      <w:sz w:val="20"/>
                    </w:rPr>
                  </w:pPr>
                </w:p>
              </w:tc>
              <w:tc>
                <w:tcPr>
                  <w:tcW w:w="1418" w:type="dxa"/>
                  <w:vAlign w:val="center"/>
                </w:tcPr>
                <w:p w14:paraId="0003DCE1" w14:textId="77777777" w:rsidR="0007040A" w:rsidRPr="00A60DE2" w:rsidRDefault="0007040A" w:rsidP="0007040A">
                  <w:pPr>
                    <w:pStyle w:val="af2"/>
                    <w:rPr>
                      <w:sz w:val="20"/>
                    </w:rPr>
                  </w:pPr>
                  <w:r>
                    <w:rPr>
                      <w:rFonts w:hint="eastAsia"/>
                      <w:sz w:val="20"/>
                    </w:rPr>
                    <w:t>地面</w:t>
                  </w:r>
                  <w:r>
                    <w:rPr>
                      <w:sz w:val="20"/>
                    </w:rPr>
                    <w:t>清洁水</w:t>
                  </w:r>
                </w:p>
              </w:tc>
              <w:tc>
                <w:tcPr>
                  <w:tcW w:w="992" w:type="dxa"/>
                  <w:vAlign w:val="center"/>
                </w:tcPr>
                <w:p w14:paraId="2F3D44C8" w14:textId="77777777" w:rsidR="0007040A" w:rsidRPr="00A60DE2" w:rsidRDefault="0007040A" w:rsidP="0007040A">
                  <w:pPr>
                    <w:pStyle w:val="af2"/>
                    <w:rPr>
                      <w:sz w:val="20"/>
                    </w:rPr>
                  </w:pPr>
                  <w:r>
                    <w:rPr>
                      <w:rFonts w:hint="eastAsia"/>
                      <w:sz w:val="20"/>
                    </w:rPr>
                    <w:t>3900</w:t>
                  </w:r>
                  <w:r>
                    <w:rPr>
                      <w:sz w:val="20"/>
                    </w:rPr>
                    <w:t>m</w:t>
                  </w:r>
                  <w:r w:rsidRPr="00250D1E">
                    <w:rPr>
                      <w:sz w:val="20"/>
                      <w:vertAlign w:val="superscript"/>
                    </w:rPr>
                    <w:t>2</w:t>
                  </w:r>
                </w:p>
              </w:tc>
              <w:tc>
                <w:tcPr>
                  <w:tcW w:w="1144" w:type="dxa"/>
                  <w:vAlign w:val="center"/>
                </w:tcPr>
                <w:p w14:paraId="5C848A77" w14:textId="77777777" w:rsidR="0007040A" w:rsidRPr="00A60DE2" w:rsidRDefault="0007040A" w:rsidP="0007040A">
                  <w:pPr>
                    <w:pStyle w:val="af2"/>
                    <w:rPr>
                      <w:sz w:val="20"/>
                    </w:rPr>
                  </w:pPr>
                  <w:r>
                    <w:rPr>
                      <w:rFonts w:hint="eastAsia"/>
                      <w:sz w:val="20"/>
                    </w:rPr>
                    <w:t>2L/</w:t>
                  </w:r>
                  <w:r>
                    <w:rPr>
                      <w:sz w:val="20"/>
                    </w:rPr>
                    <w:t>m</w:t>
                  </w:r>
                  <w:r w:rsidRPr="00250D1E">
                    <w:rPr>
                      <w:sz w:val="20"/>
                      <w:vertAlign w:val="superscript"/>
                    </w:rPr>
                    <w:t>2</w:t>
                  </w:r>
                </w:p>
              </w:tc>
              <w:tc>
                <w:tcPr>
                  <w:tcW w:w="991" w:type="dxa"/>
                  <w:vAlign w:val="center"/>
                </w:tcPr>
                <w:p w14:paraId="63C0EEC7" w14:textId="77777777" w:rsidR="0007040A" w:rsidRPr="00A60DE2" w:rsidRDefault="0007040A" w:rsidP="0007040A">
                  <w:pPr>
                    <w:pStyle w:val="af2"/>
                    <w:rPr>
                      <w:sz w:val="20"/>
                    </w:rPr>
                  </w:pPr>
                  <w:r>
                    <w:rPr>
                      <w:rFonts w:hint="eastAsia"/>
                      <w:sz w:val="20"/>
                    </w:rPr>
                    <w:t>0.104</w:t>
                  </w:r>
                </w:p>
              </w:tc>
              <w:tc>
                <w:tcPr>
                  <w:tcW w:w="992" w:type="dxa"/>
                  <w:vAlign w:val="center"/>
                </w:tcPr>
                <w:p w14:paraId="7B952DE4" w14:textId="77777777" w:rsidR="0007040A" w:rsidRPr="00A60DE2" w:rsidRDefault="0007040A" w:rsidP="0007040A">
                  <w:pPr>
                    <w:pStyle w:val="af2"/>
                    <w:rPr>
                      <w:sz w:val="20"/>
                    </w:rPr>
                  </w:pPr>
                  <w:r>
                    <w:rPr>
                      <w:sz w:val="20"/>
                    </w:rPr>
                    <w:t>31.2</w:t>
                  </w:r>
                </w:p>
              </w:tc>
              <w:tc>
                <w:tcPr>
                  <w:tcW w:w="1023" w:type="dxa"/>
                  <w:vAlign w:val="center"/>
                </w:tcPr>
                <w:p w14:paraId="250E8FB9" w14:textId="77777777" w:rsidR="0007040A" w:rsidRPr="00A60DE2" w:rsidRDefault="0007040A" w:rsidP="0007040A">
                  <w:pPr>
                    <w:pStyle w:val="af2"/>
                    <w:rPr>
                      <w:sz w:val="20"/>
                    </w:rPr>
                  </w:pPr>
                  <w:r>
                    <w:rPr>
                      <w:rFonts w:hint="eastAsia"/>
                      <w:sz w:val="20"/>
                    </w:rPr>
                    <w:t>0.093</w:t>
                  </w:r>
                </w:p>
              </w:tc>
              <w:tc>
                <w:tcPr>
                  <w:tcW w:w="1023" w:type="dxa"/>
                  <w:vAlign w:val="center"/>
                </w:tcPr>
                <w:p w14:paraId="3AAC647B" w14:textId="77777777" w:rsidR="0007040A" w:rsidRPr="00A60DE2" w:rsidRDefault="0007040A" w:rsidP="0007040A">
                  <w:pPr>
                    <w:pStyle w:val="af2"/>
                    <w:rPr>
                      <w:sz w:val="20"/>
                    </w:rPr>
                  </w:pPr>
                  <w:r>
                    <w:rPr>
                      <w:rFonts w:hint="eastAsia"/>
                      <w:sz w:val="20"/>
                    </w:rPr>
                    <w:t>28.08</w:t>
                  </w:r>
                </w:p>
              </w:tc>
            </w:tr>
            <w:tr w:rsidR="0007040A" w:rsidRPr="003807B1" w14:paraId="2221430D" w14:textId="77777777" w:rsidTr="0047287A">
              <w:trPr>
                <w:trHeight w:val="340"/>
                <w:jc w:val="center"/>
              </w:trPr>
              <w:tc>
                <w:tcPr>
                  <w:tcW w:w="4128" w:type="dxa"/>
                  <w:gridSpan w:val="4"/>
                  <w:vAlign w:val="center"/>
                  <w:hideMark/>
                </w:tcPr>
                <w:p w14:paraId="09FB5948" w14:textId="77777777" w:rsidR="0007040A" w:rsidRPr="004E6E23" w:rsidRDefault="0007040A" w:rsidP="0007040A">
                  <w:pPr>
                    <w:pStyle w:val="af2"/>
                    <w:rPr>
                      <w:sz w:val="20"/>
                    </w:rPr>
                  </w:pPr>
                  <w:r w:rsidRPr="003807B1">
                    <w:rPr>
                      <w:rFonts w:hint="eastAsia"/>
                      <w:color w:val="000000" w:themeColor="text1"/>
                      <w:sz w:val="20"/>
                    </w:rPr>
                    <w:t>小计</w:t>
                  </w:r>
                </w:p>
              </w:tc>
              <w:tc>
                <w:tcPr>
                  <w:tcW w:w="991" w:type="dxa"/>
                  <w:vAlign w:val="center"/>
                </w:tcPr>
                <w:p w14:paraId="0A9CDF00" w14:textId="77777777" w:rsidR="0007040A" w:rsidRPr="003807B1" w:rsidRDefault="0007040A" w:rsidP="0007040A">
                  <w:pPr>
                    <w:pStyle w:val="af2"/>
                    <w:rPr>
                      <w:sz w:val="20"/>
                    </w:rPr>
                  </w:pPr>
                  <w:r>
                    <w:rPr>
                      <w:color w:val="000000"/>
                      <w:sz w:val="20"/>
                      <w:szCs w:val="20"/>
                    </w:rPr>
                    <w:t>5.2423</w:t>
                  </w:r>
                </w:p>
              </w:tc>
              <w:tc>
                <w:tcPr>
                  <w:tcW w:w="992" w:type="dxa"/>
                  <w:vAlign w:val="center"/>
                </w:tcPr>
                <w:p w14:paraId="3F23C42E" w14:textId="77777777" w:rsidR="0007040A" w:rsidRPr="003807B1" w:rsidRDefault="0007040A" w:rsidP="0007040A">
                  <w:pPr>
                    <w:pStyle w:val="af2"/>
                    <w:rPr>
                      <w:sz w:val="20"/>
                    </w:rPr>
                  </w:pPr>
                  <w:r>
                    <w:rPr>
                      <w:color w:val="000000"/>
                      <w:sz w:val="20"/>
                      <w:szCs w:val="20"/>
                    </w:rPr>
                    <w:t>1572.81</w:t>
                  </w:r>
                </w:p>
              </w:tc>
              <w:tc>
                <w:tcPr>
                  <w:tcW w:w="1023" w:type="dxa"/>
                  <w:vAlign w:val="center"/>
                </w:tcPr>
                <w:p w14:paraId="5A29E457" w14:textId="77777777" w:rsidR="0007040A" w:rsidRPr="003807B1" w:rsidRDefault="0007040A" w:rsidP="0007040A">
                  <w:pPr>
                    <w:pStyle w:val="af2"/>
                    <w:rPr>
                      <w:sz w:val="20"/>
                    </w:rPr>
                  </w:pPr>
                  <w:r>
                    <w:rPr>
                      <w:color w:val="000000"/>
                      <w:sz w:val="20"/>
                      <w:szCs w:val="20"/>
                    </w:rPr>
                    <w:t>0.8243</w:t>
                  </w:r>
                </w:p>
              </w:tc>
              <w:tc>
                <w:tcPr>
                  <w:tcW w:w="1023" w:type="dxa"/>
                  <w:vAlign w:val="center"/>
                </w:tcPr>
                <w:p w14:paraId="1429C96E" w14:textId="77777777" w:rsidR="0007040A" w:rsidRPr="003807B1" w:rsidRDefault="0007040A" w:rsidP="0007040A">
                  <w:pPr>
                    <w:pStyle w:val="af2"/>
                    <w:rPr>
                      <w:sz w:val="20"/>
                    </w:rPr>
                  </w:pPr>
                  <w:r>
                    <w:rPr>
                      <w:color w:val="000000"/>
                      <w:sz w:val="20"/>
                      <w:szCs w:val="20"/>
                    </w:rPr>
                    <w:t>247.58</w:t>
                  </w:r>
                </w:p>
              </w:tc>
            </w:tr>
            <w:tr w:rsidR="0007040A" w:rsidRPr="003807B1" w14:paraId="33BB4A58" w14:textId="77777777" w:rsidTr="0047287A">
              <w:trPr>
                <w:trHeight w:val="675"/>
                <w:jc w:val="center"/>
              </w:trPr>
              <w:tc>
                <w:tcPr>
                  <w:tcW w:w="574" w:type="dxa"/>
                  <w:vMerge w:val="restart"/>
                  <w:vAlign w:val="center"/>
                </w:tcPr>
                <w:p w14:paraId="71160523" w14:textId="77777777" w:rsidR="0007040A" w:rsidRPr="003807B1" w:rsidRDefault="0007040A" w:rsidP="0007040A">
                  <w:pPr>
                    <w:pStyle w:val="af2"/>
                    <w:rPr>
                      <w:sz w:val="20"/>
                    </w:rPr>
                  </w:pPr>
                  <w:r w:rsidRPr="003807B1">
                    <w:rPr>
                      <w:rFonts w:hint="eastAsia"/>
                      <w:sz w:val="20"/>
                    </w:rPr>
                    <w:t>生活用水</w:t>
                  </w:r>
                </w:p>
              </w:tc>
              <w:tc>
                <w:tcPr>
                  <w:tcW w:w="1418" w:type="dxa"/>
                  <w:vAlign w:val="center"/>
                </w:tcPr>
                <w:p w14:paraId="74D0117D" w14:textId="77777777" w:rsidR="0007040A" w:rsidRDefault="0007040A" w:rsidP="0007040A">
                  <w:pPr>
                    <w:pStyle w:val="af2"/>
                    <w:rPr>
                      <w:sz w:val="20"/>
                    </w:rPr>
                  </w:pPr>
                  <w:r>
                    <w:rPr>
                      <w:rFonts w:hint="eastAsia"/>
                      <w:sz w:val="20"/>
                    </w:rPr>
                    <w:t>餐饮</w:t>
                  </w:r>
                  <w:r w:rsidRPr="003807B1">
                    <w:rPr>
                      <w:rFonts w:hint="eastAsia"/>
                      <w:sz w:val="20"/>
                    </w:rPr>
                    <w:t>用水</w:t>
                  </w:r>
                </w:p>
              </w:tc>
              <w:tc>
                <w:tcPr>
                  <w:tcW w:w="992" w:type="dxa"/>
                  <w:vAlign w:val="center"/>
                </w:tcPr>
                <w:p w14:paraId="6D3BD953" w14:textId="77777777" w:rsidR="0007040A" w:rsidRDefault="0007040A" w:rsidP="0007040A">
                  <w:pPr>
                    <w:pStyle w:val="af2"/>
                    <w:rPr>
                      <w:sz w:val="20"/>
                    </w:rPr>
                  </w:pPr>
                  <w:r>
                    <w:rPr>
                      <w:sz w:val="20"/>
                    </w:rPr>
                    <w:t>7</w:t>
                  </w:r>
                  <w:r>
                    <w:rPr>
                      <w:rFonts w:hint="eastAsia"/>
                      <w:sz w:val="20"/>
                    </w:rPr>
                    <w:t>0</w:t>
                  </w:r>
                  <w:r w:rsidRPr="003807B1">
                    <w:rPr>
                      <w:rFonts w:hint="eastAsia"/>
                      <w:sz w:val="20"/>
                    </w:rPr>
                    <w:t>人</w:t>
                  </w:r>
                </w:p>
              </w:tc>
              <w:tc>
                <w:tcPr>
                  <w:tcW w:w="1144" w:type="dxa"/>
                  <w:vAlign w:val="center"/>
                </w:tcPr>
                <w:p w14:paraId="2C0D3B2A" w14:textId="77777777" w:rsidR="0007040A" w:rsidRDefault="0007040A" w:rsidP="0007040A">
                  <w:pPr>
                    <w:pStyle w:val="af2"/>
                    <w:rPr>
                      <w:sz w:val="20"/>
                    </w:rPr>
                  </w:pPr>
                  <w:r>
                    <w:rPr>
                      <w:sz w:val="20"/>
                    </w:rPr>
                    <w:t>25</w:t>
                  </w:r>
                  <w:r w:rsidRPr="003807B1">
                    <w:rPr>
                      <w:sz w:val="20"/>
                    </w:rPr>
                    <w:t>L/</w:t>
                  </w:r>
                  <w:r w:rsidRPr="003807B1">
                    <w:rPr>
                      <w:rFonts w:hint="eastAsia"/>
                      <w:sz w:val="20"/>
                    </w:rPr>
                    <w:t>人·</w:t>
                  </w:r>
                  <w:r w:rsidRPr="003807B1">
                    <w:rPr>
                      <w:sz w:val="20"/>
                    </w:rPr>
                    <w:t>d</w:t>
                  </w:r>
                </w:p>
              </w:tc>
              <w:tc>
                <w:tcPr>
                  <w:tcW w:w="991" w:type="dxa"/>
                  <w:vAlign w:val="center"/>
                </w:tcPr>
                <w:p w14:paraId="12A39766" w14:textId="77777777" w:rsidR="0007040A" w:rsidRDefault="0007040A" w:rsidP="0007040A">
                  <w:pPr>
                    <w:pStyle w:val="af2"/>
                    <w:rPr>
                      <w:sz w:val="20"/>
                    </w:rPr>
                  </w:pPr>
                  <w:r>
                    <w:rPr>
                      <w:rFonts w:hint="eastAsia"/>
                      <w:sz w:val="20"/>
                    </w:rPr>
                    <w:t>1.75</w:t>
                  </w:r>
                </w:p>
              </w:tc>
              <w:tc>
                <w:tcPr>
                  <w:tcW w:w="992" w:type="dxa"/>
                  <w:vAlign w:val="center"/>
                </w:tcPr>
                <w:p w14:paraId="28F3CF11" w14:textId="77777777" w:rsidR="0007040A" w:rsidRDefault="0007040A" w:rsidP="0007040A">
                  <w:pPr>
                    <w:pStyle w:val="af2"/>
                    <w:rPr>
                      <w:sz w:val="20"/>
                    </w:rPr>
                  </w:pPr>
                  <w:r>
                    <w:rPr>
                      <w:rFonts w:hint="eastAsia"/>
                      <w:sz w:val="20"/>
                    </w:rPr>
                    <w:t>525</w:t>
                  </w:r>
                </w:p>
              </w:tc>
              <w:tc>
                <w:tcPr>
                  <w:tcW w:w="1023" w:type="dxa"/>
                  <w:vAlign w:val="center"/>
                </w:tcPr>
                <w:p w14:paraId="2C5B7CB2" w14:textId="77777777" w:rsidR="0007040A" w:rsidRDefault="0007040A" w:rsidP="0007040A">
                  <w:pPr>
                    <w:pStyle w:val="af2"/>
                    <w:rPr>
                      <w:sz w:val="20"/>
                    </w:rPr>
                  </w:pPr>
                  <w:r>
                    <w:rPr>
                      <w:rFonts w:hint="eastAsia"/>
                      <w:sz w:val="20"/>
                    </w:rPr>
                    <w:t>1.575</w:t>
                  </w:r>
                </w:p>
              </w:tc>
              <w:tc>
                <w:tcPr>
                  <w:tcW w:w="1023" w:type="dxa"/>
                  <w:vAlign w:val="center"/>
                </w:tcPr>
                <w:p w14:paraId="4CCB7102" w14:textId="77777777" w:rsidR="0007040A" w:rsidRDefault="0007040A" w:rsidP="0007040A">
                  <w:pPr>
                    <w:pStyle w:val="af2"/>
                    <w:rPr>
                      <w:sz w:val="20"/>
                    </w:rPr>
                  </w:pPr>
                  <w:r>
                    <w:rPr>
                      <w:rFonts w:hint="eastAsia"/>
                      <w:sz w:val="20"/>
                    </w:rPr>
                    <w:t>472.5</w:t>
                  </w:r>
                </w:p>
              </w:tc>
            </w:tr>
            <w:tr w:rsidR="0007040A" w:rsidRPr="003807B1" w14:paraId="59226B00" w14:textId="77777777" w:rsidTr="0047287A">
              <w:trPr>
                <w:trHeight w:val="340"/>
                <w:jc w:val="center"/>
              </w:trPr>
              <w:tc>
                <w:tcPr>
                  <w:tcW w:w="574" w:type="dxa"/>
                  <w:vMerge/>
                  <w:vAlign w:val="center"/>
                  <w:hideMark/>
                </w:tcPr>
                <w:p w14:paraId="331FEC09" w14:textId="77777777" w:rsidR="0007040A" w:rsidRPr="003807B1" w:rsidRDefault="0007040A" w:rsidP="0007040A">
                  <w:pPr>
                    <w:pStyle w:val="af2"/>
                    <w:rPr>
                      <w:sz w:val="20"/>
                    </w:rPr>
                  </w:pPr>
                </w:p>
              </w:tc>
              <w:tc>
                <w:tcPr>
                  <w:tcW w:w="1418" w:type="dxa"/>
                  <w:vAlign w:val="center"/>
                </w:tcPr>
                <w:p w14:paraId="6AAED57B" w14:textId="77777777" w:rsidR="0007040A" w:rsidRPr="003807B1" w:rsidRDefault="0007040A" w:rsidP="0007040A">
                  <w:pPr>
                    <w:pStyle w:val="af2"/>
                    <w:rPr>
                      <w:sz w:val="20"/>
                    </w:rPr>
                  </w:pPr>
                  <w:r>
                    <w:rPr>
                      <w:rFonts w:hint="eastAsia"/>
                      <w:sz w:val="20"/>
                    </w:rPr>
                    <w:t>生活用水</w:t>
                  </w:r>
                </w:p>
              </w:tc>
              <w:tc>
                <w:tcPr>
                  <w:tcW w:w="992" w:type="dxa"/>
                  <w:vAlign w:val="center"/>
                </w:tcPr>
                <w:p w14:paraId="5040C313" w14:textId="77777777" w:rsidR="0007040A" w:rsidRPr="003807B1" w:rsidRDefault="0007040A" w:rsidP="0007040A">
                  <w:pPr>
                    <w:pStyle w:val="af2"/>
                    <w:rPr>
                      <w:sz w:val="20"/>
                    </w:rPr>
                  </w:pPr>
                  <w:r>
                    <w:rPr>
                      <w:rFonts w:hint="eastAsia"/>
                      <w:sz w:val="20"/>
                    </w:rPr>
                    <w:t>70</w:t>
                  </w:r>
                  <w:r>
                    <w:rPr>
                      <w:rFonts w:hint="eastAsia"/>
                      <w:sz w:val="20"/>
                    </w:rPr>
                    <w:t>人</w:t>
                  </w:r>
                </w:p>
              </w:tc>
              <w:tc>
                <w:tcPr>
                  <w:tcW w:w="1144" w:type="dxa"/>
                  <w:vAlign w:val="center"/>
                </w:tcPr>
                <w:p w14:paraId="5F887F40" w14:textId="77777777" w:rsidR="0007040A" w:rsidRPr="003807B1" w:rsidRDefault="0007040A" w:rsidP="0007040A">
                  <w:pPr>
                    <w:pStyle w:val="af2"/>
                    <w:rPr>
                      <w:sz w:val="20"/>
                    </w:rPr>
                  </w:pPr>
                  <w:r>
                    <w:rPr>
                      <w:rFonts w:hint="eastAsia"/>
                      <w:sz w:val="20"/>
                    </w:rPr>
                    <w:t>50</w:t>
                  </w:r>
                  <w:r w:rsidRPr="003807B1">
                    <w:rPr>
                      <w:sz w:val="20"/>
                    </w:rPr>
                    <w:t>L/</w:t>
                  </w:r>
                  <w:r w:rsidRPr="003807B1">
                    <w:rPr>
                      <w:rFonts w:hint="eastAsia"/>
                      <w:sz w:val="20"/>
                    </w:rPr>
                    <w:t>人·</w:t>
                  </w:r>
                  <w:r w:rsidRPr="003807B1">
                    <w:rPr>
                      <w:sz w:val="20"/>
                    </w:rPr>
                    <w:t>d</w:t>
                  </w:r>
                </w:p>
              </w:tc>
              <w:tc>
                <w:tcPr>
                  <w:tcW w:w="991" w:type="dxa"/>
                  <w:vAlign w:val="center"/>
                </w:tcPr>
                <w:p w14:paraId="1286A1CE" w14:textId="77777777" w:rsidR="0007040A" w:rsidRPr="003807B1" w:rsidRDefault="0007040A" w:rsidP="0007040A">
                  <w:pPr>
                    <w:pStyle w:val="af2"/>
                    <w:rPr>
                      <w:sz w:val="20"/>
                    </w:rPr>
                  </w:pPr>
                  <w:r>
                    <w:rPr>
                      <w:rFonts w:hint="eastAsia"/>
                      <w:sz w:val="20"/>
                    </w:rPr>
                    <w:t>3.5</w:t>
                  </w:r>
                </w:p>
              </w:tc>
              <w:tc>
                <w:tcPr>
                  <w:tcW w:w="992" w:type="dxa"/>
                  <w:vAlign w:val="center"/>
                </w:tcPr>
                <w:p w14:paraId="51FA105C" w14:textId="77777777" w:rsidR="0007040A" w:rsidRPr="003807B1" w:rsidRDefault="0007040A" w:rsidP="0007040A">
                  <w:pPr>
                    <w:pStyle w:val="af2"/>
                    <w:rPr>
                      <w:sz w:val="20"/>
                    </w:rPr>
                  </w:pPr>
                  <w:r>
                    <w:rPr>
                      <w:rFonts w:hint="eastAsia"/>
                      <w:sz w:val="20"/>
                    </w:rPr>
                    <w:t>1050</w:t>
                  </w:r>
                </w:p>
              </w:tc>
              <w:tc>
                <w:tcPr>
                  <w:tcW w:w="1023" w:type="dxa"/>
                  <w:vAlign w:val="center"/>
                </w:tcPr>
                <w:p w14:paraId="01527FEE" w14:textId="77777777" w:rsidR="0007040A" w:rsidRPr="003807B1" w:rsidRDefault="0007040A" w:rsidP="0007040A">
                  <w:pPr>
                    <w:pStyle w:val="af2"/>
                    <w:rPr>
                      <w:sz w:val="20"/>
                    </w:rPr>
                  </w:pPr>
                  <w:r>
                    <w:rPr>
                      <w:rFonts w:hint="eastAsia"/>
                      <w:sz w:val="20"/>
                    </w:rPr>
                    <w:t>3.15</w:t>
                  </w:r>
                </w:p>
              </w:tc>
              <w:tc>
                <w:tcPr>
                  <w:tcW w:w="1023" w:type="dxa"/>
                  <w:vAlign w:val="center"/>
                </w:tcPr>
                <w:p w14:paraId="55026D28" w14:textId="77777777" w:rsidR="0007040A" w:rsidRPr="003807B1" w:rsidRDefault="0007040A" w:rsidP="0007040A">
                  <w:pPr>
                    <w:pStyle w:val="af2"/>
                    <w:rPr>
                      <w:sz w:val="20"/>
                    </w:rPr>
                  </w:pPr>
                  <w:r>
                    <w:rPr>
                      <w:rFonts w:hint="eastAsia"/>
                      <w:sz w:val="20"/>
                    </w:rPr>
                    <w:t>945</w:t>
                  </w:r>
                </w:p>
              </w:tc>
            </w:tr>
            <w:tr w:rsidR="0007040A" w:rsidRPr="003807B1" w14:paraId="5DE27A14" w14:textId="77777777" w:rsidTr="0047287A">
              <w:trPr>
                <w:trHeight w:val="340"/>
                <w:jc w:val="center"/>
              </w:trPr>
              <w:tc>
                <w:tcPr>
                  <w:tcW w:w="4128" w:type="dxa"/>
                  <w:gridSpan w:val="4"/>
                  <w:vAlign w:val="center"/>
                </w:tcPr>
                <w:p w14:paraId="186FD1A5" w14:textId="77777777" w:rsidR="0007040A" w:rsidRDefault="0007040A" w:rsidP="0007040A">
                  <w:pPr>
                    <w:pStyle w:val="af2"/>
                    <w:rPr>
                      <w:sz w:val="20"/>
                    </w:rPr>
                  </w:pPr>
                  <w:r>
                    <w:rPr>
                      <w:rFonts w:hint="eastAsia"/>
                      <w:sz w:val="20"/>
                    </w:rPr>
                    <w:t>小计</w:t>
                  </w:r>
                </w:p>
              </w:tc>
              <w:tc>
                <w:tcPr>
                  <w:tcW w:w="991" w:type="dxa"/>
                  <w:vAlign w:val="center"/>
                </w:tcPr>
                <w:p w14:paraId="14CA56F9" w14:textId="77777777" w:rsidR="0007040A" w:rsidRDefault="0007040A" w:rsidP="0007040A">
                  <w:pPr>
                    <w:pStyle w:val="af2"/>
                    <w:rPr>
                      <w:sz w:val="20"/>
                    </w:rPr>
                  </w:pPr>
                  <w:r>
                    <w:rPr>
                      <w:rFonts w:hint="eastAsia"/>
                      <w:sz w:val="20"/>
                    </w:rPr>
                    <w:t>5.25</w:t>
                  </w:r>
                </w:p>
              </w:tc>
              <w:tc>
                <w:tcPr>
                  <w:tcW w:w="992" w:type="dxa"/>
                  <w:vAlign w:val="center"/>
                </w:tcPr>
                <w:p w14:paraId="3177527E" w14:textId="77777777" w:rsidR="0007040A" w:rsidRDefault="0007040A" w:rsidP="0007040A">
                  <w:pPr>
                    <w:pStyle w:val="af2"/>
                    <w:rPr>
                      <w:sz w:val="20"/>
                    </w:rPr>
                  </w:pPr>
                  <w:r>
                    <w:rPr>
                      <w:rFonts w:hint="eastAsia"/>
                      <w:sz w:val="20"/>
                    </w:rPr>
                    <w:t>1575</w:t>
                  </w:r>
                </w:p>
              </w:tc>
              <w:tc>
                <w:tcPr>
                  <w:tcW w:w="1023" w:type="dxa"/>
                  <w:vAlign w:val="center"/>
                </w:tcPr>
                <w:p w14:paraId="49A482EA" w14:textId="77777777" w:rsidR="0007040A" w:rsidRDefault="0007040A" w:rsidP="0007040A">
                  <w:pPr>
                    <w:pStyle w:val="af2"/>
                    <w:rPr>
                      <w:sz w:val="20"/>
                    </w:rPr>
                  </w:pPr>
                  <w:r>
                    <w:rPr>
                      <w:rFonts w:hint="eastAsia"/>
                      <w:sz w:val="20"/>
                    </w:rPr>
                    <w:t>4.725</w:t>
                  </w:r>
                </w:p>
              </w:tc>
              <w:tc>
                <w:tcPr>
                  <w:tcW w:w="1023" w:type="dxa"/>
                  <w:vAlign w:val="center"/>
                </w:tcPr>
                <w:p w14:paraId="473F2E5D" w14:textId="77777777" w:rsidR="0007040A" w:rsidRDefault="0007040A" w:rsidP="0007040A">
                  <w:pPr>
                    <w:pStyle w:val="af2"/>
                    <w:rPr>
                      <w:sz w:val="20"/>
                    </w:rPr>
                  </w:pPr>
                  <w:r>
                    <w:rPr>
                      <w:sz w:val="20"/>
                    </w:rPr>
                    <w:t>1517.5</w:t>
                  </w:r>
                </w:p>
              </w:tc>
            </w:tr>
            <w:tr w:rsidR="0007040A" w:rsidRPr="003807B1" w14:paraId="18C3F372" w14:textId="77777777" w:rsidTr="0047287A">
              <w:trPr>
                <w:trHeight w:val="340"/>
                <w:jc w:val="center"/>
              </w:trPr>
              <w:tc>
                <w:tcPr>
                  <w:tcW w:w="4128" w:type="dxa"/>
                  <w:gridSpan w:val="4"/>
                  <w:vAlign w:val="center"/>
                  <w:hideMark/>
                </w:tcPr>
                <w:p w14:paraId="5472385E" w14:textId="77777777" w:rsidR="0007040A" w:rsidRPr="003807B1" w:rsidRDefault="0007040A" w:rsidP="0007040A">
                  <w:pPr>
                    <w:pStyle w:val="af2"/>
                    <w:rPr>
                      <w:sz w:val="20"/>
                    </w:rPr>
                  </w:pPr>
                  <w:r w:rsidRPr="003807B1">
                    <w:rPr>
                      <w:rFonts w:hint="eastAsia"/>
                      <w:sz w:val="20"/>
                    </w:rPr>
                    <w:t>合计</w:t>
                  </w:r>
                </w:p>
              </w:tc>
              <w:tc>
                <w:tcPr>
                  <w:tcW w:w="991" w:type="dxa"/>
                  <w:vAlign w:val="center"/>
                </w:tcPr>
                <w:p w14:paraId="3CE94597" w14:textId="77777777" w:rsidR="0007040A" w:rsidRPr="003807B1" w:rsidRDefault="0007040A" w:rsidP="0007040A">
                  <w:pPr>
                    <w:pStyle w:val="af2"/>
                    <w:rPr>
                      <w:sz w:val="20"/>
                    </w:rPr>
                  </w:pPr>
                  <w:r>
                    <w:rPr>
                      <w:color w:val="000000"/>
                      <w:sz w:val="20"/>
                      <w:szCs w:val="20"/>
                    </w:rPr>
                    <w:t>10.4923</w:t>
                  </w:r>
                </w:p>
              </w:tc>
              <w:tc>
                <w:tcPr>
                  <w:tcW w:w="992" w:type="dxa"/>
                  <w:vAlign w:val="center"/>
                </w:tcPr>
                <w:p w14:paraId="5C1F8AB8" w14:textId="77777777" w:rsidR="0007040A" w:rsidRPr="003807B1" w:rsidRDefault="0007040A" w:rsidP="0007040A">
                  <w:pPr>
                    <w:pStyle w:val="af2"/>
                    <w:rPr>
                      <w:sz w:val="20"/>
                    </w:rPr>
                  </w:pPr>
                  <w:r>
                    <w:rPr>
                      <w:color w:val="000000"/>
                      <w:sz w:val="20"/>
                      <w:szCs w:val="20"/>
                    </w:rPr>
                    <w:t>3147.81</w:t>
                  </w:r>
                </w:p>
              </w:tc>
              <w:tc>
                <w:tcPr>
                  <w:tcW w:w="1023" w:type="dxa"/>
                  <w:vAlign w:val="center"/>
                </w:tcPr>
                <w:p w14:paraId="41199F04" w14:textId="77777777" w:rsidR="0007040A" w:rsidRPr="003807B1" w:rsidRDefault="0007040A" w:rsidP="0007040A">
                  <w:pPr>
                    <w:pStyle w:val="af2"/>
                    <w:rPr>
                      <w:sz w:val="20"/>
                    </w:rPr>
                  </w:pPr>
                  <w:r>
                    <w:rPr>
                      <w:color w:val="000000"/>
                      <w:sz w:val="20"/>
                      <w:szCs w:val="20"/>
                    </w:rPr>
                    <w:t>5.5493</w:t>
                  </w:r>
                </w:p>
              </w:tc>
              <w:tc>
                <w:tcPr>
                  <w:tcW w:w="1023" w:type="dxa"/>
                  <w:vAlign w:val="center"/>
                </w:tcPr>
                <w:p w14:paraId="0EF6450E" w14:textId="77777777" w:rsidR="0007040A" w:rsidRPr="003807B1" w:rsidRDefault="0007040A" w:rsidP="0007040A">
                  <w:pPr>
                    <w:pStyle w:val="af2"/>
                    <w:rPr>
                      <w:sz w:val="20"/>
                    </w:rPr>
                  </w:pPr>
                  <w:r>
                    <w:rPr>
                      <w:color w:val="000000"/>
                      <w:sz w:val="20"/>
                      <w:szCs w:val="20"/>
                    </w:rPr>
                    <w:t>1765.08</w:t>
                  </w:r>
                </w:p>
              </w:tc>
            </w:tr>
          </w:tbl>
          <w:p w14:paraId="1856BEF8" w14:textId="389D5A2A" w:rsidR="009D6AFB" w:rsidRDefault="009D6AFB" w:rsidP="005F6531">
            <w:pPr>
              <w:ind w:firstLine="420"/>
            </w:pPr>
          </w:p>
          <w:p w14:paraId="4CAFD086" w14:textId="77777777" w:rsidR="00931C74" w:rsidRDefault="00931C74" w:rsidP="005F6531">
            <w:pPr>
              <w:ind w:firstLine="420"/>
            </w:pPr>
          </w:p>
          <w:p w14:paraId="0FDF8A36" w14:textId="77777777" w:rsidR="00931C74" w:rsidRDefault="00931C74" w:rsidP="005F6531">
            <w:pPr>
              <w:ind w:firstLine="420"/>
            </w:pPr>
          </w:p>
          <w:p w14:paraId="0DC5F1D1" w14:textId="77777777" w:rsidR="00931C74" w:rsidRDefault="00931C74" w:rsidP="005F6531">
            <w:pPr>
              <w:ind w:firstLine="420"/>
            </w:pPr>
          </w:p>
          <w:p w14:paraId="7DDA9B3D" w14:textId="77777777" w:rsidR="00931C74" w:rsidRDefault="00931C74" w:rsidP="005F6531">
            <w:pPr>
              <w:ind w:firstLine="420"/>
            </w:pPr>
          </w:p>
          <w:p w14:paraId="16D559D9" w14:textId="558E35F0" w:rsidR="00931C74" w:rsidRDefault="0007040A" w:rsidP="0007040A">
            <w:pPr>
              <w:ind w:firstLineChars="0" w:firstLine="0"/>
            </w:pPr>
            <w:r>
              <w:object w:dxaOrig="18660" w:dyaOrig="17130" w14:anchorId="2D2B87EA">
                <v:shape id="_x0000_i1025" type="#_x0000_t75" style="width:408.75pt;height:375pt" o:ole="">
                  <v:imagedata r:id="rId27" o:title=""/>
                </v:shape>
                <o:OLEObject Type="Embed" ProgID="Visio.Drawing.15" ShapeID="_x0000_i1025" DrawAspect="Content" ObjectID="_1802849072" r:id="rId28"/>
              </w:object>
            </w:r>
          </w:p>
          <w:p w14:paraId="16F6E3DA" w14:textId="23E348FC" w:rsidR="002A06BE" w:rsidRDefault="002A06BE" w:rsidP="005F6531">
            <w:pPr>
              <w:pStyle w:val="afe"/>
            </w:pPr>
            <w:r>
              <w:rPr>
                <w:rFonts w:hint="eastAsia"/>
              </w:rPr>
              <w:t>图</w:t>
            </w:r>
            <w:r w:rsidR="00931C74">
              <w:rPr>
                <w:rFonts w:hint="eastAsia"/>
              </w:rPr>
              <w:t>2-9</w:t>
            </w:r>
            <w:r>
              <w:rPr>
                <w:rFonts w:hint="eastAsia"/>
              </w:rPr>
              <w:t xml:space="preserve">   </w:t>
            </w:r>
            <w:r>
              <w:rPr>
                <w:rFonts w:hint="eastAsia"/>
              </w:rPr>
              <w:t>项目</w:t>
            </w:r>
            <w:r>
              <w:t>现有工程</w:t>
            </w:r>
            <w:r>
              <w:rPr>
                <w:rFonts w:hint="eastAsia"/>
              </w:rPr>
              <w:t>水平衡图</w:t>
            </w:r>
            <w:r>
              <w:t>（</w:t>
            </w:r>
            <w:r>
              <w:rPr>
                <w:rFonts w:hint="eastAsia"/>
              </w:rPr>
              <w:t>m</w:t>
            </w:r>
            <w:r w:rsidRPr="00C901FF">
              <w:rPr>
                <w:vertAlign w:val="superscript"/>
              </w:rPr>
              <w:t>3</w:t>
            </w:r>
            <w:r>
              <w:t>/d</w:t>
            </w:r>
            <w:r>
              <w:t>）</w:t>
            </w:r>
          </w:p>
          <w:p w14:paraId="188FE40F" w14:textId="07073B1C" w:rsidR="002A06BE" w:rsidRPr="00A503C9" w:rsidRDefault="002A06BE" w:rsidP="005F6531">
            <w:pPr>
              <w:spacing w:beforeLines="50" w:before="120"/>
              <w:ind w:firstLineChars="0" w:firstLine="0"/>
              <w:rPr>
                <w:b/>
              </w:rPr>
            </w:pPr>
            <w:r>
              <w:rPr>
                <w:rFonts w:hint="eastAsia"/>
                <w:b/>
              </w:rPr>
              <w:t>7</w:t>
            </w:r>
            <w:r w:rsidRPr="00A503C9">
              <w:rPr>
                <w:rFonts w:hint="eastAsia"/>
                <w:b/>
              </w:rPr>
              <w:t>、现有工艺</w:t>
            </w:r>
            <w:r w:rsidRPr="00A503C9">
              <w:rPr>
                <w:b/>
              </w:rPr>
              <w:t>流程简述</w:t>
            </w:r>
          </w:p>
          <w:p w14:paraId="3063D4AA" w14:textId="54057415" w:rsidR="00931C74" w:rsidRDefault="002A06BE" w:rsidP="005F6531">
            <w:pPr>
              <w:ind w:firstLine="420"/>
            </w:pPr>
            <w:r>
              <w:rPr>
                <w:rFonts w:hint="eastAsia"/>
              </w:rPr>
              <w:t>现有工程</w:t>
            </w:r>
            <w:r>
              <w:t>主要生产</w:t>
            </w:r>
            <w:r w:rsidR="006644F2">
              <w:rPr>
                <w:rFonts w:hint="eastAsia"/>
              </w:rPr>
              <w:t>摩托车</w:t>
            </w:r>
            <w:r w:rsidR="006644F2">
              <w:t>发动机配件、汽车发动机配件和农机传动箱配件</w:t>
            </w:r>
            <w:r w:rsidR="00931C74">
              <w:rPr>
                <w:rFonts w:hint="eastAsia"/>
              </w:rPr>
              <w:t>，</w:t>
            </w:r>
            <w:r w:rsidR="00931C74">
              <w:t>涉及</w:t>
            </w:r>
            <w:r w:rsidR="00931C74">
              <w:rPr>
                <w:rFonts w:hint="eastAsia"/>
              </w:rPr>
              <w:t>粘土砂铸造和覆膜砂铸造工艺，</w:t>
            </w:r>
            <w:r w:rsidR="00931C74" w:rsidRPr="002C2F1B">
              <w:rPr>
                <w:rFonts w:hint="eastAsia"/>
              </w:rPr>
              <w:t>根据不同的产品的铸件精细程度不同选择铸造工艺</w:t>
            </w:r>
            <w:r w:rsidR="00931C74">
              <w:rPr>
                <w:rFonts w:hint="eastAsia"/>
              </w:rPr>
              <w:t>，</w:t>
            </w:r>
            <w:r w:rsidR="00931C74">
              <w:t>铸造完成后的毛坯件进行打磨和机加工处理，</w:t>
            </w:r>
            <w:r w:rsidR="00931C74">
              <w:rPr>
                <w:rFonts w:hint="eastAsia"/>
              </w:rPr>
              <w:t>并</w:t>
            </w:r>
            <w:r w:rsidR="00931C74">
              <w:t>进行喷</w:t>
            </w:r>
            <w:r w:rsidR="00931C74">
              <w:rPr>
                <w:rFonts w:hint="eastAsia"/>
              </w:rPr>
              <w:t>塑</w:t>
            </w:r>
            <w:r w:rsidR="00931C74">
              <w:t>或者电泳</w:t>
            </w:r>
            <w:r w:rsidR="00931C74">
              <w:rPr>
                <w:rFonts w:hint="eastAsia"/>
              </w:rPr>
              <w:t>（委外）</w:t>
            </w:r>
            <w:r w:rsidR="00931C74">
              <w:t>处理</w:t>
            </w:r>
            <w:r w:rsidR="00931C74">
              <w:rPr>
                <w:rFonts w:hint="eastAsia"/>
              </w:rPr>
              <w:t>。</w:t>
            </w:r>
          </w:p>
          <w:p w14:paraId="03113F3F" w14:textId="1C04EB43" w:rsidR="00931C74" w:rsidRDefault="00931C74" w:rsidP="005F6531">
            <w:pPr>
              <w:ind w:firstLine="420"/>
            </w:pPr>
            <w:r>
              <w:rPr>
                <w:rFonts w:hint="eastAsia"/>
              </w:rPr>
              <w:t>（</w:t>
            </w:r>
            <w:r>
              <w:rPr>
                <w:rFonts w:hint="eastAsia"/>
              </w:rPr>
              <w:t>1</w:t>
            </w:r>
            <w:r>
              <w:rPr>
                <w:rFonts w:hint="eastAsia"/>
              </w:rPr>
              <w:t>）粘土砂</w:t>
            </w:r>
            <w:r>
              <w:t>铸造生产工艺流程</w:t>
            </w:r>
          </w:p>
          <w:p w14:paraId="5A730329" w14:textId="7E75F8E9" w:rsidR="00931C74" w:rsidRDefault="00D942AA" w:rsidP="005F6531">
            <w:pPr>
              <w:ind w:firstLine="422"/>
            </w:pPr>
            <w:r>
              <w:rPr>
                <w:rFonts w:ascii="宋体" w:hAnsi="宋体" w:cs="宋体"/>
                <w:b/>
                <w:noProof/>
                <w:kern w:val="0"/>
              </w:rPr>
              <w:lastRenderedPageBreak/>
              <w:object w:dxaOrig="1440" w:dyaOrig="1440" w14:anchorId="7BA8940F">
                <v:shape id="_x0000_s1143" type="#_x0000_t75" style="position:absolute;left:0;text-align:left;margin-left:-.85pt;margin-top:36.45pt;width:411.25pt;height:188.55pt;z-index:251680768" o:allowoverlap="f">
                  <v:imagedata r:id="rId29" o:title=""/>
                  <w10:wrap type="topAndBottom"/>
                </v:shape>
                <o:OLEObject Type="Embed" ProgID="Visio.Drawing.11" ShapeID="_x0000_s1143" DrawAspect="Content" ObjectID="_1802849078" r:id="rId30"/>
              </w:object>
            </w:r>
            <w:r w:rsidR="00931C74">
              <w:rPr>
                <w:rFonts w:hint="eastAsia"/>
              </w:rPr>
              <w:t>现有</w:t>
            </w:r>
            <w:r w:rsidR="00931C74">
              <w:t>工程一阶段粘土砂铸造工序与本次扩建项目生产工艺一致，工艺流程</w:t>
            </w:r>
            <w:r w:rsidR="00931C74">
              <w:rPr>
                <w:rFonts w:hint="eastAsia"/>
              </w:rPr>
              <w:t>和</w:t>
            </w:r>
            <w:r w:rsidR="00931C74">
              <w:t>产排污环节见图</w:t>
            </w:r>
            <w:r w:rsidR="00931C74">
              <w:rPr>
                <w:rFonts w:hint="eastAsia"/>
              </w:rPr>
              <w:t>2-10</w:t>
            </w:r>
            <w:r w:rsidR="00931C74">
              <w:rPr>
                <w:rFonts w:hint="eastAsia"/>
              </w:rPr>
              <w:t>。工艺</w:t>
            </w:r>
            <w:r w:rsidR="00931C74">
              <w:t>流程</w:t>
            </w:r>
            <w:r w:rsidR="00931C74">
              <w:rPr>
                <w:rFonts w:hint="eastAsia"/>
              </w:rPr>
              <w:t>简述</w:t>
            </w:r>
            <w:r w:rsidR="00931C74">
              <w:t>见</w:t>
            </w:r>
            <w:r w:rsidR="00931C74">
              <w:rPr>
                <w:rFonts w:hint="eastAsia"/>
              </w:rPr>
              <w:t>前述</w:t>
            </w:r>
            <w:r w:rsidR="00931C74">
              <w:t>内容。</w:t>
            </w:r>
          </w:p>
          <w:p w14:paraId="17A9D784" w14:textId="7BCDC76A" w:rsidR="00931C74" w:rsidRDefault="00931C74" w:rsidP="00931C74">
            <w:pPr>
              <w:pStyle w:val="afe"/>
              <w:spacing w:line="360" w:lineRule="auto"/>
            </w:pPr>
            <w:r w:rsidRPr="00DB31FA">
              <w:rPr>
                <w:rFonts w:hint="eastAsia"/>
              </w:rPr>
              <w:t>图</w:t>
            </w:r>
            <w:r w:rsidRPr="00DB31FA">
              <w:rPr>
                <w:rFonts w:hint="eastAsia"/>
              </w:rPr>
              <w:t>2-</w:t>
            </w:r>
            <w:r>
              <w:t>10</w:t>
            </w:r>
            <w:r w:rsidRPr="00DB31FA">
              <w:rPr>
                <w:rFonts w:hint="eastAsia"/>
              </w:rPr>
              <w:t xml:space="preserve">   </w:t>
            </w:r>
            <w:r>
              <w:rPr>
                <w:rFonts w:hint="eastAsia"/>
              </w:rPr>
              <w:t>粘土砂</w:t>
            </w:r>
            <w:r>
              <w:t>铸造</w:t>
            </w:r>
            <w:r w:rsidRPr="00DB31FA">
              <w:t>生产工艺流程图</w:t>
            </w:r>
          </w:p>
          <w:p w14:paraId="28A5929E" w14:textId="5C781709" w:rsidR="00931C74" w:rsidRDefault="00931C74" w:rsidP="005F6531">
            <w:pPr>
              <w:ind w:firstLine="420"/>
            </w:pPr>
            <w:r>
              <w:rPr>
                <w:rFonts w:hint="eastAsia"/>
              </w:rPr>
              <w:t>（</w:t>
            </w:r>
            <w:r>
              <w:rPr>
                <w:rFonts w:hint="eastAsia"/>
              </w:rPr>
              <w:t>2</w:t>
            </w:r>
            <w:r>
              <w:rPr>
                <w:rFonts w:hint="eastAsia"/>
              </w:rPr>
              <w:t>）</w:t>
            </w:r>
            <w:r w:rsidRPr="00931C74">
              <w:rPr>
                <w:rFonts w:hint="eastAsia"/>
              </w:rPr>
              <w:t>覆膜砂铸造生产工艺流程</w:t>
            </w:r>
          </w:p>
          <w:p w14:paraId="20FB6D84" w14:textId="507666D4" w:rsidR="00931C74" w:rsidRDefault="00D942AA" w:rsidP="005F6531">
            <w:pPr>
              <w:ind w:firstLine="420"/>
            </w:pPr>
            <w:r>
              <w:rPr>
                <w:noProof/>
              </w:rPr>
              <w:object w:dxaOrig="1440" w:dyaOrig="1440" w14:anchorId="7BA8940F">
                <v:shape id="_x0000_s1142" type="#_x0000_t75" style="position:absolute;left:0;text-align:left;margin-left:-4.8pt;margin-top:21.45pt;width:418.95pt;height:158.15pt;z-index:251679744;mso-position-horizontal-relative:text;mso-position-vertical-relative:text" o:allowoverlap="f">
                  <v:imagedata r:id="rId31" o:title=""/>
                  <w10:wrap type="topAndBottom"/>
                </v:shape>
                <o:OLEObject Type="Embed" ProgID="Visio.Drawing.11" ShapeID="_x0000_s1142" DrawAspect="Content" ObjectID="_1802849079" r:id="rId32"/>
              </w:object>
            </w:r>
            <w:r w:rsidR="00931C74" w:rsidRPr="00931C74">
              <w:rPr>
                <w:rFonts w:hint="eastAsia"/>
              </w:rPr>
              <w:t>覆膜砂铸造生产工艺流程见图</w:t>
            </w:r>
            <w:r w:rsidR="00931C74">
              <w:rPr>
                <w:rFonts w:hint="eastAsia"/>
              </w:rPr>
              <w:t>2-11</w:t>
            </w:r>
            <w:r w:rsidR="00931C74" w:rsidRPr="00931C74">
              <w:rPr>
                <w:rFonts w:hint="eastAsia"/>
              </w:rPr>
              <w:t>。</w:t>
            </w:r>
          </w:p>
          <w:p w14:paraId="36FD77D1" w14:textId="0259CB51" w:rsidR="00931C74" w:rsidRDefault="00931C74" w:rsidP="00931C74">
            <w:pPr>
              <w:pStyle w:val="afe"/>
              <w:spacing w:line="360" w:lineRule="auto"/>
            </w:pPr>
            <w:r w:rsidRPr="007212D6">
              <w:rPr>
                <w:rFonts w:hint="eastAsia"/>
              </w:rPr>
              <w:t>图</w:t>
            </w:r>
            <w:r w:rsidR="00FF7834">
              <w:rPr>
                <w:rFonts w:hint="eastAsia"/>
              </w:rPr>
              <w:t>2-11</w:t>
            </w:r>
            <w:r w:rsidRPr="007212D6">
              <w:rPr>
                <w:rFonts w:hint="eastAsia"/>
              </w:rPr>
              <w:t xml:space="preserve">   </w:t>
            </w:r>
            <w:r>
              <w:rPr>
                <w:rFonts w:hint="eastAsia"/>
              </w:rPr>
              <w:t>覆膜砂铸造</w:t>
            </w:r>
            <w:r w:rsidRPr="007212D6">
              <w:t>生产工艺流程图</w:t>
            </w:r>
          </w:p>
          <w:p w14:paraId="548B86A5" w14:textId="77777777" w:rsidR="00931C74" w:rsidRDefault="00931C74" w:rsidP="00931C74">
            <w:pPr>
              <w:spacing w:beforeLines="50" w:before="120"/>
              <w:ind w:firstLine="420"/>
            </w:pPr>
            <w:r>
              <w:rPr>
                <w:rFonts w:hint="eastAsia"/>
              </w:rPr>
              <w:t>工艺</w:t>
            </w:r>
            <w:r w:rsidRPr="007212D6">
              <w:t>流程简述：</w:t>
            </w:r>
          </w:p>
          <w:p w14:paraId="07B9392B" w14:textId="77777777" w:rsidR="00931C74" w:rsidRDefault="00931C74" w:rsidP="00931C74">
            <w:pPr>
              <w:ind w:firstLine="422"/>
              <w:rPr>
                <w:b/>
              </w:rPr>
            </w:pPr>
            <w:r>
              <w:rPr>
                <w:rFonts w:hint="eastAsia"/>
                <w:b/>
              </w:rPr>
              <w:t>熔化</w:t>
            </w:r>
            <w:r>
              <w:rPr>
                <w:b/>
              </w:rPr>
              <w:t>：</w:t>
            </w:r>
            <w:r w:rsidRPr="00143E46">
              <w:t>熔化</w:t>
            </w:r>
            <w:r w:rsidRPr="00143E46">
              <w:rPr>
                <w:rFonts w:hint="eastAsia"/>
              </w:rPr>
              <w:t>工艺</w:t>
            </w:r>
            <w:r w:rsidRPr="00143E46">
              <w:t>与粘土线</w:t>
            </w:r>
            <w:r w:rsidRPr="00143E46">
              <w:rPr>
                <w:rFonts w:hint="eastAsia"/>
              </w:rPr>
              <w:t>相同</w:t>
            </w:r>
            <w:r w:rsidRPr="00143E46">
              <w:t>，熔化炉</w:t>
            </w:r>
            <w:r w:rsidRPr="00143E46">
              <w:rPr>
                <w:rFonts w:hint="eastAsia"/>
              </w:rPr>
              <w:t>与</w:t>
            </w:r>
            <w:r w:rsidRPr="00143E46">
              <w:t>粘土砂线共用设备，</w:t>
            </w:r>
            <w:r w:rsidRPr="00143E46">
              <w:rPr>
                <w:rFonts w:hint="eastAsia"/>
              </w:rPr>
              <w:t>项目</w:t>
            </w:r>
            <w:r w:rsidRPr="00143E46">
              <w:t>共</w:t>
            </w:r>
            <w:r w:rsidRPr="00143E46">
              <w:rPr>
                <w:rFonts w:hint="eastAsia"/>
              </w:rPr>
              <w:t>设置</w:t>
            </w:r>
            <w:r w:rsidRPr="00143E46">
              <w:rPr>
                <w:rFonts w:hint="eastAsia"/>
              </w:rPr>
              <w:t>3</w:t>
            </w:r>
            <w:r w:rsidRPr="00143E46">
              <w:rPr>
                <w:rFonts w:hint="eastAsia"/>
              </w:rPr>
              <w:t>台熔化炉</w:t>
            </w:r>
            <w:r w:rsidRPr="00143E46">
              <w:t>，</w:t>
            </w:r>
            <w:r>
              <w:rPr>
                <w:rFonts w:hint="eastAsia"/>
              </w:rPr>
              <w:t>熔化</w:t>
            </w:r>
            <w:r>
              <w:t>的铁水供粘土砂线和覆膜砂线使用。</w:t>
            </w:r>
          </w:p>
          <w:p w14:paraId="67D2D633" w14:textId="082CACED" w:rsidR="00931C74" w:rsidRDefault="00931C74" w:rsidP="00931C74">
            <w:pPr>
              <w:ind w:firstLine="422"/>
            </w:pPr>
            <w:r w:rsidRPr="0092417A">
              <w:rPr>
                <w:b/>
              </w:rPr>
              <w:t>制芯</w:t>
            </w:r>
            <w:r>
              <w:t>：项目</w:t>
            </w:r>
            <w:r>
              <w:rPr>
                <w:rFonts w:hint="eastAsia"/>
              </w:rPr>
              <w:t>外购</w:t>
            </w:r>
            <w:r>
              <w:t>成品覆膜砂进行</w:t>
            </w:r>
            <w:r>
              <w:rPr>
                <w:rFonts w:hint="eastAsia"/>
              </w:rPr>
              <w:t>铸造，造型</w:t>
            </w:r>
            <w:r>
              <w:t>和制芯采用</w:t>
            </w:r>
            <w:r>
              <w:rPr>
                <w:rFonts w:hint="eastAsia"/>
              </w:rPr>
              <w:t>热盒</w:t>
            </w:r>
            <w:r>
              <w:t>法</w:t>
            </w:r>
            <w:r>
              <w:rPr>
                <w:rFonts w:hint="eastAsia"/>
              </w:rPr>
              <w:t>，将</w:t>
            </w:r>
            <w:r>
              <w:t>覆膜砂加热软化后进行塑</w:t>
            </w:r>
            <w:r>
              <w:rPr>
                <w:rFonts w:hint="eastAsia"/>
              </w:rPr>
              <w:t>型，覆膜砂</w:t>
            </w:r>
            <w:r w:rsidRPr="0092417A">
              <w:rPr>
                <w:rFonts w:hint="eastAsia"/>
              </w:rPr>
              <w:t>制芯</w:t>
            </w:r>
            <w:r>
              <w:rPr>
                <w:rFonts w:hint="eastAsia"/>
              </w:rPr>
              <w:t>和</w:t>
            </w:r>
            <w:r>
              <w:t>造型</w:t>
            </w:r>
            <w:r>
              <w:rPr>
                <w:rFonts w:hint="eastAsia"/>
              </w:rPr>
              <w:t>过程均采用制芯机完成。</w:t>
            </w:r>
            <w:r w:rsidRPr="0092417A">
              <w:rPr>
                <w:rFonts w:hint="eastAsia"/>
              </w:rPr>
              <w:t>加热温度为</w:t>
            </w:r>
            <w:r w:rsidRPr="0092417A">
              <w:rPr>
                <w:rFonts w:hint="eastAsia"/>
              </w:rPr>
              <w:t>200-300</w:t>
            </w:r>
            <w:r w:rsidRPr="0092417A">
              <w:rPr>
                <w:rFonts w:hint="eastAsia"/>
              </w:rPr>
              <w:t>℃，固化时间约为</w:t>
            </w:r>
            <w:r w:rsidRPr="0092417A">
              <w:rPr>
                <w:rFonts w:hint="eastAsia"/>
              </w:rPr>
              <w:t>12s</w:t>
            </w:r>
            <w:r w:rsidRPr="0092417A">
              <w:rPr>
                <w:rFonts w:hint="eastAsia"/>
              </w:rPr>
              <w:t>，制芯机</w:t>
            </w:r>
            <w:r>
              <w:rPr>
                <w:rFonts w:hint="eastAsia"/>
              </w:rPr>
              <w:t>和</w:t>
            </w:r>
            <w:r>
              <w:t>造型机</w:t>
            </w:r>
            <w:r w:rsidRPr="0092417A">
              <w:rPr>
                <w:rFonts w:hint="eastAsia"/>
              </w:rPr>
              <w:t>采用电加热。</w:t>
            </w:r>
            <w:r>
              <w:rPr>
                <w:rFonts w:hint="eastAsia"/>
              </w:rPr>
              <w:t>型砂</w:t>
            </w:r>
            <w:r>
              <w:t>经过检验合格后进入浇注工序，不合格型砂作为一般固废</w:t>
            </w:r>
            <w:r>
              <w:rPr>
                <w:rFonts w:hint="eastAsia"/>
              </w:rPr>
              <w:t>由厂家</w:t>
            </w:r>
            <w:r>
              <w:t>回收再生处理</w:t>
            </w:r>
            <w:r>
              <w:rPr>
                <w:rFonts w:hint="eastAsia"/>
              </w:rPr>
              <w:t>。该过程将会</w:t>
            </w:r>
            <w:r>
              <w:t>产生</w:t>
            </w:r>
            <w:r>
              <w:rPr>
                <w:rFonts w:hint="eastAsia"/>
              </w:rPr>
              <w:t>覆膜砂制芯</w:t>
            </w:r>
            <w:r>
              <w:t>废气</w:t>
            </w:r>
            <w:r>
              <w:rPr>
                <w:rFonts w:hint="eastAsia"/>
              </w:rPr>
              <w:t>G</w:t>
            </w:r>
            <w:r>
              <w:t>6</w:t>
            </w:r>
            <w:r>
              <w:rPr>
                <w:rFonts w:hint="eastAsia"/>
              </w:rPr>
              <w:t>、</w:t>
            </w:r>
            <w:r>
              <w:t>废覆膜砂</w:t>
            </w:r>
            <w:r>
              <w:rPr>
                <w:rFonts w:hint="eastAsia"/>
              </w:rPr>
              <w:t>S</w:t>
            </w:r>
            <w:r>
              <w:t>5</w:t>
            </w:r>
            <w:r>
              <w:rPr>
                <w:rFonts w:hint="eastAsia"/>
              </w:rPr>
              <w:t>和</w:t>
            </w:r>
            <w:r>
              <w:t>噪声</w:t>
            </w:r>
            <w:r>
              <w:t>N</w:t>
            </w:r>
            <w:r>
              <w:rPr>
                <w:rFonts w:hint="eastAsia"/>
              </w:rPr>
              <w:t>。</w:t>
            </w:r>
          </w:p>
          <w:p w14:paraId="1E70497B" w14:textId="371775D6" w:rsidR="00931C74" w:rsidRPr="0092417A" w:rsidRDefault="00931C74" w:rsidP="00931C74">
            <w:pPr>
              <w:ind w:firstLine="422"/>
            </w:pPr>
            <w:r w:rsidRPr="0092417A">
              <w:rPr>
                <w:rFonts w:hint="eastAsia"/>
                <w:b/>
              </w:rPr>
              <w:lastRenderedPageBreak/>
              <w:t>浇注</w:t>
            </w:r>
            <w:r>
              <w:t>：</w:t>
            </w:r>
            <w:r>
              <w:rPr>
                <w:rFonts w:hint="eastAsia"/>
              </w:rPr>
              <w:t>项目</w:t>
            </w:r>
            <w:r>
              <w:t>共</w:t>
            </w:r>
            <w:r>
              <w:rPr>
                <w:rFonts w:hint="eastAsia"/>
              </w:rPr>
              <w:t>设置</w:t>
            </w:r>
            <w:r>
              <w:rPr>
                <w:rFonts w:hint="eastAsia"/>
              </w:rPr>
              <w:t>3</w:t>
            </w:r>
            <w:r>
              <w:rPr>
                <w:rFonts w:hint="eastAsia"/>
              </w:rPr>
              <w:t>条</w:t>
            </w:r>
            <w:r>
              <w:t>浇注线</w:t>
            </w:r>
            <w:r>
              <w:rPr>
                <w:rFonts w:hint="eastAsia"/>
              </w:rPr>
              <w:t>，其中</w:t>
            </w:r>
            <w:r>
              <w:t>1</w:t>
            </w:r>
            <w:r>
              <w:t>条为</w:t>
            </w:r>
            <w:r>
              <w:rPr>
                <w:rFonts w:hint="eastAsia"/>
              </w:rPr>
              <w:t>覆膜砂</w:t>
            </w:r>
            <w:r>
              <w:t>浇注线</w:t>
            </w:r>
            <w:r>
              <w:rPr>
                <w:rFonts w:hint="eastAsia"/>
              </w:rPr>
              <w:t>。</w:t>
            </w:r>
            <w:r w:rsidRPr="00143E46">
              <w:rPr>
                <w:rFonts w:hint="eastAsia"/>
              </w:rPr>
              <w:t>项目采用铁水包转运铁水，铁水包容积为</w:t>
            </w:r>
            <w:r w:rsidRPr="00143E46">
              <w:rPr>
                <w:rFonts w:hint="eastAsia"/>
              </w:rPr>
              <w:t>0.75t</w:t>
            </w:r>
            <w:r w:rsidRPr="00143E46">
              <w:rPr>
                <w:rFonts w:hint="eastAsia"/>
              </w:rPr>
              <w:t>，铁水包通过</w:t>
            </w:r>
            <w:r w:rsidRPr="00F64897">
              <w:rPr>
                <w:rFonts w:hint="eastAsia"/>
              </w:rPr>
              <w:t>叉车</w:t>
            </w:r>
            <w:r w:rsidRPr="00143E46">
              <w:rPr>
                <w:rFonts w:hint="eastAsia"/>
              </w:rPr>
              <w:t>转运到浇注机处，型砂在输送系统上传输到达浇注机时浇注机将铁水倒入，砂模浇注过程约</w:t>
            </w:r>
            <w:r w:rsidRPr="00143E46">
              <w:rPr>
                <w:rFonts w:hint="eastAsia"/>
              </w:rPr>
              <w:t>3~5s</w:t>
            </w:r>
            <w:r w:rsidRPr="00143E46">
              <w:rPr>
                <w:rFonts w:hint="eastAsia"/>
              </w:rPr>
              <w:t>，浇注好的砂模在输送带上缓慢地向落砂机的位置传送，传送过程中铸件</w:t>
            </w:r>
            <w:r w:rsidRPr="00143E46">
              <w:rPr>
                <w:rFonts w:hint="eastAsia"/>
              </w:rPr>
              <w:t xml:space="preserve"> </w:t>
            </w:r>
            <w:r w:rsidRPr="00143E46">
              <w:rPr>
                <w:rFonts w:hint="eastAsia"/>
              </w:rPr>
              <w:t>成型并自然冷却，浇注好的型砂冷却到一定温度后直接输送进入落砂机内，带有砂芯的型砂在铁水浇注后，由于砂芯是用来形成铸件内部的空腔，故砂芯均被高温（</w:t>
            </w:r>
            <w:r w:rsidRPr="00143E46">
              <w:rPr>
                <w:rFonts w:hint="eastAsia"/>
              </w:rPr>
              <w:t>1500</w:t>
            </w:r>
            <w:r>
              <w:rPr>
                <w:rFonts w:hint="eastAsia"/>
              </w:rPr>
              <w:t>℃）铁水包围，产生的废气温度较高</w:t>
            </w:r>
            <w:r w:rsidRPr="0092417A">
              <w:rPr>
                <w:rFonts w:hint="eastAsia"/>
              </w:rPr>
              <w:t>。该过程将会产生</w:t>
            </w:r>
            <w:r>
              <w:rPr>
                <w:rFonts w:hint="eastAsia"/>
              </w:rPr>
              <w:t>覆膜砂</w:t>
            </w:r>
            <w:r>
              <w:t>浇注废气</w:t>
            </w:r>
            <w:r w:rsidR="00FF7834">
              <w:rPr>
                <w:rFonts w:hint="eastAsia"/>
              </w:rPr>
              <w:t>G7</w:t>
            </w:r>
            <w:r w:rsidRPr="0092417A">
              <w:rPr>
                <w:rFonts w:hint="eastAsia"/>
              </w:rPr>
              <w:t>和噪</w:t>
            </w:r>
            <w:r w:rsidRPr="00187F9C">
              <w:rPr>
                <w:rFonts w:hint="eastAsia"/>
              </w:rPr>
              <w:t>声</w:t>
            </w:r>
            <w:r w:rsidRPr="00187F9C">
              <w:rPr>
                <w:rFonts w:hint="eastAsia"/>
              </w:rPr>
              <w:t>N</w:t>
            </w:r>
            <w:r w:rsidRPr="00187F9C">
              <w:rPr>
                <w:rFonts w:hint="eastAsia"/>
              </w:rPr>
              <w:t>。项目</w:t>
            </w:r>
            <w:r w:rsidRPr="00187F9C">
              <w:t>制芯和浇注不同时进行</w:t>
            </w:r>
            <w:r w:rsidRPr="00187F9C">
              <w:rPr>
                <w:rFonts w:hint="eastAsia"/>
              </w:rPr>
              <w:t>。</w:t>
            </w:r>
          </w:p>
          <w:p w14:paraId="34EA5828" w14:textId="7F932ACB" w:rsidR="00931C74" w:rsidRDefault="00931C74" w:rsidP="00931C74">
            <w:pPr>
              <w:ind w:firstLine="422"/>
            </w:pPr>
            <w:r w:rsidRPr="0092417A">
              <w:rPr>
                <w:rFonts w:hint="eastAsia"/>
                <w:b/>
              </w:rPr>
              <w:t>落砂</w:t>
            </w:r>
            <w:r>
              <w:t>：</w:t>
            </w:r>
            <w:r>
              <w:rPr>
                <w:rFonts w:hint="eastAsia"/>
              </w:rPr>
              <w:t>冷却</w:t>
            </w:r>
            <w:r>
              <w:t>到一定温度的砂模通过传送带传送到落砂机内</w:t>
            </w:r>
            <w:r>
              <w:rPr>
                <w:rFonts w:hint="eastAsia"/>
              </w:rPr>
              <w:t>，</w:t>
            </w:r>
            <w:r w:rsidRPr="00736108">
              <w:rPr>
                <w:rFonts w:hint="eastAsia"/>
              </w:rPr>
              <w:t>利用</w:t>
            </w:r>
            <w:r>
              <w:rPr>
                <w:rFonts w:hint="eastAsia"/>
              </w:rPr>
              <w:t>惯性式振动</w:t>
            </w:r>
            <w:r w:rsidRPr="00736108">
              <w:rPr>
                <w:rFonts w:hint="eastAsia"/>
              </w:rPr>
              <w:t>落砂机的振动和冲击使</w:t>
            </w:r>
            <w:r>
              <w:rPr>
                <w:rFonts w:hint="eastAsia"/>
              </w:rPr>
              <w:t>砂模</w:t>
            </w:r>
            <w:r w:rsidRPr="00736108">
              <w:rPr>
                <w:rFonts w:hint="eastAsia"/>
              </w:rPr>
              <w:t>中的型砂和铸件分离，</w:t>
            </w:r>
            <w:r>
              <w:rPr>
                <w:rFonts w:hint="eastAsia"/>
              </w:rPr>
              <w:t>铸件选出后进行</w:t>
            </w:r>
            <w:r>
              <w:t>清理，</w:t>
            </w:r>
            <w:r>
              <w:rPr>
                <w:rFonts w:hint="eastAsia"/>
              </w:rPr>
              <w:t>废</w:t>
            </w:r>
            <w:r>
              <w:t>型砂</w:t>
            </w:r>
            <w:r>
              <w:rPr>
                <w:rFonts w:hint="eastAsia"/>
              </w:rPr>
              <w:t>经过收集后</w:t>
            </w:r>
            <w:r>
              <w:t>交由厂家再生处理</w:t>
            </w:r>
            <w:r>
              <w:rPr>
                <w:rFonts w:hint="eastAsia"/>
              </w:rPr>
              <w:t>。</w:t>
            </w:r>
            <w:r>
              <w:t>该过程</w:t>
            </w:r>
            <w:r>
              <w:rPr>
                <w:rFonts w:hint="eastAsia"/>
              </w:rPr>
              <w:t>将会</w:t>
            </w:r>
            <w:r>
              <w:t>产生</w:t>
            </w:r>
            <w:r>
              <w:rPr>
                <w:rFonts w:hint="eastAsia"/>
              </w:rPr>
              <w:t>覆膜砂落砂</w:t>
            </w:r>
            <w:r>
              <w:t>废气</w:t>
            </w:r>
            <w:r>
              <w:rPr>
                <w:rFonts w:hint="eastAsia"/>
              </w:rPr>
              <w:t>G</w:t>
            </w:r>
            <w:r w:rsidR="00FF7834">
              <w:t>8</w:t>
            </w:r>
            <w:r>
              <w:rPr>
                <w:rFonts w:hint="eastAsia"/>
              </w:rPr>
              <w:t>、废</w:t>
            </w:r>
            <w:r>
              <w:t>覆膜砂</w:t>
            </w:r>
            <w:r>
              <w:rPr>
                <w:rFonts w:hint="eastAsia"/>
              </w:rPr>
              <w:t>S5</w:t>
            </w:r>
            <w:r>
              <w:rPr>
                <w:rFonts w:hint="eastAsia"/>
              </w:rPr>
              <w:t>、</w:t>
            </w:r>
            <w:r>
              <w:t>噪声</w:t>
            </w:r>
            <w:r>
              <w:rPr>
                <w:rFonts w:hint="eastAsia"/>
              </w:rPr>
              <w:t>N</w:t>
            </w:r>
            <w:r>
              <w:rPr>
                <w:rFonts w:hint="eastAsia"/>
              </w:rPr>
              <w:t>。</w:t>
            </w:r>
          </w:p>
          <w:p w14:paraId="1D44B819" w14:textId="50B49BCD" w:rsidR="00931C74" w:rsidRPr="00FF7834" w:rsidRDefault="00FF7834" w:rsidP="005F6531">
            <w:pPr>
              <w:ind w:firstLine="420"/>
            </w:pPr>
            <w:r>
              <w:rPr>
                <w:rFonts w:hint="eastAsia"/>
              </w:rPr>
              <w:t>（</w:t>
            </w:r>
            <w:r>
              <w:rPr>
                <w:rFonts w:hint="eastAsia"/>
              </w:rPr>
              <w:t>3</w:t>
            </w:r>
            <w:r>
              <w:rPr>
                <w:rFonts w:hint="eastAsia"/>
              </w:rPr>
              <w:t>）机加</w:t>
            </w:r>
            <w:r>
              <w:t>工等后续处理</w:t>
            </w:r>
            <w:r>
              <w:rPr>
                <w:rFonts w:hint="eastAsia"/>
              </w:rPr>
              <w:t>工艺</w:t>
            </w:r>
          </w:p>
          <w:p w14:paraId="1DCF326F" w14:textId="64CA18EC" w:rsidR="002A06BE" w:rsidRDefault="00D942AA" w:rsidP="005F6531">
            <w:pPr>
              <w:pStyle w:val="afe"/>
            </w:pPr>
            <w:r>
              <w:rPr>
                <w:rFonts w:ascii="宋体" w:hAnsi="宋体" w:cs="宋体"/>
                <w:b/>
                <w:noProof/>
                <w:color w:val="FF0000"/>
                <w:kern w:val="0"/>
              </w:rPr>
              <w:object w:dxaOrig="1440" w:dyaOrig="1440" w14:anchorId="6A8356E0">
                <v:shape id="_x0000_s1105" type="#_x0000_t75" style="position:absolute;left:0;text-align:left;margin-left:1.05pt;margin-top:8.15pt;width:386.35pt;height:93.55pt;z-index:251671552">
                  <v:imagedata r:id="rId33" o:title=""/>
                  <w10:wrap type="topAndBottom"/>
                </v:shape>
                <o:OLEObject Type="Embed" ProgID="Visio.Drawing.15" ShapeID="_x0000_s1105" DrawAspect="Content" ObjectID="_1802849080" r:id="rId34"/>
              </w:object>
            </w:r>
            <w:r w:rsidR="002A06BE">
              <w:rPr>
                <w:rFonts w:hint="eastAsia"/>
              </w:rPr>
              <w:t>图</w:t>
            </w:r>
            <w:r w:rsidR="00FF7834">
              <w:rPr>
                <w:rFonts w:hint="eastAsia"/>
              </w:rPr>
              <w:t>2-12</w:t>
            </w:r>
            <w:r w:rsidR="002A06BE">
              <w:rPr>
                <w:rFonts w:hint="eastAsia"/>
              </w:rPr>
              <w:t xml:space="preserve">   </w:t>
            </w:r>
            <w:r w:rsidR="002A06BE">
              <w:rPr>
                <w:rFonts w:hint="eastAsia"/>
              </w:rPr>
              <w:t>汽车</w:t>
            </w:r>
            <w:r w:rsidR="006644F2">
              <w:rPr>
                <w:rFonts w:hint="eastAsia"/>
              </w:rPr>
              <w:t>发动机配件</w:t>
            </w:r>
            <w:r w:rsidR="00FF7834">
              <w:rPr>
                <w:rFonts w:hint="eastAsia"/>
              </w:rPr>
              <w:t>后续</w:t>
            </w:r>
            <w:r w:rsidR="00FF7834">
              <w:t>加工</w:t>
            </w:r>
            <w:r w:rsidR="002A06BE">
              <w:t>工艺流程</w:t>
            </w:r>
          </w:p>
          <w:p w14:paraId="442F5E89" w14:textId="395EBC42" w:rsidR="006644F2" w:rsidRPr="006644F2" w:rsidRDefault="00D942AA" w:rsidP="00FF7834">
            <w:pPr>
              <w:ind w:firstLineChars="0" w:firstLine="0"/>
              <w:jc w:val="center"/>
            </w:pPr>
            <w:r>
              <w:rPr>
                <w:rFonts w:ascii="宋体" w:hAnsi="宋体" w:cs="宋体"/>
                <w:kern w:val="0"/>
                <w:sz w:val="24"/>
              </w:rPr>
              <w:object w:dxaOrig="1440" w:dyaOrig="1440" w14:anchorId="6A8356E0">
                <v:shape id="_x0000_s1090" type="#_x0000_t75" style="position:absolute;left:0;text-align:left;margin-left:5.2pt;margin-top:4.3pt;width:388.55pt;height:94.05pt;z-index:251665408">
                  <v:imagedata r:id="rId35" o:title=""/>
                  <w10:wrap type="topAndBottom"/>
                </v:shape>
                <o:OLEObject Type="Embed" ProgID="Visio.Drawing.15" ShapeID="_x0000_s1090" DrawAspect="Content" ObjectID="_1802849081" r:id="rId36"/>
              </w:object>
            </w:r>
            <w:r w:rsidR="006644F2">
              <w:rPr>
                <w:rFonts w:hint="eastAsia"/>
              </w:rPr>
              <w:t>图</w:t>
            </w:r>
            <w:r w:rsidR="00FF7834">
              <w:rPr>
                <w:rFonts w:hint="eastAsia"/>
              </w:rPr>
              <w:t>2-13</w:t>
            </w:r>
            <w:r w:rsidR="006644F2">
              <w:rPr>
                <w:rFonts w:hint="eastAsia"/>
              </w:rPr>
              <w:t xml:space="preserve">   </w:t>
            </w:r>
            <w:r w:rsidR="006644F2">
              <w:rPr>
                <w:rFonts w:hint="eastAsia"/>
              </w:rPr>
              <w:t>摩托车发动机配件</w:t>
            </w:r>
            <w:r w:rsidR="005C30B7">
              <w:rPr>
                <w:rFonts w:hint="eastAsia"/>
              </w:rPr>
              <w:t>和</w:t>
            </w:r>
            <w:r w:rsidR="005C30B7">
              <w:t>农机配件</w:t>
            </w:r>
            <w:r w:rsidR="006644F2">
              <w:rPr>
                <w:rFonts w:hint="eastAsia"/>
              </w:rPr>
              <w:t>生产</w:t>
            </w:r>
            <w:r w:rsidR="006644F2">
              <w:t>工艺流程</w:t>
            </w:r>
          </w:p>
          <w:p w14:paraId="30CE7CCE" w14:textId="09EEAAA2" w:rsidR="002A06BE" w:rsidRDefault="002A06BE" w:rsidP="005F6531">
            <w:pPr>
              <w:spacing w:beforeLines="50" w:before="120"/>
              <w:ind w:firstLine="420"/>
            </w:pPr>
            <w:r>
              <w:rPr>
                <w:rFonts w:hint="eastAsia"/>
              </w:rPr>
              <w:t>工艺</w:t>
            </w:r>
            <w:r>
              <w:t>流程简述：</w:t>
            </w:r>
          </w:p>
          <w:p w14:paraId="1340552A" w14:textId="77777777" w:rsidR="006644F2" w:rsidRPr="006644F2" w:rsidRDefault="006644F2" w:rsidP="006644F2">
            <w:pPr>
              <w:ind w:firstLine="422"/>
            </w:pPr>
            <w:r w:rsidRPr="006644F2">
              <w:rPr>
                <w:b/>
              </w:rPr>
              <w:t>车削、钻孔：</w:t>
            </w:r>
            <w:r w:rsidRPr="006644F2">
              <w:t>此段工艺为纯机加工序，主要使用车床、加工中心、钻床、铣床对工件进行标准化加工，如车削、粗钻孔等。此过程会使用到切削液，同时产生边角料（</w:t>
            </w:r>
            <w:r w:rsidRPr="006644F2">
              <w:t>S1</w:t>
            </w:r>
            <w:r w:rsidRPr="006644F2">
              <w:t>）、废切削液（</w:t>
            </w:r>
            <w:r w:rsidRPr="006644F2">
              <w:t>S2</w:t>
            </w:r>
            <w:r w:rsidRPr="006644F2">
              <w:t>）以及加工机械噪声（</w:t>
            </w:r>
            <w:r w:rsidRPr="006644F2">
              <w:t>N</w:t>
            </w:r>
            <w:r w:rsidRPr="006644F2">
              <w:t>）。</w:t>
            </w:r>
          </w:p>
          <w:p w14:paraId="260FE342" w14:textId="77777777" w:rsidR="006644F2" w:rsidRPr="006644F2" w:rsidRDefault="006644F2" w:rsidP="006644F2">
            <w:pPr>
              <w:ind w:firstLine="422"/>
            </w:pPr>
            <w:r w:rsidRPr="006644F2">
              <w:rPr>
                <w:b/>
              </w:rPr>
              <w:t>抛丸工序：</w:t>
            </w:r>
            <w:r w:rsidRPr="006644F2">
              <w:t>使用抛丸机对外购成型的毛坯件进行抛丸处理，去除毛坯件表面毛刺，同时增加毛坯件强度。此过程会产生少量金属碎屑（</w:t>
            </w:r>
            <w:r w:rsidRPr="006644F2">
              <w:t>S1</w:t>
            </w:r>
            <w:r w:rsidRPr="006644F2">
              <w:t>）、粉尘（</w:t>
            </w:r>
            <w:r w:rsidRPr="006644F2">
              <w:t>G1</w:t>
            </w:r>
            <w:r w:rsidRPr="006644F2">
              <w:t>）以及噪声（</w:t>
            </w:r>
            <w:r w:rsidRPr="006644F2">
              <w:t>N</w:t>
            </w:r>
            <w:r w:rsidRPr="006644F2">
              <w:t>）。</w:t>
            </w:r>
          </w:p>
          <w:p w14:paraId="48AA7458" w14:textId="77777777" w:rsidR="006644F2" w:rsidRPr="006644F2" w:rsidRDefault="006644F2" w:rsidP="006644F2">
            <w:pPr>
              <w:ind w:firstLine="422"/>
            </w:pPr>
            <w:r w:rsidRPr="006644F2">
              <w:rPr>
                <w:b/>
              </w:rPr>
              <w:t>精铰孔：</w:t>
            </w:r>
            <w:r w:rsidRPr="006644F2">
              <w:t>此工序为机加工序，使用钻床对工件进行精打孔。不使用切削液。此该过程会产生一定的金属碎屑（</w:t>
            </w:r>
            <w:r w:rsidRPr="006644F2">
              <w:t>S1</w:t>
            </w:r>
            <w:r w:rsidRPr="006644F2">
              <w:t>）以及机械噪声（</w:t>
            </w:r>
            <w:r w:rsidRPr="006644F2">
              <w:t>N</w:t>
            </w:r>
            <w:r w:rsidRPr="006644F2">
              <w:t>）。</w:t>
            </w:r>
          </w:p>
          <w:p w14:paraId="4E3E33CD" w14:textId="5352B3A1" w:rsidR="006644F2" w:rsidRPr="006644F2" w:rsidRDefault="006644F2" w:rsidP="006644F2">
            <w:pPr>
              <w:ind w:firstLine="422"/>
            </w:pPr>
            <w:r w:rsidRPr="006644F2">
              <w:rPr>
                <w:b/>
              </w:rPr>
              <w:t>委外电泳漆：</w:t>
            </w:r>
            <w:r w:rsidRPr="006644F2">
              <w:t>将加工好的汽车配件委托给外部其他工厂进行电泳漆。此工序排放污染</w:t>
            </w:r>
            <w:r w:rsidRPr="006644F2">
              <w:lastRenderedPageBreak/>
              <w:t>物不计入本项目。</w:t>
            </w:r>
          </w:p>
          <w:p w14:paraId="43562586" w14:textId="77777777" w:rsidR="006644F2" w:rsidRPr="006644F2" w:rsidRDefault="006644F2" w:rsidP="006644F2">
            <w:pPr>
              <w:ind w:firstLine="422"/>
            </w:pPr>
            <w:r w:rsidRPr="006644F2">
              <w:rPr>
                <w:b/>
              </w:rPr>
              <w:t>喷塑：</w:t>
            </w:r>
            <w:r w:rsidRPr="006644F2">
              <w:t>此工序采用干法静电喷塑法，采用人工手工喷塑，在密闭的喷塑房进行。基本原理为：高压电晕电场原理，使粉末带上负电荷，在静电力和压缩空气的作用下，使粉末均匀吸附在工件上。喷塑房内设置有供粉装置及粉末回收装置等。喷塑过程中产生的粉末经设备自带的滤芯过滤后经</w:t>
            </w:r>
            <w:r w:rsidRPr="006644F2">
              <w:t>1</w:t>
            </w:r>
            <w:r w:rsidRPr="006644F2">
              <w:t>根</w:t>
            </w:r>
            <w:r w:rsidRPr="006644F2">
              <w:t>15m</w:t>
            </w:r>
            <w:r w:rsidRPr="006644F2">
              <w:t>高的排气筒排放，滤芯收集的粉尘（</w:t>
            </w:r>
            <w:r w:rsidRPr="006644F2">
              <w:t>S4</w:t>
            </w:r>
            <w:r w:rsidRPr="006644F2">
              <w:t>）回用于喷塑工序。静电干法喷塑房始终处于负压状态，气流在喷塑房内携带粉末形成闭合循环，项目静电喷塑在密闭喷房内进行。此工序会产生少量喷塑粉尘（</w:t>
            </w:r>
            <w:r w:rsidRPr="006644F2">
              <w:t>G2</w:t>
            </w:r>
            <w:r w:rsidRPr="006644F2">
              <w:t>）。</w:t>
            </w:r>
          </w:p>
          <w:p w14:paraId="5AEA6EA7" w14:textId="27A6E0FB" w:rsidR="006644F2" w:rsidRPr="006644F2" w:rsidRDefault="006644F2" w:rsidP="006644F2">
            <w:pPr>
              <w:ind w:firstLine="422"/>
            </w:pPr>
            <w:r w:rsidRPr="006644F2">
              <w:rPr>
                <w:b/>
              </w:rPr>
              <w:t>固化：</w:t>
            </w:r>
            <w:r w:rsidRPr="006644F2">
              <w:t>静电喷塑完毕后的工件送入固化烘房内烘烤</w:t>
            </w:r>
            <w:r w:rsidRPr="006644F2">
              <w:t>40min</w:t>
            </w:r>
            <w:r w:rsidRPr="006644F2">
              <w:t>（温度约</w:t>
            </w:r>
            <w:r w:rsidRPr="006644F2">
              <w:t>180</w:t>
            </w:r>
            <w:r w:rsidRPr="006644F2">
              <w:rPr>
                <w:rFonts w:ascii="宋体" w:hAnsi="宋体" w:cs="宋体" w:hint="eastAsia"/>
              </w:rPr>
              <w:t>℃</w:t>
            </w:r>
            <w:r w:rsidRPr="006644F2">
              <w:t>），使粉末熔融固化成均匀、连续、平整、光滑涂膜。烘房内的空气通过电加热方式进行加热。此过程由于高温会使少量塑粉挥发产生少量非甲烷总烃，</w:t>
            </w:r>
            <w:r w:rsidR="005C30B7">
              <w:rPr>
                <w:rFonts w:hint="eastAsia"/>
              </w:rPr>
              <w:t>通过</w:t>
            </w:r>
            <w:r w:rsidR="005C30B7">
              <w:t>一根</w:t>
            </w:r>
            <w:r w:rsidR="005C30B7">
              <w:rPr>
                <w:rFonts w:hint="eastAsia"/>
              </w:rPr>
              <w:t>15</w:t>
            </w:r>
            <w:r w:rsidR="005C30B7">
              <w:t>m</w:t>
            </w:r>
            <w:r w:rsidR="005C30B7">
              <w:t>排气筒有组织</w:t>
            </w:r>
            <w:r w:rsidRPr="006644F2">
              <w:t>排放。</w:t>
            </w:r>
          </w:p>
          <w:p w14:paraId="2D963593" w14:textId="6EA3E8DD" w:rsidR="006644F2" w:rsidRDefault="006644F2" w:rsidP="006644F2">
            <w:pPr>
              <w:ind w:firstLine="422"/>
            </w:pPr>
            <w:r w:rsidRPr="006644F2">
              <w:rPr>
                <w:b/>
              </w:rPr>
              <w:t>打包装箱：</w:t>
            </w:r>
            <w:r w:rsidRPr="006644F2">
              <w:t>固化完成后的各产品自然冷却至室温后，包装入库。此过程会产生少量废包装材料（</w:t>
            </w:r>
            <w:r w:rsidRPr="006644F2">
              <w:t>S3</w:t>
            </w:r>
            <w:r w:rsidRPr="006644F2">
              <w:t>），入废塑料袋以及废纸板等。</w:t>
            </w:r>
          </w:p>
          <w:p w14:paraId="3C43B234" w14:textId="77777777" w:rsidR="002A06BE" w:rsidRDefault="002A06BE" w:rsidP="005F6531">
            <w:pPr>
              <w:pStyle w:val="23"/>
            </w:pPr>
            <w:r>
              <w:rPr>
                <w:rFonts w:hint="eastAsia"/>
              </w:rPr>
              <w:t>8</w:t>
            </w:r>
            <w:r>
              <w:rPr>
                <w:rFonts w:hint="eastAsia"/>
              </w:rPr>
              <w:t>、</w:t>
            </w:r>
            <w:r>
              <w:t>现有工程污染物排放情况</w:t>
            </w:r>
          </w:p>
          <w:p w14:paraId="1D67F5B0" w14:textId="45B8D0CB" w:rsidR="0007040A" w:rsidRDefault="00FF7834" w:rsidP="005F6531">
            <w:pPr>
              <w:ind w:firstLine="420"/>
            </w:pPr>
            <w:r w:rsidRPr="00FF7834">
              <w:rPr>
                <w:rFonts w:hint="eastAsia"/>
              </w:rPr>
              <w:t>本次</w:t>
            </w:r>
            <w:r w:rsidRPr="00FF7834">
              <w:t>评价现有工程</w:t>
            </w:r>
            <w:r w:rsidR="006B0229">
              <w:rPr>
                <w:rFonts w:hint="eastAsia"/>
              </w:rPr>
              <w:t>环保设施</w:t>
            </w:r>
            <w:r w:rsidR="006B0229">
              <w:t>建设情况</w:t>
            </w:r>
            <w:r w:rsidR="0007040A">
              <w:rPr>
                <w:rFonts w:hint="eastAsia"/>
              </w:rPr>
              <w:t>及</w:t>
            </w:r>
            <w:r w:rsidR="0007040A">
              <w:t>污染物排放情况</w:t>
            </w:r>
            <w:r w:rsidR="0007040A">
              <w:rPr>
                <w:rFonts w:hint="eastAsia"/>
              </w:rPr>
              <w:t>采用项目环评</w:t>
            </w:r>
            <w:r w:rsidR="0007040A">
              <w:t>建设内容和现场实际建设情况相结合的</w:t>
            </w:r>
            <w:r w:rsidR="0007040A">
              <w:rPr>
                <w:rFonts w:hint="eastAsia"/>
              </w:rPr>
              <w:t>方式进行评价</w:t>
            </w:r>
            <w:r w:rsidR="0007040A">
              <w:t>。</w:t>
            </w:r>
          </w:p>
          <w:p w14:paraId="0C185A92" w14:textId="77777777" w:rsidR="002A06BE" w:rsidRPr="00F32FB3" w:rsidRDefault="002A06BE" w:rsidP="005F6531">
            <w:pPr>
              <w:ind w:firstLine="422"/>
              <w:rPr>
                <w:b/>
              </w:rPr>
            </w:pPr>
            <w:r w:rsidRPr="00F32FB3">
              <w:rPr>
                <w:rFonts w:hint="eastAsia"/>
                <w:b/>
              </w:rPr>
              <w:t>（</w:t>
            </w:r>
            <w:r w:rsidRPr="00F32FB3">
              <w:rPr>
                <w:rFonts w:hint="eastAsia"/>
                <w:b/>
              </w:rPr>
              <w:t>1</w:t>
            </w:r>
            <w:r w:rsidRPr="00F32FB3">
              <w:rPr>
                <w:rFonts w:hint="eastAsia"/>
                <w:b/>
              </w:rPr>
              <w:t>）废气</w:t>
            </w:r>
          </w:p>
          <w:p w14:paraId="6D446BFF" w14:textId="6254A31B" w:rsidR="00FF7834" w:rsidRDefault="00FF7834" w:rsidP="005F6531">
            <w:pPr>
              <w:ind w:firstLine="422"/>
            </w:pPr>
            <w:r w:rsidRPr="00BB0A98">
              <w:rPr>
                <w:rFonts w:hint="eastAsia"/>
                <w:b/>
              </w:rPr>
              <w:t>喷塑废气</w:t>
            </w:r>
            <w:r w:rsidRPr="00FF7834">
              <w:rPr>
                <w:rFonts w:hint="eastAsia"/>
              </w:rPr>
              <w:t>经过管道收集后通过滤芯过滤后，经一根</w:t>
            </w:r>
            <w:r w:rsidRPr="00FF7834">
              <w:rPr>
                <w:rFonts w:hint="eastAsia"/>
              </w:rPr>
              <w:t>15m</w:t>
            </w:r>
            <w:r w:rsidRPr="00FF7834">
              <w:rPr>
                <w:rFonts w:hint="eastAsia"/>
              </w:rPr>
              <w:t>高排气筒（</w:t>
            </w:r>
            <w:r w:rsidRPr="00FF7834">
              <w:rPr>
                <w:rFonts w:hint="eastAsia"/>
              </w:rPr>
              <w:t>DA001</w:t>
            </w:r>
            <w:r w:rsidRPr="00FF7834">
              <w:rPr>
                <w:rFonts w:hint="eastAsia"/>
              </w:rPr>
              <w:t>）排放。</w:t>
            </w:r>
          </w:p>
          <w:p w14:paraId="74F0044E" w14:textId="1BCD9E62" w:rsidR="00FF7834" w:rsidRDefault="00FF7834" w:rsidP="005F6531">
            <w:pPr>
              <w:ind w:firstLine="422"/>
            </w:pPr>
            <w:r w:rsidRPr="00BB0A98">
              <w:rPr>
                <w:rFonts w:hint="eastAsia"/>
                <w:b/>
              </w:rPr>
              <w:t>固化废气</w:t>
            </w:r>
            <w:r w:rsidRPr="00FF7834">
              <w:rPr>
                <w:rFonts w:hint="eastAsia"/>
              </w:rPr>
              <w:t>通过一根</w:t>
            </w:r>
            <w:r w:rsidRPr="00FF7834">
              <w:rPr>
                <w:rFonts w:hint="eastAsia"/>
              </w:rPr>
              <w:t>15m</w:t>
            </w:r>
            <w:r w:rsidRPr="00FF7834">
              <w:rPr>
                <w:rFonts w:hint="eastAsia"/>
              </w:rPr>
              <w:t>高排气筒（</w:t>
            </w:r>
            <w:r w:rsidRPr="00FF7834">
              <w:rPr>
                <w:rFonts w:hint="eastAsia"/>
              </w:rPr>
              <w:t>DA002</w:t>
            </w:r>
            <w:r w:rsidRPr="00FF7834">
              <w:rPr>
                <w:rFonts w:hint="eastAsia"/>
              </w:rPr>
              <w:t>）收集排放。</w:t>
            </w:r>
          </w:p>
          <w:p w14:paraId="36E2091E" w14:textId="4BB81BD7" w:rsidR="00FF7834" w:rsidRDefault="00FF7834" w:rsidP="005F6531">
            <w:pPr>
              <w:ind w:firstLine="422"/>
            </w:pPr>
            <w:r w:rsidRPr="00BB0A98">
              <w:rPr>
                <w:rFonts w:hint="eastAsia"/>
                <w:b/>
              </w:rPr>
              <w:t>熔化废气</w:t>
            </w:r>
            <w:r w:rsidR="006B0229">
              <w:rPr>
                <w:rFonts w:hint="eastAsia"/>
              </w:rPr>
              <w:t>和</w:t>
            </w:r>
            <w:r w:rsidR="0007040A">
              <w:rPr>
                <w:rFonts w:hint="eastAsia"/>
              </w:rPr>
              <w:t>粘土砂</w:t>
            </w:r>
            <w:r w:rsidR="006B0229" w:rsidRPr="0007040A">
              <w:rPr>
                <w:b/>
              </w:rPr>
              <w:t>浇注废气</w:t>
            </w:r>
            <w:r w:rsidRPr="00FF7834">
              <w:rPr>
                <w:rFonts w:hint="eastAsia"/>
              </w:rPr>
              <w:t>经过集气罩收集后由“</w:t>
            </w:r>
            <w:r w:rsidRPr="00FF7834">
              <w:rPr>
                <w:rFonts w:hint="eastAsia"/>
              </w:rPr>
              <w:t>1#</w:t>
            </w:r>
            <w:r w:rsidRPr="00FF7834">
              <w:rPr>
                <w:rFonts w:hint="eastAsia"/>
              </w:rPr>
              <w:t>火星捕捉器</w:t>
            </w:r>
            <w:r w:rsidRPr="00FF7834">
              <w:rPr>
                <w:rFonts w:hint="eastAsia"/>
              </w:rPr>
              <w:t>+</w:t>
            </w:r>
            <w:r w:rsidRPr="00FF7834">
              <w:rPr>
                <w:rFonts w:hint="eastAsia"/>
              </w:rPr>
              <w:t>布袋除尘器”处理后通过一根</w:t>
            </w:r>
            <w:r w:rsidRPr="00FF7834">
              <w:rPr>
                <w:rFonts w:hint="eastAsia"/>
              </w:rPr>
              <w:t>15m</w:t>
            </w:r>
            <w:r w:rsidRPr="00FF7834">
              <w:rPr>
                <w:rFonts w:hint="eastAsia"/>
              </w:rPr>
              <w:t>高排气筒（</w:t>
            </w:r>
            <w:r w:rsidRPr="00FF7834">
              <w:rPr>
                <w:rFonts w:hint="eastAsia"/>
              </w:rPr>
              <w:t>DA003</w:t>
            </w:r>
            <w:r w:rsidRPr="00FF7834">
              <w:rPr>
                <w:rFonts w:hint="eastAsia"/>
              </w:rPr>
              <w:t>）排放。</w:t>
            </w:r>
          </w:p>
          <w:p w14:paraId="689927E3" w14:textId="32EB0F0C" w:rsidR="00FF7834" w:rsidRDefault="00FF7834" w:rsidP="005F6531">
            <w:pPr>
              <w:ind w:firstLine="422"/>
            </w:pPr>
            <w:r w:rsidRPr="00BB0A98">
              <w:rPr>
                <w:rFonts w:hint="eastAsia"/>
                <w:b/>
              </w:rPr>
              <w:t>粘土砂</w:t>
            </w:r>
            <w:r w:rsidR="006B0229" w:rsidRPr="00BB0A98">
              <w:rPr>
                <w:rFonts w:hint="eastAsia"/>
                <w:b/>
              </w:rPr>
              <w:t>造型废气</w:t>
            </w:r>
            <w:r w:rsidR="00BB0A98" w:rsidRPr="00BB0A98">
              <w:rPr>
                <w:rFonts w:hint="eastAsia"/>
              </w:rPr>
              <w:t>经过</w:t>
            </w:r>
            <w:r w:rsidR="00BB0A98" w:rsidRPr="00BB0A98">
              <w:t>集气罩</w:t>
            </w:r>
            <w:r w:rsidR="00BB0A98" w:rsidRPr="00BB0A98">
              <w:rPr>
                <w:rFonts w:hint="eastAsia"/>
              </w:rPr>
              <w:t>收集，</w:t>
            </w:r>
            <w:r w:rsidR="00BB0A98">
              <w:rPr>
                <w:rFonts w:hint="eastAsia"/>
                <w:b/>
              </w:rPr>
              <w:t>粘土砂</w:t>
            </w:r>
            <w:r w:rsidRPr="00BB0A98">
              <w:rPr>
                <w:rFonts w:hint="eastAsia"/>
                <w:b/>
              </w:rPr>
              <w:t>落砂废气和砂再生废气</w:t>
            </w:r>
            <w:r w:rsidRPr="00FF7834">
              <w:rPr>
                <w:rFonts w:hint="eastAsia"/>
              </w:rPr>
              <w:t>均经过半封闭的集气罩收集后由“</w:t>
            </w:r>
            <w:r w:rsidR="0007040A">
              <w:rPr>
                <w:rFonts w:hint="eastAsia"/>
              </w:rPr>
              <w:t>2</w:t>
            </w:r>
            <w:r w:rsidRPr="00FF7834">
              <w:rPr>
                <w:rFonts w:hint="eastAsia"/>
              </w:rPr>
              <w:t>#</w:t>
            </w:r>
            <w:r w:rsidRPr="00FF7834">
              <w:rPr>
                <w:rFonts w:hint="eastAsia"/>
              </w:rPr>
              <w:t>布袋除尘器”处理后通过一根</w:t>
            </w:r>
            <w:r w:rsidRPr="00FF7834">
              <w:rPr>
                <w:rFonts w:hint="eastAsia"/>
              </w:rPr>
              <w:t>15m</w:t>
            </w:r>
            <w:r w:rsidRPr="00FF7834">
              <w:rPr>
                <w:rFonts w:hint="eastAsia"/>
              </w:rPr>
              <w:t>高排气筒（</w:t>
            </w:r>
            <w:r w:rsidR="006B0229">
              <w:rPr>
                <w:rFonts w:hint="eastAsia"/>
              </w:rPr>
              <w:t>DA004</w:t>
            </w:r>
            <w:r w:rsidRPr="00FF7834">
              <w:rPr>
                <w:rFonts w:hint="eastAsia"/>
              </w:rPr>
              <w:t>）排放。</w:t>
            </w:r>
          </w:p>
          <w:p w14:paraId="569C3177" w14:textId="67B7401A" w:rsidR="00FF7834" w:rsidRDefault="00FF7834" w:rsidP="005F6531">
            <w:pPr>
              <w:ind w:firstLine="422"/>
            </w:pPr>
            <w:r w:rsidRPr="00BB0A98">
              <w:rPr>
                <w:rFonts w:hint="eastAsia"/>
                <w:b/>
              </w:rPr>
              <w:t>覆膜砂制芯和浇注废气</w:t>
            </w:r>
            <w:r w:rsidR="00BB0A98">
              <w:rPr>
                <w:rFonts w:hint="eastAsia"/>
              </w:rPr>
              <w:t>分别通过</w:t>
            </w:r>
            <w:r w:rsidRPr="00FF7834">
              <w:rPr>
                <w:rFonts w:hint="eastAsia"/>
              </w:rPr>
              <w:t>集气罩收集，</w:t>
            </w:r>
            <w:r w:rsidRPr="00BB0A98">
              <w:rPr>
                <w:rFonts w:hint="eastAsia"/>
                <w:b/>
              </w:rPr>
              <w:t>覆膜砂落砂废气</w:t>
            </w:r>
            <w:r w:rsidRPr="00FF7834">
              <w:rPr>
                <w:rFonts w:hint="eastAsia"/>
              </w:rPr>
              <w:t>通过半封闭集气罩收集，废气经过收集后由“</w:t>
            </w:r>
            <w:r w:rsidR="0007040A">
              <w:rPr>
                <w:rFonts w:hint="eastAsia"/>
              </w:rPr>
              <w:t>2</w:t>
            </w:r>
            <w:r w:rsidRPr="00FF7834">
              <w:rPr>
                <w:rFonts w:hint="eastAsia"/>
              </w:rPr>
              <w:t>#</w:t>
            </w:r>
            <w:r w:rsidRPr="00FF7834">
              <w:rPr>
                <w:rFonts w:hint="eastAsia"/>
              </w:rPr>
              <w:t>布袋除尘器</w:t>
            </w:r>
            <w:r w:rsidRPr="00FF7834">
              <w:rPr>
                <w:rFonts w:hint="eastAsia"/>
              </w:rPr>
              <w:t>+</w:t>
            </w:r>
            <w:r w:rsidRPr="00FF7834">
              <w:rPr>
                <w:rFonts w:hint="eastAsia"/>
              </w:rPr>
              <w:t>活性炭吸附</w:t>
            </w:r>
            <w:r w:rsidR="0007040A">
              <w:rPr>
                <w:rFonts w:hint="eastAsia"/>
              </w:rPr>
              <w:t>+</w:t>
            </w:r>
            <w:r w:rsidR="0007040A" w:rsidRPr="00FF7834">
              <w:rPr>
                <w:rFonts w:hint="eastAsia"/>
              </w:rPr>
              <w:t>碱液喷淋</w:t>
            </w:r>
            <w:r w:rsidRPr="00FF7834">
              <w:rPr>
                <w:rFonts w:hint="eastAsia"/>
              </w:rPr>
              <w:t>”设施处理后通过一根</w:t>
            </w:r>
            <w:r w:rsidRPr="00FF7834">
              <w:rPr>
                <w:rFonts w:hint="eastAsia"/>
              </w:rPr>
              <w:t>15m</w:t>
            </w:r>
            <w:r w:rsidRPr="00FF7834">
              <w:rPr>
                <w:rFonts w:hint="eastAsia"/>
              </w:rPr>
              <w:t>高排气筒（</w:t>
            </w:r>
            <w:r w:rsidR="006B0229">
              <w:rPr>
                <w:rFonts w:hint="eastAsia"/>
              </w:rPr>
              <w:t>DA005</w:t>
            </w:r>
            <w:r w:rsidRPr="00FF7834">
              <w:rPr>
                <w:rFonts w:hint="eastAsia"/>
              </w:rPr>
              <w:t>）排放。</w:t>
            </w:r>
          </w:p>
          <w:p w14:paraId="412281B0" w14:textId="0F963853" w:rsidR="00FF7834" w:rsidRDefault="001057FE" w:rsidP="005F6531">
            <w:pPr>
              <w:ind w:firstLine="422"/>
            </w:pPr>
            <w:r w:rsidRPr="00BB0A98">
              <w:rPr>
                <w:rFonts w:hint="eastAsia"/>
                <w:b/>
              </w:rPr>
              <w:t>抛丸废气</w:t>
            </w:r>
            <w:r>
              <w:rPr>
                <w:rFonts w:hint="eastAsia"/>
              </w:rPr>
              <w:t>由设备自带布袋除尘器处理</w:t>
            </w:r>
            <w:r w:rsidR="00FF7834" w:rsidRPr="00FF7834">
              <w:rPr>
                <w:rFonts w:hint="eastAsia"/>
              </w:rPr>
              <w:t>后与打磨废气一起通过一根</w:t>
            </w:r>
            <w:r w:rsidR="00FF7834" w:rsidRPr="00FF7834">
              <w:rPr>
                <w:rFonts w:hint="eastAsia"/>
              </w:rPr>
              <w:t>15m</w:t>
            </w:r>
            <w:r w:rsidR="00FF7834" w:rsidRPr="00FF7834">
              <w:rPr>
                <w:rFonts w:hint="eastAsia"/>
              </w:rPr>
              <w:t>高排气筒（</w:t>
            </w:r>
            <w:r w:rsidR="006B0229">
              <w:rPr>
                <w:rFonts w:hint="eastAsia"/>
              </w:rPr>
              <w:t>DA006</w:t>
            </w:r>
            <w:r w:rsidR="00FF7834" w:rsidRPr="00FF7834">
              <w:rPr>
                <w:rFonts w:hint="eastAsia"/>
              </w:rPr>
              <w:t>）排放。</w:t>
            </w:r>
          </w:p>
          <w:p w14:paraId="299046CF" w14:textId="4438CB0F" w:rsidR="00FF7834" w:rsidRDefault="001057FE" w:rsidP="005F6531">
            <w:pPr>
              <w:ind w:firstLine="422"/>
            </w:pPr>
            <w:r w:rsidRPr="00BB0A98">
              <w:rPr>
                <w:rFonts w:hint="eastAsia"/>
                <w:b/>
              </w:rPr>
              <w:t>铁水包维修废气</w:t>
            </w:r>
            <w:r w:rsidR="00FF7834" w:rsidRPr="00FF7834">
              <w:rPr>
                <w:rFonts w:hint="eastAsia"/>
              </w:rPr>
              <w:t>经过移动式滤筒除尘器收集处理后无组织排放。</w:t>
            </w:r>
          </w:p>
          <w:p w14:paraId="1BFEBEAB" w14:textId="77777777" w:rsidR="002A06BE" w:rsidRDefault="002A06BE" w:rsidP="00FF7834">
            <w:pPr>
              <w:ind w:firstLine="422"/>
              <w:rPr>
                <w:b/>
              </w:rPr>
            </w:pPr>
            <w:r w:rsidRPr="00224EC6">
              <w:rPr>
                <w:rFonts w:hint="eastAsia"/>
                <w:b/>
              </w:rPr>
              <w:t>（</w:t>
            </w:r>
            <w:r w:rsidRPr="00224EC6">
              <w:rPr>
                <w:rFonts w:hint="eastAsia"/>
                <w:b/>
              </w:rPr>
              <w:t>2</w:t>
            </w:r>
            <w:r w:rsidRPr="00224EC6">
              <w:rPr>
                <w:rFonts w:hint="eastAsia"/>
                <w:b/>
              </w:rPr>
              <w:t>）废水</w:t>
            </w:r>
          </w:p>
          <w:p w14:paraId="2EEAC2F9" w14:textId="5E2EDA5F" w:rsidR="006644F2" w:rsidRDefault="006B0229" w:rsidP="005F6531">
            <w:pPr>
              <w:ind w:firstLine="420"/>
            </w:pPr>
            <w:r w:rsidRPr="006B0229">
              <w:rPr>
                <w:rFonts w:hint="eastAsia"/>
              </w:rPr>
              <w:t>工人洗手废水</w:t>
            </w:r>
            <w:r>
              <w:rPr>
                <w:rFonts w:hint="eastAsia"/>
              </w:rPr>
              <w:t>和</w:t>
            </w:r>
            <w:r>
              <w:t>地面清洁废水</w:t>
            </w:r>
            <w:r w:rsidRPr="006B0229">
              <w:rPr>
                <w:rFonts w:hint="eastAsia"/>
              </w:rPr>
              <w:t>经过隔油处理后同喷淋塔废水、生活污水一起排入厂区</w:t>
            </w:r>
            <w:r w:rsidR="00BB0A98">
              <w:rPr>
                <w:rFonts w:hint="eastAsia"/>
              </w:rPr>
              <w:t>一体化</w:t>
            </w:r>
            <w:r w:rsidR="0007040A">
              <w:rPr>
                <w:rFonts w:hint="eastAsia"/>
              </w:rPr>
              <w:t>污水</w:t>
            </w:r>
            <w:r w:rsidRPr="006B0229">
              <w:rPr>
                <w:rFonts w:hint="eastAsia"/>
              </w:rPr>
              <w:t>处理</w:t>
            </w:r>
            <w:r w:rsidR="00BB0A98">
              <w:rPr>
                <w:rFonts w:hint="eastAsia"/>
              </w:rPr>
              <w:t>设备</w:t>
            </w:r>
            <w:r w:rsidRPr="006B0229">
              <w:rPr>
                <w:rFonts w:hint="eastAsia"/>
              </w:rPr>
              <w:t>处理达《污水综合排放标准》（</w:t>
            </w:r>
            <w:r w:rsidRPr="006B0229">
              <w:rPr>
                <w:rFonts w:hint="eastAsia"/>
              </w:rPr>
              <w:t>GB8978-1996</w:t>
            </w:r>
            <w:r w:rsidRPr="006B0229">
              <w:rPr>
                <w:rFonts w:hint="eastAsia"/>
              </w:rPr>
              <w:t>）三级标准后排入渭沱污</w:t>
            </w:r>
            <w:r w:rsidRPr="006B0229">
              <w:rPr>
                <w:rFonts w:hint="eastAsia"/>
              </w:rPr>
              <w:lastRenderedPageBreak/>
              <w:t>水处理厂处理达《城镇污水处理厂污染物排放标准》（</w:t>
            </w:r>
            <w:r w:rsidRPr="006B0229">
              <w:rPr>
                <w:rFonts w:hint="eastAsia"/>
              </w:rPr>
              <w:t>GB18918-2002</w:t>
            </w:r>
            <w:r w:rsidRPr="006B0229">
              <w:rPr>
                <w:rFonts w:hint="eastAsia"/>
              </w:rPr>
              <w:t>）一级</w:t>
            </w:r>
            <w:r w:rsidRPr="006B0229">
              <w:rPr>
                <w:rFonts w:hint="eastAsia"/>
              </w:rPr>
              <w:t>B</w:t>
            </w:r>
            <w:r w:rsidRPr="006B0229">
              <w:rPr>
                <w:rFonts w:hint="eastAsia"/>
              </w:rPr>
              <w:t>标后排入方溪河，汇入涪江。</w:t>
            </w:r>
          </w:p>
          <w:p w14:paraId="71929648" w14:textId="77777777" w:rsidR="002A06BE" w:rsidRDefault="002A06BE" w:rsidP="006B0229">
            <w:pPr>
              <w:ind w:firstLine="422"/>
              <w:rPr>
                <w:b/>
              </w:rPr>
            </w:pPr>
            <w:r>
              <w:rPr>
                <w:rFonts w:hint="eastAsia"/>
                <w:b/>
              </w:rPr>
              <w:t>（</w:t>
            </w:r>
            <w:r>
              <w:rPr>
                <w:rFonts w:hint="eastAsia"/>
                <w:b/>
              </w:rPr>
              <w:t>3</w:t>
            </w:r>
            <w:r>
              <w:rPr>
                <w:rFonts w:hint="eastAsia"/>
                <w:b/>
              </w:rPr>
              <w:t>）噪声</w:t>
            </w:r>
          </w:p>
          <w:p w14:paraId="143242D0" w14:textId="51594B11" w:rsidR="006B0229" w:rsidRDefault="002A06BE" w:rsidP="006B0229">
            <w:pPr>
              <w:ind w:firstLine="420"/>
            </w:pPr>
            <w:r>
              <w:rPr>
                <w:rFonts w:hint="eastAsia"/>
              </w:rPr>
              <w:t>项目</w:t>
            </w:r>
            <w:r>
              <w:t>采用</w:t>
            </w:r>
            <w:r w:rsidR="006B0229" w:rsidRPr="006B0229">
              <w:rPr>
                <w:rFonts w:hint="eastAsia"/>
              </w:rPr>
              <w:t>选择低噪声设备、减振和厂房隔声的降噪措施</w:t>
            </w:r>
            <w:r w:rsidR="006B0229">
              <w:rPr>
                <w:rFonts w:hint="eastAsia"/>
              </w:rPr>
              <w:t>，</w:t>
            </w:r>
            <w:r w:rsidR="006B0229">
              <w:t>根据</w:t>
            </w:r>
            <w:r w:rsidR="006B0229">
              <w:rPr>
                <w:rFonts w:hint="eastAsia"/>
              </w:rPr>
              <w:t>已批复</w:t>
            </w:r>
            <w:r w:rsidR="006B0229">
              <w:t>环评</w:t>
            </w:r>
            <w:r w:rsidR="006B0229">
              <w:rPr>
                <w:rFonts w:hint="eastAsia"/>
              </w:rPr>
              <w:t>预测结果</w:t>
            </w:r>
            <w:r w:rsidR="006B0229">
              <w:t>，项目</w:t>
            </w:r>
            <w:r w:rsidR="006B0229" w:rsidRPr="006B0229">
              <w:rPr>
                <w:rFonts w:hint="eastAsia"/>
              </w:rPr>
              <w:t>东、南、北侧厂界昼、夜间噪声贡献值满足《工业企业厂界噪声排放标准》（</w:t>
            </w:r>
            <w:r w:rsidR="006B0229" w:rsidRPr="006B0229">
              <w:rPr>
                <w:rFonts w:hint="eastAsia"/>
              </w:rPr>
              <w:t>GB12348-2008</w:t>
            </w:r>
            <w:r w:rsidR="006B0229" w:rsidRPr="006B0229">
              <w:rPr>
                <w:rFonts w:hint="eastAsia"/>
              </w:rPr>
              <w:t>）中</w:t>
            </w:r>
            <w:r w:rsidR="006B0229" w:rsidRPr="006B0229">
              <w:rPr>
                <w:rFonts w:hint="eastAsia"/>
              </w:rPr>
              <w:t>3</w:t>
            </w:r>
            <w:r w:rsidR="006B0229" w:rsidRPr="006B0229">
              <w:rPr>
                <w:rFonts w:hint="eastAsia"/>
              </w:rPr>
              <w:t>类标准要求，西侧厂界昼、夜间噪声贡献值满足《工业企业厂界噪声排放标准》（</w:t>
            </w:r>
            <w:r w:rsidR="006B0229" w:rsidRPr="006B0229">
              <w:rPr>
                <w:rFonts w:hint="eastAsia"/>
              </w:rPr>
              <w:t>GB12348-2008</w:t>
            </w:r>
            <w:r w:rsidR="006B0229" w:rsidRPr="006B0229">
              <w:rPr>
                <w:rFonts w:hint="eastAsia"/>
              </w:rPr>
              <w:t>）中</w:t>
            </w:r>
            <w:r w:rsidR="006B0229" w:rsidRPr="006B0229">
              <w:rPr>
                <w:rFonts w:hint="eastAsia"/>
              </w:rPr>
              <w:t>4</w:t>
            </w:r>
            <w:r w:rsidR="006B0229" w:rsidRPr="006B0229">
              <w:rPr>
                <w:rFonts w:hint="eastAsia"/>
              </w:rPr>
              <w:t>类标准要求。</w:t>
            </w:r>
          </w:p>
          <w:p w14:paraId="46A564CB" w14:textId="6739D60A" w:rsidR="002A06BE" w:rsidRPr="00224EC6" w:rsidRDefault="002A06BE" w:rsidP="006B0229">
            <w:pPr>
              <w:ind w:firstLine="422"/>
              <w:rPr>
                <w:b/>
              </w:rPr>
            </w:pPr>
            <w:r w:rsidRPr="00224EC6">
              <w:rPr>
                <w:rFonts w:hint="eastAsia"/>
                <w:b/>
              </w:rPr>
              <w:t>（</w:t>
            </w:r>
            <w:r>
              <w:rPr>
                <w:b/>
              </w:rPr>
              <w:t>4</w:t>
            </w:r>
            <w:r w:rsidRPr="00224EC6">
              <w:rPr>
                <w:rFonts w:hint="eastAsia"/>
                <w:b/>
              </w:rPr>
              <w:t>）固体废物</w:t>
            </w:r>
          </w:p>
          <w:p w14:paraId="08BA122F" w14:textId="28A1BF95" w:rsidR="00BD69C9" w:rsidRDefault="00BD69C9" w:rsidP="005F6531">
            <w:pPr>
              <w:ind w:firstLine="420"/>
            </w:pPr>
            <w:r>
              <w:rPr>
                <w:rFonts w:hint="eastAsia"/>
              </w:rPr>
              <w:t>根据</w:t>
            </w:r>
            <w:r w:rsidR="005566C0">
              <w:rPr>
                <w:rFonts w:hint="eastAsia"/>
              </w:rPr>
              <w:t>项目</w:t>
            </w:r>
            <w:r w:rsidR="005566C0">
              <w:t>验收文件和</w:t>
            </w:r>
            <w:r>
              <w:rPr>
                <w:rFonts w:hint="eastAsia"/>
              </w:rPr>
              <w:t>现场</w:t>
            </w:r>
            <w:r>
              <w:t>调查，项目产生的固体废物主要为一般固废和危险废物。</w:t>
            </w:r>
          </w:p>
          <w:p w14:paraId="52189D68" w14:textId="23EAC403" w:rsidR="002A06BE" w:rsidRDefault="002A06BE" w:rsidP="00D225BB">
            <w:pPr>
              <w:ind w:firstLine="420"/>
            </w:pPr>
            <w:r>
              <w:rPr>
                <w:rFonts w:hint="eastAsia"/>
              </w:rPr>
              <w:t>一般</w:t>
            </w:r>
            <w:r>
              <w:t>工业固废</w:t>
            </w:r>
            <w:r>
              <w:rPr>
                <w:rFonts w:hint="eastAsia"/>
              </w:rPr>
              <w:t>：项目</w:t>
            </w:r>
            <w:r w:rsidR="006B0229">
              <w:rPr>
                <w:rFonts w:hint="eastAsia"/>
              </w:rPr>
              <w:t>设置</w:t>
            </w:r>
            <w:r w:rsidR="006B0229">
              <w:rPr>
                <w:rFonts w:hint="eastAsia"/>
              </w:rPr>
              <w:t>1</w:t>
            </w:r>
            <w:r w:rsidR="006B0229">
              <w:rPr>
                <w:rFonts w:hint="eastAsia"/>
              </w:rPr>
              <w:t>个</w:t>
            </w:r>
            <w:r w:rsidR="00BB0A98">
              <w:rPr>
                <w:rFonts w:hint="eastAsia"/>
              </w:rPr>
              <w:t>临时一般固废</w:t>
            </w:r>
            <w:r w:rsidR="006B0229">
              <w:rPr>
                <w:rFonts w:hint="eastAsia"/>
              </w:rPr>
              <w:t>暂存点，面积约</w:t>
            </w:r>
            <w:r w:rsidR="006B0229">
              <w:rPr>
                <w:rFonts w:hint="eastAsia"/>
              </w:rPr>
              <w:t>50m</w:t>
            </w:r>
            <w:r w:rsidR="006B0229" w:rsidRPr="006B0229">
              <w:rPr>
                <w:rFonts w:hint="eastAsia"/>
                <w:vertAlign w:val="superscript"/>
              </w:rPr>
              <w:t>2</w:t>
            </w:r>
            <w:r w:rsidR="006B0229">
              <w:rPr>
                <w:rFonts w:hint="eastAsia"/>
              </w:rPr>
              <w:t>，位于</w:t>
            </w:r>
            <w:r w:rsidR="006B0229">
              <w:rPr>
                <w:rFonts w:hint="eastAsia"/>
              </w:rPr>
              <w:t>1#</w:t>
            </w:r>
            <w:r w:rsidR="006B0229">
              <w:rPr>
                <w:rFonts w:hint="eastAsia"/>
              </w:rPr>
              <w:t>厂房东南侧，</w:t>
            </w:r>
            <w:r>
              <w:rPr>
                <w:rFonts w:hint="eastAsia"/>
              </w:rPr>
              <w:t>已做好</w:t>
            </w:r>
            <w:r>
              <w:t>防雨淋、</w:t>
            </w:r>
            <w:r>
              <w:rPr>
                <w:rFonts w:hint="eastAsia"/>
              </w:rPr>
              <w:t>防流失</w:t>
            </w:r>
            <w:r>
              <w:t>、防扬散措施</w:t>
            </w:r>
            <w:r>
              <w:rPr>
                <w:rFonts w:hint="eastAsia"/>
              </w:rPr>
              <w:t>，主要存放</w:t>
            </w:r>
            <w:r w:rsidR="006B0229">
              <w:rPr>
                <w:rFonts w:hint="eastAsia"/>
              </w:rPr>
              <w:t>金属边角料、清理除尘灰、其他除尘灰、喷淋塔沉渣、废滤筒、铁水包维修废料、废包装材料、不合格产品、炉渣、废覆膜砂、废粘土砂</w:t>
            </w:r>
            <w:r w:rsidRPr="00E454A2">
              <w:rPr>
                <w:rFonts w:hint="eastAsia"/>
              </w:rPr>
              <w:t>。</w:t>
            </w:r>
          </w:p>
          <w:p w14:paraId="155B7A92" w14:textId="33886FDB" w:rsidR="002A06BE" w:rsidRDefault="002A06BE" w:rsidP="006B0229">
            <w:pPr>
              <w:ind w:firstLine="420"/>
            </w:pPr>
            <w:r>
              <w:rPr>
                <w:rFonts w:hint="eastAsia"/>
              </w:rPr>
              <w:t>危险废物</w:t>
            </w:r>
            <w:r>
              <w:t>：</w:t>
            </w:r>
            <w:r>
              <w:rPr>
                <w:rFonts w:hint="eastAsia"/>
              </w:rPr>
              <w:t>项目</w:t>
            </w:r>
            <w:r w:rsidR="006B0229">
              <w:rPr>
                <w:rFonts w:hint="eastAsia"/>
              </w:rPr>
              <w:t>设置</w:t>
            </w:r>
            <w:r w:rsidR="006B0229">
              <w:rPr>
                <w:rFonts w:hint="eastAsia"/>
              </w:rPr>
              <w:t>1</w:t>
            </w:r>
            <w:r w:rsidR="006B0229">
              <w:rPr>
                <w:rFonts w:hint="eastAsia"/>
              </w:rPr>
              <w:t>个</w:t>
            </w:r>
            <w:r w:rsidR="00BB0A98">
              <w:rPr>
                <w:rFonts w:hint="eastAsia"/>
              </w:rPr>
              <w:t>临时</w:t>
            </w:r>
            <w:r w:rsidR="006B0229">
              <w:rPr>
                <w:rFonts w:hint="eastAsia"/>
              </w:rPr>
              <w:t>危险废物贮存</w:t>
            </w:r>
            <w:r w:rsidR="00BB0A98">
              <w:rPr>
                <w:rFonts w:hint="eastAsia"/>
              </w:rPr>
              <w:t>库</w:t>
            </w:r>
            <w:r w:rsidR="006B0229">
              <w:rPr>
                <w:rFonts w:hint="eastAsia"/>
              </w:rPr>
              <w:t>，面积约</w:t>
            </w:r>
            <w:r w:rsidR="006B0229">
              <w:rPr>
                <w:rFonts w:hint="eastAsia"/>
              </w:rPr>
              <w:t>10m</w:t>
            </w:r>
            <w:r w:rsidR="006B0229" w:rsidRPr="006B0229">
              <w:rPr>
                <w:rFonts w:hint="eastAsia"/>
                <w:vertAlign w:val="superscript"/>
              </w:rPr>
              <w:t>2</w:t>
            </w:r>
            <w:r w:rsidR="006B0229">
              <w:rPr>
                <w:rFonts w:hint="eastAsia"/>
              </w:rPr>
              <w:t>，位于</w:t>
            </w:r>
            <w:r w:rsidR="006B0229">
              <w:rPr>
                <w:rFonts w:hint="eastAsia"/>
              </w:rPr>
              <w:t>1#</w:t>
            </w:r>
            <w:r w:rsidR="006B0229">
              <w:rPr>
                <w:rFonts w:hint="eastAsia"/>
              </w:rPr>
              <w:t>厂房东南侧，用于暂存危险废物，危废定期交由有危废处置资质的单位处置，</w:t>
            </w:r>
            <w:r>
              <w:rPr>
                <w:rFonts w:hint="eastAsia"/>
              </w:rPr>
              <w:t>已做好</w:t>
            </w:r>
            <w:r>
              <w:t>相关防渗措施</w:t>
            </w:r>
            <w:r>
              <w:rPr>
                <w:rFonts w:hint="eastAsia"/>
              </w:rPr>
              <w:t>，主要</w:t>
            </w:r>
            <w:r>
              <w:t>存放</w:t>
            </w:r>
            <w:r w:rsidR="006B0229">
              <w:rPr>
                <w:rFonts w:hint="eastAsia"/>
              </w:rPr>
              <w:t>含油铁屑、废油、废油桶、废棉纱手套、废切削液、废活性炭、废过滤棉</w:t>
            </w:r>
            <w:r w:rsidRPr="00E454A2">
              <w:rPr>
                <w:rFonts w:hint="eastAsia"/>
              </w:rPr>
              <w:t>，定期交由</w:t>
            </w:r>
            <w:r>
              <w:rPr>
                <w:rFonts w:hint="eastAsia"/>
              </w:rPr>
              <w:t>有危废</w:t>
            </w:r>
            <w:r>
              <w:t>处置资质的</w:t>
            </w:r>
            <w:r>
              <w:rPr>
                <w:rFonts w:hint="eastAsia"/>
              </w:rPr>
              <w:t>单位</w:t>
            </w:r>
            <w:r w:rsidRPr="00E454A2">
              <w:rPr>
                <w:rFonts w:hint="eastAsia"/>
              </w:rPr>
              <w:t>处理。</w:t>
            </w:r>
          </w:p>
          <w:p w14:paraId="7179FA12" w14:textId="21DB0094" w:rsidR="002A06BE" w:rsidRDefault="002A06BE" w:rsidP="005F6531">
            <w:pPr>
              <w:ind w:firstLine="420"/>
            </w:pPr>
            <w:r>
              <w:rPr>
                <w:rFonts w:hint="eastAsia"/>
              </w:rPr>
              <w:t>生活垃圾</w:t>
            </w:r>
            <w:r>
              <w:t>：</w:t>
            </w:r>
            <w:r w:rsidRPr="00E454A2">
              <w:rPr>
                <w:rFonts w:hint="eastAsia"/>
              </w:rPr>
              <w:t>项目</w:t>
            </w:r>
            <w:r>
              <w:rPr>
                <w:rFonts w:hint="eastAsia"/>
              </w:rPr>
              <w:t>现有</w:t>
            </w:r>
            <w:r w:rsidRPr="00E454A2">
              <w:rPr>
                <w:rFonts w:hint="eastAsia"/>
              </w:rPr>
              <w:t>职工人数</w:t>
            </w:r>
            <w:r w:rsidRPr="00E454A2">
              <w:rPr>
                <w:rFonts w:hint="eastAsia"/>
              </w:rPr>
              <w:t>50</w:t>
            </w:r>
            <w:r w:rsidRPr="00E454A2">
              <w:rPr>
                <w:rFonts w:hint="eastAsia"/>
              </w:rPr>
              <w:t>人，年产生活垃圾量为</w:t>
            </w:r>
            <w:r w:rsidR="00B7422D">
              <w:rPr>
                <w:rFonts w:hint="eastAsia"/>
              </w:rPr>
              <w:t>7</w:t>
            </w:r>
            <w:r w:rsidRPr="00E454A2">
              <w:rPr>
                <w:rFonts w:hint="eastAsia"/>
              </w:rPr>
              <w:t>.5t/a</w:t>
            </w:r>
            <w:r w:rsidRPr="00E454A2">
              <w:rPr>
                <w:rFonts w:hint="eastAsia"/>
              </w:rPr>
              <w:t>。</w:t>
            </w:r>
            <w:r>
              <w:rPr>
                <w:rFonts w:hint="eastAsia"/>
              </w:rPr>
              <w:t>厂区</w:t>
            </w:r>
            <w:r>
              <w:t>设有生活垃圾集中收集点</w:t>
            </w:r>
            <w:r>
              <w:rPr>
                <w:rFonts w:hint="eastAsia"/>
              </w:rPr>
              <w:t>，生活垃圾集中收集后交由环卫部门处理</w:t>
            </w:r>
            <w:r w:rsidRPr="00E454A2">
              <w:rPr>
                <w:rFonts w:hint="eastAsia"/>
              </w:rPr>
              <w:t>。</w:t>
            </w:r>
          </w:p>
          <w:p w14:paraId="6F7B65DE" w14:textId="4D7D0423" w:rsidR="002A06BE" w:rsidRDefault="006B0229" w:rsidP="005F6531">
            <w:pPr>
              <w:ind w:firstLine="420"/>
            </w:pPr>
            <w:r>
              <w:rPr>
                <w:rFonts w:hint="eastAsia"/>
              </w:rPr>
              <w:t>根据</w:t>
            </w:r>
            <w:r>
              <w:t>已批复的环评，</w:t>
            </w:r>
            <w:r w:rsidR="002A06BE">
              <w:rPr>
                <w:rFonts w:hint="eastAsia"/>
              </w:rPr>
              <w:t>项目现有</w:t>
            </w:r>
            <w:r w:rsidR="002A06BE">
              <w:t>工程</w:t>
            </w:r>
            <w:r w:rsidR="00BB0A98">
              <w:rPr>
                <w:rFonts w:hint="eastAsia"/>
              </w:rPr>
              <w:t>环评</w:t>
            </w:r>
            <w:r w:rsidR="00BB0A98">
              <w:t>阶段</w:t>
            </w:r>
            <w:r w:rsidR="002A06BE">
              <w:rPr>
                <w:rFonts w:hint="eastAsia"/>
              </w:rPr>
              <w:t>污染</w:t>
            </w:r>
            <w:r w:rsidR="002A06BE">
              <w:t>排放情况</w:t>
            </w:r>
            <w:r w:rsidR="002A06BE">
              <w:rPr>
                <w:rFonts w:hint="eastAsia"/>
              </w:rPr>
              <w:t>见表</w:t>
            </w:r>
            <w:r w:rsidR="00D534E3">
              <w:rPr>
                <w:rFonts w:hint="eastAsia"/>
              </w:rPr>
              <w:t>2-19</w:t>
            </w:r>
            <w:r w:rsidR="002A06BE">
              <w:rPr>
                <w:rFonts w:hint="eastAsia"/>
              </w:rPr>
              <w:t>。</w:t>
            </w:r>
          </w:p>
          <w:p w14:paraId="6BFFF40D" w14:textId="06369D86" w:rsidR="002A06BE" w:rsidRDefault="002A06BE" w:rsidP="005F6531">
            <w:pPr>
              <w:pStyle w:val="afe"/>
            </w:pPr>
            <w:r>
              <w:rPr>
                <w:rFonts w:hint="eastAsia"/>
              </w:rPr>
              <w:t>表</w:t>
            </w:r>
            <w:r w:rsidR="00D534E3">
              <w:rPr>
                <w:rFonts w:hint="eastAsia"/>
              </w:rPr>
              <w:t>2-19</w:t>
            </w:r>
            <w:r>
              <w:rPr>
                <w:rFonts w:hint="eastAsia"/>
              </w:rPr>
              <w:t xml:space="preserve">   </w:t>
            </w:r>
            <w:r w:rsidRPr="00224EC6">
              <w:rPr>
                <w:rFonts w:hint="eastAsia"/>
              </w:rPr>
              <w:t>现有</w:t>
            </w:r>
            <w:r>
              <w:rPr>
                <w:rFonts w:hint="eastAsia"/>
              </w:rPr>
              <w:t>工程</w:t>
            </w:r>
            <w:r w:rsidRPr="00224EC6">
              <w:rPr>
                <w:rFonts w:hint="eastAsia"/>
              </w:rPr>
              <w:t>污染物排放情况一览表</w:t>
            </w:r>
          </w:p>
          <w:tbl>
            <w:tblPr>
              <w:tblStyle w:val="af1"/>
              <w:tblW w:w="41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0"/>
              <w:gridCol w:w="1275"/>
              <w:gridCol w:w="1843"/>
              <w:gridCol w:w="2693"/>
            </w:tblGrid>
            <w:tr w:rsidR="00933184" w:rsidRPr="006A7840" w14:paraId="56F53796" w14:textId="77777777" w:rsidTr="00933184">
              <w:trPr>
                <w:trHeight w:val="397"/>
                <w:jc w:val="center"/>
              </w:trPr>
              <w:tc>
                <w:tcPr>
                  <w:tcW w:w="1000" w:type="dxa"/>
                  <w:vAlign w:val="center"/>
                </w:tcPr>
                <w:p w14:paraId="3EDDD235" w14:textId="05924154" w:rsidR="00933184" w:rsidRPr="006A7840" w:rsidRDefault="00933184" w:rsidP="006A7840">
                  <w:pPr>
                    <w:pStyle w:val="af2"/>
                  </w:pPr>
                  <w:r>
                    <w:rPr>
                      <w:rFonts w:hint="eastAsia"/>
                    </w:rPr>
                    <w:t>类别</w:t>
                  </w:r>
                </w:p>
              </w:tc>
              <w:tc>
                <w:tcPr>
                  <w:tcW w:w="3118" w:type="dxa"/>
                  <w:gridSpan w:val="2"/>
                  <w:vAlign w:val="center"/>
                </w:tcPr>
                <w:p w14:paraId="3F1BBCBD" w14:textId="187F5F4D" w:rsidR="00933184" w:rsidRPr="006A7840" w:rsidRDefault="00933184" w:rsidP="006A7840">
                  <w:pPr>
                    <w:pStyle w:val="af2"/>
                  </w:pPr>
                  <w:r w:rsidRPr="006A7840">
                    <w:rPr>
                      <w:rFonts w:hint="eastAsia"/>
                    </w:rPr>
                    <w:t>控制</w:t>
                  </w:r>
                  <w:r w:rsidRPr="006A7840">
                    <w:t>指标</w:t>
                  </w:r>
                </w:p>
              </w:tc>
              <w:tc>
                <w:tcPr>
                  <w:tcW w:w="2693" w:type="dxa"/>
                  <w:vAlign w:val="center"/>
                </w:tcPr>
                <w:p w14:paraId="4220CB98" w14:textId="7A38CCF1" w:rsidR="00933184" w:rsidRPr="006A7840" w:rsidRDefault="00933184" w:rsidP="006A7840">
                  <w:pPr>
                    <w:pStyle w:val="af2"/>
                  </w:pPr>
                  <w:r>
                    <w:rPr>
                      <w:rFonts w:hint="eastAsia"/>
                    </w:rPr>
                    <w:t>环评</w:t>
                  </w:r>
                  <w:r>
                    <w:t>核算</w:t>
                  </w:r>
                  <w:r w:rsidRPr="006A7840">
                    <w:t>全厂</w:t>
                  </w:r>
                  <w:r w:rsidRPr="006A7840">
                    <w:rPr>
                      <w:rFonts w:hint="eastAsia"/>
                    </w:rPr>
                    <w:t>排放量</w:t>
                  </w:r>
                  <w:r w:rsidRPr="006A7840">
                    <w:rPr>
                      <w:rFonts w:hint="eastAsia"/>
                    </w:rPr>
                    <w:t>t</w:t>
                  </w:r>
                  <w:r w:rsidRPr="006A7840">
                    <w:t>/a</w:t>
                  </w:r>
                </w:p>
              </w:tc>
            </w:tr>
            <w:tr w:rsidR="00933184" w:rsidRPr="006A7840" w14:paraId="6B40343A" w14:textId="77777777" w:rsidTr="00933184">
              <w:trPr>
                <w:trHeight w:val="397"/>
                <w:jc w:val="center"/>
              </w:trPr>
              <w:tc>
                <w:tcPr>
                  <w:tcW w:w="1000" w:type="dxa"/>
                  <w:vMerge w:val="restart"/>
                  <w:vAlign w:val="center"/>
                </w:tcPr>
                <w:p w14:paraId="18625D1F" w14:textId="77777777" w:rsidR="00933184" w:rsidRPr="006A7840" w:rsidRDefault="00933184" w:rsidP="006A7840">
                  <w:pPr>
                    <w:pStyle w:val="af2"/>
                  </w:pPr>
                  <w:r w:rsidRPr="006A7840">
                    <w:rPr>
                      <w:rFonts w:hint="eastAsia"/>
                    </w:rPr>
                    <w:t>废气</w:t>
                  </w:r>
                </w:p>
              </w:tc>
              <w:tc>
                <w:tcPr>
                  <w:tcW w:w="3118" w:type="dxa"/>
                  <w:gridSpan w:val="2"/>
                  <w:vAlign w:val="center"/>
                </w:tcPr>
                <w:p w14:paraId="109B29C2" w14:textId="77777777" w:rsidR="00933184" w:rsidRPr="006A7840" w:rsidRDefault="00933184" w:rsidP="006A7840">
                  <w:pPr>
                    <w:pStyle w:val="af2"/>
                  </w:pPr>
                  <w:r w:rsidRPr="006A7840">
                    <w:rPr>
                      <w:rFonts w:hint="eastAsia"/>
                    </w:rPr>
                    <w:t>颗粒物</w:t>
                  </w:r>
                </w:p>
              </w:tc>
              <w:tc>
                <w:tcPr>
                  <w:tcW w:w="2693" w:type="dxa"/>
                  <w:vAlign w:val="center"/>
                </w:tcPr>
                <w:p w14:paraId="2CE7E97C" w14:textId="77777777" w:rsidR="00933184" w:rsidRPr="006A7840" w:rsidRDefault="00933184" w:rsidP="006A7840">
                  <w:pPr>
                    <w:pStyle w:val="af2"/>
                  </w:pPr>
                  <w:r w:rsidRPr="006A7840">
                    <w:t>13.27</w:t>
                  </w:r>
                </w:p>
              </w:tc>
            </w:tr>
            <w:tr w:rsidR="00933184" w:rsidRPr="006A7840" w14:paraId="43EB5025" w14:textId="77777777" w:rsidTr="00933184">
              <w:trPr>
                <w:trHeight w:val="397"/>
                <w:jc w:val="center"/>
              </w:trPr>
              <w:tc>
                <w:tcPr>
                  <w:tcW w:w="1000" w:type="dxa"/>
                  <w:vMerge/>
                  <w:vAlign w:val="center"/>
                </w:tcPr>
                <w:p w14:paraId="19208BAF" w14:textId="77777777" w:rsidR="00933184" w:rsidRPr="006A7840" w:rsidRDefault="00933184" w:rsidP="006A7840">
                  <w:pPr>
                    <w:pStyle w:val="af2"/>
                  </w:pPr>
                </w:p>
              </w:tc>
              <w:tc>
                <w:tcPr>
                  <w:tcW w:w="3118" w:type="dxa"/>
                  <w:gridSpan w:val="2"/>
                  <w:vAlign w:val="center"/>
                </w:tcPr>
                <w:p w14:paraId="109B80BC" w14:textId="77777777" w:rsidR="00933184" w:rsidRPr="006A7840" w:rsidRDefault="00933184" w:rsidP="006A7840">
                  <w:pPr>
                    <w:pStyle w:val="af2"/>
                  </w:pPr>
                  <w:r w:rsidRPr="006A7840">
                    <w:rPr>
                      <w:rFonts w:hint="eastAsia"/>
                    </w:rPr>
                    <w:t>非甲烷总烃</w:t>
                  </w:r>
                </w:p>
              </w:tc>
              <w:tc>
                <w:tcPr>
                  <w:tcW w:w="2693" w:type="dxa"/>
                  <w:vAlign w:val="center"/>
                </w:tcPr>
                <w:p w14:paraId="1D38F228" w14:textId="77777777" w:rsidR="00933184" w:rsidRPr="006A7840" w:rsidRDefault="00933184" w:rsidP="006A7840">
                  <w:pPr>
                    <w:pStyle w:val="af2"/>
                  </w:pPr>
                  <w:r w:rsidRPr="006A7840">
                    <w:t>0.4203</w:t>
                  </w:r>
                </w:p>
              </w:tc>
            </w:tr>
            <w:tr w:rsidR="00933184" w:rsidRPr="006A7840" w14:paraId="42E2D629" w14:textId="77777777" w:rsidTr="00933184">
              <w:trPr>
                <w:trHeight w:val="397"/>
                <w:jc w:val="center"/>
              </w:trPr>
              <w:tc>
                <w:tcPr>
                  <w:tcW w:w="1000" w:type="dxa"/>
                  <w:vMerge/>
                  <w:vAlign w:val="center"/>
                </w:tcPr>
                <w:p w14:paraId="356E7C40" w14:textId="77777777" w:rsidR="00933184" w:rsidRPr="006A7840" w:rsidRDefault="00933184" w:rsidP="006A7840">
                  <w:pPr>
                    <w:pStyle w:val="af2"/>
                  </w:pPr>
                </w:p>
              </w:tc>
              <w:tc>
                <w:tcPr>
                  <w:tcW w:w="3118" w:type="dxa"/>
                  <w:gridSpan w:val="2"/>
                  <w:vAlign w:val="center"/>
                </w:tcPr>
                <w:p w14:paraId="6AA170CC" w14:textId="77777777" w:rsidR="00933184" w:rsidRPr="006A7840" w:rsidRDefault="00933184" w:rsidP="006A7840">
                  <w:pPr>
                    <w:pStyle w:val="af2"/>
                  </w:pPr>
                  <w:r w:rsidRPr="006A7840">
                    <w:rPr>
                      <w:rFonts w:hint="eastAsia"/>
                    </w:rPr>
                    <w:t>甲醛</w:t>
                  </w:r>
                </w:p>
              </w:tc>
              <w:tc>
                <w:tcPr>
                  <w:tcW w:w="2693" w:type="dxa"/>
                  <w:vAlign w:val="center"/>
                </w:tcPr>
                <w:p w14:paraId="3ED5B6F6" w14:textId="77777777" w:rsidR="00933184" w:rsidRPr="006A7840" w:rsidRDefault="00933184" w:rsidP="006A7840">
                  <w:pPr>
                    <w:pStyle w:val="af2"/>
                  </w:pPr>
                  <w:r w:rsidRPr="006A7840">
                    <w:t>0.014</w:t>
                  </w:r>
                </w:p>
              </w:tc>
            </w:tr>
            <w:tr w:rsidR="00933184" w:rsidRPr="006A7840" w14:paraId="7122E27C" w14:textId="77777777" w:rsidTr="00933184">
              <w:trPr>
                <w:trHeight w:val="397"/>
                <w:jc w:val="center"/>
              </w:trPr>
              <w:tc>
                <w:tcPr>
                  <w:tcW w:w="1000" w:type="dxa"/>
                  <w:vMerge/>
                  <w:vAlign w:val="center"/>
                </w:tcPr>
                <w:p w14:paraId="133EC1E8" w14:textId="77777777" w:rsidR="00933184" w:rsidRPr="006A7840" w:rsidRDefault="00933184" w:rsidP="006A7840">
                  <w:pPr>
                    <w:pStyle w:val="af2"/>
                  </w:pPr>
                </w:p>
              </w:tc>
              <w:tc>
                <w:tcPr>
                  <w:tcW w:w="3118" w:type="dxa"/>
                  <w:gridSpan w:val="2"/>
                  <w:vAlign w:val="center"/>
                </w:tcPr>
                <w:p w14:paraId="69A1A10B" w14:textId="77777777" w:rsidR="00933184" w:rsidRPr="006A7840" w:rsidRDefault="00933184" w:rsidP="006A7840">
                  <w:pPr>
                    <w:pStyle w:val="af2"/>
                  </w:pPr>
                  <w:r w:rsidRPr="006A7840">
                    <w:rPr>
                      <w:rFonts w:hint="eastAsia"/>
                    </w:rPr>
                    <w:t>酚类</w:t>
                  </w:r>
                </w:p>
              </w:tc>
              <w:tc>
                <w:tcPr>
                  <w:tcW w:w="2693" w:type="dxa"/>
                  <w:vAlign w:val="center"/>
                </w:tcPr>
                <w:p w14:paraId="4865A78B" w14:textId="77777777" w:rsidR="00933184" w:rsidRPr="006A7840" w:rsidRDefault="00933184" w:rsidP="006A7840">
                  <w:pPr>
                    <w:pStyle w:val="af2"/>
                  </w:pPr>
                  <w:r w:rsidRPr="006A7840">
                    <w:t>0.009</w:t>
                  </w:r>
                </w:p>
              </w:tc>
            </w:tr>
            <w:tr w:rsidR="00933184" w:rsidRPr="006A7840" w14:paraId="066F0180" w14:textId="77777777" w:rsidTr="00933184">
              <w:trPr>
                <w:trHeight w:val="397"/>
                <w:jc w:val="center"/>
              </w:trPr>
              <w:tc>
                <w:tcPr>
                  <w:tcW w:w="1000" w:type="dxa"/>
                  <w:vMerge/>
                  <w:vAlign w:val="center"/>
                </w:tcPr>
                <w:p w14:paraId="6257982B" w14:textId="77777777" w:rsidR="00933184" w:rsidRPr="006A7840" w:rsidRDefault="00933184" w:rsidP="006A7840">
                  <w:pPr>
                    <w:pStyle w:val="af2"/>
                  </w:pPr>
                </w:p>
              </w:tc>
              <w:tc>
                <w:tcPr>
                  <w:tcW w:w="3118" w:type="dxa"/>
                  <w:gridSpan w:val="2"/>
                  <w:vAlign w:val="center"/>
                </w:tcPr>
                <w:p w14:paraId="5575A3D4" w14:textId="77777777" w:rsidR="00933184" w:rsidRPr="006A7840" w:rsidRDefault="00933184" w:rsidP="006A7840">
                  <w:pPr>
                    <w:pStyle w:val="af2"/>
                  </w:pPr>
                  <w:r w:rsidRPr="006A7840">
                    <w:rPr>
                      <w:rFonts w:hint="eastAsia"/>
                    </w:rPr>
                    <w:t>SO</w:t>
                  </w:r>
                  <w:r w:rsidRPr="00BB0A98">
                    <w:rPr>
                      <w:rFonts w:hint="eastAsia"/>
                      <w:vertAlign w:val="subscript"/>
                    </w:rPr>
                    <w:t>2</w:t>
                  </w:r>
                </w:p>
              </w:tc>
              <w:tc>
                <w:tcPr>
                  <w:tcW w:w="2693" w:type="dxa"/>
                  <w:vAlign w:val="center"/>
                </w:tcPr>
                <w:p w14:paraId="16548B71" w14:textId="77777777" w:rsidR="00933184" w:rsidRPr="006A7840" w:rsidRDefault="00933184" w:rsidP="006A7840">
                  <w:pPr>
                    <w:pStyle w:val="af2"/>
                  </w:pPr>
                  <w:r w:rsidRPr="006A7840">
                    <w:rPr>
                      <w:rFonts w:hint="eastAsia"/>
                    </w:rPr>
                    <w:t>0.987</w:t>
                  </w:r>
                </w:p>
              </w:tc>
            </w:tr>
            <w:tr w:rsidR="00933184" w:rsidRPr="006A7840" w14:paraId="43CE5DB9" w14:textId="77777777" w:rsidTr="00933184">
              <w:trPr>
                <w:trHeight w:val="397"/>
                <w:jc w:val="center"/>
              </w:trPr>
              <w:tc>
                <w:tcPr>
                  <w:tcW w:w="1000" w:type="dxa"/>
                  <w:vMerge/>
                  <w:vAlign w:val="center"/>
                </w:tcPr>
                <w:p w14:paraId="6B992EDD" w14:textId="77777777" w:rsidR="00933184" w:rsidRPr="006A7840" w:rsidRDefault="00933184" w:rsidP="006A7840">
                  <w:pPr>
                    <w:pStyle w:val="af2"/>
                  </w:pPr>
                </w:p>
              </w:tc>
              <w:tc>
                <w:tcPr>
                  <w:tcW w:w="3118" w:type="dxa"/>
                  <w:gridSpan w:val="2"/>
                  <w:vAlign w:val="center"/>
                </w:tcPr>
                <w:p w14:paraId="6EA7CA4B" w14:textId="77777777" w:rsidR="00933184" w:rsidRPr="006A7840" w:rsidRDefault="00933184" w:rsidP="006A7840">
                  <w:pPr>
                    <w:pStyle w:val="af2"/>
                  </w:pPr>
                  <w:r w:rsidRPr="006A7840">
                    <w:rPr>
                      <w:rFonts w:hint="eastAsia"/>
                    </w:rPr>
                    <w:t>油烟</w:t>
                  </w:r>
                </w:p>
              </w:tc>
              <w:tc>
                <w:tcPr>
                  <w:tcW w:w="2693" w:type="dxa"/>
                  <w:vAlign w:val="center"/>
                </w:tcPr>
                <w:p w14:paraId="701763A8" w14:textId="77777777" w:rsidR="00933184" w:rsidRPr="006A7840" w:rsidRDefault="00933184" w:rsidP="006A7840">
                  <w:pPr>
                    <w:pStyle w:val="af2"/>
                  </w:pPr>
                  <w:r w:rsidRPr="006A7840">
                    <w:t>0.0025</w:t>
                  </w:r>
                </w:p>
              </w:tc>
            </w:tr>
            <w:tr w:rsidR="00933184" w:rsidRPr="006A7840" w14:paraId="3707351E" w14:textId="77777777" w:rsidTr="00933184">
              <w:trPr>
                <w:trHeight w:val="397"/>
                <w:jc w:val="center"/>
              </w:trPr>
              <w:tc>
                <w:tcPr>
                  <w:tcW w:w="1000" w:type="dxa"/>
                  <w:vMerge w:val="restart"/>
                  <w:vAlign w:val="center"/>
                </w:tcPr>
                <w:p w14:paraId="5EEE542D" w14:textId="77777777" w:rsidR="00933184" w:rsidRPr="006A7840" w:rsidRDefault="00933184" w:rsidP="006A7840">
                  <w:pPr>
                    <w:pStyle w:val="af2"/>
                  </w:pPr>
                  <w:r w:rsidRPr="006A7840">
                    <w:rPr>
                      <w:rFonts w:hint="eastAsia"/>
                    </w:rPr>
                    <w:t>废水</w:t>
                  </w:r>
                </w:p>
              </w:tc>
              <w:tc>
                <w:tcPr>
                  <w:tcW w:w="3118" w:type="dxa"/>
                  <w:gridSpan w:val="2"/>
                  <w:vAlign w:val="center"/>
                </w:tcPr>
                <w:p w14:paraId="7820379B" w14:textId="77777777" w:rsidR="00933184" w:rsidRPr="006A7840" w:rsidRDefault="00933184" w:rsidP="006A7840">
                  <w:pPr>
                    <w:pStyle w:val="af2"/>
                  </w:pPr>
                  <w:r w:rsidRPr="006A7840">
                    <w:rPr>
                      <w:rFonts w:hint="eastAsia"/>
                    </w:rPr>
                    <w:t>化学</w:t>
                  </w:r>
                  <w:r w:rsidRPr="006A7840">
                    <w:t>需氧量</w:t>
                  </w:r>
                </w:p>
              </w:tc>
              <w:tc>
                <w:tcPr>
                  <w:tcW w:w="2693" w:type="dxa"/>
                  <w:vAlign w:val="center"/>
                </w:tcPr>
                <w:p w14:paraId="35D68B17" w14:textId="77777777" w:rsidR="00933184" w:rsidRPr="006A7840" w:rsidRDefault="00933184" w:rsidP="006A7840">
                  <w:pPr>
                    <w:pStyle w:val="af2"/>
                  </w:pPr>
                  <w:r w:rsidRPr="006A7840">
                    <w:t>0.100</w:t>
                  </w:r>
                </w:p>
              </w:tc>
            </w:tr>
            <w:tr w:rsidR="00933184" w:rsidRPr="006A7840" w14:paraId="06A53ECA" w14:textId="77777777" w:rsidTr="00933184">
              <w:trPr>
                <w:trHeight w:val="397"/>
                <w:jc w:val="center"/>
              </w:trPr>
              <w:tc>
                <w:tcPr>
                  <w:tcW w:w="1000" w:type="dxa"/>
                  <w:vMerge/>
                  <w:vAlign w:val="center"/>
                </w:tcPr>
                <w:p w14:paraId="2A8D9180" w14:textId="77777777" w:rsidR="00933184" w:rsidRPr="006A7840" w:rsidRDefault="00933184" w:rsidP="006A7840">
                  <w:pPr>
                    <w:pStyle w:val="af2"/>
                  </w:pPr>
                </w:p>
              </w:tc>
              <w:tc>
                <w:tcPr>
                  <w:tcW w:w="3118" w:type="dxa"/>
                  <w:gridSpan w:val="2"/>
                  <w:vAlign w:val="center"/>
                </w:tcPr>
                <w:p w14:paraId="14139E90" w14:textId="77777777" w:rsidR="00933184" w:rsidRPr="006A7840" w:rsidRDefault="00933184" w:rsidP="006A7840">
                  <w:pPr>
                    <w:pStyle w:val="af2"/>
                  </w:pPr>
                  <w:r w:rsidRPr="006A7840">
                    <w:rPr>
                      <w:rFonts w:hint="eastAsia"/>
                    </w:rPr>
                    <w:t>五日</w:t>
                  </w:r>
                  <w:r w:rsidRPr="006A7840">
                    <w:t>生化需氧量</w:t>
                  </w:r>
                </w:p>
              </w:tc>
              <w:tc>
                <w:tcPr>
                  <w:tcW w:w="2693" w:type="dxa"/>
                  <w:vAlign w:val="center"/>
                </w:tcPr>
                <w:p w14:paraId="11C19B8E" w14:textId="77777777" w:rsidR="00933184" w:rsidRPr="006A7840" w:rsidRDefault="00933184" w:rsidP="006A7840">
                  <w:pPr>
                    <w:pStyle w:val="af2"/>
                  </w:pPr>
                  <w:r w:rsidRPr="006A7840">
                    <w:t>0.033</w:t>
                  </w:r>
                </w:p>
              </w:tc>
            </w:tr>
            <w:tr w:rsidR="00933184" w:rsidRPr="006A7840" w14:paraId="18CD3F00" w14:textId="77777777" w:rsidTr="00933184">
              <w:trPr>
                <w:trHeight w:val="397"/>
                <w:jc w:val="center"/>
              </w:trPr>
              <w:tc>
                <w:tcPr>
                  <w:tcW w:w="1000" w:type="dxa"/>
                  <w:vMerge/>
                  <w:vAlign w:val="center"/>
                </w:tcPr>
                <w:p w14:paraId="0C668DEC" w14:textId="77777777" w:rsidR="00933184" w:rsidRPr="006A7840" w:rsidRDefault="00933184" w:rsidP="006A7840">
                  <w:pPr>
                    <w:pStyle w:val="af2"/>
                  </w:pPr>
                </w:p>
              </w:tc>
              <w:tc>
                <w:tcPr>
                  <w:tcW w:w="3118" w:type="dxa"/>
                  <w:gridSpan w:val="2"/>
                  <w:vAlign w:val="center"/>
                </w:tcPr>
                <w:p w14:paraId="555F5599" w14:textId="77777777" w:rsidR="00933184" w:rsidRPr="006A7840" w:rsidRDefault="00933184" w:rsidP="006A7840">
                  <w:pPr>
                    <w:pStyle w:val="af2"/>
                  </w:pPr>
                  <w:r w:rsidRPr="006A7840">
                    <w:rPr>
                      <w:rFonts w:hint="eastAsia"/>
                    </w:rPr>
                    <w:t>悬浮物</w:t>
                  </w:r>
                </w:p>
              </w:tc>
              <w:tc>
                <w:tcPr>
                  <w:tcW w:w="2693" w:type="dxa"/>
                  <w:vAlign w:val="center"/>
                </w:tcPr>
                <w:p w14:paraId="0B3B7EE0" w14:textId="77777777" w:rsidR="00933184" w:rsidRPr="006A7840" w:rsidRDefault="00933184" w:rsidP="006A7840">
                  <w:pPr>
                    <w:pStyle w:val="af2"/>
                  </w:pPr>
                  <w:r w:rsidRPr="006A7840">
                    <w:t>0.033</w:t>
                  </w:r>
                </w:p>
              </w:tc>
            </w:tr>
            <w:tr w:rsidR="00933184" w:rsidRPr="006A7840" w14:paraId="4F9A44CC" w14:textId="77777777" w:rsidTr="00933184">
              <w:trPr>
                <w:trHeight w:val="397"/>
                <w:jc w:val="center"/>
              </w:trPr>
              <w:tc>
                <w:tcPr>
                  <w:tcW w:w="1000" w:type="dxa"/>
                  <w:vMerge/>
                  <w:vAlign w:val="center"/>
                </w:tcPr>
                <w:p w14:paraId="14F69A26" w14:textId="77777777" w:rsidR="00933184" w:rsidRPr="006A7840" w:rsidRDefault="00933184" w:rsidP="006A7840">
                  <w:pPr>
                    <w:pStyle w:val="af2"/>
                  </w:pPr>
                </w:p>
              </w:tc>
              <w:tc>
                <w:tcPr>
                  <w:tcW w:w="3118" w:type="dxa"/>
                  <w:gridSpan w:val="2"/>
                  <w:vAlign w:val="center"/>
                </w:tcPr>
                <w:p w14:paraId="538471A8" w14:textId="77777777" w:rsidR="00933184" w:rsidRPr="006A7840" w:rsidRDefault="00933184" w:rsidP="006A7840">
                  <w:pPr>
                    <w:pStyle w:val="af2"/>
                  </w:pPr>
                  <w:r w:rsidRPr="006A7840">
                    <w:rPr>
                      <w:rFonts w:hint="eastAsia"/>
                    </w:rPr>
                    <w:t>氨氮</w:t>
                  </w:r>
                </w:p>
              </w:tc>
              <w:tc>
                <w:tcPr>
                  <w:tcW w:w="2693" w:type="dxa"/>
                  <w:vAlign w:val="center"/>
                </w:tcPr>
                <w:p w14:paraId="78A5AA5D" w14:textId="77777777" w:rsidR="00933184" w:rsidRPr="006A7840" w:rsidRDefault="00933184" w:rsidP="006A7840">
                  <w:pPr>
                    <w:pStyle w:val="af2"/>
                  </w:pPr>
                  <w:r w:rsidRPr="006A7840">
                    <w:t>0.013</w:t>
                  </w:r>
                </w:p>
              </w:tc>
            </w:tr>
            <w:tr w:rsidR="00933184" w:rsidRPr="006A7840" w14:paraId="39C99A71" w14:textId="77777777" w:rsidTr="00933184">
              <w:trPr>
                <w:trHeight w:val="397"/>
                <w:jc w:val="center"/>
              </w:trPr>
              <w:tc>
                <w:tcPr>
                  <w:tcW w:w="1000" w:type="dxa"/>
                  <w:vMerge/>
                  <w:vAlign w:val="center"/>
                </w:tcPr>
                <w:p w14:paraId="6C4E12FC" w14:textId="77777777" w:rsidR="00933184" w:rsidRPr="006A7840" w:rsidRDefault="00933184" w:rsidP="006A7840">
                  <w:pPr>
                    <w:pStyle w:val="af2"/>
                  </w:pPr>
                </w:p>
              </w:tc>
              <w:tc>
                <w:tcPr>
                  <w:tcW w:w="3118" w:type="dxa"/>
                  <w:gridSpan w:val="2"/>
                  <w:vAlign w:val="center"/>
                </w:tcPr>
                <w:p w14:paraId="0A3B3554" w14:textId="77777777" w:rsidR="00933184" w:rsidRPr="006A7840" w:rsidRDefault="00933184" w:rsidP="006A7840">
                  <w:pPr>
                    <w:pStyle w:val="af2"/>
                  </w:pPr>
                  <w:r w:rsidRPr="006A7840">
                    <w:rPr>
                      <w:rFonts w:hint="eastAsia"/>
                    </w:rPr>
                    <w:t>石油类</w:t>
                  </w:r>
                </w:p>
              </w:tc>
              <w:tc>
                <w:tcPr>
                  <w:tcW w:w="2693" w:type="dxa"/>
                  <w:vAlign w:val="center"/>
                </w:tcPr>
                <w:p w14:paraId="01811670" w14:textId="77777777" w:rsidR="00933184" w:rsidRPr="006A7840" w:rsidRDefault="00933184" w:rsidP="006A7840">
                  <w:pPr>
                    <w:pStyle w:val="af2"/>
                  </w:pPr>
                  <w:r w:rsidRPr="006A7840">
                    <w:rPr>
                      <w:rFonts w:hint="eastAsia"/>
                    </w:rPr>
                    <w:t>0.005</w:t>
                  </w:r>
                </w:p>
              </w:tc>
            </w:tr>
            <w:tr w:rsidR="00933184" w:rsidRPr="006A7840" w14:paraId="3A80D942" w14:textId="77777777" w:rsidTr="00933184">
              <w:trPr>
                <w:trHeight w:val="397"/>
                <w:jc w:val="center"/>
              </w:trPr>
              <w:tc>
                <w:tcPr>
                  <w:tcW w:w="1000" w:type="dxa"/>
                  <w:vMerge/>
                  <w:vAlign w:val="center"/>
                </w:tcPr>
                <w:p w14:paraId="0636B50D" w14:textId="77777777" w:rsidR="00933184" w:rsidRPr="006A7840" w:rsidRDefault="00933184" w:rsidP="006A7840">
                  <w:pPr>
                    <w:pStyle w:val="af2"/>
                  </w:pPr>
                </w:p>
              </w:tc>
              <w:tc>
                <w:tcPr>
                  <w:tcW w:w="3118" w:type="dxa"/>
                  <w:gridSpan w:val="2"/>
                  <w:vAlign w:val="center"/>
                </w:tcPr>
                <w:p w14:paraId="7BCC5896" w14:textId="77777777" w:rsidR="00933184" w:rsidRPr="006A7840" w:rsidRDefault="00933184" w:rsidP="006A7840">
                  <w:pPr>
                    <w:pStyle w:val="af2"/>
                  </w:pPr>
                  <w:r w:rsidRPr="006A7840">
                    <w:rPr>
                      <w:rFonts w:hint="eastAsia"/>
                    </w:rPr>
                    <w:t>动植物油</w:t>
                  </w:r>
                </w:p>
              </w:tc>
              <w:tc>
                <w:tcPr>
                  <w:tcW w:w="2693" w:type="dxa"/>
                  <w:vAlign w:val="center"/>
                </w:tcPr>
                <w:p w14:paraId="195C716C" w14:textId="77777777" w:rsidR="00933184" w:rsidRPr="006A7840" w:rsidRDefault="00933184" w:rsidP="006A7840">
                  <w:pPr>
                    <w:pStyle w:val="af2"/>
                  </w:pPr>
                  <w:r w:rsidRPr="006A7840">
                    <w:t>0.005</w:t>
                  </w:r>
                </w:p>
              </w:tc>
            </w:tr>
            <w:tr w:rsidR="00933184" w:rsidRPr="006A7840" w14:paraId="0A919D89" w14:textId="77777777" w:rsidTr="00933184">
              <w:trPr>
                <w:trHeight w:val="397"/>
                <w:jc w:val="center"/>
              </w:trPr>
              <w:tc>
                <w:tcPr>
                  <w:tcW w:w="1000" w:type="dxa"/>
                  <w:vMerge/>
                  <w:vAlign w:val="center"/>
                </w:tcPr>
                <w:p w14:paraId="7C1B8CE5" w14:textId="77777777" w:rsidR="00933184" w:rsidRPr="006A7840" w:rsidRDefault="00933184" w:rsidP="006A7840">
                  <w:pPr>
                    <w:pStyle w:val="af2"/>
                  </w:pPr>
                </w:p>
              </w:tc>
              <w:tc>
                <w:tcPr>
                  <w:tcW w:w="3118" w:type="dxa"/>
                  <w:gridSpan w:val="2"/>
                  <w:vAlign w:val="center"/>
                </w:tcPr>
                <w:p w14:paraId="47F917D0" w14:textId="77777777" w:rsidR="00933184" w:rsidRPr="006A7840" w:rsidRDefault="00933184" w:rsidP="006A7840">
                  <w:pPr>
                    <w:pStyle w:val="af2"/>
                  </w:pPr>
                  <w:r w:rsidRPr="006A7840">
                    <w:rPr>
                      <w:rFonts w:hint="eastAsia"/>
                    </w:rPr>
                    <w:t>甲醛</w:t>
                  </w:r>
                </w:p>
              </w:tc>
              <w:tc>
                <w:tcPr>
                  <w:tcW w:w="2693" w:type="dxa"/>
                  <w:vAlign w:val="center"/>
                </w:tcPr>
                <w:p w14:paraId="09800717" w14:textId="77777777" w:rsidR="00933184" w:rsidRPr="006A7840" w:rsidRDefault="00933184" w:rsidP="006A7840">
                  <w:pPr>
                    <w:pStyle w:val="af2"/>
                  </w:pPr>
                  <w:r w:rsidRPr="006A7840">
                    <w:rPr>
                      <w:rFonts w:hint="eastAsia"/>
                    </w:rPr>
                    <w:t>0.002</w:t>
                  </w:r>
                </w:p>
              </w:tc>
            </w:tr>
            <w:tr w:rsidR="00933184" w:rsidRPr="006A7840" w14:paraId="09FEFA2B" w14:textId="77777777" w:rsidTr="00933184">
              <w:trPr>
                <w:trHeight w:val="397"/>
                <w:jc w:val="center"/>
              </w:trPr>
              <w:tc>
                <w:tcPr>
                  <w:tcW w:w="1000" w:type="dxa"/>
                  <w:vMerge/>
                  <w:vAlign w:val="center"/>
                </w:tcPr>
                <w:p w14:paraId="0F5547FF" w14:textId="77777777" w:rsidR="00933184" w:rsidRPr="006A7840" w:rsidRDefault="00933184" w:rsidP="006A7840">
                  <w:pPr>
                    <w:pStyle w:val="af2"/>
                  </w:pPr>
                </w:p>
              </w:tc>
              <w:tc>
                <w:tcPr>
                  <w:tcW w:w="3118" w:type="dxa"/>
                  <w:gridSpan w:val="2"/>
                  <w:vAlign w:val="center"/>
                </w:tcPr>
                <w:p w14:paraId="55B7B017" w14:textId="77777777" w:rsidR="00933184" w:rsidRPr="006A7840" w:rsidRDefault="00933184" w:rsidP="006A7840">
                  <w:pPr>
                    <w:pStyle w:val="af2"/>
                  </w:pPr>
                  <w:r w:rsidRPr="006A7840">
                    <w:rPr>
                      <w:rFonts w:hint="eastAsia"/>
                    </w:rPr>
                    <w:t>挥发酚</w:t>
                  </w:r>
                </w:p>
              </w:tc>
              <w:tc>
                <w:tcPr>
                  <w:tcW w:w="2693" w:type="dxa"/>
                  <w:vAlign w:val="center"/>
                </w:tcPr>
                <w:p w14:paraId="33358FA8" w14:textId="77777777" w:rsidR="00933184" w:rsidRPr="006A7840" w:rsidRDefault="00933184" w:rsidP="006A7840">
                  <w:pPr>
                    <w:pStyle w:val="af2"/>
                  </w:pPr>
                  <w:r w:rsidRPr="006A7840">
                    <w:rPr>
                      <w:rFonts w:hint="eastAsia"/>
                    </w:rPr>
                    <w:t>0.001</w:t>
                  </w:r>
                </w:p>
              </w:tc>
            </w:tr>
            <w:tr w:rsidR="00933184" w:rsidRPr="006A7840" w14:paraId="04E1EAA8" w14:textId="77777777" w:rsidTr="00933184">
              <w:trPr>
                <w:trHeight w:val="397"/>
                <w:jc w:val="center"/>
              </w:trPr>
              <w:tc>
                <w:tcPr>
                  <w:tcW w:w="1000" w:type="dxa"/>
                  <w:vMerge w:val="restart"/>
                  <w:vAlign w:val="center"/>
                </w:tcPr>
                <w:p w14:paraId="15CFE830" w14:textId="77777777" w:rsidR="00933184" w:rsidRPr="006A7840" w:rsidRDefault="00933184" w:rsidP="006A7840">
                  <w:pPr>
                    <w:pStyle w:val="af2"/>
                  </w:pPr>
                  <w:r w:rsidRPr="006A7840">
                    <w:rPr>
                      <w:rFonts w:hint="eastAsia"/>
                    </w:rPr>
                    <w:t>固废</w:t>
                  </w:r>
                </w:p>
              </w:tc>
              <w:tc>
                <w:tcPr>
                  <w:tcW w:w="1275" w:type="dxa"/>
                  <w:vMerge w:val="restart"/>
                  <w:vAlign w:val="center"/>
                </w:tcPr>
                <w:p w14:paraId="640B457D" w14:textId="77777777" w:rsidR="00933184" w:rsidRPr="006A7840" w:rsidRDefault="00933184" w:rsidP="006A7840">
                  <w:pPr>
                    <w:pStyle w:val="af2"/>
                  </w:pPr>
                  <w:r w:rsidRPr="006A7840">
                    <w:rPr>
                      <w:rFonts w:hint="eastAsia"/>
                    </w:rPr>
                    <w:t>一般</w:t>
                  </w:r>
                  <w:r w:rsidRPr="006A7840">
                    <w:t>工业固废</w:t>
                  </w:r>
                </w:p>
              </w:tc>
              <w:tc>
                <w:tcPr>
                  <w:tcW w:w="1843" w:type="dxa"/>
                  <w:vAlign w:val="center"/>
                </w:tcPr>
                <w:p w14:paraId="1F75B443" w14:textId="77777777" w:rsidR="00933184" w:rsidRPr="006A7840" w:rsidRDefault="00933184" w:rsidP="006A7840">
                  <w:pPr>
                    <w:pStyle w:val="af2"/>
                  </w:pPr>
                  <w:r w:rsidRPr="006A7840">
                    <w:rPr>
                      <w:rFonts w:hint="eastAsia"/>
                    </w:rPr>
                    <w:t>金属边角料</w:t>
                  </w:r>
                </w:p>
              </w:tc>
              <w:tc>
                <w:tcPr>
                  <w:tcW w:w="2693" w:type="dxa"/>
                  <w:vAlign w:val="center"/>
                </w:tcPr>
                <w:p w14:paraId="64C2266A" w14:textId="77777777" w:rsidR="00933184" w:rsidRPr="006A7840" w:rsidRDefault="00933184" w:rsidP="006A7840">
                  <w:pPr>
                    <w:pStyle w:val="af2"/>
                  </w:pPr>
                  <w:r w:rsidRPr="006A7840">
                    <w:rPr>
                      <w:rFonts w:hint="eastAsia"/>
                    </w:rPr>
                    <w:t>1450</w:t>
                  </w:r>
                </w:p>
              </w:tc>
            </w:tr>
            <w:tr w:rsidR="00933184" w:rsidRPr="006A7840" w14:paraId="3B2E9EAE" w14:textId="77777777" w:rsidTr="00933184">
              <w:trPr>
                <w:trHeight w:val="397"/>
                <w:jc w:val="center"/>
              </w:trPr>
              <w:tc>
                <w:tcPr>
                  <w:tcW w:w="1000" w:type="dxa"/>
                  <w:vMerge/>
                  <w:vAlign w:val="center"/>
                </w:tcPr>
                <w:p w14:paraId="69F3D04C" w14:textId="77777777" w:rsidR="00933184" w:rsidRPr="006A7840" w:rsidRDefault="00933184" w:rsidP="006A7840">
                  <w:pPr>
                    <w:pStyle w:val="af2"/>
                  </w:pPr>
                </w:p>
              </w:tc>
              <w:tc>
                <w:tcPr>
                  <w:tcW w:w="1275" w:type="dxa"/>
                  <w:vMerge/>
                  <w:vAlign w:val="center"/>
                </w:tcPr>
                <w:p w14:paraId="498AE653" w14:textId="77777777" w:rsidR="00933184" w:rsidRPr="006A7840" w:rsidRDefault="00933184" w:rsidP="006A7840">
                  <w:pPr>
                    <w:pStyle w:val="af2"/>
                  </w:pPr>
                </w:p>
              </w:tc>
              <w:tc>
                <w:tcPr>
                  <w:tcW w:w="1843" w:type="dxa"/>
                  <w:vAlign w:val="center"/>
                </w:tcPr>
                <w:p w14:paraId="70B2DB83" w14:textId="77777777" w:rsidR="00933184" w:rsidRPr="006A7840" w:rsidRDefault="00933184" w:rsidP="006A7840">
                  <w:pPr>
                    <w:pStyle w:val="af2"/>
                  </w:pPr>
                  <w:r w:rsidRPr="006A7840">
                    <w:rPr>
                      <w:rFonts w:hint="eastAsia"/>
                    </w:rPr>
                    <w:t>清理除尘灰</w:t>
                  </w:r>
                </w:p>
              </w:tc>
              <w:tc>
                <w:tcPr>
                  <w:tcW w:w="2693" w:type="dxa"/>
                  <w:vAlign w:val="center"/>
                </w:tcPr>
                <w:p w14:paraId="0BCBCB4D" w14:textId="77777777" w:rsidR="00933184" w:rsidRPr="006A7840" w:rsidRDefault="00933184" w:rsidP="006A7840">
                  <w:pPr>
                    <w:pStyle w:val="af2"/>
                  </w:pPr>
                  <w:r w:rsidRPr="006A7840">
                    <w:t>52.429</w:t>
                  </w:r>
                </w:p>
              </w:tc>
            </w:tr>
            <w:tr w:rsidR="00933184" w:rsidRPr="006A7840" w14:paraId="01FFF7A8" w14:textId="77777777" w:rsidTr="00933184">
              <w:trPr>
                <w:trHeight w:val="397"/>
                <w:jc w:val="center"/>
              </w:trPr>
              <w:tc>
                <w:tcPr>
                  <w:tcW w:w="1000" w:type="dxa"/>
                  <w:vMerge/>
                  <w:vAlign w:val="center"/>
                </w:tcPr>
                <w:p w14:paraId="068A498A" w14:textId="77777777" w:rsidR="00933184" w:rsidRPr="006A7840" w:rsidRDefault="00933184" w:rsidP="006A7840">
                  <w:pPr>
                    <w:pStyle w:val="af2"/>
                  </w:pPr>
                </w:p>
              </w:tc>
              <w:tc>
                <w:tcPr>
                  <w:tcW w:w="1275" w:type="dxa"/>
                  <w:vMerge/>
                  <w:vAlign w:val="center"/>
                </w:tcPr>
                <w:p w14:paraId="0233DBD3" w14:textId="77777777" w:rsidR="00933184" w:rsidRPr="006A7840" w:rsidRDefault="00933184" w:rsidP="006A7840">
                  <w:pPr>
                    <w:pStyle w:val="af2"/>
                  </w:pPr>
                </w:p>
              </w:tc>
              <w:tc>
                <w:tcPr>
                  <w:tcW w:w="1843" w:type="dxa"/>
                  <w:vAlign w:val="center"/>
                </w:tcPr>
                <w:p w14:paraId="1A84D2F8" w14:textId="77777777" w:rsidR="00933184" w:rsidRPr="006A7840" w:rsidRDefault="00933184" w:rsidP="006A7840">
                  <w:pPr>
                    <w:pStyle w:val="af2"/>
                  </w:pPr>
                  <w:r w:rsidRPr="006A7840">
                    <w:rPr>
                      <w:rFonts w:hint="eastAsia"/>
                    </w:rPr>
                    <w:t>其他</w:t>
                  </w:r>
                  <w:r w:rsidRPr="006A7840">
                    <w:t>除尘灰</w:t>
                  </w:r>
                </w:p>
              </w:tc>
              <w:tc>
                <w:tcPr>
                  <w:tcW w:w="2693" w:type="dxa"/>
                  <w:vAlign w:val="center"/>
                </w:tcPr>
                <w:p w14:paraId="63B93D47" w14:textId="77777777" w:rsidR="00933184" w:rsidRPr="006A7840" w:rsidRDefault="00933184" w:rsidP="006A7840">
                  <w:pPr>
                    <w:pStyle w:val="af2"/>
                  </w:pPr>
                  <w:r w:rsidRPr="006A7840">
                    <w:t>222.909</w:t>
                  </w:r>
                </w:p>
              </w:tc>
            </w:tr>
            <w:tr w:rsidR="00933184" w:rsidRPr="006A7840" w14:paraId="6129B447" w14:textId="77777777" w:rsidTr="00933184">
              <w:trPr>
                <w:trHeight w:val="397"/>
                <w:jc w:val="center"/>
              </w:trPr>
              <w:tc>
                <w:tcPr>
                  <w:tcW w:w="1000" w:type="dxa"/>
                  <w:vMerge/>
                  <w:vAlign w:val="center"/>
                </w:tcPr>
                <w:p w14:paraId="53CC8D7F" w14:textId="77777777" w:rsidR="00933184" w:rsidRPr="006A7840" w:rsidRDefault="00933184" w:rsidP="006A7840">
                  <w:pPr>
                    <w:pStyle w:val="af2"/>
                  </w:pPr>
                </w:p>
              </w:tc>
              <w:tc>
                <w:tcPr>
                  <w:tcW w:w="1275" w:type="dxa"/>
                  <w:vMerge/>
                  <w:vAlign w:val="center"/>
                </w:tcPr>
                <w:p w14:paraId="695D1415" w14:textId="77777777" w:rsidR="00933184" w:rsidRPr="006A7840" w:rsidRDefault="00933184" w:rsidP="006A7840">
                  <w:pPr>
                    <w:pStyle w:val="af2"/>
                  </w:pPr>
                </w:p>
              </w:tc>
              <w:tc>
                <w:tcPr>
                  <w:tcW w:w="1843" w:type="dxa"/>
                  <w:vAlign w:val="center"/>
                </w:tcPr>
                <w:p w14:paraId="32D85D65" w14:textId="77777777" w:rsidR="00933184" w:rsidRPr="006A7840" w:rsidRDefault="00933184" w:rsidP="006A7840">
                  <w:pPr>
                    <w:pStyle w:val="af2"/>
                  </w:pPr>
                  <w:r w:rsidRPr="006A7840">
                    <w:rPr>
                      <w:rFonts w:hint="eastAsia"/>
                    </w:rPr>
                    <w:t>喷淋塔</w:t>
                  </w:r>
                  <w:r w:rsidRPr="006A7840">
                    <w:t>沉渣</w:t>
                  </w:r>
                </w:p>
              </w:tc>
              <w:tc>
                <w:tcPr>
                  <w:tcW w:w="2693" w:type="dxa"/>
                  <w:vAlign w:val="center"/>
                </w:tcPr>
                <w:p w14:paraId="066BC158" w14:textId="77777777" w:rsidR="00933184" w:rsidRPr="006A7840" w:rsidRDefault="00933184" w:rsidP="006A7840">
                  <w:pPr>
                    <w:pStyle w:val="af2"/>
                  </w:pPr>
                  <w:r w:rsidRPr="006A7840">
                    <w:rPr>
                      <w:rFonts w:hint="eastAsia"/>
                    </w:rPr>
                    <w:t>7.</w:t>
                  </w:r>
                  <w:r w:rsidRPr="006A7840">
                    <w:t>51</w:t>
                  </w:r>
                </w:p>
              </w:tc>
            </w:tr>
            <w:tr w:rsidR="00933184" w:rsidRPr="006A7840" w14:paraId="5B3738F7" w14:textId="77777777" w:rsidTr="00933184">
              <w:trPr>
                <w:trHeight w:val="397"/>
                <w:jc w:val="center"/>
              </w:trPr>
              <w:tc>
                <w:tcPr>
                  <w:tcW w:w="1000" w:type="dxa"/>
                  <w:vMerge/>
                  <w:vAlign w:val="center"/>
                </w:tcPr>
                <w:p w14:paraId="17F5DF89" w14:textId="77777777" w:rsidR="00933184" w:rsidRPr="006A7840" w:rsidRDefault="00933184" w:rsidP="006A7840">
                  <w:pPr>
                    <w:pStyle w:val="af2"/>
                  </w:pPr>
                </w:p>
              </w:tc>
              <w:tc>
                <w:tcPr>
                  <w:tcW w:w="1275" w:type="dxa"/>
                  <w:vMerge/>
                  <w:vAlign w:val="center"/>
                </w:tcPr>
                <w:p w14:paraId="4E8D5925" w14:textId="77777777" w:rsidR="00933184" w:rsidRPr="006A7840" w:rsidRDefault="00933184" w:rsidP="006A7840">
                  <w:pPr>
                    <w:pStyle w:val="af2"/>
                  </w:pPr>
                </w:p>
              </w:tc>
              <w:tc>
                <w:tcPr>
                  <w:tcW w:w="1843" w:type="dxa"/>
                  <w:vAlign w:val="center"/>
                </w:tcPr>
                <w:p w14:paraId="1FA1BA22" w14:textId="77777777" w:rsidR="00933184" w:rsidRPr="006A7840" w:rsidRDefault="00933184" w:rsidP="006A7840">
                  <w:pPr>
                    <w:pStyle w:val="af2"/>
                  </w:pPr>
                  <w:r w:rsidRPr="006A7840">
                    <w:rPr>
                      <w:rFonts w:hint="eastAsia"/>
                    </w:rPr>
                    <w:t>废滤筒</w:t>
                  </w:r>
                </w:p>
              </w:tc>
              <w:tc>
                <w:tcPr>
                  <w:tcW w:w="2693" w:type="dxa"/>
                  <w:vAlign w:val="center"/>
                </w:tcPr>
                <w:p w14:paraId="250EACBE" w14:textId="77777777" w:rsidR="00933184" w:rsidRPr="006A7840" w:rsidRDefault="00933184" w:rsidP="006A7840">
                  <w:pPr>
                    <w:pStyle w:val="af2"/>
                  </w:pPr>
                  <w:r w:rsidRPr="006A7840">
                    <w:rPr>
                      <w:rFonts w:hint="eastAsia"/>
                    </w:rPr>
                    <w:t>0.1</w:t>
                  </w:r>
                </w:p>
              </w:tc>
            </w:tr>
            <w:tr w:rsidR="00933184" w:rsidRPr="006A7840" w14:paraId="00318EBD" w14:textId="77777777" w:rsidTr="00933184">
              <w:trPr>
                <w:trHeight w:val="397"/>
                <w:jc w:val="center"/>
              </w:trPr>
              <w:tc>
                <w:tcPr>
                  <w:tcW w:w="1000" w:type="dxa"/>
                  <w:vMerge/>
                  <w:vAlign w:val="center"/>
                </w:tcPr>
                <w:p w14:paraId="70915377" w14:textId="77777777" w:rsidR="00933184" w:rsidRPr="006A7840" w:rsidRDefault="00933184" w:rsidP="006A7840">
                  <w:pPr>
                    <w:pStyle w:val="af2"/>
                  </w:pPr>
                </w:p>
              </w:tc>
              <w:tc>
                <w:tcPr>
                  <w:tcW w:w="1275" w:type="dxa"/>
                  <w:vMerge/>
                  <w:vAlign w:val="center"/>
                </w:tcPr>
                <w:p w14:paraId="123BE01D" w14:textId="77777777" w:rsidR="00933184" w:rsidRPr="006A7840" w:rsidRDefault="00933184" w:rsidP="006A7840">
                  <w:pPr>
                    <w:pStyle w:val="af2"/>
                  </w:pPr>
                </w:p>
              </w:tc>
              <w:tc>
                <w:tcPr>
                  <w:tcW w:w="1843" w:type="dxa"/>
                  <w:vAlign w:val="center"/>
                </w:tcPr>
                <w:p w14:paraId="1E1170F5" w14:textId="77777777" w:rsidR="00933184" w:rsidRPr="006A7840" w:rsidRDefault="00933184" w:rsidP="006A7840">
                  <w:pPr>
                    <w:pStyle w:val="af2"/>
                  </w:pPr>
                  <w:r w:rsidRPr="006A7840">
                    <w:rPr>
                      <w:rFonts w:hint="eastAsia"/>
                    </w:rPr>
                    <w:t>铁水包</w:t>
                  </w:r>
                  <w:r w:rsidRPr="006A7840">
                    <w:t>维修废料</w:t>
                  </w:r>
                </w:p>
              </w:tc>
              <w:tc>
                <w:tcPr>
                  <w:tcW w:w="2693" w:type="dxa"/>
                  <w:vAlign w:val="center"/>
                </w:tcPr>
                <w:p w14:paraId="2E5A3881" w14:textId="77777777" w:rsidR="00933184" w:rsidRPr="006A7840" w:rsidRDefault="00933184" w:rsidP="006A7840">
                  <w:pPr>
                    <w:pStyle w:val="af2"/>
                  </w:pPr>
                  <w:r w:rsidRPr="006A7840">
                    <w:rPr>
                      <w:rFonts w:hint="eastAsia"/>
                    </w:rPr>
                    <w:t>0.5</w:t>
                  </w:r>
                </w:p>
              </w:tc>
            </w:tr>
            <w:tr w:rsidR="00933184" w:rsidRPr="006A7840" w14:paraId="08CDB38F" w14:textId="77777777" w:rsidTr="00933184">
              <w:trPr>
                <w:trHeight w:val="397"/>
                <w:jc w:val="center"/>
              </w:trPr>
              <w:tc>
                <w:tcPr>
                  <w:tcW w:w="1000" w:type="dxa"/>
                  <w:vMerge/>
                  <w:vAlign w:val="center"/>
                </w:tcPr>
                <w:p w14:paraId="083D8B95" w14:textId="77777777" w:rsidR="00933184" w:rsidRPr="006A7840" w:rsidRDefault="00933184" w:rsidP="006A7840">
                  <w:pPr>
                    <w:pStyle w:val="af2"/>
                  </w:pPr>
                </w:p>
              </w:tc>
              <w:tc>
                <w:tcPr>
                  <w:tcW w:w="1275" w:type="dxa"/>
                  <w:vMerge/>
                  <w:vAlign w:val="center"/>
                </w:tcPr>
                <w:p w14:paraId="3C2078F8" w14:textId="77777777" w:rsidR="00933184" w:rsidRPr="006A7840" w:rsidRDefault="00933184" w:rsidP="006A7840">
                  <w:pPr>
                    <w:pStyle w:val="af2"/>
                  </w:pPr>
                </w:p>
              </w:tc>
              <w:tc>
                <w:tcPr>
                  <w:tcW w:w="1843" w:type="dxa"/>
                  <w:vAlign w:val="center"/>
                </w:tcPr>
                <w:p w14:paraId="44CD9FE5" w14:textId="77777777" w:rsidR="00933184" w:rsidRPr="006A7840" w:rsidRDefault="00933184" w:rsidP="006A7840">
                  <w:pPr>
                    <w:pStyle w:val="af2"/>
                  </w:pPr>
                  <w:r w:rsidRPr="006A7840">
                    <w:rPr>
                      <w:rFonts w:hint="eastAsia"/>
                    </w:rPr>
                    <w:t>废包装</w:t>
                  </w:r>
                  <w:r w:rsidRPr="006A7840">
                    <w:t>材料</w:t>
                  </w:r>
                </w:p>
              </w:tc>
              <w:tc>
                <w:tcPr>
                  <w:tcW w:w="2693" w:type="dxa"/>
                  <w:vAlign w:val="center"/>
                </w:tcPr>
                <w:p w14:paraId="7089A373" w14:textId="77777777" w:rsidR="00933184" w:rsidRPr="006A7840" w:rsidRDefault="00933184" w:rsidP="006A7840">
                  <w:pPr>
                    <w:pStyle w:val="af2"/>
                  </w:pPr>
                  <w:r w:rsidRPr="006A7840">
                    <w:rPr>
                      <w:rFonts w:hint="eastAsia"/>
                    </w:rPr>
                    <w:t>0.1</w:t>
                  </w:r>
                </w:p>
              </w:tc>
            </w:tr>
            <w:tr w:rsidR="00933184" w:rsidRPr="006A7840" w14:paraId="512267CA" w14:textId="77777777" w:rsidTr="00933184">
              <w:trPr>
                <w:trHeight w:val="397"/>
                <w:jc w:val="center"/>
              </w:trPr>
              <w:tc>
                <w:tcPr>
                  <w:tcW w:w="1000" w:type="dxa"/>
                  <w:vMerge/>
                  <w:vAlign w:val="center"/>
                </w:tcPr>
                <w:p w14:paraId="566E188A" w14:textId="77777777" w:rsidR="00933184" w:rsidRPr="006A7840" w:rsidRDefault="00933184" w:rsidP="006A7840">
                  <w:pPr>
                    <w:pStyle w:val="af2"/>
                  </w:pPr>
                </w:p>
              </w:tc>
              <w:tc>
                <w:tcPr>
                  <w:tcW w:w="1275" w:type="dxa"/>
                  <w:vMerge/>
                  <w:vAlign w:val="center"/>
                </w:tcPr>
                <w:p w14:paraId="58B04AAF" w14:textId="77777777" w:rsidR="00933184" w:rsidRPr="006A7840" w:rsidRDefault="00933184" w:rsidP="006A7840">
                  <w:pPr>
                    <w:pStyle w:val="af2"/>
                  </w:pPr>
                </w:p>
              </w:tc>
              <w:tc>
                <w:tcPr>
                  <w:tcW w:w="1843" w:type="dxa"/>
                  <w:vAlign w:val="center"/>
                </w:tcPr>
                <w:p w14:paraId="7E2E12A2" w14:textId="77777777" w:rsidR="00933184" w:rsidRPr="006A7840" w:rsidRDefault="00933184" w:rsidP="006A7840">
                  <w:pPr>
                    <w:pStyle w:val="af2"/>
                  </w:pPr>
                  <w:r w:rsidRPr="006A7840">
                    <w:rPr>
                      <w:rFonts w:hint="eastAsia"/>
                    </w:rPr>
                    <w:t>不合格</w:t>
                  </w:r>
                  <w:r w:rsidRPr="006A7840">
                    <w:t>产品</w:t>
                  </w:r>
                </w:p>
              </w:tc>
              <w:tc>
                <w:tcPr>
                  <w:tcW w:w="2693" w:type="dxa"/>
                  <w:vAlign w:val="center"/>
                </w:tcPr>
                <w:p w14:paraId="0CDF6A26" w14:textId="77777777" w:rsidR="00933184" w:rsidRPr="006A7840" w:rsidRDefault="00933184" w:rsidP="006A7840">
                  <w:pPr>
                    <w:pStyle w:val="af2"/>
                  </w:pPr>
                  <w:r w:rsidRPr="006A7840">
                    <w:rPr>
                      <w:rFonts w:hint="eastAsia"/>
                    </w:rPr>
                    <w:t>70</w:t>
                  </w:r>
                </w:p>
              </w:tc>
            </w:tr>
            <w:tr w:rsidR="00933184" w:rsidRPr="006A7840" w14:paraId="2777BC70" w14:textId="77777777" w:rsidTr="00933184">
              <w:trPr>
                <w:trHeight w:val="397"/>
                <w:jc w:val="center"/>
              </w:trPr>
              <w:tc>
                <w:tcPr>
                  <w:tcW w:w="1000" w:type="dxa"/>
                  <w:vMerge/>
                  <w:vAlign w:val="center"/>
                </w:tcPr>
                <w:p w14:paraId="2FF49251" w14:textId="77777777" w:rsidR="00933184" w:rsidRPr="006A7840" w:rsidRDefault="00933184" w:rsidP="006A7840">
                  <w:pPr>
                    <w:pStyle w:val="af2"/>
                  </w:pPr>
                </w:p>
              </w:tc>
              <w:tc>
                <w:tcPr>
                  <w:tcW w:w="1275" w:type="dxa"/>
                  <w:vMerge/>
                  <w:vAlign w:val="center"/>
                </w:tcPr>
                <w:p w14:paraId="549DF069" w14:textId="77777777" w:rsidR="00933184" w:rsidRPr="006A7840" w:rsidRDefault="00933184" w:rsidP="006A7840">
                  <w:pPr>
                    <w:pStyle w:val="af2"/>
                  </w:pPr>
                </w:p>
              </w:tc>
              <w:tc>
                <w:tcPr>
                  <w:tcW w:w="1843" w:type="dxa"/>
                  <w:vAlign w:val="center"/>
                </w:tcPr>
                <w:p w14:paraId="4A1CD4D2" w14:textId="77777777" w:rsidR="00933184" w:rsidRPr="006A7840" w:rsidRDefault="00933184" w:rsidP="006A7840">
                  <w:pPr>
                    <w:pStyle w:val="af2"/>
                  </w:pPr>
                  <w:r w:rsidRPr="006A7840">
                    <w:rPr>
                      <w:rFonts w:hint="eastAsia"/>
                    </w:rPr>
                    <w:t>炉渣</w:t>
                  </w:r>
                </w:p>
              </w:tc>
              <w:tc>
                <w:tcPr>
                  <w:tcW w:w="2693" w:type="dxa"/>
                  <w:vAlign w:val="center"/>
                </w:tcPr>
                <w:p w14:paraId="3360E87F" w14:textId="77777777" w:rsidR="00933184" w:rsidRPr="006A7840" w:rsidRDefault="00933184" w:rsidP="006A7840">
                  <w:pPr>
                    <w:pStyle w:val="af2"/>
                  </w:pPr>
                  <w:r w:rsidRPr="006A7840">
                    <w:rPr>
                      <w:rFonts w:hint="eastAsia"/>
                    </w:rPr>
                    <w:t>14.066</w:t>
                  </w:r>
                </w:p>
              </w:tc>
            </w:tr>
            <w:tr w:rsidR="00933184" w:rsidRPr="006A7840" w14:paraId="3F3F2662" w14:textId="77777777" w:rsidTr="00933184">
              <w:trPr>
                <w:trHeight w:val="397"/>
                <w:jc w:val="center"/>
              </w:trPr>
              <w:tc>
                <w:tcPr>
                  <w:tcW w:w="1000" w:type="dxa"/>
                  <w:vMerge/>
                  <w:vAlign w:val="center"/>
                </w:tcPr>
                <w:p w14:paraId="3784EDDA" w14:textId="77777777" w:rsidR="00933184" w:rsidRPr="006A7840" w:rsidRDefault="00933184" w:rsidP="006A7840">
                  <w:pPr>
                    <w:pStyle w:val="af2"/>
                  </w:pPr>
                </w:p>
              </w:tc>
              <w:tc>
                <w:tcPr>
                  <w:tcW w:w="1275" w:type="dxa"/>
                  <w:vMerge/>
                  <w:vAlign w:val="center"/>
                </w:tcPr>
                <w:p w14:paraId="01A5A3E2" w14:textId="77777777" w:rsidR="00933184" w:rsidRPr="006A7840" w:rsidRDefault="00933184" w:rsidP="006A7840">
                  <w:pPr>
                    <w:pStyle w:val="af2"/>
                  </w:pPr>
                </w:p>
              </w:tc>
              <w:tc>
                <w:tcPr>
                  <w:tcW w:w="1843" w:type="dxa"/>
                  <w:vAlign w:val="center"/>
                </w:tcPr>
                <w:p w14:paraId="4A8CC6DB" w14:textId="77777777" w:rsidR="00933184" w:rsidRPr="006A7840" w:rsidRDefault="00933184" w:rsidP="006A7840">
                  <w:pPr>
                    <w:pStyle w:val="af2"/>
                  </w:pPr>
                  <w:r w:rsidRPr="006A7840">
                    <w:rPr>
                      <w:rFonts w:hint="eastAsia"/>
                    </w:rPr>
                    <w:t>废覆膜砂</w:t>
                  </w:r>
                </w:p>
              </w:tc>
              <w:tc>
                <w:tcPr>
                  <w:tcW w:w="2693" w:type="dxa"/>
                  <w:vAlign w:val="center"/>
                </w:tcPr>
                <w:p w14:paraId="2E198B76" w14:textId="77777777" w:rsidR="00933184" w:rsidRPr="006A7840" w:rsidRDefault="00933184" w:rsidP="006A7840">
                  <w:pPr>
                    <w:pStyle w:val="af2"/>
                  </w:pPr>
                  <w:r w:rsidRPr="006A7840">
                    <w:t>1128.067</w:t>
                  </w:r>
                </w:p>
              </w:tc>
            </w:tr>
            <w:tr w:rsidR="00933184" w:rsidRPr="006A7840" w14:paraId="44ECF7DA" w14:textId="77777777" w:rsidTr="00933184">
              <w:trPr>
                <w:trHeight w:val="397"/>
                <w:jc w:val="center"/>
              </w:trPr>
              <w:tc>
                <w:tcPr>
                  <w:tcW w:w="1000" w:type="dxa"/>
                  <w:vMerge/>
                  <w:vAlign w:val="center"/>
                </w:tcPr>
                <w:p w14:paraId="74B06167" w14:textId="77777777" w:rsidR="00933184" w:rsidRPr="006A7840" w:rsidRDefault="00933184" w:rsidP="006A7840">
                  <w:pPr>
                    <w:pStyle w:val="af2"/>
                  </w:pPr>
                </w:p>
              </w:tc>
              <w:tc>
                <w:tcPr>
                  <w:tcW w:w="1275" w:type="dxa"/>
                  <w:vMerge/>
                  <w:vAlign w:val="center"/>
                </w:tcPr>
                <w:p w14:paraId="2D95AA86" w14:textId="77777777" w:rsidR="00933184" w:rsidRPr="006A7840" w:rsidRDefault="00933184" w:rsidP="006A7840">
                  <w:pPr>
                    <w:pStyle w:val="af2"/>
                  </w:pPr>
                </w:p>
              </w:tc>
              <w:tc>
                <w:tcPr>
                  <w:tcW w:w="1843" w:type="dxa"/>
                  <w:vAlign w:val="center"/>
                </w:tcPr>
                <w:p w14:paraId="61BBA521" w14:textId="77777777" w:rsidR="00933184" w:rsidRPr="006A7840" w:rsidRDefault="00933184" w:rsidP="006A7840">
                  <w:pPr>
                    <w:pStyle w:val="af2"/>
                  </w:pPr>
                  <w:r w:rsidRPr="006A7840">
                    <w:rPr>
                      <w:rFonts w:hint="eastAsia"/>
                    </w:rPr>
                    <w:t>废</w:t>
                  </w:r>
                  <w:r w:rsidRPr="006A7840">
                    <w:t>粘土砂</w:t>
                  </w:r>
                </w:p>
              </w:tc>
              <w:tc>
                <w:tcPr>
                  <w:tcW w:w="2693" w:type="dxa"/>
                  <w:vAlign w:val="center"/>
                </w:tcPr>
                <w:p w14:paraId="4A37EE23" w14:textId="77777777" w:rsidR="00933184" w:rsidRPr="006A7840" w:rsidRDefault="00933184" w:rsidP="006A7840">
                  <w:pPr>
                    <w:pStyle w:val="af2"/>
                  </w:pPr>
                  <w:r w:rsidRPr="006A7840">
                    <w:rPr>
                      <w:rFonts w:hint="eastAsia"/>
                    </w:rPr>
                    <w:t>13.992</w:t>
                  </w:r>
                </w:p>
              </w:tc>
            </w:tr>
            <w:tr w:rsidR="00933184" w:rsidRPr="006A7840" w14:paraId="56741B98" w14:textId="77777777" w:rsidTr="00933184">
              <w:trPr>
                <w:trHeight w:val="397"/>
                <w:jc w:val="center"/>
              </w:trPr>
              <w:tc>
                <w:tcPr>
                  <w:tcW w:w="1000" w:type="dxa"/>
                  <w:vMerge/>
                  <w:vAlign w:val="center"/>
                </w:tcPr>
                <w:p w14:paraId="51ED2E93" w14:textId="77777777" w:rsidR="00933184" w:rsidRPr="006A7840" w:rsidRDefault="00933184" w:rsidP="006A7840">
                  <w:pPr>
                    <w:pStyle w:val="af2"/>
                  </w:pPr>
                </w:p>
              </w:tc>
              <w:tc>
                <w:tcPr>
                  <w:tcW w:w="1275" w:type="dxa"/>
                  <w:vMerge w:val="restart"/>
                  <w:vAlign w:val="center"/>
                </w:tcPr>
                <w:p w14:paraId="1320A914" w14:textId="77777777" w:rsidR="00933184" w:rsidRPr="006A7840" w:rsidRDefault="00933184" w:rsidP="006A7840">
                  <w:pPr>
                    <w:pStyle w:val="af2"/>
                  </w:pPr>
                  <w:r w:rsidRPr="006A7840">
                    <w:rPr>
                      <w:rFonts w:hint="eastAsia"/>
                    </w:rPr>
                    <w:t>危险废物</w:t>
                  </w:r>
                </w:p>
              </w:tc>
              <w:tc>
                <w:tcPr>
                  <w:tcW w:w="1843" w:type="dxa"/>
                  <w:vAlign w:val="center"/>
                </w:tcPr>
                <w:p w14:paraId="6703186A" w14:textId="77777777" w:rsidR="00933184" w:rsidRPr="006A7840" w:rsidRDefault="00933184" w:rsidP="006A7840">
                  <w:pPr>
                    <w:pStyle w:val="af2"/>
                  </w:pPr>
                  <w:r w:rsidRPr="006A7840">
                    <w:rPr>
                      <w:rFonts w:hint="eastAsia"/>
                    </w:rPr>
                    <w:t>含油</w:t>
                  </w:r>
                  <w:r w:rsidRPr="006A7840">
                    <w:t>铁</w:t>
                  </w:r>
                  <w:r w:rsidRPr="006A7840">
                    <w:rPr>
                      <w:rFonts w:hint="eastAsia"/>
                    </w:rPr>
                    <w:t>屑</w:t>
                  </w:r>
                </w:p>
              </w:tc>
              <w:tc>
                <w:tcPr>
                  <w:tcW w:w="2693" w:type="dxa"/>
                  <w:vAlign w:val="center"/>
                </w:tcPr>
                <w:p w14:paraId="5AD574E0" w14:textId="77777777" w:rsidR="00933184" w:rsidRPr="006A7840" w:rsidRDefault="00933184" w:rsidP="006A7840">
                  <w:pPr>
                    <w:pStyle w:val="af2"/>
                  </w:pPr>
                  <w:r w:rsidRPr="006A7840">
                    <w:rPr>
                      <w:rFonts w:hint="eastAsia"/>
                    </w:rPr>
                    <w:t>15</w:t>
                  </w:r>
                </w:p>
              </w:tc>
            </w:tr>
            <w:tr w:rsidR="00933184" w:rsidRPr="006A7840" w14:paraId="0D63E3AF" w14:textId="77777777" w:rsidTr="00933184">
              <w:trPr>
                <w:trHeight w:val="397"/>
                <w:jc w:val="center"/>
              </w:trPr>
              <w:tc>
                <w:tcPr>
                  <w:tcW w:w="1000" w:type="dxa"/>
                  <w:vMerge/>
                  <w:vAlign w:val="center"/>
                </w:tcPr>
                <w:p w14:paraId="3F53850A" w14:textId="77777777" w:rsidR="00933184" w:rsidRPr="006A7840" w:rsidRDefault="00933184" w:rsidP="006A7840">
                  <w:pPr>
                    <w:pStyle w:val="af2"/>
                  </w:pPr>
                </w:p>
              </w:tc>
              <w:tc>
                <w:tcPr>
                  <w:tcW w:w="1275" w:type="dxa"/>
                  <w:vMerge/>
                  <w:vAlign w:val="center"/>
                </w:tcPr>
                <w:p w14:paraId="02239CEA" w14:textId="77777777" w:rsidR="00933184" w:rsidRPr="006A7840" w:rsidRDefault="00933184" w:rsidP="006A7840">
                  <w:pPr>
                    <w:pStyle w:val="af2"/>
                  </w:pPr>
                </w:p>
              </w:tc>
              <w:tc>
                <w:tcPr>
                  <w:tcW w:w="1843" w:type="dxa"/>
                  <w:vAlign w:val="center"/>
                </w:tcPr>
                <w:p w14:paraId="2B476D0A" w14:textId="77777777" w:rsidR="00933184" w:rsidRPr="006A7840" w:rsidRDefault="00933184" w:rsidP="006A7840">
                  <w:pPr>
                    <w:pStyle w:val="af2"/>
                  </w:pPr>
                  <w:r w:rsidRPr="006A7840">
                    <w:rPr>
                      <w:rFonts w:hint="eastAsia"/>
                    </w:rPr>
                    <w:t>废油</w:t>
                  </w:r>
                </w:p>
              </w:tc>
              <w:tc>
                <w:tcPr>
                  <w:tcW w:w="2693" w:type="dxa"/>
                  <w:vAlign w:val="center"/>
                </w:tcPr>
                <w:p w14:paraId="2EF91122" w14:textId="77777777" w:rsidR="00933184" w:rsidRPr="006A7840" w:rsidRDefault="00933184" w:rsidP="006A7840">
                  <w:pPr>
                    <w:pStyle w:val="af2"/>
                  </w:pPr>
                  <w:r w:rsidRPr="006A7840">
                    <w:rPr>
                      <w:rFonts w:hint="eastAsia"/>
                    </w:rPr>
                    <w:t>0.88</w:t>
                  </w:r>
                </w:p>
              </w:tc>
            </w:tr>
            <w:tr w:rsidR="00933184" w:rsidRPr="006A7840" w14:paraId="44D23D5A" w14:textId="77777777" w:rsidTr="00933184">
              <w:trPr>
                <w:trHeight w:val="397"/>
                <w:jc w:val="center"/>
              </w:trPr>
              <w:tc>
                <w:tcPr>
                  <w:tcW w:w="1000" w:type="dxa"/>
                  <w:vMerge/>
                  <w:vAlign w:val="center"/>
                </w:tcPr>
                <w:p w14:paraId="4C2257E9" w14:textId="77777777" w:rsidR="00933184" w:rsidRPr="006A7840" w:rsidRDefault="00933184" w:rsidP="006A7840">
                  <w:pPr>
                    <w:pStyle w:val="af2"/>
                  </w:pPr>
                </w:p>
              </w:tc>
              <w:tc>
                <w:tcPr>
                  <w:tcW w:w="1275" w:type="dxa"/>
                  <w:vMerge/>
                  <w:vAlign w:val="center"/>
                </w:tcPr>
                <w:p w14:paraId="5C936D58" w14:textId="77777777" w:rsidR="00933184" w:rsidRPr="006A7840" w:rsidRDefault="00933184" w:rsidP="006A7840">
                  <w:pPr>
                    <w:pStyle w:val="af2"/>
                  </w:pPr>
                </w:p>
              </w:tc>
              <w:tc>
                <w:tcPr>
                  <w:tcW w:w="1843" w:type="dxa"/>
                  <w:vAlign w:val="center"/>
                </w:tcPr>
                <w:p w14:paraId="1ED6B1CC" w14:textId="77777777" w:rsidR="00933184" w:rsidRPr="006A7840" w:rsidRDefault="00933184" w:rsidP="006A7840">
                  <w:pPr>
                    <w:pStyle w:val="af2"/>
                  </w:pPr>
                  <w:r w:rsidRPr="006A7840">
                    <w:rPr>
                      <w:rFonts w:hint="eastAsia"/>
                    </w:rPr>
                    <w:t>废油桶</w:t>
                  </w:r>
                </w:p>
              </w:tc>
              <w:tc>
                <w:tcPr>
                  <w:tcW w:w="2693" w:type="dxa"/>
                  <w:vAlign w:val="center"/>
                </w:tcPr>
                <w:p w14:paraId="0018C47F" w14:textId="77777777" w:rsidR="00933184" w:rsidRPr="006A7840" w:rsidRDefault="00933184" w:rsidP="006A7840">
                  <w:pPr>
                    <w:pStyle w:val="af2"/>
                  </w:pPr>
                  <w:r w:rsidRPr="006A7840">
                    <w:rPr>
                      <w:rFonts w:hint="eastAsia"/>
                    </w:rPr>
                    <w:t>0.04</w:t>
                  </w:r>
                </w:p>
              </w:tc>
            </w:tr>
            <w:tr w:rsidR="00933184" w:rsidRPr="006A7840" w14:paraId="2324901F" w14:textId="77777777" w:rsidTr="00933184">
              <w:trPr>
                <w:trHeight w:val="397"/>
                <w:jc w:val="center"/>
              </w:trPr>
              <w:tc>
                <w:tcPr>
                  <w:tcW w:w="1000" w:type="dxa"/>
                  <w:vMerge/>
                  <w:vAlign w:val="center"/>
                </w:tcPr>
                <w:p w14:paraId="50888FA5" w14:textId="77777777" w:rsidR="00933184" w:rsidRPr="006A7840" w:rsidRDefault="00933184" w:rsidP="006A7840">
                  <w:pPr>
                    <w:pStyle w:val="af2"/>
                  </w:pPr>
                </w:p>
              </w:tc>
              <w:tc>
                <w:tcPr>
                  <w:tcW w:w="1275" w:type="dxa"/>
                  <w:vMerge/>
                  <w:vAlign w:val="center"/>
                </w:tcPr>
                <w:p w14:paraId="21FB80A3" w14:textId="77777777" w:rsidR="00933184" w:rsidRPr="006A7840" w:rsidRDefault="00933184" w:rsidP="006A7840">
                  <w:pPr>
                    <w:pStyle w:val="af2"/>
                  </w:pPr>
                </w:p>
              </w:tc>
              <w:tc>
                <w:tcPr>
                  <w:tcW w:w="1843" w:type="dxa"/>
                  <w:vAlign w:val="center"/>
                </w:tcPr>
                <w:p w14:paraId="4882C2EF" w14:textId="77777777" w:rsidR="00933184" w:rsidRPr="006A7840" w:rsidRDefault="00933184" w:rsidP="006A7840">
                  <w:pPr>
                    <w:pStyle w:val="af2"/>
                  </w:pPr>
                  <w:r w:rsidRPr="006A7840">
                    <w:rPr>
                      <w:rFonts w:hint="eastAsia"/>
                    </w:rPr>
                    <w:t>废</w:t>
                  </w:r>
                  <w:r w:rsidRPr="006A7840">
                    <w:t>棉</w:t>
                  </w:r>
                  <w:r w:rsidRPr="006A7840">
                    <w:rPr>
                      <w:rFonts w:hint="eastAsia"/>
                    </w:rPr>
                    <w:t>纱</w:t>
                  </w:r>
                  <w:r w:rsidRPr="006A7840">
                    <w:t>手套</w:t>
                  </w:r>
                </w:p>
              </w:tc>
              <w:tc>
                <w:tcPr>
                  <w:tcW w:w="2693" w:type="dxa"/>
                  <w:vAlign w:val="center"/>
                </w:tcPr>
                <w:p w14:paraId="3D612DD5" w14:textId="77777777" w:rsidR="00933184" w:rsidRPr="006A7840" w:rsidRDefault="00933184" w:rsidP="006A7840">
                  <w:pPr>
                    <w:pStyle w:val="af2"/>
                  </w:pPr>
                  <w:r w:rsidRPr="006A7840">
                    <w:rPr>
                      <w:rFonts w:hint="eastAsia"/>
                    </w:rPr>
                    <w:t>0.015</w:t>
                  </w:r>
                </w:p>
              </w:tc>
            </w:tr>
            <w:tr w:rsidR="00933184" w:rsidRPr="006A7840" w14:paraId="12BC831D" w14:textId="77777777" w:rsidTr="00933184">
              <w:trPr>
                <w:trHeight w:val="397"/>
                <w:jc w:val="center"/>
              </w:trPr>
              <w:tc>
                <w:tcPr>
                  <w:tcW w:w="1000" w:type="dxa"/>
                  <w:vMerge/>
                  <w:vAlign w:val="center"/>
                </w:tcPr>
                <w:p w14:paraId="4CB9ACC8" w14:textId="77777777" w:rsidR="00933184" w:rsidRPr="006A7840" w:rsidRDefault="00933184" w:rsidP="006A7840">
                  <w:pPr>
                    <w:pStyle w:val="af2"/>
                  </w:pPr>
                </w:p>
              </w:tc>
              <w:tc>
                <w:tcPr>
                  <w:tcW w:w="1275" w:type="dxa"/>
                  <w:vMerge/>
                  <w:vAlign w:val="center"/>
                </w:tcPr>
                <w:p w14:paraId="0A26655A" w14:textId="77777777" w:rsidR="00933184" w:rsidRPr="006A7840" w:rsidRDefault="00933184" w:rsidP="006A7840">
                  <w:pPr>
                    <w:pStyle w:val="af2"/>
                  </w:pPr>
                </w:p>
              </w:tc>
              <w:tc>
                <w:tcPr>
                  <w:tcW w:w="1843" w:type="dxa"/>
                  <w:vAlign w:val="center"/>
                </w:tcPr>
                <w:p w14:paraId="7E0AE85C" w14:textId="77777777" w:rsidR="00933184" w:rsidRPr="006A7840" w:rsidRDefault="00933184" w:rsidP="006A7840">
                  <w:pPr>
                    <w:pStyle w:val="af2"/>
                  </w:pPr>
                  <w:r w:rsidRPr="006A7840">
                    <w:rPr>
                      <w:rFonts w:hint="eastAsia"/>
                    </w:rPr>
                    <w:t>废切削液</w:t>
                  </w:r>
                </w:p>
              </w:tc>
              <w:tc>
                <w:tcPr>
                  <w:tcW w:w="2693" w:type="dxa"/>
                  <w:vAlign w:val="center"/>
                </w:tcPr>
                <w:p w14:paraId="1C2C6ED4" w14:textId="77777777" w:rsidR="00933184" w:rsidRPr="006A7840" w:rsidRDefault="00933184" w:rsidP="006A7840">
                  <w:pPr>
                    <w:pStyle w:val="af2"/>
                  </w:pPr>
                  <w:r w:rsidRPr="006A7840">
                    <w:rPr>
                      <w:rFonts w:hint="eastAsia"/>
                    </w:rPr>
                    <w:t>3.36</w:t>
                  </w:r>
                </w:p>
              </w:tc>
            </w:tr>
            <w:tr w:rsidR="00933184" w:rsidRPr="006A7840" w14:paraId="054375D2" w14:textId="77777777" w:rsidTr="00933184">
              <w:trPr>
                <w:trHeight w:val="397"/>
                <w:jc w:val="center"/>
              </w:trPr>
              <w:tc>
                <w:tcPr>
                  <w:tcW w:w="1000" w:type="dxa"/>
                  <w:vMerge/>
                  <w:vAlign w:val="center"/>
                </w:tcPr>
                <w:p w14:paraId="64FE9885" w14:textId="77777777" w:rsidR="00933184" w:rsidRPr="006A7840" w:rsidRDefault="00933184" w:rsidP="006A7840">
                  <w:pPr>
                    <w:pStyle w:val="af2"/>
                  </w:pPr>
                </w:p>
              </w:tc>
              <w:tc>
                <w:tcPr>
                  <w:tcW w:w="1275" w:type="dxa"/>
                  <w:vMerge/>
                  <w:vAlign w:val="center"/>
                </w:tcPr>
                <w:p w14:paraId="162E0DDF" w14:textId="77777777" w:rsidR="00933184" w:rsidRPr="006A7840" w:rsidRDefault="00933184" w:rsidP="006A7840">
                  <w:pPr>
                    <w:pStyle w:val="af2"/>
                  </w:pPr>
                </w:p>
              </w:tc>
              <w:tc>
                <w:tcPr>
                  <w:tcW w:w="1843" w:type="dxa"/>
                  <w:vAlign w:val="center"/>
                </w:tcPr>
                <w:p w14:paraId="7FD6D888" w14:textId="77777777" w:rsidR="00933184" w:rsidRPr="006A7840" w:rsidRDefault="00933184" w:rsidP="006A7840">
                  <w:pPr>
                    <w:pStyle w:val="af2"/>
                  </w:pPr>
                  <w:r w:rsidRPr="006A7840">
                    <w:rPr>
                      <w:rFonts w:hint="eastAsia"/>
                    </w:rPr>
                    <w:t>废活性炭</w:t>
                  </w:r>
                </w:p>
              </w:tc>
              <w:tc>
                <w:tcPr>
                  <w:tcW w:w="2693" w:type="dxa"/>
                  <w:vAlign w:val="center"/>
                </w:tcPr>
                <w:p w14:paraId="325C2DC9" w14:textId="77777777" w:rsidR="00933184" w:rsidRPr="006A7840" w:rsidRDefault="00933184" w:rsidP="006A7840">
                  <w:pPr>
                    <w:pStyle w:val="af2"/>
                  </w:pPr>
                  <w:r w:rsidRPr="006A7840">
                    <w:t>3.069</w:t>
                  </w:r>
                </w:p>
              </w:tc>
            </w:tr>
            <w:tr w:rsidR="00933184" w:rsidRPr="006A7840" w14:paraId="6676184F" w14:textId="77777777" w:rsidTr="00933184">
              <w:trPr>
                <w:trHeight w:val="397"/>
                <w:jc w:val="center"/>
              </w:trPr>
              <w:tc>
                <w:tcPr>
                  <w:tcW w:w="1000" w:type="dxa"/>
                  <w:vMerge/>
                  <w:vAlign w:val="center"/>
                </w:tcPr>
                <w:p w14:paraId="080BB9F5" w14:textId="77777777" w:rsidR="00933184" w:rsidRPr="006A7840" w:rsidRDefault="00933184" w:rsidP="006A7840">
                  <w:pPr>
                    <w:pStyle w:val="af2"/>
                  </w:pPr>
                </w:p>
              </w:tc>
              <w:tc>
                <w:tcPr>
                  <w:tcW w:w="1275" w:type="dxa"/>
                  <w:vMerge/>
                  <w:vAlign w:val="center"/>
                </w:tcPr>
                <w:p w14:paraId="44E9961D" w14:textId="77777777" w:rsidR="00933184" w:rsidRPr="006A7840" w:rsidRDefault="00933184" w:rsidP="006A7840">
                  <w:pPr>
                    <w:pStyle w:val="af2"/>
                  </w:pPr>
                </w:p>
              </w:tc>
              <w:tc>
                <w:tcPr>
                  <w:tcW w:w="1843" w:type="dxa"/>
                  <w:vAlign w:val="center"/>
                </w:tcPr>
                <w:p w14:paraId="5030B385" w14:textId="77777777" w:rsidR="00933184" w:rsidRPr="006A7840" w:rsidRDefault="00933184" w:rsidP="006A7840">
                  <w:pPr>
                    <w:pStyle w:val="af2"/>
                  </w:pPr>
                  <w:r w:rsidRPr="006A7840">
                    <w:rPr>
                      <w:rFonts w:hint="eastAsia"/>
                    </w:rPr>
                    <w:t>废过滤棉</w:t>
                  </w:r>
                </w:p>
              </w:tc>
              <w:tc>
                <w:tcPr>
                  <w:tcW w:w="2693" w:type="dxa"/>
                  <w:vAlign w:val="center"/>
                </w:tcPr>
                <w:p w14:paraId="01712272" w14:textId="77777777" w:rsidR="00933184" w:rsidRPr="006A7840" w:rsidRDefault="00933184" w:rsidP="006A7840">
                  <w:pPr>
                    <w:pStyle w:val="af2"/>
                  </w:pPr>
                  <w:r w:rsidRPr="006A7840">
                    <w:rPr>
                      <w:rFonts w:hint="eastAsia"/>
                    </w:rPr>
                    <w:t>0.</w:t>
                  </w:r>
                  <w:r w:rsidRPr="006A7840">
                    <w:t>6</w:t>
                  </w:r>
                </w:p>
              </w:tc>
            </w:tr>
          </w:tbl>
          <w:p w14:paraId="317CA357" w14:textId="2C5FD361" w:rsidR="002A06BE" w:rsidRPr="00E454A2" w:rsidRDefault="000D3231" w:rsidP="005F6531">
            <w:pPr>
              <w:pStyle w:val="23"/>
              <w:spacing w:beforeLines="50" w:before="120"/>
            </w:pPr>
            <w:r>
              <w:rPr>
                <w:rFonts w:hint="eastAsia"/>
              </w:rPr>
              <w:t>9</w:t>
            </w:r>
            <w:r w:rsidR="002A06BE">
              <w:rPr>
                <w:rFonts w:hint="eastAsia"/>
              </w:rPr>
              <w:t>、</w:t>
            </w:r>
            <w:r w:rsidR="002A06BE">
              <w:t>现有工程总量控制要求</w:t>
            </w:r>
          </w:p>
          <w:p w14:paraId="5607DBF9" w14:textId="40AB70A6" w:rsidR="00BD69C9" w:rsidRDefault="002A06BE" w:rsidP="005F6531">
            <w:pPr>
              <w:ind w:firstLine="420"/>
            </w:pPr>
            <w:r>
              <w:rPr>
                <w:rFonts w:hint="eastAsia"/>
              </w:rPr>
              <w:t>根据</w:t>
            </w:r>
            <w:r w:rsidR="00BD69C9">
              <w:t>项目</w:t>
            </w:r>
            <w:r w:rsidR="00933184">
              <w:rPr>
                <w:rFonts w:hint="eastAsia"/>
              </w:rPr>
              <w:t>已批复</w:t>
            </w:r>
            <w:r w:rsidR="00BD69C9">
              <w:t>环评</w:t>
            </w:r>
            <w:r>
              <w:t>，项目</w:t>
            </w:r>
            <w:r w:rsidR="00BB0A98">
              <w:rPr>
                <w:rFonts w:hint="eastAsia"/>
              </w:rPr>
              <w:t>环评</w:t>
            </w:r>
            <w:r w:rsidR="00BB0A98">
              <w:t>阶段</w:t>
            </w:r>
            <w:r>
              <w:rPr>
                <w:rFonts w:hint="eastAsia"/>
              </w:rPr>
              <w:t>污染物</w:t>
            </w:r>
            <w:r>
              <w:t>总量</w:t>
            </w:r>
            <w:r>
              <w:rPr>
                <w:rFonts w:hint="eastAsia"/>
              </w:rPr>
              <w:t>控制</w:t>
            </w:r>
            <w:r>
              <w:t>要求</w:t>
            </w:r>
            <w:r w:rsidR="00933184">
              <w:rPr>
                <w:rFonts w:hint="eastAsia"/>
              </w:rPr>
              <w:t>见表</w:t>
            </w:r>
            <w:r w:rsidR="00933184">
              <w:rPr>
                <w:rFonts w:hint="eastAsia"/>
              </w:rPr>
              <w:t>2-20</w:t>
            </w:r>
            <w:r w:rsidR="00933184">
              <w:rPr>
                <w:rFonts w:hint="eastAsia"/>
              </w:rPr>
              <w:t>。</w:t>
            </w:r>
          </w:p>
          <w:p w14:paraId="220E8E1D" w14:textId="72610388" w:rsidR="00933184" w:rsidRPr="006B335D" w:rsidRDefault="00933184" w:rsidP="00933184">
            <w:pPr>
              <w:pStyle w:val="afe"/>
            </w:pPr>
            <w:r w:rsidRPr="006B335D">
              <w:rPr>
                <w:rFonts w:hint="eastAsia"/>
              </w:rPr>
              <w:t>表</w:t>
            </w:r>
            <w:r>
              <w:rPr>
                <w:rFonts w:hint="eastAsia"/>
              </w:rPr>
              <w:t>2-20</w:t>
            </w:r>
            <w:r w:rsidRPr="006B335D">
              <w:rPr>
                <w:rFonts w:hint="eastAsia"/>
              </w:rPr>
              <w:t xml:space="preserve">   </w:t>
            </w:r>
            <w:r w:rsidRPr="006B335D">
              <w:rPr>
                <w:rFonts w:hint="eastAsia"/>
              </w:rPr>
              <w:t>总量控制指标</w:t>
            </w:r>
            <w:r w:rsidRPr="006B335D">
              <w:rPr>
                <w:rFonts w:hint="eastAsia"/>
              </w:rPr>
              <w:t xml:space="preserve">    </w:t>
            </w:r>
            <w:r w:rsidRPr="006B335D">
              <w:rPr>
                <w:rFonts w:hint="eastAsia"/>
              </w:rPr>
              <w:t>单位：</w:t>
            </w:r>
            <w:r w:rsidRPr="006B335D">
              <w:rPr>
                <w:rFonts w:hint="eastAsia"/>
              </w:rPr>
              <w:t>t/a</w:t>
            </w:r>
          </w:p>
          <w:tbl>
            <w:tblPr>
              <w:tblW w:w="348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72"/>
              <w:gridCol w:w="1755"/>
              <w:gridCol w:w="2450"/>
            </w:tblGrid>
            <w:tr w:rsidR="001B4AE0" w:rsidRPr="005658E6" w14:paraId="4E570772" w14:textId="77777777" w:rsidTr="001B4AE0">
              <w:trPr>
                <w:trHeight w:val="397"/>
                <w:jc w:val="center"/>
              </w:trPr>
              <w:tc>
                <w:tcPr>
                  <w:tcW w:w="1296" w:type="pct"/>
                  <w:shd w:val="clear" w:color="auto" w:fill="auto"/>
                  <w:vAlign w:val="center"/>
                </w:tcPr>
                <w:p w14:paraId="236EB75E" w14:textId="77777777" w:rsidR="001B4AE0" w:rsidRPr="005658E6" w:rsidRDefault="001B4AE0" w:rsidP="00933184">
                  <w:pPr>
                    <w:pStyle w:val="af2"/>
                  </w:pPr>
                  <w:r w:rsidRPr="005658E6">
                    <w:rPr>
                      <w:rFonts w:hint="eastAsia"/>
                    </w:rPr>
                    <w:t>类别</w:t>
                  </w:r>
                </w:p>
              </w:tc>
              <w:tc>
                <w:tcPr>
                  <w:tcW w:w="1546" w:type="pct"/>
                  <w:shd w:val="clear" w:color="auto" w:fill="auto"/>
                  <w:vAlign w:val="center"/>
                </w:tcPr>
                <w:p w14:paraId="697D59E7" w14:textId="77777777" w:rsidR="001B4AE0" w:rsidRPr="005658E6" w:rsidRDefault="001B4AE0" w:rsidP="00933184">
                  <w:pPr>
                    <w:pStyle w:val="af2"/>
                  </w:pPr>
                  <w:r w:rsidRPr="005658E6">
                    <w:rPr>
                      <w:rFonts w:hint="eastAsia"/>
                    </w:rPr>
                    <w:t>控制指标</w:t>
                  </w:r>
                </w:p>
              </w:tc>
              <w:tc>
                <w:tcPr>
                  <w:tcW w:w="2159" w:type="pct"/>
                  <w:vAlign w:val="center"/>
                </w:tcPr>
                <w:p w14:paraId="08EEDB12" w14:textId="3B1934F7" w:rsidR="001B4AE0" w:rsidRPr="005658E6" w:rsidRDefault="001B4AE0" w:rsidP="001B4AE0">
                  <w:pPr>
                    <w:pStyle w:val="af2"/>
                  </w:pPr>
                  <w:r w:rsidRPr="005658E6">
                    <w:rPr>
                      <w:rFonts w:hint="eastAsia"/>
                    </w:rPr>
                    <w:t>总量控制</w:t>
                  </w:r>
                  <w:r>
                    <w:rPr>
                      <w:rFonts w:hint="eastAsia"/>
                    </w:rPr>
                    <w:t>指标</w:t>
                  </w:r>
                </w:p>
              </w:tc>
            </w:tr>
            <w:tr w:rsidR="00933184" w:rsidRPr="005658E6" w14:paraId="262C9BD7" w14:textId="77777777" w:rsidTr="001B4AE0">
              <w:trPr>
                <w:trHeight w:val="397"/>
                <w:jc w:val="center"/>
              </w:trPr>
              <w:tc>
                <w:tcPr>
                  <w:tcW w:w="1296" w:type="pct"/>
                  <w:vMerge w:val="restart"/>
                  <w:shd w:val="clear" w:color="auto" w:fill="auto"/>
                  <w:vAlign w:val="center"/>
                </w:tcPr>
                <w:p w14:paraId="6A62650E" w14:textId="77777777" w:rsidR="00933184" w:rsidRPr="005658E6" w:rsidRDefault="00933184" w:rsidP="00933184">
                  <w:pPr>
                    <w:pStyle w:val="af2"/>
                  </w:pPr>
                  <w:r w:rsidRPr="005658E6">
                    <w:rPr>
                      <w:rFonts w:hint="eastAsia"/>
                    </w:rPr>
                    <w:t>水污染物</w:t>
                  </w:r>
                </w:p>
              </w:tc>
              <w:tc>
                <w:tcPr>
                  <w:tcW w:w="1546" w:type="pct"/>
                  <w:shd w:val="clear" w:color="auto" w:fill="auto"/>
                  <w:vAlign w:val="center"/>
                </w:tcPr>
                <w:p w14:paraId="5BCBBB00" w14:textId="77777777" w:rsidR="00933184" w:rsidRPr="005658E6" w:rsidRDefault="00933184" w:rsidP="00933184">
                  <w:pPr>
                    <w:pStyle w:val="af2"/>
                  </w:pPr>
                  <w:r w:rsidRPr="005658E6">
                    <w:t>COD</w:t>
                  </w:r>
                </w:p>
              </w:tc>
              <w:tc>
                <w:tcPr>
                  <w:tcW w:w="2159" w:type="pct"/>
                  <w:shd w:val="clear" w:color="auto" w:fill="auto"/>
                  <w:vAlign w:val="center"/>
                </w:tcPr>
                <w:p w14:paraId="696015AE" w14:textId="77777777" w:rsidR="00933184" w:rsidRPr="005658E6" w:rsidRDefault="00933184" w:rsidP="00933184">
                  <w:pPr>
                    <w:pStyle w:val="af2"/>
                  </w:pPr>
                  <w:r>
                    <w:rPr>
                      <w:rFonts w:hint="eastAsia"/>
                    </w:rPr>
                    <w:t>0.1</w:t>
                  </w:r>
                  <w:r>
                    <w:t>00</w:t>
                  </w:r>
                </w:p>
              </w:tc>
            </w:tr>
            <w:tr w:rsidR="00933184" w:rsidRPr="005658E6" w14:paraId="394573E2" w14:textId="77777777" w:rsidTr="001B4AE0">
              <w:trPr>
                <w:trHeight w:val="397"/>
                <w:jc w:val="center"/>
              </w:trPr>
              <w:tc>
                <w:tcPr>
                  <w:tcW w:w="1296" w:type="pct"/>
                  <w:vMerge/>
                  <w:shd w:val="clear" w:color="auto" w:fill="auto"/>
                  <w:vAlign w:val="center"/>
                </w:tcPr>
                <w:p w14:paraId="1863429A" w14:textId="77777777" w:rsidR="00933184" w:rsidRPr="005658E6" w:rsidRDefault="00933184" w:rsidP="00933184">
                  <w:pPr>
                    <w:pStyle w:val="af2"/>
                  </w:pPr>
                </w:p>
              </w:tc>
              <w:tc>
                <w:tcPr>
                  <w:tcW w:w="1546" w:type="pct"/>
                  <w:shd w:val="clear" w:color="auto" w:fill="auto"/>
                  <w:vAlign w:val="center"/>
                </w:tcPr>
                <w:p w14:paraId="32FEC9F7" w14:textId="77777777" w:rsidR="00933184" w:rsidRPr="005658E6" w:rsidRDefault="00933184" w:rsidP="00933184">
                  <w:pPr>
                    <w:pStyle w:val="af2"/>
                  </w:pPr>
                  <w:r w:rsidRPr="005658E6">
                    <w:t>NH</w:t>
                  </w:r>
                  <w:r w:rsidRPr="005658E6">
                    <w:rPr>
                      <w:vertAlign w:val="subscript"/>
                    </w:rPr>
                    <w:t>3</w:t>
                  </w:r>
                  <w:r w:rsidRPr="005658E6">
                    <w:t>-N</w:t>
                  </w:r>
                </w:p>
              </w:tc>
              <w:tc>
                <w:tcPr>
                  <w:tcW w:w="2159" w:type="pct"/>
                  <w:shd w:val="clear" w:color="auto" w:fill="auto"/>
                  <w:vAlign w:val="center"/>
                </w:tcPr>
                <w:p w14:paraId="504319E6" w14:textId="77777777" w:rsidR="00933184" w:rsidRPr="005658E6" w:rsidRDefault="00933184" w:rsidP="00933184">
                  <w:pPr>
                    <w:pStyle w:val="af2"/>
                  </w:pPr>
                  <w:r>
                    <w:rPr>
                      <w:rFonts w:hint="eastAsia"/>
                    </w:rPr>
                    <w:t>0.013</w:t>
                  </w:r>
                </w:p>
              </w:tc>
            </w:tr>
            <w:tr w:rsidR="00933184" w:rsidRPr="005658E6" w14:paraId="5FDC340F" w14:textId="77777777" w:rsidTr="001B4AE0">
              <w:trPr>
                <w:trHeight w:val="397"/>
                <w:jc w:val="center"/>
              </w:trPr>
              <w:tc>
                <w:tcPr>
                  <w:tcW w:w="1296" w:type="pct"/>
                  <w:vMerge w:val="restart"/>
                  <w:shd w:val="clear" w:color="auto" w:fill="auto"/>
                  <w:vAlign w:val="center"/>
                </w:tcPr>
                <w:p w14:paraId="387B6B16" w14:textId="77777777" w:rsidR="00933184" w:rsidRPr="005658E6" w:rsidRDefault="00933184" w:rsidP="00933184">
                  <w:pPr>
                    <w:pStyle w:val="af2"/>
                  </w:pPr>
                  <w:r w:rsidRPr="005658E6">
                    <w:rPr>
                      <w:rFonts w:hint="eastAsia"/>
                    </w:rPr>
                    <w:t>大气污染物</w:t>
                  </w:r>
                </w:p>
              </w:tc>
              <w:tc>
                <w:tcPr>
                  <w:tcW w:w="1546" w:type="pct"/>
                  <w:shd w:val="clear" w:color="auto" w:fill="auto"/>
                  <w:vAlign w:val="center"/>
                </w:tcPr>
                <w:p w14:paraId="71C7F77E" w14:textId="77777777" w:rsidR="00933184" w:rsidRPr="005658E6" w:rsidRDefault="00933184" w:rsidP="00933184">
                  <w:pPr>
                    <w:pStyle w:val="af2"/>
                  </w:pPr>
                  <w:r>
                    <w:rPr>
                      <w:rFonts w:hint="eastAsia"/>
                    </w:rPr>
                    <w:t>颗粒物</w:t>
                  </w:r>
                </w:p>
              </w:tc>
              <w:tc>
                <w:tcPr>
                  <w:tcW w:w="2159" w:type="pct"/>
                  <w:shd w:val="clear" w:color="auto" w:fill="auto"/>
                  <w:vAlign w:val="center"/>
                </w:tcPr>
                <w:p w14:paraId="7F5AF7AA" w14:textId="77777777" w:rsidR="00933184" w:rsidRPr="005658E6" w:rsidRDefault="00933184" w:rsidP="00933184">
                  <w:pPr>
                    <w:pStyle w:val="af2"/>
                  </w:pPr>
                  <w:r>
                    <w:rPr>
                      <w:rFonts w:hint="eastAsia"/>
                    </w:rPr>
                    <w:t>13.27</w:t>
                  </w:r>
                </w:p>
              </w:tc>
            </w:tr>
            <w:tr w:rsidR="00933184" w:rsidRPr="005658E6" w14:paraId="02975553" w14:textId="77777777" w:rsidTr="001B4AE0">
              <w:trPr>
                <w:trHeight w:val="397"/>
                <w:jc w:val="center"/>
              </w:trPr>
              <w:tc>
                <w:tcPr>
                  <w:tcW w:w="1296" w:type="pct"/>
                  <w:vMerge/>
                  <w:shd w:val="clear" w:color="auto" w:fill="auto"/>
                  <w:vAlign w:val="center"/>
                </w:tcPr>
                <w:p w14:paraId="1DC614AB" w14:textId="77777777" w:rsidR="00933184" w:rsidRPr="005658E6" w:rsidRDefault="00933184" w:rsidP="00933184">
                  <w:pPr>
                    <w:pStyle w:val="af2"/>
                  </w:pPr>
                </w:p>
              </w:tc>
              <w:tc>
                <w:tcPr>
                  <w:tcW w:w="1546" w:type="pct"/>
                  <w:shd w:val="clear" w:color="auto" w:fill="auto"/>
                  <w:vAlign w:val="center"/>
                </w:tcPr>
                <w:p w14:paraId="5313A934" w14:textId="77777777" w:rsidR="00933184" w:rsidRDefault="00933184" w:rsidP="00933184">
                  <w:pPr>
                    <w:pStyle w:val="af2"/>
                  </w:pPr>
                  <w:r>
                    <w:rPr>
                      <w:rFonts w:hint="eastAsia"/>
                    </w:rPr>
                    <w:t>非甲烷总烃</w:t>
                  </w:r>
                </w:p>
              </w:tc>
              <w:tc>
                <w:tcPr>
                  <w:tcW w:w="2159" w:type="pct"/>
                  <w:shd w:val="clear" w:color="auto" w:fill="auto"/>
                  <w:vAlign w:val="center"/>
                </w:tcPr>
                <w:p w14:paraId="6A27593C" w14:textId="77777777" w:rsidR="00933184" w:rsidRDefault="00933184" w:rsidP="00933184">
                  <w:pPr>
                    <w:pStyle w:val="af2"/>
                  </w:pPr>
                  <w:r>
                    <w:rPr>
                      <w:rFonts w:hint="eastAsia"/>
                    </w:rPr>
                    <w:t>0.4203</w:t>
                  </w:r>
                </w:p>
              </w:tc>
            </w:tr>
            <w:tr w:rsidR="00933184" w:rsidRPr="005658E6" w14:paraId="5E327D49" w14:textId="77777777" w:rsidTr="001B4AE0">
              <w:trPr>
                <w:trHeight w:val="397"/>
                <w:jc w:val="center"/>
              </w:trPr>
              <w:tc>
                <w:tcPr>
                  <w:tcW w:w="1296" w:type="pct"/>
                  <w:vMerge/>
                  <w:shd w:val="clear" w:color="auto" w:fill="auto"/>
                  <w:vAlign w:val="center"/>
                </w:tcPr>
                <w:p w14:paraId="02B114AB" w14:textId="77777777" w:rsidR="00933184" w:rsidRPr="005658E6" w:rsidRDefault="00933184" w:rsidP="00933184">
                  <w:pPr>
                    <w:pStyle w:val="af2"/>
                  </w:pPr>
                </w:p>
              </w:tc>
              <w:tc>
                <w:tcPr>
                  <w:tcW w:w="1546" w:type="pct"/>
                  <w:shd w:val="clear" w:color="auto" w:fill="auto"/>
                  <w:vAlign w:val="center"/>
                </w:tcPr>
                <w:p w14:paraId="5E728A7C" w14:textId="77777777" w:rsidR="00933184" w:rsidRDefault="00933184" w:rsidP="00933184">
                  <w:pPr>
                    <w:pStyle w:val="af2"/>
                  </w:pPr>
                  <w:r>
                    <w:rPr>
                      <w:rFonts w:hint="eastAsia"/>
                    </w:rPr>
                    <w:t>甲醛</w:t>
                  </w:r>
                </w:p>
              </w:tc>
              <w:tc>
                <w:tcPr>
                  <w:tcW w:w="2159" w:type="pct"/>
                  <w:shd w:val="clear" w:color="auto" w:fill="auto"/>
                  <w:vAlign w:val="center"/>
                </w:tcPr>
                <w:p w14:paraId="4A55F205" w14:textId="77777777" w:rsidR="00933184" w:rsidRDefault="00933184" w:rsidP="00933184">
                  <w:pPr>
                    <w:pStyle w:val="af2"/>
                  </w:pPr>
                  <w:r>
                    <w:rPr>
                      <w:rFonts w:hint="eastAsia"/>
                    </w:rPr>
                    <w:t>0.014</w:t>
                  </w:r>
                </w:p>
              </w:tc>
            </w:tr>
            <w:tr w:rsidR="00933184" w:rsidRPr="005658E6" w14:paraId="4067E049" w14:textId="77777777" w:rsidTr="001B4AE0">
              <w:trPr>
                <w:trHeight w:val="397"/>
                <w:jc w:val="center"/>
              </w:trPr>
              <w:tc>
                <w:tcPr>
                  <w:tcW w:w="1296" w:type="pct"/>
                  <w:vMerge/>
                  <w:shd w:val="clear" w:color="auto" w:fill="auto"/>
                  <w:vAlign w:val="center"/>
                </w:tcPr>
                <w:p w14:paraId="51FD40B2" w14:textId="77777777" w:rsidR="00933184" w:rsidRPr="005658E6" w:rsidRDefault="00933184" w:rsidP="00933184">
                  <w:pPr>
                    <w:pStyle w:val="af2"/>
                  </w:pPr>
                </w:p>
              </w:tc>
              <w:tc>
                <w:tcPr>
                  <w:tcW w:w="1546" w:type="pct"/>
                  <w:shd w:val="clear" w:color="auto" w:fill="auto"/>
                  <w:vAlign w:val="center"/>
                </w:tcPr>
                <w:p w14:paraId="7BA7CB12" w14:textId="77777777" w:rsidR="00933184" w:rsidRDefault="00933184" w:rsidP="00933184">
                  <w:pPr>
                    <w:pStyle w:val="af2"/>
                  </w:pPr>
                  <w:r>
                    <w:rPr>
                      <w:rFonts w:hint="eastAsia"/>
                    </w:rPr>
                    <w:t>酚类</w:t>
                  </w:r>
                </w:p>
              </w:tc>
              <w:tc>
                <w:tcPr>
                  <w:tcW w:w="2159" w:type="pct"/>
                  <w:shd w:val="clear" w:color="auto" w:fill="auto"/>
                  <w:vAlign w:val="center"/>
                </w:tcPr>
                <w:p w14:paraId="450DE06F" w14:textId="77777777" w:rsidR="00933184" w:rsidRPr="00251D45" w:rsidRDefault="00933184" w:rsidP="00933184">
                  <w:pPr>
                    <w:pStyle w:val="af2"/>
                    <w:rPr>
                      <w:szCs w:val="18"/>
                    </w:rPr>
                  </w:pPr>
                  <w:r>
                    <w:rPr>
                      <w:rFonts w:hint="eastAsia"/>
                      <w:szCs w:val="18"/>
                    </w:rPr>
                    <w:t>0.009</w:t>
                  </w:r>
                </w:p>
              </w:tc>
            </w:tr>
            <w:tr w:rsidR="00933184" w:rsidRPr="005658E6" w14:paraId="2420F0EB" w14:textId="77777777" w:rsidTr="001B4AE0">
              <w:trPr>
                <w:trHeight w:val="397"/>
                <w:jc w:val="center"/>
              </w:trPr>
              <w:tc>
                <w:tcPr>
                  <w:tcW w:w="1296" w:type="pct"/>
                  <w:vMerge/>
                  <w:shd w:val="clear" w:color="auto" w:fill="auto"/>
                  <w:vAlign w:val="center"/>
                </w:tcPr>
                <w:p w14:paraId="6C1421D0" w14:textId="77777777" w:rsidR="00933184" w:rsidRPr="005658E6" w:rsidRDefault="00933184" w:rsidP="00933184">
                  <w:pPr>
                    <w:pStyle w:val="af2"/>
                  </w:pPr>
                </w:p>
              </w:tc>
              <w:tc>
                <w:tcPr>
                  <w:tcW w:w="1546" w:type="pct"/>
                  <w:shd w:val="clear" w:color="auto" w:fill="auto"/>
                  <w:vAlign w:val="center"/>
                </w:tcPr>
                <w:p w14:paraId="5B622BD6" w14:textId="77777777" w:rsidR="00933184" w:rsidRDefault="00933184" w:rsidP="00933184">
                  <w:pPr>
                    <w:pStyle w:val="af2"/>
                  </w:pPr>
                  <w:r>
                    <w:rPr>
                      <w:rFonts w:hint="eastAsia"/>
                    </w:rPr>
                    <w:t>SO</w:t>
                  </w:r>
                  <w:r w:rsidRPr="006D4B3C">
                    <w:rPr>
                      <w:rFonts w:hint="eastAsia"/>
                      <w:vertAlign w:val="subscript"/>
                    </w:rPr>
                    <w:t>2</w:t>
                  </w:r>
                </w:p>
              </w:tc>
              <w:tc>
                <w:tcPr>
                  <w:tcW w:w="2159" w:type="pct"/>
                  <w:shd w:val="clear" w:color="auto" w:fill="auto"/>
                  <w:vAlign w:val="center"/>
                </w:tcPr>
                <w:p w14:paraId="1FB5FFBE" w14:textId="77777777" w:rsidR="00933184" w:rsidRDefault="00933184" w:rsidP="00933184">
                  <w:pPr>
                    <w:pStyle w:val="af2"/>
                    <w:rPr>
                      <w:szCs w:val="18"/>
                    </w:rPr>
                  </w:pPr>
                  <w:r>
                    <w:rPr>
                      <w:rFonts w:hint="eastAsia"/>
                      <w:szCs w:val="18"/>
                    </w:rPr>
                    <w:t>0.987</w:t>
                  </w:r>
                </w:p>
              </w:tc>
            </w:tr>
          </w:tbl>
          <w:p w14:paraId="4562107E" w14:textId="506FA0FB" w:rsidR="002A06BE" w:rsidRDefault="000D3231" w:rsidP="00933184">
            <w:pPr>
              <w:pStyle w:val="23"/>
              <w:spacing w:beforeLines="50" w:before="120"/>
            </w:pPr>
            <w:r>
              <w:rPr>
                <w:rFonts w:hint="eastAsia"/>
              </w:rPr>
              <w:t>10</w:t>
            </w:r>
            <w:r w:rsidR="002C2F1B">
              <w:rPr>
                <w:rFonts w:hint="eastAsia"/>
              </w:rPr>
              <w:t>、项目</w:t>
            </w:r>
            <w:r w:rsidR="002A06BE">
              <w:rPr>
                <w:rFonts w:hint="eastAsia"/>
              </w:rPr>
              <w:t>存在</w:t>
            </w:r>
            <w:r w:rsidR="002A06BE">
              <w:t>的环保问题</w:t>
            </w:r>
          </w:p>
          <w:p w14:paraId="44A2C088" w14:textId="32AA3F97" w:rsidR="002A06BE" w:rsidRPr="00194AFE" w:rsidRDefault="00D534E3" w:rsidP="00933184">
            <w:pPr>
              <w:ind w:firstLine="420"/>
            </w:pPr>
            <w:r>
              <w:rPr>
                <w:rFonts w:hint="eastAsia"/>
              </w:rPr>
              <w:t>根据对现有工程进行现场调查及了解，厂区</w:t>
            </w:r>
            <w:r w:rsidR="002C2F1B">
              <w:rPr>
                <w:rFonts w:hint="eastAsia"/>
              </w:rPr>
              <w:t>环保设施</w:t>
            </w:r>
            <w:r w:rsidR="002C2F1B">
              <w:t>运行正常</w:t>
            </w:r>
            <w:r w:rsidR="002C2F1B">
              <w:rPr>
                <w:rFonts w:hint="eastAsia"/>
              </w:rPr>
              <w:t>，</w:t>
            </w:r>
            <w:r>
              <w:rPr>
                <w:rFonts w:hint="eastAsia"/>
              </w:rPr>
              <w:t>无环保投诉</w:t>
            </w:r>
            <w:r w:rsidR="002C2F1B">
              <w:rPr>
                <w:rFonts w:hint="eastAsia"/>
              </w:rPr>
              <w:t>，</w:t>
            </w:r>
            <w:r w:rsidR="002C2F1B" w:rsidRPr="009F26DF">
              <w:rPr>
                <w:rFonts w:hint="eastAsia"/>
              </w:rPr>
              <w:t>现</w:t>
            </w:r>
            <w:r w:rsidR="002C2F1B" w:rsidRPr="009F26DF">
              <w:t>暂无</w:t>
            </w:r>
            <w:r w:rsidR="002C2F1B" w:rsidRPr="009F26DF">
              <w:rPr>
                <w:rFonts w:hint="eastAsia"/>
              </w:rPr>
              <w:t>环保问题</w:t>
            </w:r>
            <w:r w:rsidR="00933184">
              <w:rPr>
                <w:rFonts w:hint="eastAsia"/>
              </w:rPr>
              <w:t>。</w:t>
            </w:r>
          </w:p>
        </w:tc>
      </w:tr>
    </w:tbl>
    <w:p w14:paraId="2FA9B34F" w14:textId="239E35EF" w:rsidR="002A06BE" w:rsidRDefault="002A06BE" w:rsidP="00A00B90">
      <w:pPr>
        <w:ind w:firstLineChars="0" w:firstLine="0"/>
        <w:rPr>
          <w:snapToGrid w:val="0"/>
        </w:rPr>
      </w:pPr>
    </w:p>
    <w:p w14:paraId="7E9292AF" w14:textId="77777777" w:rsidR="00020D68" w:rsidRPr="00A00B90" w:rsidRDefault="00020D68" w:rsidP="00020D68">
      <w:pPr>
        <w:ind w:firstLine="420"/>
        <w:rPr>
          <w:snapToGrid w:val="0"/>
        </w:rPr>
        <w:sectPr w:rsidR="00020D68" w:rsidRPr="00A00B90" w:rsidSect="002A06BE">
          <w:pgSz w:w="11907" w:h="16840"/>
          <w:pgMar w:top="1701" w:right="1531" w:bottom="2127" w:left="1531" w:header="851" w:footer="851" w:gutter="0"/>
          <w:cols w:space="720"/>
          <w:docGrid w:linePitch="312"/>
        </w:sectPr>
      </w:pPr>
    </w:p>
    <w:p w14:paraId="581237B6" w14:textId="5BF55CC0" w:rsidR="005401AE" w:rsidRPr="0018781E" w:rsidRDefault="005401AE" w:rsidP="006524FE">
      <w:pPr>
        <w:pStyle w:val="14"/>
        <w:rPr>
          <w:snapToGrid w:val="0"/>
        </w:rPr>
      </w:pPr>
      <w:r w:rsidRPr="0018781E">
        <w:rPr>
          <w:rFonts w:hint="eastAsia"/>
          <w:snapToGrid w:val="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52"/>
        <w:gridCol w:w="8373"/>
      </w:tblGrid>
      <w:tr w:rsidR="005401AE" w:rsidRPr="002805AB" w14:paraId="6FA2FA62" w14:textId="77777777" w:rsidTr="00BB0A98">
        <w:trPr>
          <w:trHeight w:val="680"/>
          <w:jc w:val="center"/>
        </w:trPr>
        <w:tc>
          <w:tcPr>
            <w:tcW w:w="452" w:type="dxa"/>
            <w:vAlign w:val="center"/>
          </w:tcPr>
          <w:p w14:paraId="4DF02FF0" w14:textId="77777777" w:rsidR="005401AE" w:rsidRPr="002805AB" w:rsidRDefault="005401AE" w:rsidP="00BD6D4B">
            <w:pPr>
              <w:pStyle w:val="24"/>
            </w:pPr>
            <w:r w:rsidRPr="002805AB">
              <w:rPr>
                <w:rFonts w:hint="eastAsia"/>
              </w:rPr>
              <w:t>区域环境质量现状</w:t>
            </w:r>
          </w:p>
        </w:tc>
        <w:tc>
          <w:tcPr>
            <w:tcW w:w="8373" w:type="dxa"/>
            <w:vAlign w:val="center"/>
          </w:tcPr>
          <w:p w14:paraId="126BD678" w14:textId="1AAED0E9" w:rsidR="00BE7408" w:rsidRDefault="006524FE" w:rsidP="0090082D">
            <w:pPr>
              <w:pStyle w:val="23"/>
              <w:spacing w:beforeLines="50" w:before="120"/>
              <w:rPr>
                <w:snapToGrid w:val="0"/>
              </w:rPr>
            </w:pPr>
            <w:r>
              <w:rPr>
                <w:rFonts w:hint="eastAsia"/>
                <w:snapToGrid w:val="0"/>
              </w:rPr>
              <w:t>1</w:t>
            </w:r>
            <w:r w:rsidR="003E5B6B">
              <w:rPr>
                <w:rFonts w:hint="eastAsia"/>
                <w:snapToGrid w:val="0"/>
              </w:rPr>
              <w:t>、</w:t>
            </w:r>
            <w:r w:rsidR="00BE7408">
              <w:rPr>
                <w:snapToGrid w:val="0"/>
              </w:rPr>
              <w:t>环境空气质量现状</w:t>
            </w:r>
          </w:p>
          <w:p w14:paraId="4E0F699F" w14:textId="10E12C1D" w:rsidR="00BE7408" w:rsidRDefault="00A00B90" w:rsidP="006524FE">
            <w:pPr>
              <w:ind w:firstLine="420"/>
            </w:pPr>
            <w:r w:rsidRPr="00A00B90">
              <w:rPr>
                <w:rFonts w:hint="eastAsia"/>
              </w:rPr>
              <w:t>本项目位于重庆市合川区大石街道长安路</w:t>
            </w:r>
            <w:r w:rsidRPr="00A00B90">
              <w:rPr>
                <w:rFonts w:hint="eastAsia"/>
              </w:rPr>
              <w:t>8</w:t>
            </w:r>
            <w:r w:rsidRPr="00A00B90">
              <w:rPr>
                <w:rFonts w:hint="eastAsia"/>
              </w:rPr>
              <w:t>号，根据《重庆市人民政府关于印发重庆市环境空气质量功能区划分规定的通知》（渝府发</w:t>
            </w:r>
            <w:r w:rsidR="001057FE">
              <w:rPr>
                <w:rFonts w:ascii="宋体" w:hAnsi="宋体" w:hint="eastAsia"/>
              </w:rPr>
              <w:t>﹝</w:t>
            </w:r>
            <w:r w:rsidRPr="00A00B90">
              <w:rPr>
                <w:rFonts w:hint="eastAsia"/>
              </w:rPr>
              <w:t>2016</w:t>
            </w:r>
            <w:r w:rsidR="001057FE">
              <w:rPr>
                <w:rFonts w:ascii="宋体" w:hAnsi="宋体" w:hint="eastAsia"/>
              </w:rPr>
              <w:t>〕</w:t>
            </w:r>
            <w:r w:rsidRPr="00A00B90">
              <w:rPr>
                <w:rFonts w:hint="eastAsia"/>
              </w:rPr>
              <w:t>19</w:t>
            </w:r>
            <w:r w:rsidRPr="00A00B90">
              <w:rPr>
                <w:rFonts w:hint="eastAsia"/>
              </w:rPr>
              <w:t>号）等相关文件规定，项目所在区域环境空气功能区划为二类区，环境空气质量执行《环境空气质量标准》（</w:t>
            </w:r>
            <w:r w:rsidRPr="00A00B90">
              <w:rPr>
                <w:rFonts w:hint="eastAsia"/>
              </w:rPr>
              <w:t>GB3095-2012</w:t>
            </w:r>
            <w:r w:rsidRPr="00A00B90">
              <w:rPr>
                <w:rFonts w:hint="eastAsia"/>
              </w:rPr>
              <w:t>）二级标准。</w:t>
            </w:r>
          </w:p>
          <w:p w14:paraId="6D3E7309" w14:textId="327E21DA" w:rsidR="00BE7408" w:rsidRPr="00284C8F" w:rsidRDefault="00FA7156" w:rsidP="00284C8F">
            <w:pPr>
              <w:ind w:firstLine="420"/>
              <w:rPr>
                <w:kern w:val="0"/>
              </w:rPr>
            </w:pPr>
            <w:r>
              <w:rPr>
                <w:rFonts w:hint="eastAsia"/>
                <w:kern w:val="0"/>
              </w:rPr>
              <w:t>项目</w:t>
            </w:r>
            <w:r>
              <w:rPr>
                <w:kern w:val="0"/>
              </w:rPr>
              <w:t>区域</w:t>
            </w:r>
            <w:r w:rsidR="00284C8F" w:rsidRPr="00284C8F">
              <w:rPr>
                <w:rFonts w:hint="eastAsia"/>
                <w:kern w:val="0"/>
              </w:rPr>
              <w:t>常规污染物引用</w:t>
            </w:r>
            <w:r w:rsidR="00A00B90" w:rsidRPr="00A00B90">
              <w:rPr>
                <w:rFonts w:hint="eastAsia"/>
                <w:kern w:val="0"/>
              </w:rPr>
              <w:t>重庆市生态环境局公布的《</w:t>
            </w:r>
            <w:r w:rsidR="0007075F">
              <w:rPr>
                <w:rFonts w:hint="eastAsia"/>
                <w:kern w:val="0"/>
              </w:rPr>
              <w:t>2023</w:t>
            </w:r>
            <w:r w:rsidR="00A00B90" w:rsidRPr="00A00B90">
              <w:rPr>
                <w:rFonts w:hint="eastAsia"/>
                <w:kern w:val="0"/>
              </w:rPr>
              <w:t>重庆市生态环境</w:t>
            </w:r>
            <w:r w:rsidR="00A00B90">
              <w:rPr>
                <w:rFonts w:hint="eastAsia"/>
                <w:kern w:val="0"/>
              </w:rPr>
              <w:t>状况公报》中合川区环境空气质量现状数据，区域空气质量现状评价见</w:t>
            </w:r>
            <w:r w:rsidR="00D773BF">
              <w:rPr>
                <w:rFonts w:hint="eastAsia"/>
                <w:kern w:val="0"/>
              </w:rPr>
              <w:t>表</w:t>
            </w:r>
            <w:r w:rsidR="006524FE">
              <w:rPr>
                <w:rFonts w:hint="eastAsia"/>
                <w:kern w:val="0"/>
              </w:rPr>
              <w:t>3-1</w:t>
            </w:r>
            <w:r w:rsidR="00BE7408">
              <w:rPr>
                <w:kern w:val="0"/>
              </w:rPr>
              <w:t>。</w:t>
            </w:r>
          </w:p>
          <w:p w14:paraId="0FD003A1" w14:textId="54F14F0E" w:rsidR="00BE7408" w:rsidRDefault="00BE7408" w:rsidP="006524FE">
            <w:pPr>
              <w:pStyle w:val="afe"/>
            </w:pPr>
            <w:r w:rsidRPr="00196CFF">
              <w:t>表</w:t>
            </w:r>
            <w:r w:rsidR="00A21C4E" w:rsidRPr="00196CFF">
              <w:rPr>
                <w:rFonts w:hint="eastAsia"/>
              </w:rPr>
              <w:t>3</w:t>
            </w:r>
            <w:r w:rsidRPr="00196CFF">
              <w:t xml:space="preserve">-1   </w:t>
            </w:r>
            <w:r w:rsidR="006A0002">
              <w:rPr>
                <w:rFonts w:hint="eastAsia"/>
              </w:rPr>
              <w:t>项目</w:t>
            </w:r>
            <w:r w:rsidR="006A0002">
              <w:t>区域</w:t>
            </w:r>
            <w:r w:rsidR="00284C8F" w:rsidRPr="00196CFF">
              <w:rPr>
                <w:rFonts w:hint="eastAsia"/>
              </w:rPr>
              <w:t>常规污染物</w:t>
            </w:r>
            <w:r w:rsidRPr="00196CFF">
              <w:t>环境空气质量状况一览表</w:t>
            </w:r>
            <w:r w:rsidRPr="00196CFF">
              <w:t xml:space="preserve">    </w:t>
            </w:r>
            <w:r w:rsidRPr="00196CFF">
              <w:t>单位：</w:t>
            </w:r>
            <w:r w:rsidRPr="00196CFF">
              <w:t>μg/m</w:t>
            </w:r>
            <w:r w:rsidRPr="00486A20">
              <w:rPr>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56"/>
              <w:gridCol w:w="1970"/>
              <w:gridCol w:w="1162"/>
              <w:gridCol w:w="1133"/>
              <w:gridCol w:w="1354"/>
              <w:gridCol w:w="1352"/>
            </w:tblGrid>
            <w:tr w:rsidR="00736D9C" w:rsidRPr="00CF22CD" w14:paraId="3A1A9D48" w14:textId="77777777" w:rsidTr="00BB0A98">
              <w:trPr>
                <w:trHeight w:val="397"/>
                <w:jc w:val="center"/>
              </w:trPr>
              <w:tc>
                <w:tcPr>
                  <w:tcW w:w="711" w:type="pct"/>
                  <w:tcBorders>
                    <w:top w:val="single" w:sz="12" w:space="0" w:color="auto"/>
                    <w:left w:val="single" w:sz="12" w:space="0" w:color="auto"/>
                    <w:bottom w:val="single" w:sz="6" w:space="0" w:color="auto"/>
                    <w:right w:val="single" w:sz="6" w:space="0" w:color="auto"/>
                  </w:tcBorders>
                  <w:vAlign w:val="center"/>
                  <w:hideMark/>
                </w:tcPr>
                <w:p w14:paraId="3EB504F9" w14:textId="77777777" w:rsidR="00736D9C" w:rsidRPr="00CF22CD" w:rsidRDefault="00736D9C" w:rsidP="00736D9C">
                  <w:pPr>
                    <w:pStyle w:val="af2"/>
                  </w:pPr>
                  <w:r w:rsidRPr="00CF22CD">
                    <w:rPr>
                      <w:rFonts w:hint="eastAsia"/>
                    </w:rPr>
                    <w:t>污染物</w:t>
                  </w:r>
                </w:p>
              </w:tc>
              <w:tc>
                <w:tcPr>
                  <w:tcW w:w="1212" w:type="pct"/>
                  <w:tcBorders>
                    <w:top w:val="single" w:sz="12" w:space="0" w:color="auto"/>
                    <w:left w:val="single" w:sz="6" w:space="0" w:color="auto"/>
                    <w:bottom w:val="single" w:sz="6" w:space="0" w:color="auto"/>
                    <w:right w:val="single" w:sz="6" w:space="0" w:color="auto"/>
                  </w:tcBorders>
                  <w:vAlign w:val="center"/>
                  <w:hideMark/>
                </w:tcPr>
                <w:p w14:paraId="418C965B" w14:textId="77777777" w:rsidR="00736D9C" w:rsidRPr="00CF22CD" w:rsidRDefault="00736D9C" w:rsidP="00736D9C">
                  <w:pPr>
                    <w:pStyle w:val="af2"/>
                  </w:pPr>
                  <w:r w:rsidRPr="00CF22CD">
                    <w:rPr>
                      <w:rFonts w:hint="eastAsia"/>
                    </w:rPr>
                    <w:t>年评价指标</w:t>
                  </w:r>
                </w:p>
              </w:tc>
              <w:tc>
                <w:tcPr>
                  <w:tcW w:w="715" w:type="pct"/>
                  <w:tcBorders>
                    <w:top w:val="single" w:sz="12" w:space="0" w:color="auto"/>
                    <w:left w:val="single" w:sz="6" w:space="0" w:color="auto"/>
                    <w:bottom w:val="single" w:sz="6" w:space="0" w:color="auto"/>
                    <w:right w:val="single" w:sz="6" w:space="0" w:color="auto"/>
                  </w:tcBorders>
                  <w:vAlign w:val="center"/>
                  <w:hideMark/>
                </w:tcPr>
                <w:p w14:paraId="4970E8FD" w14:textId="77777777" w:rsidR="00736D9C" w:rsidRPr="00CF22CD" w:rsidRDefault="00736D9C" w:rsidP="00736D9C">
                  <w:pPr>
                    <w:pStyle w:val="af2"/>
                  </w:pPr>
                  <w:r w:rsidRPr="00CF22CD">
                    <w:rPr>
                      <w:rFonts w:hint="eastAsia"/>
                    </w:rPr>
                    <w:t>现状浓度</w:t>
                  </w:r>
                </w:p>
              </w:tc>
              <w:tc>
                <w:tcPr>
                  <w:tcW w:w="697" w:type="pct"/>
                  <w:tcBorders>
                    <w:top w:val="single" w:sz="12" w:space="0" w:color="auto"/>
                    <w:left w:val="single" w:sz="6" w:space="0" w:color="auto"/>
                    <w:bottom w:val="single" w:sz="6" w:space="0" w:color="auto"/>
                    <w:right w:val="single" w:sz="6" w:space="0" w:color="auto"/>
                  </w:tcBorders>
                  <w:vAlign w:val="center"/>
                  <w:hideMark/>
                </w:tcPr>
                <w:p w14:paraId="0BA71A24" w14:textId="77777777" w:rsidR="00736D9C" w:rsidRPr="00CF22CD" w:rsidRDefault="00736D9C" w:rsidP="00736D9C">
                  <w:pPr>
                    <w:pStyle w:val="af2"/>
                  </w:pPr>
                  <w:r w:rsidRPr="00CF22CD">
                    <w:rPr>
                      <w:rFonts w:hint="eastAsia"/>
                    </w:rPr>
                    <w:t>标准值</w:t>
                  </w:r>
                </w:p>
              </w:tc>
              <w:tc>
                <w:tcPr>
                  <w:tcW w:w="833" w:type="pct"/>
                  <w:tcBorders>
                    <w:top w:val="single" w:sz="12" w:space="0" w:color="auto"/>
                    <w:left w:val="single" w:sz="6" w:space="0" w:color="auto"/>
                    <w:bottom w:val="single" w:sz="6" w:space="0" w:color="auto"/>
                    <w:right w:val="single" w:sz="6" w:space="0" w:color="auto"/>
                  </w:tcBorders>
                  <w:vAlign w:val="center"/>
                  <w:hideMark/>
                </w:tcPr>
                <w:p w14:paraId="24A27D98" w14:textId="77777777" w:rsidR="00736D9C" w:rsidRPr="00CF22CD" w:rsidRDefault="00736D9C" w:rsidP="00736D9C">
                  <w:pPr>
                    <w:pStyle w:val="af2"/>
                  </w:pPr>
                  <w:r w:rsidRPr="00CF22CD">
                    <w:rPr>
                      <w:rFonts w:hint="eastAsia"/>
                    </w:rPr>
                    <w:t>占标率</w:t>
                  </w:r>
                  <w:r w:rsidRPr="00CF22CD">
                    <w:t>%</w:t>
                  </w:r>
                </w:p>
              </w:tc>
              <w:tc>
                <w:tcPr>
                  <w:tcW w:w="832" w:type="pct"/>
                  <w:tcBorders>
                    <w:top w:val="single" w:sz="12" w:space="0" w:color="auto"/>
                    <w:left w:val="single" w:sz="6" w:space="0" w:color="auto"/>
                    <w:bottom w:val="single" w:sz="6" w:space="0" w:color="auto"/>
                    <w:right w:val="single" w:sz="12" w:space="0" w:color="auto"/>
                  </w:tcBorders>
                  <w:vAlign w:val="center"/>
                  <w:hideMark/>
                </w:tcPr>
                <w:p w14:paraId="08B8F1A3" w14:textId="77777777" w:rsidR="00736D9C" w:rsidRPr="00CF22CD" w:rsidRDefault="00736D9C" w:rsidP="00736D9C">
                  <w:pPr>
                    <w:pStyle w:val="af2"/>
                  </w:pPr>
                  <w:r w:rsidRPr="00CF22CD">
                    <w:rPr>
                      <w:rFonts w:hint="eastAsia"/>
                    </w:rPr>
                    <w:t>达标情况</w:t>
                  </w:r>
                </w:p>
              </w:tc>
            </w:tr>
            <w:tr w:rsidR="0007075F" w:rsidRPr="00CF22CD" w14:paraId="54D11DC4" w14:textId="77777777" w:rsidTr="00BB0A98">
              <w:trPr>
                <w:trHeight w:val="397"/>
                <w:jc w:val="center"/>
              </w:trPr>
              <w:tc>
                <w:tcPr>
                  <w:tcW w:w="711" w:type="pct"/>
                  <w:tcBorders>
                    <w:top w:val="single" w:sz="6" w:space="0" w:color="auto"/>
                    <w:left w:val="single" w:sz="12" w:space="0" w:color="auto"/>
                    <w:bottom w:val="single" w:sz="6" w:space="0" w:color="auto"/>
                    <w:right w:val="single" w:sz="6" w:space="0" w:color="auto"/>
                  </w:tcBorders>
                  <w:vAlign w:val="center"/>
                  <w:hideMark/>
                </w:tcPr>
                <w:p w14:paraId="2A10AD4C" w14:textId="77777777" w:rsidR="0007075F" w:rsidRPr="00CF22CD" w:rsidRDefault="0007075F" w:rsidP="0007075F">
                  <w:pPr>
                    <w:pStyle w:val="af2"/>
                  </w:pPr>
                  <w:r w:rsidRPr="00CF22CD">
                    <w:t>SO</w:t>
                  </w:r>
                  <w:r w:rsidRPr="002A0489">
                    <w:rPr>
                      <w:vertAlign w:val="subscript"/>
                    </w:rPr>
                    <w:t>2</w:t>
                  </w:r>
                </w:p>
              </w:tc>
              <w:tc>
                <w:tcPr>
                  <w:tcW w:w="1212" w:type="pct"/>
                  <w:tcBorders>
                    <w:top w:val="single" w:sz="6" w:space="0" w:color="auto"/>
                    <w:left w:val="single" w:sz="6" w:space="0" w:color="auto"/>
                    <w:bottom w:val="single" w:sz="6" w:space="0" w:color="auto"/>
                    <w:right w:val="single" w:sz="6" w:space="0" w:color="auto"/>
                  </w:tcBorders>
                  <w:vAlign w:val="center"/>
                  <w:hideMark/>
                </w:tcPr>
                <w:p w14:paraId="5CD503CA" w14:textId="77777777" w:rsidR="0007075F" w:rsidRPr="00CF22CD" w:rsidRDefault="0007075F" w:rsidP="0007075F">
                  <w:pPr>
                    <w:pStyle w:val="af2"/>
                  </w:pPr>
                  <w:r w:rsidRPr="00CF22CD">
                    <w:rPr>
                      <w:rFonts w:hint="eastAsia"/>
                    </w:rPr>
                    <w:t>年平均质量浓度</w:t>
                  </w:r>
                </w:p>
              </w:tc>
              <w:tc>
                <w:tcPr>
                  <w:tcW w:w="715" w:type="pct"/>
                  <w:tcBorders>
                    <w:top w:val="single" w:sz="6" w:space="0" w:color="auto"/>
                    <w:left w:val="single" w:sz="6" w:space="0" w:color="auto"/>
                    <w:bottom w:val="single" w:sz="6" w:space="0" w:color="auto"/>
                    <w:right w:val="single" w:sz="6" w:space="0" w:color="auto"/>
                  </w:tcBorders>
                  <w:vAlign w:val="center"/>
                </w:tcPr>
                <w:p w14:paraId="72FF4BA6" w14:textId="4FC3C98B" w:rsidR="0007075F" w:rsidRPr="00CF22CD" w:rsidRDefault="0007075F" w:rsidP="0007075F">
                  <w:pPr>
                    <w:pStyle w:val="af2"/>
                  </w:pPr>
                  <w:r w:rsidRPr="00CA78C1">
                    <w:rPr>
                      <w:color w:val="000000"/>
                    </w:rPr>
                    <w:t>10</w:t>
                  </w:r>
                </w:p>
              </w:tc>
              <w:tc>
                <w:tcPr>
                  <w:tcW w:w="697" w:type="pct"/>
                  <w:tcBorders>
                    <w:top w:val="single" w:sz="6" w:space="0" w:color="auto"/>
                    <w:left w:val="single" w:sz="6" w:space="0" w:color="auto"/>
                    <w:bottom w:val="single" w:sz="6" w:space="0" w:color="auto"/>
                    <w:right w:val="single" w:sz="6" w:space="0" w:color="auto"/>
                  </w:tcBorders>
                  <w:vAlign w:val="center"/>
                </w:tcPr>
                <w:p w14:paraId="47061564" w14:textId="1B6FA316" w:rsidR="0007075F" w:rsidRPr="00CF22CD" w:rsidRDefault="0007075F" w:rsidP="0007075F">
                  <w:pPr>
                    <w:pStyle w:val="af2"/>
                  </w:pPr>
                  <w:r w:rsidRPr="00CA78C1">
                    <w:rPr>
                      <w:color w:val="000000"/>
                    </w:rPr>
                    <w:t>60</w:t>
                  </w:r>
                </w:p>
              </w:tc>
              <w:tc>
                <w:tcPr>
                  <w:tcW w:w="833" w:type="pct"/>
                  <w:tcBorders>
                    <w:top w:val="single" w:sz="6" w:space="0" w:color="auto"/>
                    <w:left w:val="single" w:sz="6" w:space="0" w:color="auto"/>
                    <w:bottom w:val="single" w:sz="6" w:space="0" w:color="auto"/>
                    <w:right w:val="single" w:sz="6" w:space="0" w:color="auto"/>
                  </w:tcBorders>
                  <w:vAlign w:val="center"/>
                  <w:hideMark/>
                </w:tcPr>
                <w:p w14:paraId="4F6F815B" w14:textId="64DD1336" w:rsidR="0007075F" w:rsidRPr="00CF22CD" w:rsidRDefault="0007075F" w:rsidP="0007075F">
                  <w:pPr>
                    <w:pStyle w:val="af2"/>
                  </w:pPr>
                  <w:r w:rsidRPr="00CA78C1">
                    <w:rPr>
                      <w:color w:val="000000"/>
                    </w:rPr>
                    <w:t>16.67</w:t>
                  </w:r>
                </w:p>
              </w:tc>
              <w:tc>
                <w:tcPr>
                  <w:tcW w:w="832" w:type="pct"/>
                  <w:tcBorders>
                    <w:top w:val="single" w:sz="6" w:space="0" w:color="auto"/>
                    <w:left w:val="single" w:sz="6" w:space="0" w:color="auto"/>
                    <w:bottom w:val="single" w:sz="6" w:space="0" w:color="auto"/>
                    <w:right w:val="single" w:sz="12" w:space="0" w:color="auto"/>
                  </w:tcBorders>
                  <w:vAlign w:val="center"/>
                  <w:hideMark/>
                </w:tcPr>
                <w:p w14:paraId="03C26CB5" w14:textId="232651A9" w:rsidR="0007075F" w:rsidRPr="00CF22CD" w:rsidRDefault="0007075F" w:rsidP="0007075F">
                  <w:pPr>
                    <w:pStyle w:val="af2"/>
                  </w:pPr>
                  <w:r w:rsidRPr="00CA78C1">
                    <w:rPr>
                      <w:rFonts w:hint="eastAsia"/>
                      <w:color w:val="000000"/>
                    </w:rPr>
                    <w:t>达标</w:t>
                  </w:r>
                </w:p>
              </w:tc>
            </w:tr>
            <w:tr w:rsidR="0007075F" w:rsidRPr="00CF22CD" w14:paraId="4BCB84B2" w14:textId="77777777" w:rsidTr="00BB0A98">
              <w:trPr>
                <w:trHeight w:val="397"/>
                <w:jc w:val="center"/>
              </w:trPr>
              <w:tc>
                <w:tcPr>
                  <w:tcW w:w="711" w:type="pct"/>
                  <w:tcBorders>
                    <w:top w:val="single" w:sz="6" w:space="0" w:color="auto"/>
                    <w:left w:val="single" w:sz="12" w:space="0" w:color="auto"/>
                    <w:bottom w:val="single" w:sz="6" w:space="0" w:color="auto"/>
                    <w:right w:val="single" w:sz="6" w:space="0" w:color="auto"/>
                  </w:tcBorders>
                  <w:vAlign w:val="center"/>
                  <w:hideMark/>
                </w:tcPr>
                <w:p w14:paraId="756FC303" w14:textId="77777777" w:rsidR="0007075F" w:rsidRPr="00CF22CD" w:rsidRDefault="0007075F" w:rsidP="0007075F">
                  <w:pPr>
                    <w:pStyle w:val="af2"/>
                  </w:pPr>
                  <w:r w:rsidRPr="00CF22CD">
                    <w:t>NO</w:t>
                  </w:r>
                  <w:r w:rsidRPr="002A0489">
                    <w:rPr>
                      <w:vertAlign w:val="subscript"/>
                    </w:rPr>
                    <w:t>2</w:t>
                  </w:r>
                </w:p>
              </w:tc>
              <w:tc>
                <w:tcPr>
                  <w:tcW w:w="1212" w:type="pct"/>
                  <w:tcBorders>
                    <w:top w:val="single" w:sz="6" w:space="0" w:color="auto"/>
                    <w:left w:val="single" w:sz="6" w:space="0" w:color="auto"/>
                    <w:bottom w:val="single" w:sz="6" w:space="0" w:color="auto"/>
                    <w:right w:val="single" w:sz="6" w:space="0" w:color="auto"/>
                  </w:tcBorders>
                  <w:vAlign w:val="center"/>
                  <w:hideMark/>
                </w:tcPr>
                <w:p w14:paraId="5B994FFC" w14:textId="77777777" w:rsidR="0007075F" w:rsidRPr="00CF22CD" w:rsidRDefault="0007075F" w:rsidP="0007075F">
                  <w:pPr>
                    <w:pStyle w:val="af2"/>
                  </w:pPr>
                  <w:r w:rsidRPr="00CF22CD">
                    <w:rPr>
                      <w:rFonts w:hint="eastAsia"/>
                    </w:rPr>
                    <w:t>年平均质量浓度</w:t>
                  </w:r>
                </w:p>
              </w:tc>
              <w:tc>
                <w:tcPr>
                  <w:tcW w:w="715" w:type="pct"/>
                  <w:tcBorders>
                    <w:top w:val="single" w:sz="6" w:space="0" w:color="auto"/>
                    <w:left w:val="single" w:sz="6" w:space="0" w:color="auto"/>
                    <w:bottom w:val="single" w:sz="6" w:space="0" w:color="auto"/>
                    <w:right w:val="single" w:sz="6" w:space="0" w:color="auto"/>
                  </w:tcBorders>
                  <w:vAlign w:val="center"/>
                </w:tcPr>
                <w:p w14:paraId="239E672B" w14:textId="71FB1EB2" w:rsidR="0007075F" w:rsidRPr="00CF22CD" w:rsidRDefault="0007075F" w:rsidP="0007075F">
                  <w:pPr>
                    <w:pStyle w:val="af2"/>
                  </w:pPr>
                  <w:r w:rsidRPr="00CA78C1">
                    <w:rPr>
                      <w:color w:val="000000"/>
                    </w:rPr>
                    <w:t>26</w:t>
                  </w:r>
                </w:p>
              </w:tc>
              <w:tc>
                <w:tcPr>
                  <w:tcW w:w="697" w:type="pct"/>
                  <w:tcBorders>
                    <w:top w:val="single" w:sz="6" w:space="0" w:color="auto"/>
                    <w:left w:val="single" w:sz="6" w:space="0" w:color="auto"/>
                    <w:bottom w:val="single" w:sz="6" w:space="0" w:color="auto"/>
                    <w:right w:val="single" w:sz="6" w:space="0" w:color="auto"/>
                  </w:tcBorders>
                  <w:vAlign w:val="center"/>
                </w:tcPr>
                <w:p w14:paraId="0EE89053" w14:textId="1D375106" w:rsidR="0007075F" w:rsidRPr="00CF22CD" w:rsidRDefault="0007075F" w:rsidP="0007075F">
                  <w:pPr>
                    <w:pStyle w:val="af2"/>
                  </w:pPr>
                  <w:r w:rsidRPr="00CA78C1">
                    <w:rPr>
                      <w:color w:val="000000"/>
                    </w:rPr>
                    <w:t>40</w:t>
                  </w:r>
                </w:p>
              </w:tc>
              <w:tc>
                <w:tcPr>
                  <w:tcW w:w="833" w:type="pct"/>
                  <w:tcBorders>
                    <w:top w:val="single" w:sz="6" w:space="0" w:color="auto"/>
                    <w:left w:val="single" w:sz="6" w:space="0" w:color="auto"/>
                    <w:bottom w:val="single" w:sz="6" w:space="0" w:color="auto"/>
                    <w:right w:val="single" w:sz="6" w:space="0" w:color="auto"/>
                  </w:tcBorders>
                  <w:vAlign w:val="center"/>
                  <w:hideMark/>
                </w:tcPr>
                <w:p w14:paraId="0AF5805F" w14:textId="2D412797" w:rsidR="0007075F" w:rsidRPr="00CF22CD" w:rsidRDefault="0007075F" w:rsidP="0007075F">
                  <w:pPr>
                    <w:pStyle w:val="af2"/>
                  </w:pPr>
                  <w:r w:rsidRPr="00CA78C1">
                    <w:rPr>
                      <w:color w:val="000000"/>
                    </w:rPr>
                    <w:t>65</w:t>
                  </w:r>
                </w:p>
              </w:tc>
              <w:tc>
                <w:tcPr>
                  <w:tcW w:w="832" w:type="pct"/>
                  <w:tcBorders>
                    <w:top w:val="single" w:sz="6" w:space="0" w:color="auto"/>
                    <w:left w:val="single" w:sz="6" w:space="0" w:color="auto"/>
                    <w:bottom w:val="single" w:sz="6" w:space="0" w:color="auto"/>
                    <w:right w:val="single" w:sz="12" w:space="0" w:color="auto"/>
                  </w:tcBorders>
                  <w:vAlign w:val="center"/>
                  <w:hideMark/>
                </w:tcPr>
                <w:p w14:paraId="074A632E" w14:textId="714566F1" w:rsidR="0007075F" w:rsidRPr="00CF22CD" w:rsidRDefault="0007075F" w:rsidP="0007075F">
                  <w:pPr>
                    <w:pStyle w:val="af2"/>
                  </w:pPr>
                  <w:r w:rsidRPr="00CA78C1">
                    <w:rPr>
                      <w:rFonts w:hint="eastAsia"/>
                      <w:color w:val="000000"/>
                    </w:rPr>
                    <w:t>达标</w:t>
                  </w:r>
                </w:p>
              </w:tc>
            </w:tr>
            <w:tr w:rsidR="0007075F" w:rsidRPr="00CF22CD" w14:paraId="1E402B30" w14:textId="77777777" w:rsidTr="00BB0A98">
              <w:trPr>
                <w:trHeight w:val="397"/>
                <w:jc w:val="center"/>
              </w:trPr>
              <w:tc>
                <w:tcPr>
                  <w:tcW w:w="711" w:type="pct"/>
                  <w:tcBorders>
                    <w:top w:val="single" w:sz="6" w:space="0" w:color="auto"/>
                    <w:left w:val="single" w:sz="12" w:space="0" w:color="auto"/>
                    <w:bottom w:val="single" w:sz="6" w:space="0" w:color="auto"/>
                    <w:right w:val="single" w:sz="6" w:space="0" w:color="auto"/>
                  </w:tcBorders>
                  <w:vAlign w:val="center"/>
                  <w:hideMark/>
                </w:tcPr>
                <w:p w14:paraId="59AE8837" w14:textId="77777777" w:rsidR="0007075F" w:rsidRPr="00CF22CD" w:rsidRDefault="0007075F" w:rsidP="0007075F">
                  <w:pPr>
                    <w:pStyle w:val="af2"/>
                  </w:pPr>
                  <w:r w:rsidRPr="00CF22CD">
                    <w:t>PM</w:t>
                  </w:r>
                  <w:r w:rsidRPr="002A0489">
                    <w:rPr>
                      <w:vertAlign w:val="subscript"/>
                    </w:rPr>
                    <w:t>10</w:t>
                  </w:r>
                </w:p>
              </w:tc>
              <w:tc>
                <w:tcPr>
                  <w:tcW w:w="1212" w:type="pct"/>
                  <w:tcBorders>
                    <w:top w:val="single" w:sz="6" w:space="0" w:color="auto"/>
                    <w:left w:val="single" w:sz="6" w:space="0" w:color="auto"/>
                    <w:bottom w:val="single" w:sz="6" w:space="0" w:color="auto"/>
                    <w:right w:val="single" w:sz="6" w:space="0" w:color="auto"/>
                  </w:tcBorders>
                  <w:vAlign w:val="center"/>
                  <w:hideMark/>
                </w:tcPr>
                <w:p w14:paraId="17AC80DF" w14:textId="77777777" w:rsidR="0007075F" w:rsidRPr="00CF22CD" w:rsidRDefault="0007075F" w:rsidP="0007075F">
                  <w:pPr>
                    <w:pStyle w:val="af2"/>
                  </w:pPr>
                  <w:r w:rsidRPr="00CF22CD">
                    <w:rPr>
                      <w:rFonts w:hint="eastAsia"/>
                    </w:rPr>
                    <w:t>年平均质量浓度</w:t>
                  </w:r>
                </w:p>
              </w:tc>
              <w:tc>
                <w:tcPr>
                  <w:tcW w:w="715" w:type="pct"/>
                  <w:tcBorders>
                    <w:top w:val="single" w:sz="6" w:space="0" w:color="auto"/>
                    <w:left w:val="single" w:sz="6" w:space="0" w:color="auto"/>
                    <w:bottom w:val="single" w:sz="6" w:space="0" w:color="auto"/>
                    <w:right w:val="single" w:sz="6" w:space="0" w:color="auto"/>
                  </w:tcBorders>
                  <w:vAlign w:val="center"/>
                </w:tcPr>
                <w:p w14:paraId="4FD8AB26" w14:textId="0D22D0F7" w:rsidR="0007075F" w:rsidRPr="00CF22CD" w:rsidRDefault="0007075F" w:rsidP="0007075F">
                  <w:pPr>
                    <w:pStyle w:val="af2"/>
                  </w:pPr>
                  <w:r w:rsidRPr="00CA78C1">
                    <w:rPr>
                      <w:color w:val="000000"/>
                    </w:rPr>
                    <w:t>58</w:t>
                  </w:r>
                </w:p>
              </w:tc>
              <w:tc>
                <w:tcPr>
                  <w:tcW w:w="697" w:type="pct"/>
                  <w:tcBorders>
                    <w:top w:val="single" w:sz="6" w:space="0" w:color="auto"/>
                    <w:left w:val="single" w:sz="6" w:space="0" w:color="auto"/>
                    <w:bottom w:val="single" w:sz="6" w:space="0" w:color="auto"/>
                    <w:right w:val="single" w:sz="6" w:space="0" w:color="auto"/>
                  </w:tcBorders>
                  <w:vAlign w:val="center"/>
                </w:tcPr>
                <w:p w14:paraId="462ABD3A" w14:textId="12DA1AEB" w:rsidR="0007075F" w:rsidRPr="00CF22CD" w:rsidRDefault="0007075F" w:rsidP="0007075F">
                  <w:pPr>
                    <w:pStyle w:val="af2"/>
                  </w:pPr>
                  <w:r w:rsidRPr="00CA78C1">
                    <w:rPr>
                      <w:color w:val="000000"/>
                    </w:rPr>
                    <w:t>70</w:t>
                  </w:r>
                </w:p>
              </w:tc>
              <w:tc>
                <w:tcPr>
                  <w:tcW w:w="833" w:type="pct"/>
                  <w:tcBorders>
                    <w:top w:val="single" w:sz="6" w:space="0" w:color="auto"/>
                    <w:left w:val="single" w:sz="6" w:space="0" w:color="auto"/>
                    <w:bottom w:val="single" w:sz="6" w:space="0" w:color="auto"/>
                    <w:right w:val="single" w:sz="6" w:space="0" w:color="auto"/>
                  </w:tcBorders>
                  <w:vAlign w:val="center"/>
                  <w:hideMark/>
                </w:tcPr>
                <w:p w14:paraId="70AA2D8A" w14:textId="51E41571" w:rsidR="0007075F" w:rsidRPr="00CF22CD" w:rsidRDefault="0007075F" w:rsidP="0007075F">
                  <w:pPr>
                    <w:pStyle w:val="af2"/>
                  </w:pPr>
                  <w:r w:rsidRPr="00CA78C1">
                    <w:rPr>
                      <w:color w:val="000000"/>
                    </w:rPr>
                    <w:t>40.6</w:t>
                  </w:r>
                </w:p>
              </w:tc>
              <w:tc>
                <w:tcPr>
                  <w:tcW w:w="832" w:type="pct"/>
                  <w:tcBorders>
                    <w:top w:val="single" w:sz="6" w:space="0" w:color="auto"/>
                    <w:left w:val="single" w:sz="6" w:space="0" w:color="auto"/>
                    <w:bottom w:val="single" w:sz="6" w:space="0" w:color="auto"/>
                    <w:right w:val="single" w:sz="12" w:space="0" w:color="auto"/>
                  </w:tcBorders>
                  <w:vAlign w:val="center"/>
                  <w:hideMark/>
                </w:tcPr>
                <w:p w14:paraId="4BA1EE4F" w14:textId="3C123852" w:rsidR="0007075F" w:rsidRPr="00CF22CD" w:rsidRDefault="0007075F" w:rsidP="0007075F">
                  <w:pPr>
                    <w:pStyle w:val="af2"/>
                  </w:pPr>
                  <w:r w:rsidRPr="00CA78C1">
                    <w:rPr>
                      <w:rFonts w:hint="eastAsia"/>
                      <w:color w:val="000000"/>
                    </w:rPr>
                    <w:t>达标</w:t>
                  </w:r>
                </w:p>
              </w:tc>
            </w:tr>
            <w:tr w:rsidR="0007075F" w:rsidRPr="00CF22CD" w14:paraId="2DE3CDF6" w14:textId="77777777" w:rsidTr="00BB0A98">
              <w:trPr>
                <w:trHeight w:val="397"/>
                <w:jc w:val="center"/>
              </w:trPr>
              <w:tc>
                <w:tcPr>
                  <w:tcW w:w="711" w:type="pct"/>
                  <w:tcBorders>
                    <w:top w:val="single" w:sz="6" w:space="0" w:color="auto"/>
                    <w:left w:val="single" w:sz="12" w:space="0" w:color="auto"/>
                    <w:bottom w:val="single" w:sz="6" w:space="0" w:color="auto"/>
                    <w:right w:val="single" w:sz="6" w:space="0" w:color="auto"/>
                  </w:tcBorders>
                  <w:vAlign w:val="center"/>
                  <w:hideMark/>
                </w:tcPr>
                <w:p w14:paraId="1EC585CA" w14:textId="77777777" w:rsidR="0007075F" w:rsidRPr="00CF22CD" w:rsidRDefault="0007075F" w:rsidP="0007075F">
                  <w:pPr>
                    <w:pStyle w:val="af2"/>
                  </w:pPr>
                  <w:r w:rsidRPr="00CF22CD">
                    <w:t>PM</w:t>
                  </w:r>
                  <w:r w:rsidRPr="002A0489">
                    <w:rPr>
                      <w:vertAlign w:val="subscript"/>
                    </w:rPr>
                    <w:t>2.5</w:t>
                  </w:r>
                </w:p>
              </w:tc>
              <w:tc>
                <w:tcPr>
                  <w:tcW w:w="1212" w:type="pct"/>
                  <w:tcBorders>
                    <w:top w:val="single" w:sz="6" w:space="0" w:color="auto"/>
                    <w:left w:val="single" w:sz="6" w:space="0" w:color="auto"/>
                    <w:bottom w:val="single" w:sz="6" w:space="0" w:color="auto"/>
                    <w:right w:val="single" w:sz="6" w:space="0" w:color="auto"/>
                  </w:tcBorders>
                  <w:vAlign w:val="center"/>
                  <w:hideMark/>
                </w:tcPr>
                <w:p w14:paraId="1AAA5673" w14:textId="77777777" w:rsidR="0007075F" w:rsidRPr="00CF22CD" w:rsidRDefault="0007075F" w:rsidP="0007075F">
                  <w:pPr>
                    <w:pStyle w:val="af2"/>
                  </w:pPr>
                  <w:r w:rsidRPr="00CF22CD">
                    <w:rPr>
                      <w:rFonts w:hint="eastAsia"/>
                    </w:rPr>
                    <w:t>年平均质量浓度</w:t>
                  </w:r>
                </w:p>
              </w:tc>
              <w:tc>
                <w:tcPr>
                  <w:tcW w:w="715" w:type="pct"/>
                  <w:tcBorders>
                    <w:top w:val="single" w:sz="6" w:space="0" w:color="auto"/>
                    <w:left w:val="single" w:sz="6" w:space="0" w:color="auto"/>
                    <w:bottom w:val="single" w:sz="6" w:space="0" w:color="auto"/>
                    <w:right w:val="single" w:sz="6" w:space="0" w:color="auto"/>
                  </w:tcBorders>
                  <w:vAlign w:val="center"/>
                </w:tcPr>
                <w:p w14:paraId="13C338DF" w14:textId="1072AB74" w:rsidR="0007075F" w:rsidRPr="00CF22CD" w:rsidRDefault="0007075F" w:rsidP="0007075F">
                  <w:pPr>
                    <w:pStyle w:val="af2"/>
                  </w:pPr>
                  <w:r w:rsidRPr="00CA78C1">
                    <w:rPr>
                      <w:color w:val="000000"/>
                    </w:rPr>
                    <w:t>47</w:t>
                  </w:r>
                </w:p>
              </w:tc>
              <w:tc>
                <w:tcPr>
                  <w:tcW w:w="697" w:type="pct"/>
                  <w:tcBorders>
                    <w:top w:val="single" w:sz="6" w:space="0" w:color="auto"/>
                    <w:left w:val="single" w:sz="6" w:space="0" w:color="auto"/>
                    <w:bottom w:val="single" w:sz="6" w:space="0" w:color="auto"/>
                    <w:right w:val="single" w:sz="6" w:space="0" w:color="auto"/>
                  </w:tcBorders>
                  <w:vAlign w:val="center"/>
                </w:tcPr>
                <w:p w14:paraId="4369743D" w14:textId="1420FB71" w:rsidR="0007075F" w:rsidRPr="00CF22CD" w:rsidRDefault="0007075F" w:rsidP="0007075F">
                  <w:pPr>
                    <w:pStyle w:val="af2"/>
                  </w:pPr>
                  <w:r w:rsidRPr="00CA78C1">
                    <w:rPr>
                      <w:color w:val="000000"/>
                    </w:rPr>
                    <w:t>35</w:t>
                  </w:r>
                </w:p>
              </w:tc>
              <w:tc>
                <w:tcPr>
                  <w:tcW w:w="833" w:type="pct"/>
                  <w:tcBorders>
                    <w:top w:val="single" w:sz="6" w:space="0" w:color="auto"/>
                    <w:left w:val="single" w:sz="6" w:space="0" w:color="auto"/>
                    <w:bottom w:val="single" w:sz="6" w:space="0" w:color="auto"/>
                    <w:right w:val="single" w:sz="6" w:space="0" w:color="auto"/>
                  </w:tcBorders>
                  <w:vAlign w:val="center"/>
                  <w:hideMark/>
                </w:tcPr>
                <w:p w14:paraId="3F9D2EF6" w14:textId="4AE22EA6" w:rsidR="0007075F" w:rsidRPr="00736D9C" w:rsidRDefault="0007075F" w:rsidP="0007075F">
                  <w:pPr>
                    <w:pStyle w:val="af2"/>
                    <w:rPr>
                      <w:b/>
                      <w:bCs/>
                    </w:rPr>
                  </w:pPr>
                  <w:r w:rsidRPr="00CA78C1">
                    <w:rPr>
                      <w:b/>
                      <w:color w:val="000000"/>
                    </w:rPr>
                    <w:t>134.29</w:t>
                  </w:r>
                </w:p>
              </w:tc>
              <w:tc>
                <w:tcPr>
                  <w:tcW w:w="832" w:type="pct"/>
                  <w:tcBorders>
                    <w:top w:val="single" w:sz="6" w:space="0" w:color="auto"/>
                    <w:left w:val="single" w:sz="6" w:space="0" w:color="auto"/>
                    <w:bottom w:val="single" w:sz="6" w:space="0" w:color="auto"/>
                    <w:right w:val="single" w:sz="12" w:space="0" w:color="auto"/>
                  </w:tcBorders>
                  <w:vAlign w:val="center"/>
                  <w:hideMark/>
                </w:tcPr>
                <w:p w14:paraId="0C1F754D" w14:textId="2C2E1EC2" w:rsidR="0007075F" w:rsidRPr="00736D9C" w:rsidRDefault="0007075F" w:rsidP="0007075F">
                  <w:pPr>
                    <w:pStyle w:val="af2"/>
                    <w:rPr>
                      <w:b/>
                      <w:bCs/>
                    </w:rPr>
                  </w:pPr>
                  <w:r w:rsidRPr="00CA78C1">
                    <w:rPr>
                      <w:rFonts w:hint="eastAsia"/>
                      <w:b/>
                      <w:color w:val="000000"/>
                    </w:rPr>
                    <w:t>超标</w:t>
                  </w:r>
                </w:p>
              </w:tc>
            </w:tr>
            <w:tr w:rsidR="0007075F" w:rsidRPr="00CF22CD" w14:paraId="7A02195A" w14:textId="77777777" w:rsidTr="00BB0A98">
              <w:trPr>
                <w:trHeight w:val="397"/>
                <w:jc w:val="center"/>
              </w:trPr>
              <w:tc>
                <w:tcPr>
                  <w:tcW w:w="711" w:type="pct"/>
                  <w:tcBorders>
                    <w:top w:val="single" w:sz="6" w:space="0" w:color="auto"/>
                    <w:left w:val="single" w:sz="12" w:space="0" w:color="auto"/>
                    <w:bottom w:val="single" w:sz="6" w:space="0" w:color="auto"/>
                    <w:right w:val="single" w:sz="6" w:space="0" w:color="auto"/>
                  </w:tcBorders>
                  <w:vAlign w:val="center"/>
                  <w:hideMark/>
                </w:tcPr>
                <w:p w14:paraId="176118AE" w14:textId="77777777" w:rsidR="0007075F" w:rsidRPr="00CF22CD" w:rsidRDefault="0007075F" w:rsidP="0007075F">
                  <w:pPr>
                    <w:pStyle w:val="af2"/>
                  </w:pPr>
                  <w:r w:rsidRPr="00CF22CD">
                    <w:t>CO</w:t>
                  </w:r>
                </w:p>
              </w:tc>
              <w:tc>
                <w:tcPr>
                  <w:tcW w:w="1212" w:type="pct"/>
                  <w:tcBorders>
                    <w:top w:val="single" w:sz="6" w:space="0" w:color="auto"/>
                    <w:left w:val="single" w:sz="6" w:space="0" w:color="auto"/>
                    <w:bottom w:val="single" w:sz="6" w:space="0" w:color="auto"/>
                    <w:right w:val="single" w:sz="6" w:space="0" w:color="auto"/>
                  </w:tcBorders>
                  <w:vAlign w:val="center"/>
                  <w:hideMark/>
                </w:tcPr>
                <w:p w14:paraId="02FC9B8A" w14:textId="77777777" w:rsidR="0007075F" w:rsidRPr="00CF22CD" w:rsidRDefault="0007075F" w:rsidP="0007075F">
                  <w:pPr>
                    <w:pStyle w:val="af2"/>
                  </w:pPr>
                  <w:r w:rsidRPr="00CF22CD">
                    <w:rPr>
                      <w:rFonts w:hint="eastAsia"/>
                    </w:rPr>
                    <w:t>第</w:t>
                  </w:r>
                  <w:r w:rsidRPr="00CF22CD">
                    <w:t>95</w:t>
                  </w:r>
                  <w:r w:rsidRPr="00CF22CD">
                    <w:rPr>
                      <w:rFonts w:hint="eastAsia"/>
                    </w:rPr>
                    <w:t>百分位数日均浓度的</w:t>
                  </w:r>
                </w:p>
              </w:tc>
              <w:tc>
                <w:tcPr>
                  <w:tcW w:w="715" w:type="pct"/>
                  <w:tcBorders>
                    <w:top w:val="single" w:sz="6" w:space="0" w:color="auto"/>
                    <w:left w:val="single" w:sz="6" w:space="0" w:color="auto"/>
                    <w:bottom w:val="single" w:sz="6" w:space="0" w:color="auto"/>
                    <w:right w:val="single" w:sz="6" w:space="0" w:color="auto"/>
                  </w:tcBorders>
                  <w:vAlign w:val="center"/>
                </w:tcPr>
                <w:p w14:paraId="2FE7A5D2" w14:textId="51161AD4" w:rsidR="0007075F" w:rsidRPr="00CF22CD" w:rsidRDefault="0007075F" w:rsidP="0007075F">
                  <w:pPr>
                    <w:pStyle w:val="af2"/>
                  </w:pPr>
                  <w:r w:rsidRPr="00CA78C1">
                    <w:rPr>
                      <w:color w:val="000000"/>
                    </w:rPr>
                    <w:t>1000</w:t>
                  </w:r>
                </w:p>
              </w:tc>
              <w:tc>
                <w:tcPr>
                  <w:tcW w:w="697" w:type="pct"/>
                  <w:tcBorders>
                    <w:top w:val="single" w:sz="6" w:space="0" w:color="auto"/>
                    <w:left w:val="single" w:sz="6" w:space="0" w:color="auto"/>
                    <w:bottom w:val="single" w:sz="6" w:space="0" w:color="auto"/>
                    <w:right w:val="single" w:sz="6" w:space="0" w:color="auto"/>
                  </w:tcBorders>
                  <w:vAlign w:val="center"/>
                </w:tcPr>
                <w:p w14:paraId="64D134F8" w14:textId="7DF00442" w:rsidR="0007075F" w:rsidRPr="00CF22CD" w:rsidRDefault="0007075F" w:rsidP="0007075F">
                  <w:pPr>
                    <w:pStyle w:val="af2"/>
                  </w:pPr>
                  <w:r w:rsidRPr="00CA78C1">
                    <w:rPr>
                      <w:color w:val="000000"/>
                    </w:rPr>
                    <w:t>4000</w:t>
                  </w:r>
                </w:p>
              </w:tc>
              <w:tc>
                <w:tcPr>
                  <w:tcW w:w="833" w:type="pct"/>
                  <w:tcBorders>
                    <w:top w:val="single" w:sz="6" w:space="0" w:color="auto"/>
                    <w:left w:val="single" w:sz="6" w:space="0" w:color="auto"/>
                    <w:bottom w:val="single" w:sz="6" w:space="0" w:color="auto"/>
                    <w:right w:val="single" w:sz="6" w:space="0" w:color="auto"/>
                  </w:tcBorders>
                  <w:vAlign w:val="center"/>
                  <w:hideMark/>
                </w:tcPr>
                <w:p w14:paraId="48E9EA1B" w14:textId="65A430E9" w:rsidR="0007075F" w:rsidRPr="00CF22CD" w:rsidRDefault="0007075F" w:rsidP="0007075F">
                  <w:pPr>
                    <w:pStyle w:val="af2"/>
                  </w:pPr>
                  <w:r w:rsidRPr="00CA78C1">
                    <w:rPr>
                      <w:color w:val="000000"/>
                    </w:rPr>
                    <w:t>25</w:t>
                  </w:r>
                </w:p>
              </w:tc>
              <w:tc>
                <w:tcPr>
                  <w:tcW w:w="832" w:type="pct"/>
                  <w:tcBorders>
                    <w:top w:val="single" w:sz="6" w:space="0" w:color="auto"/>
                    <w:left w:val="single" w:sz="6" w:space="0" w:color="auto"/>
                    <w:bottom w:val="single" w:sz="6" w:space="0" w:color="auto"/>
                    <w:right w:val="single" w:sz="12" w:space="0" w:color="auto"/>
                  </w:tcBorders>
                  <w:vAlign w:val="center"/>
                  <w:hideMark/>
                </w:tcPr>
                <w:p w14:paraId="50C6E9BF" w14:textId="6BC81E3A" w:rsidR="0007075F" w:rsidRPr="00CF22CD" w:rsidRDefault="0007075F" w:rsidP="0007075F">
                  <w:pPr>
                    <w:pStyle w:val="af2"/>
                  </w:pPr>
                  <w:r w:rsidRPr="00CA78C1">
                    <w:rPr>
                      <w:rFonts w:hint="eastAsia"/>
                      <w:color w:val="000000"/>
                    </w:rPr>
                    <w:t>达标</w:t>
                  </w:r>
                </w:p>
              </w:tc>
            </w:tr>
            <w:tr w:rsidR="0007075F" w:rsidRPr="00CF22CD" w14:paraId="23DBE912" w14:textId="77777777" w:rsidTr="00BB0A98">
              <w:trPr>
                <w:trHeight w:val="397"/>
                <w:jc w:val="center"/>
              </w:trPr>
              <w:tc>
                <w:tcPr>
                  <w:tcW w:w="711" w:type="pct"/>
                  <w:tcBorders>
                    <w:top w:val="single" w:sz="6" w:space="0" w:color="auto"/>
                    <w:left w:val="single" w:sz="12" w:space="0" w:color="auto"/>
                    <w:bottom w:val="single" w:sz="12" w:space="0" w:color="auto"/>
                    <w:right w:val="single" w:sz="6" w:space="0" w:color="auto"/>
                  </w:tcBorders>
                  <w:vAlign w:val="center"/>
                  <w:hideMark/>
                </w:tcPr>
                <w:p w14:paraId="3D939126" w14:textId="77777777" w:rsidR="0007075F" w:rsidRPr="00CF22CD" w:rsidRDefault="0007075F" w:rsidP="0007075F">
                  <w:pPr>
                    <w:pStyle w:val="af2"/>
                  </w:pPr>
                  <w:r w:rsidRPr="00CF22CD">
                    <w:t>O</w:t>
                  </w:r>
                  <w:r w:rsidRPr="002A0489">
                    <w:rPr>
                      <w:vertAlign w:val="subscript"/>
                    </w:rPr>
                    <w:t>3</w:t>
                  </w:r>
                </w:p>
              </w:tc>
              <w:tc>
                <w:tcPr>
                  <w:tcW w:w="1212" w:type="pct"/>
                  <w:tcBorders>
                    <w:top w:val="single" w:sz="6" w:space="0" w:color="auto"/>
                    <w:left w:val="single" w:sz="6" w:space="0" w:color="auto"/>
                    <w:bottom w:val="single" w:sz="12" w:space="0" w:color="auto"/>
                    <w:right w:val="single" w:sz="6" w:space="0" w:color="auto"/>
                  </w:tcBorders>
                  <w:vAlign w:val="center"/>
                  <w:hideMark/>
                </w:tcPr>
                <w:p w14:paraId="61343798" w14:textId="77777777" w:rsidR="0007075F" w:rsidRPr="00CF22CD" w:rsidRDefault="0007075F" w:rsidP="0007075F">
                  <w:pPr>
                    <w:pStyle w:val="af2"/>
                  </w:pPr>
                  <w:r w:rsidRPr="00CF22CD">
                    <w:rPr>
                      <w:rFonts w:hint="eastAsia"/>
                    </w:rPr>
                    <w:t>第</w:t>
                  </w:r>
                  <w:r w:rsidRPr="00CF22CD">
                    <w:t>90</w:t>
                  </w:r>
                  <w:r w:rsidRPr="00CF22CD">
                    <w:rPr>
                      <w:rFonts w:hint="eastAsia"/>
                    </w:rPr>
                    <w:t>百分位数日最大</w:t>
                  </w:r>
                  <w:r w:rsidRPr="00CF22CD">
                    <w:t>8h</w:t>
                  </w:r>
                  <w:r w:rsidRPr="00CF22CD">
                    <w:rPr>
                      <w:rFonts w:hint="eastAsia"/>
                    </w:rPr>
                    <w:t>平均浓度</w:t>
                  </w:r>
                </w:p>
              </w:tc>
              <w:tc>
                <w:tcPr>
                  <w:tcW w:w="715" w:type="pct"/>
                  <w:tcBorders>
                    <w:top w:val="single" w:sz="6" w:space="0" w:color="auto"/>
                    <w:left w:val="single" w:sz="6" w:space="0" w:color="auto"/>
                    <w:bottom w:val="single" w:sz="12" w:space="0" w:color="auto"/>
                    <w:right w:val="single" w:sz="6" w:space="0" w:color="auto"/>
                  </w:tcBorders>
                  <w:vAlign w:val="center"/>
                </w:tcPr>
                <w:p w14:paraId="2B45A56D" w14:textId="6AB7E7D9" w:rsidR="0007075F" w:rsidRPr="00CF22CD" w:rsidRDefault="0007075F" w:rsidP="0007075F">
                  <w:pPr>
                    <w:pStyle w:val="af2"/>
                  </w:pPr>
                  <w:r w:rsidRPr="00CA78C1">
                    <w:rPr>
                      <w:color w:val="000000"/>
                    </w:rPr>
                    <w:t>158</w:t>
                  </w:r>
                </w:p>
              </w:tc>
              <w:tc>
                <w:tcPr>
                  <w:tcW w:w="697" w:type="pct"/>
                  <w:tcBorders>
                    <w:top w:val="single" w:sz="6" w:space="0" w:color="auto"/>
                    <w:left w:val="single" w:sz="6" w:space="0" w:color="auto"/>
                    <w:bottom w:val="single" w:sz="12" w:space="0" w:color="auto"/>
                    <w:right w:val="single" w:sz="6" w:space="0" w:color="auto"/>
                  </w:tcBorders>
                  <w:vAlign w:val="center"/>
                </w:tcPr>
                <w:p w14:paraId="29E80CF5" w14:textId="20E3CD61" w:rsidR="0007075F" w:rsidRPr="00CF22CD" w:rsidRDefault="0007075F" w:rsidP="0007075F">
                  <w:pPr>
                    <w:pStyle w:val="af2"/>
                  </w:pPr>
                  <w:r w:rsidRPr="00CA78C1">
                    <w:rPr>
                      <w:color w:val="000000"/>
                    </w:rPr>
                    <w:t>160</w:t>
                  </w:r>
                </w:p>
              </w:tc>
              <w:tc>
                <w:tcPr>
                  <w:tcW w:w="833" w:type="pct"/>
                  <w:tcBorders>
                    <w:top w:val="single" w:sz="6" w:space="0" w:color="auto"/>
                    <w:left w:val="single" w:sz="6" w:space="0" w:color="auto"/>
                    <w:bottom w:val="single" w:sz="12" w:space="0" w:color="auto"/>
                    <w:right w:val="single" w:sz="6" w:space="0" w:color="auto"/>
                  </w:tcBorders>
                  <w:vAlign w:val="center"/>
                  <w:hideMark/>
                </w:tcPr>
                <w:p w14:paraId="4645DBFC" w14:textId="783D44B2" w:rsidR="0007075F" w:rsidRPr="00D04243" w:rsidRDefault="0007075F" w:rsidP="0007075F">
                  <w:pPr>
                    <w:pStyle w:val="af2"/>
                    <w:rPr>
                      <w:b/>
                    </w:rPr>
                  </w:pPr>
                  <w:r w:rsidRPr="00CA78C1">
                    <w:rPr>
                      <w:color w:val="000000"/>
                    </w:rPr>
                    <w:t>98.75</w:t>
                  </w:r>
                </w:p>
              </w:tc>
              <w:tc>
                <w:tcPr>
                  <w:tcW w:w="832" w:type="pct"/>
                  <w:tcBorders>
                    <w:top w:val="single" w:sz="6" w:space="0" w:color="auto"/>
                    <w:left w:val="single" w:sz="6" w:space="0" w:color="auto"/>
                    <w:bottom w:val="single" w:sz="12" w:space="0" w:color="auto"/>
                    <w:right w:val="single" w:sz="12" w:space="0" w:color="auto"/>
                  </w:tcBorders>
                  <w:vAlign w:val="center"/>
                  <w:hideMark/>
                </w:tcPr>
                <w:p w14:paraId="0115293E" w14:textId="382C5BE7" w:rsidR="0007075F" w:rsidRPr="00CF22CD" w:rsidRDefault="0007075F" w:rsidP="0007075F">
                  <w:pPr>
                    <w:pStyle w:val="af2"/>
                  </w:pPr>
                  <w:r w:rsidRPr="00CA78C1">
                    <w:rPr>
                      <w:rFonts w:hint="eastAsia"/>
                      <w:color w:val="000000"/>
                    </w:rPr>
                    <w:t>达标</w:t>
                  </w:r>
                </w:p>
              </w:tc>
            </w:tr>
          </w:tbl>
          <w:p w14:paraId="6664740A" w14:textId="42DE1406" w:rsidR="0007075F" w:rsidRDefault="00BE7408" w:rsidP="0007075F">
            <w:pPr>
              <w:spacing w:beforeLines="50" w:before="120"/>
              <w:ind w:firstLine="420"/>
              <w:rPr>
                <w:kern w:val="0"/>
              </w:rPr>
            </w:pPr>
            <w:r w:rsidRPr="006524FE">
              <w:rPr>
                <w:kern w:val="0"/>
              </w:rPr>
              <w:t>由表</w:t>
            </w:r>
            <w:r w:rsidR="00A21C4E" w:rsidRPr="006524FE">
              <w:rPr>
                <w:rFonts w:hint="eastAsia"/>
                <w:kern w:val="0"/>
              </w:rPr>
              <w:t>3</w:t>
            </w:r>
            <w:r w:rsidRPr="006524FE">
              <w:rPr>
                <w:kern w:val="0"/>
              </w:rPr>
              <w:t>-1</w:t>
            </w:r>
            <w:r w:rsidRPr="006524FE">
              <w:rPr>
                <w:kern w:val="0"/>
              </w:rPr>
              <w:t>可知，</w:t>
            </w:r>
            <w:r w:rsidR="0007075F">
              <w:rPr>
                <w:rFonts w:hint="eastAsia"/>
                <w:kern w:val="0"/>
              </w:rPr>
              <w:t>本</w:t>
            </w:r>
            <w:r w:rsidR="0007075F">
              <w:rPr>
                <w:kern w:val="0"/>
              </w:rPr>
              <w:t>项目所在区域基本污染物中</w:t>
            </w:r>
            <w:r w:rsidR="0007075F">
              <w:rPr>
                <w:kern w:val="0"/>
              </w:rPr>
              <w:t>SO</w:t>
            </w:r>
            <w:r w:rsidR="0007075F">
              <w:rPr>
                <w:kern w:val="0"/>
                <w:vertAlign w:val="subscript"/>
              </w:rPr>
              <w:t>2</w:t>
            </w:r>
            <w:r w:rsidR="0007075F">
              <w:rPr>
                <w:kern w:val="0"/>
              </w:rPr>
              <w:t>、</w:t>
            </w:r>
            <w:r w:rsidR="0007075F">
              <w:rPr>
                <w:kern w:val="0"/>
              </w:rPr>
              <w:t>NO</w:t>
            </w:r>
            <w:r w:rsidR="0007075F">
              <w:rPr>
                <w:kern w:val="0"/>
                <w:vertAlign w:val="subscript"/>
              </w:rPr>
              <w:t>2</w:t>
            </w:r>
            <w:r w:rsidR="0007075F">
              <w:rPr>
                <w:kern w:val="0"/>
              </w:rPr>
              <w:t>、</w:t>
            </w:r>
            <w:r w:rsidR="0007075F">
              <w:rPr>
                <w:kern w:val="0"/>
              </w:rPr>
              <w:t>PM</w:t>
            </w:r>
            <w:r w:rsidR="0007075F">
              <w:rPr>
                <w:kern w:val="0"/>
                <w:vertAlign w:val="subscript"/>
              </w:rPr>
              <w:t>10</w:t>
            </w:r>
            <w:r w:rsidR="0007075F">
              <w:rPr>
                <w:rFonts w:hint="eastAsia"/>
                <w:kern w:val="0"/>
              </w:rPr>
              <w:t>、</w:t>
            </w:r>
            <w:r w:rsidR="0007075F">
              <w:rPr>
                <w:kern w:val="0"/>
              </w:rPr>
              <w:t>O</w:t>
            </w:r>
            <w:r w:rsidR="0007075F">
              <w:rPr>
                <w:kern w:val="0"/>
                <w:vertAlign w:val="subscript"/>
              </w:rPr>
              <w:t>3</w:t>
            </w:r>
            <w:r w:rsidR="0007075F">
              <w:rPr>
                <w:kern w:val="0"/>
              </w:rPr>
              <w:t>、</w:t>
            </w:r>
            <w:r w:rsidR="0007075F">
              <w:rPr>
                <w:kern w:val="0"/>
              </w:rPr>
              <w:t>CO</w:t>
            </w:r>
            <w:r w:rsidR="0007075F">
              <w:rPr>
                <w:kern w:val="0"/>
              </w:rPr>
              <w:t>均能够满足《环境空气质量标准》（</w:t>
            </w:r>
            <w:r w:rsidR="0007075F">
              <w:rPr>
                <w:kern w:val="0"/>
              </w:rPr>
              <w:t>GB3095-2012</w:t>
            </w:r>
            <w:r w:rsidR="0007075F">
              <w:rPr>
                <w:kern w:val="0"/>
              </w:rPr>
              <w:t>）中的二级浓度限值要求，</w:t>
            </w:r>
            <w:r w:rsidR="0007075F">
              <w:rPr>
                <w:kern w:val="0"/>
              </w:rPr>
              <w:t>PM</w:t>
            </w:r>
            <w:r w:rsidR="0007075F">
              <w:rPr>
                <w:kern w:val="0"/>
                <w:vertAlign w:val="subscript"/>
              </w:rPr>
              <w:t>2.5</w:t>
            </w:r>
            <w:r w:rsidR="0007075F">
              <w:rPr>
                <w:kern w:val="0"/>
              </w:rPr>
              <w:t>超过二级浓度限值。</w:t>
            </w:r>
          </w:p>
          <w:p w14:paraId="53CD04DE" w14:textId="77777777" w:rsidR="0007075F" w:rsidRDefault="0007075F" w:rsidP="0007075F">
            <w:pPr>
              <w:ind w:firstLine="420"/>
              <w:rPr>
                <w:kern w:val="0"/>
              </w:rPr>
            </w:pPr>
            <w:r w:rsidRPr="009000CD">
              <w:rPr>
                <w:rFonts w:hint="eastAsia"/>
                <w:kern w:val="0"/>
              </w:rPr>
              <w:t>合川区已制定区域环境空气质量持续改善</w:t>
            </w:r>
            <w:r w:rsidRPr="009000CD">
              <w:rPr>
                <w:kern w:val="0"/>
              </w:rPr>
              <w:t>行动实施</w:t>
            </w:r>
            <w:r w:rsidRPr="009000CD">
              <w:rPr>
                <w:rFonts w:hint="eastAsia"/>
                <w:kern w:val="0"/>
              </w:rPr>
              <w:t>方案，根据《合川区空气质量持续改善行动实施方案》（合川府办发〔</w:t>
            </w:r>
            <w:r w:rsidRPr="009000CD">
              <w:rPr>
                <w:rFonts w:hint="eastAsia"/>
                <w:kern w:val="0"/>
              </w:rPr>
              <w:t>2024</w:t>
            </w:r>
            <w:r w:rsidRPr="009000CD">
              <w:rPr>
                <w:rFonts w:hint="eastAsia"/>
                <w:kern w:val="0"/>
              </w:rPr>
              <w:t>〕</w:t>
            </w:r>
            <w:r w:rsidRPr="009000CD">
              <w:rPr>
                <w:rFonts w:hint="eastAsia"/>
                <w:kern w:val="0"/>
              </w:rPr>
              <w:t>52</w:t>
            </w:r>
            <w:r w:rsidRPr="009000CD">
              <w:rPr>
                <w:rFonts w:hint="eastAsia"/>
                <w:kern w:val="0"/>
              </w:rPr>
              <w:t>号），实</w:t>
            </w:r>
            <w:r>
              <w:rPr>
                <w:rFonts w:hint="eastAsia"/>
                <w:kern w:val="0"/>
              </w:rPr>
              <w:t>施方案</w:t>
            </w:r>
            <w:r>
              <w:rPr>
                <w:kern w:val="0"/>
              </w:rPr>
              <w:t>中主要措施</w:t>
            </w:r>
            <w:r>
              <w:rPr>
                <w:rFonts w:hint="eastAsia"/>
                <w:kern w:val="0"/>
              </w:rPr>
              <w:t>如下：</w:t>
            </w:r>
          </w:p>
          <w:p w14:paraId="7B409495" w14:textId="77777777" w:rsidR="0007075F" w:rsidRDefault="0007075F" w:rsidP="0007075F">
            <w:pPr>
              <w:ind w:firstLine="420"/>
              <w:rPr>
                <w:kern w:val="0"/>
              </w:rPr>
            </w:pPr>
            <w:r>
              <w:rPr>
                <w:rFonts w:hint="eastAsia"/>
                <w:kern w:val="0"/>
              </w:rPr>
              <w:t>（</w:t>
            </w:r>
            <w:r>
              <w:rPr>
                <w:rFonts w:hint="eastAsia"/>
                <w:kern w:val="0"/>
              </w:rPr>
              <w:t>1</w:t>
            </w:r>
            <w:r>
              <w:rPr>
                <w:rFonts w:hint="eastAsia"/>
                <w:kern w:val="0"/>
              </w:rPr>
              <w:t>）</w:t>
            </w:r>
            <w:r w:rsidRPr="00537399">
              <w:rPr>
                <w:rFonts w:hint="eastAsia"/>
                <w:kern w:val="0"/>
              </w:rPr>
              <w:t>实施产业产品绿色转型升级行动，推动产业结构优化</w:t>
            </w:r>
            <w:r>
              <w:rPr>
                <w:rFonts w:hint="eastAsia"/>
                <w:kern w:val="0"/>
              </w:rPr>
              <w:t>：推动实施重点产业绿色转型升级、</w:t>
            </w:r>
            <w:r w:rsidRPr="00537399">
              <w:rPr>
                <w:rFonts w:hint="eastAsia"/>
                <w:kern w:val="0"/>
              </w:rPr>
              <w:t>遏制“两高一低”项目盲目发展</w:t>
            </w:r>
            <w:r>
              <w:rPr>
                <w:rFonts w:hint="eastAsia"/>
                <w:kern w:val="0"/>
              </w:rPr>
              <w:t>、</w:t>
            </w:r>
            <w:r w:rsidRPr="00537399">
              <w:rPr>
                <w:rFonts w:hint="eastAsia"/>
                <w:kern w:val="0"/>
              </w:rPr>
              <w:t>推动中小企业实施废气治理和升级改造</w:t>
            </w:r>
            <w:r>
              <w:rPr>
                <w:rFonts w:hint="eastAsia"/>
                <w:kern w:val="0"/>
              </w:rPr>
              <w:t>、</w:t>
            </w:r>
            <w:r w:rsidRPr="00537399">
              <w:rPr>
                <w:rFonts w:hint="eastAsia"/>
                <w:kern w:val="0"/>
              </w:rPr>
              <w:t>优化含</w:t>
            </w:r>
            <w:r w:rsidRPr="00537399">
              <w:rPr>
                <w:rFonts w:hint="eastAsia"/>
                <w:kern w:val="0"/>
              </w:rPr>
              <w:t>VOCs</w:t>
            </w:r>
            <w:r w:rsidRPr="00537399">
              <w:rPr>
                <w:rFonts w:hint="eastAsia"/>
                <w:kern w:val="0"/>
              </w:rPr>
              <w:t>原辅材料和产品结构</w:t>
            </w:r>
            <w:r>
              <w:rPr>
                <w:rFonts w:hint="eastAsia"/>
                <w:kern w:val="0"/>
              </w:rPr>
              <w:t>、</w:t>
            </w:r>
            <w:r w:rsidRPr="00537399">
              <w:rPr>
                <w:rFonts w:hint="eastAsia"/>
                <w:kern w:val="0"/>
              </w:rPr>
              <w:t>推动绿色环保产业高质量发展</w:t>
            </w:r>
            <w:r>
              <w:rPr>
                <w:rFonts w:hint="eastAsia"/>
                <w:kern w:val="0"/>
              </w:rPr>
              <w:t>。</w:t>
            </w:r>
          </w:p>
          <w:p w14:paraId="77911375" w14:textId="77777777" w:rsidR="0007075F" w:rsidRDefault="0007075F" w:rsidP="0007075F">
            <w:pPr>
              <w:ind w:firstLine="420"/>
              <w:rPr>
                <w:kern w:val="0"/>
              </w:rPr>
            </w:pPr>
            <w:r>
              <w:rPr>
                <w:rFonts w:hint="eastAsia"/>
                <w:kern w:val="0"/>
              </w:rPr>
              <w:t>（</w:t>
            </w:r>
            <w:r>
              <w:rPr>
                <w:rFonts w:hint="eastAsia"/>
                <w:kern w:val="0"/>
              </w:rPr>
              <w:t>2</w:t>
            </w:r>
            <w:r>
              <w:rPr>
                <w:rFonts w:hint="eastAsia"/>
                <w:kern w:val="0"/>
              </w:rPr>
              <w:t>）</w:t>
            </w:r>
            <w:r w:rsidRPr="00537399">
              <w:rPr>
                <w:rFonts w:hint="eastAsia"/>
                <w:kern w:val="0"/>
              </w:rPr>
              <w:t>实施能源清洁低碳高效利用行动，推动能源结构优化</w:t>
            </w:r>
            <w:r>
              <w:rPr>
                <w:rFonts w:hint="eastAsia"/>
                <w:kern w:val="0"/>
              </w:rPr>
              <w:t>：</w:t>
            </w:r>
            <w:r w:rsidRPr="00537399">
              <w:rPr>
                <w:rFonts w:hint="eastAsia"/>
                <w:kern w:val="0"/>
              </w:rPr>
              <w:t>严格控制现有企业煤炭消费总量</w:t>
            </w:r>
            <w:r>
              <w:rPr>
                <w:rFonts w:hint="eastAsia"/>
                <w:kern w:val="0"/>
              </w:rPr>
              <w:t>、</w:t>
            </w:r>
            <w:r w:rsidRPr="00537399">
              <w:rPr>
                <w:rFonts w:hint="eastAsia"/>
                <w:kern w:val="0"/>
              </w:rPr>
              <w:t>大力发展新能源和清洁能源</w:t>
            </w:r>
            <w:r>
              <w:rPr>
                <w:rFonts w:hint="eastAsia"/>
                <w:kern w:val="0"/>
              </w:rPr>
              <w:t>、</w:t>
            </w:r>
            <w:r w:rsidRPr="00537399">
              <w:rPr>
                <w:rFonts w:hint="eastAsia"/>
                <w:kern w:val="0"/>
              </w:rPr>
              <w:t>开展燃煤锅炉关停整治和工业炉窑清洁能源替代</w:t>
            </w:r>
            <w:r>
              <w:rPr>
                <w:rFonts w:hint="eastAsia"/>
                <w:kern w:val="0"/>
              </w:rPr>
              <w:t>、</w:t>
            </w:r>
            <w:r w:rsidRPr="00537399">
              <w:rPr>
                <w:rFonts w:hint="eastAsia"/>
                <w:kern w:val="0"/>
              </w:rPr>
              <w:t>巩固并扩大高污染燃料禁燃区域</w:t>
            </w:r>
            <w:r>
              <w:rPr>
                <w:rFonts w:hint="eastAsia"/>
                <w:kern w:val="0"/>
              </w:rPr>
              <w:t>。</w:t>
            </w:r>
          </w:p>
          <w:p w14:paraId="13A46F1C" w14:textId="77777777" w:rsidR="0007075F" w:rsidRDefault="0007075F" w:rsidP="0007075F">
            <w:pPr>
              <w:ind w:firstLine="420"/>
              <w:rPr>
                <w:kern w:val="0"/>
              </w:rPr>
            </w:pPr>
            <w:r>
              <w:rPr>
                <w:rFonts w:hint="eastAsia"/>
                <w:kern w:val="0"/>
              </w:rPr>
              <w:t>（</w:t>
            </w:r>
            <w:r>
              <w:rPr>
                <w:rFonts w:hint="eastAsia"/>
                <w:kern w:val="0"/>
              </w:rPr>
              <w:t>3</w:t>
            </w:r>
            <w:r>
              <w:rPr>
                <w:rFonts w:hint="eastAsia"/>
                <w:kern w:val="0"/>
              </w:rPr>
              <w:t>）</w:t>
            </w:r>
            <w:r w:rsidRPr="00537399">
              <w:rPr>
                <w:rFonts w:hint="eastAsia"/>
                <w:kern w:val="0"/>
              </w:rPr>
              <w:t>实施移动源大气综合治理提升行动，推动交通结构优化</w:t>
            </w:r>
            <w:r>
              <w:rPr>
                <w:rFonts w:hint="eastAsia"/>
                <w:kern w:val="0"/>
              </w:rPr>
              <w:t>：</w:t>
            </w:r>
            <w:r w:rsidRPr="00537399">
              <w:rPr>
                <w:rFonts w:hint="eastAsia"/>
                <w:kern w:val="0"/>
              </w:rPr>
              <w:t>优化调整货运结构</w:t>
            </w:r>
            <w:r>
              <w:rPr>
                <w:rFonts w:hint="eastAsia"/>
                <w:kern w:val="0"/>
              </w:rPr>
              <w:t>、</w:t>
            </w:r>
            <w:r w:rsidRPr="00537399">
              <w:rPr>
                <w:rFonts w:hint="eastAsia"/>
                <w:kern w:val="0"/>
              </w:rPr>
              <w:t>提升机动车清洁化水平</w:t>
            </w:r>
            <w:r>
              <w:rPr>
                <w:rFonts w:hint="eastAsia"/>
                <w:kern w:val="0"/>
              </w:rPr>
              <w:t>、</w:t>
            </w:r>
            <w:r w:rsidRPr="00537399">
              <w:rPr>
                <w:rFonts w:hint="eastAsia"/>
                <w:kern w:val="0"/>
              </w:rPr>
              <w:t>强化机动车排放管控</w:t>
            </w:r>
            <w:r>
              <w:rPr>
                <w:rFonts w:hint="eastAsia"/>
                <w:kern w:val="0"/>
              </w:rPr>
              <w:t>、</w:t>
            </w:r>
            <w:r w:rsidRPr="00537399">
              <w:rPr>
                <w:rFonts w:hint="eastAsia"/>
                <w:kern w:val="0"/>
              </w:rPr>
              <w:t>实施船舶和非道路移动源综合治理</w:t>
            </w:r>
            <w:r>
              <w:rPr>
                <w:rFonts w:hint="eastAsia"/>
                <w:kern w:val="0"/>
              </w:rPr>
              <w:t>、</w:t>
            </w:r>
            <w:r w:rsidRPr="00537399">
              <w:rPr>
                <w:rFonts w:hint="eastAsia"/>
                <w:kern w:val="0"/>
              </w:rPr>
              <w:t>全面保</w:t>
            </w:r>
            <w:r w:rsidRPr="00537399">
              <w:rPr>
                <w:rFonts w:hint="eastAsia"/>
                <w:kern w:val="0"/>
              </w:rPr>
              <w:lastRenderedPageBreak/>
              <w:t>障成品油质量和推行错峰加油</w:t>
            </w:r>
            <w:r>
              <w:rPr>
                <w:rFonts w:hint="eastAsia"/>
                <w:kern w:val="0"/>
              </w:rPr>
              <w:t>。</w:t>
            </w:r>
          </w:p>
          <w:p w14:paraId="2647458A" w14:textId="77777777" w:rsidR="0007075F" w:rsidRDefault="0007075F" w:rsidP="0007075F">
            <w:pPr>
              <w:ind w:firstLine="420"/>
              <w:rPr>
                <w:kern w:val="0"/>
              </w:rPr>
            </w:pPr>
            <w:r>
              <w:rPr>
                <w:rFonts w:hint="eastAsia"/>
                <w:kern w:val="0"/>
              </w:rPr>
              <w:t>（</w:t>
            </w:r>
            <w:r>
              <w:rPr>
                <w:rFonts w:hint="eastAsia"/>
                <w:kern w:val="0"/>
              </w:rPr>
              <w:t>4</w:t>
            </w:r>
            <w:r>
              <w:rPr>
                <w:rFonts w:hint="eastAsia"/>
                <w:kern w:val="0"/>
              </w:rPr>
              <w:t>）</w:t>
            </w:r>
            <w:r w:rsidRPr="00537399">
              <w:rPr>
                <w:rFonts w:hint="eastAsia"/>
                <w:kern w:val="0"/>
              </w:rPr>
              <w:t>实施深度治理和精细化管控行动，推动多污染物减排</w:t>
            </w:r>
            <w:r>
              <w:rPr>
                <w:rFonts w:hint="eastAsia"/>
                <w:kern w:val="0"/>
              </w:rPr>
              <w:t>：</w:t>
            </w:r>
            <w:r w:rsidRPr="00537399">
              <w:rPr>
                <w:rFonts w:hint="eastAsia"/>
                <w:kern w:val="0"/>
              </w:rPr>
              <w:t>实施重点行业污染深度治理。实施重点行业提标改造工程，推动工业企业稳定达标排放和深度治理</w:t>
            </w:r>
            <w:r>
              <w:rPr>
                <w:rFonts w:hint="eastAsia"/>
                <w:kern w:val="0"/>
              </w:rPr>
              <w:t>、</w:t>
            </w:r>
            <w:r w:rsidRPr="00537399">
              <w:rPr>
                <w:rFonts w:hint="eastAsia"/>
                <w:kern w:val="0"/>
              </w:rPr>
              <w:t>强化</w:t>
            </w:r>
            <w:r w:rsidRPr="00537399">
              <w:rPr>
                <w:rFonts w:hint="eastAsia"/>
                <w:kern w:val="0"/>
              </w:rPr>
              <w:t>VOCs</w:t>
            </w:r>
            <w:r w:rsidRPr="00537399">
              <w:rPr>
                <w:rFonts w:hint="eastAsia"/>
                <w:kern w:val="0"/>
              </w:rPr>
              <w:t>全过程控制</w:t>
            </w:r>
            <w:r>
              <w:rPr>
                <w:rFonts w:hint="eastAsia"/>
                <w:kern w:val="0"/>
              </w:rPr>
              <w:t>。</w:t>
            </w:r>
          </w:p>
          <w:p w14:paraId="174373BC" w14:textId="77777777" w:rsidR="0007075F" w:rsidRDefault="0007075F" w:rsidP="0007075F">
            <w:pPr>
              <w:ind w:firstLine="420"/>
              <w:rPr>
                <w:kern w:val="0"/>
              </w:rPr>
            </w:pPr>
            <w:r>
              <w:rPr>
                <w:rFonts w:hint="eastAsia"/>
                <w:kern w:val="0"/>
              </w:rPr>
              <w:t>（</w:t>
            </w:r>
            <w:r>
              <w:rPr>
                <w:rFonts w:hint="eastAsia"/>
                <w:kern w:val="0"/>
              </w:rPr>
              <w:t>5</w:t>
            </w:r>
            <w:r>
              <w:rPr>
                <w:rFonts w:hint="eastAsia"/>
                <w:kern w:val="0"/>
              </w:rPr>
              <w:t>）</w:t>
            </w:r>
            <w:r w:rsidRPr="00537399">
              <w:rPr>
                <w:rFonts w:hint="eastAsia"/>
                <w:kern w:val="0"/>
              </w:rPr>
              <w:t>实施扬尘焚烧油烟等面源治污行动，切实解决扰民问题</w:t>
            </w:r>
            <w:r>
              <w:rPr>
                <w:rFonts w:hint="eastAsia"/>
                <w:kern w:val="0"/>
              </w:rPr>
              <w:t>：</w:t>
            </w:r>
            <w:r w:rsidRPr="00537399">
              <w:rPr>
                <w:rFonts w:hint="eastAsia"/>
                <w:kern w:val="0"/>
              </w:rPr>
              <w:t>深化扬尘污染综合治理</w:t>
            </w:r>
            <w:r>
              <w:rPr>
                <w:rFonts w:hint="eastAsia"/>
                <w:kern w:val="0"/>
              </w:rPr>
              <w:t>、</w:t>
            </w:r>
            <w:r w:rsidRPr="00537399">
              <w:rPr>
                <w:rFonts w:hint="eastAsia"/>
                <w:kern w:val="0"/>
              </w:rPr>
              <w:t>加强露天焚烧管控和秸秆综合利用</w:t>
            </w:r>
            <w:r>
              <w:rPr>
                <w:rFonts w:hint="eastAsia"/>
                <w:kern w:val="0"/>
              </w:rPr>
              <w:t>、</w:t>
            </w:r>
            <w:r w:rsidRPr="00537399">
              <w:rPr>
                <w:rFonts w:hint="eastAsia"/>
                <w:kern w:val="0"/>
              </w:rPr>
              <w:t>开展餐饮油烟和臭气扰民专项治理</w:t>
            </w:r>
            <w:r>
              <w:rPr>
                <w:rFonts w:hint="eastAsia"/>
                <w:kern w:val="0"/>
              </w:rPr>
              <w:t>、</w:t>
            </w:r>
            <w:r w:rsidRPr="00537399">
              <w:rPr>
                <w:rFonts w:hint="eastAsia"/>
                <w:kern w:val="0"/>
              </w:rPr>
              <w:t>加强露天烧烤和烟花爆竹燃放管控</w:t>
            </w:r>
            <w:r>
              <w:rPr>
                <w:rFonts w:hint="eastAsia"/>
                <w:kern w:val="0"/>
              </w:rPr>
              <w:t>。</w:t>
            </w:r>
          </w:p>
          <w:p w14:paraId="11BBBA68" w14:textId="77777777" w:rsidR="0007075F" w:rsidRDefault="0007075F" w:rsidP="0007075F">
            <w:pPr>
              <w:ind w:firstLine="420"/>
              <w:rPr>
                <w:kern w:val="0"/>
              </w:rPr>
            </w:pPr>
            <w:r>
              <w:rPr>
                <w:rFonts w:hint="eastAsia"/>
                <w:kern w:val="0"/>
              </w:rPr>
              <w:t>（</w:t>
            </w:r>
            <w:r>
              <w:rPr>
                <w:rFonts w:hint="eastAsia"/>
                <w:kern w:val="0"/>
              </w:rPr>
              <w:t>6</w:t>
            </w:r>
            <w:r>
              <w:rPr>
                <w:rFonts w:hint="eastAsia"/>
                <w:kern w:val="0"/>
              </w:rPr>
              <w:t>）</w:t>
            </w:r>
            <w:r w:rsidRPr="00537399">
              <w:rPr>
                <w:rFonts w:hint="eastAsia"/>
                <w:kern w:val="0"/>
              </w:rPr>
              <w:t>实施预警预报和联防联控提升行动，加强污染应对</w:t>
            </w:r>
            <w:r>
              <w:rPr>
                <w:rFonts w:hint="eastAsia"/>
                <w:kern w:val="0"/>
              </w:rPr>
              <w:t>：</w:t>
            </w:r>
            <w:r w:rsidRPr="00537399">
              <w:rPr>
                <w:rFonts w:hint="eastAsia"/>
                <w:kern w:val="0"/>
              </w:rPr>
              <w:t>提升预警预报及监测监控能力</w:t>
            </w:r>
            <w:r>
              <w:rPr>
                <w:rFonts w:hint="eastAsia"/>
                <w:kern w:val="0"/>
              </w:rPr>
              <w:t>、</w:t>
            </w:r>
            <w:r w:rsidRPr="00537399">
              <w:rPr>
                <w:rFonts w:hint="eastAsia"/>
                <w:kern w:val="0"/>
              </w:rPr>
              <w:t>完善大气污染联防联控和污染应对机制</w:t>
            </w:r>
            <w:r>
              <w:rPr>
                <w:rFonts w:hint="eastAsia"/>
                <w:kern w:val="0"/>
              </w:rPr>
              <w:t>。</w:t>
            </w:r>
          </w:p>
          <w:p w14:paraId="69EAE9B7" w14:textId="77777777" w:rsidR="0007075F" w:rsidRDefault="0007075F" w:rsidP="0007075F">
            <w:pPr>
              <w:ind w:firstLine="420"/>
              <w:rPr>
                <w:kern w:val="0"/>
              </w:rPr>
            </w:pPr>
            <w:r>
              <w:rPr>
                <w:rFonts w:hint="eastAsia"/>
                <w:kern w:val="0"/>
              </w:rPr>
              <w:t>（</w:t>
            </w:r>
            <w:r>
              <w:rPr>
                <w:rFonts w:hint="eastAsia"/>
                <w:kern w:val="0"/>
              </w:rPr>
              <w:t>7</w:t>
            </w:r>
            <w:r>
              <w:rPr>
                <w:rFonts w:hint="eastAsia"/>
                <w:kern w:val="0"/>
              </w:rPr>
              <w:t>）</w:t>
            </w:r>
            <w:r w:rsidRPr="00537399">
              <w:rPr>
                <w:rFonts w:hint="eastAsia"/>
                <w:kern w:val="0"/>
              </w:rPr>
              <w:t>实施“治气”智能化精准化建设行动，强化科技支撑</w:t>
            </w:r>
            <w:r>
              <w:rPr>
                <w:rFonts w:hint="eastAsia"/>
                <w:kern w:val="0"/>
              </w:rPr>
              <w:t>：</w:t>
            </w:r>
            <w:r w:rsidRPr="00537399">
              <w:rPr>
                <w:rFonts w:hint="eastAsia"/>
                <w:kern w:val="0"/>
              </w:rPr>
              <w:t>加强治气决策科技支撑</w:t>
            </w:r>
            <w:r>
              <w:rPr>
                <w:rFonts w:hint="eastAsia"/>
                <w:kern w:val="0"/>
              </w:rPr>
              <w:t>。</w:t>
            </w:r>
          </w:p>
          <w:p w14:paraId="74150BB0" w14:textId="77777777" w:rsidR="0007075F" w:rsidRDefault="0007075F" w:rsidP="0007075F">
            <w:pPr>
              <w:ind w:firstLine="420"/>
              <w:rPr>
                <w:kern w:val="0"/>
              </w:rPr>
            </w:pPr>
            <w:r>
              <w:rPr>
                <w:rFonts w:hint="eastAsia"/>
                <w:kern w:val="0"/>
              </w:rPr>
              <w:t>（</w:t>
            </w:r>
            <w:r>
              <w:rPr>
                <w:rFonts w:hint="eastAsia"/>
                <w:kern w:val="0"/>
              </w:rPr>
              <w:t>8</w:t>
            </w:r>
            <w:r>
              <w:rPr>
                <w:rFonts w:hint="eastAsia"/>
                <w:kern w:val="0"/>
              </w:rPr>
              <w:t>）</w:t>
            </w:r>
            <w:r w:rsidRPr="00537399">
              <w:rPr>
                <w:rFonts w:hint="eastAsia"/>
                <w:kern w:val="0"/>
              </w:rPr>
              <w:t>实施空气质量共保共治全民行动，强化各方责任</w:t>
            </w:r>
            <w:r>
              <w:rPr>
                <w:rFonts w:hint="eastAsia"/>
                <w:kern w:val="0"/>
              </w:rPr>
              <w:t>：</w:t>
            </w:r>
            <w:r w:rsidRPr="00537399">
              <w:rPr>
                <w:rFonts w:hint="eastAsia"/>
                <w:kern w:val="0"/>
              </w:rPr>
              <w:t>加强组织领导</w:t>
            </w:r>
            <w:r>
              <w:rPr>
                <w:rFonts w:hint="eastAsia"/>
                <w:kern w:val="0"/>
              </w:rPr>
              <w:t>、</w:t>
            </w:r>
            <w:r w:rsidRPr="00537399">
              <w:rPr>
                <w:rFonts w:hint="eastAsia"/>
                <w:kern w:val="0"/>
              </w:rPr>
              <w:t>强化责任落实</w:t>
            </w:r>
            <w:r>
              <w:rPr>
                <w:rFonts w:hint="eastAsia"/>
                <w:kern w:val="0"/>
              </w:rPr>
              <w:t>、</w:t>
            </w:r>
            <w:r w:rsidRPr="00537399">
              <w:rPr>
                <w:rFonts w:hint="eastAsia"/>
                <w:kern w:val="0"/>
              </w:rPr>
              <w:t>严格监督考核</w:t>
            </w:r>
            <w:r>
              <w:rPr>
                <w:rFonts w:hint="eastAsia"/>
                <w:kern w:val="0"/>
              </w:rPr>
              <w:t>、</w:t>
            </w:r>
            <w:r w:rsidRPr="00537399">
              <w:rPr>
                <w:rFonts w:hint="eastAsia"/>
                <w:kern w:val="0"/>
              </w:rPr>
              <w:t>构建全民共治格局</w:t>
            </w:r>
            <w:r>
              <w:rPr>
                <w:rFonts w:hint="eastAsia"/>
                <w:kern w:val="0"/>
              </w:rPr>
              <w:t>、</w:t>
            </w:r>
            <w:r w:rsidRPr="00537399">
              <w:rPr>
                <w:rFonts w:hint="eastAsia"/>
                <w:kern w:val="0"/>
              </w:rPr>
              <w:t>加强宣传引导</w:t>
            </w:r>
          </w:p>
          <w:p w14:paraId="69036EE8" w14:textId="666E4297" w:rsidR="006524FE" w:rsidRDefault="0007075F" w:rsidP="0007075F">
            <w:pPr>
              <w:ind w:firstLine="420"/>
              <w:rPr>
                <w:kern w:val="0"/>
              </w:rPr>
            </w:pPr>
            <w:r>
              <w:rPr>
                <w:rFonts w:hint="eastAsia"/>
                <w:kern w:val="0"/>
              </w:rPr>
              <w:t>在合川区范围内执行相应的整治措施后，可改善区域环境质量达标情况。</w:t>
            </w:r>
          </w:p>
          <w:p w14:paraId="43C2A8CD" w14:textId="77777777" w:rsidR="00A21C4E" w:rsidRDefault="006524FE" w:rsidP="006524FE">
            <w:pPr>
              <w:pStyle w:val="3"/>
              <w:ind w:firstLine="420"/>
            </w:pPr>
            <w:r>
              <w:rPr>
                <w:rFonts w:hint="eastAsia"/>
              </w:rPr>
              <w:t>（</w:t>
            </w:r>
            <w:r w:rsidR="00D5155E" w:rsidRPr="00A1665E">
              <w:rPr>
                <w:rFonts w:hint="eastAsia"/>
              </w:rPr>
              <w:t>2</w:t>
            </w:r>
            <w:r>
              <w:rPr>
                <w:rFonts w:hint="eastAsia"/>
              </w:rPr>
              <w:t>）</w:t>
            </w:r>
            <w:r w:rsidR="008D06DC" w:rsidRPr="00A1665E">
              <w:rPr>
                <w:rFonts w:hint="eastAsia"/>
              </w:rPr>
              <w:t>特征</w:t>
            </w:r>
            <w:r w:rsidR="00A21C4E" w:rsidRPr="00A1665E">
              <w:t>污染物环境质量现状</w:t>
            </w:r>
          </w:p>
          <w:p w14:paraId="60F9B59E" w14:textId="5A861DBA" w:rsidR="00C24C61" w:rsidRDefault="00C24C61" w:rsidP="00587806">
            <w:pPr>
              <w:ind w:firstLine="420"/>
            </w:pPr>
            <w:r w:rsidRPr="00C24C61">
              <w:rPr>
                <w:rFonts w:hint="eastAsia"/>
              </w:rPr>
              <w:t>本项目</w:t>
            </w:r>
            <w:r w:rsidR="0007075F">
              <w:rPr>
                <w:rFonts w:hint="eastAsia"/>
              </w:rPr>
              <w:t>排放废气涉及颗粒物，</w:t>
            </w:r>
            <w:r w:rsidRPr="00C24C61">
              <w:rPr>
                <w:rFonts w:hint="eastAsia"/>
              </w:rPr>
              <w:t>本次评价通过引用监测数据对项目区域的特征污染因子进行评价。</w:t>
            </w:r>
          </w:p>
          <w:p w14:paraId="367845E4" w14:textId="232D6E03" w:rsidR="00C24C61" w:rsidRPr="00542E09" w:rsidRDefault="00C24C61" w:rsidP="00C24C61">
            <w:pPr>
              <w:ind w:firstLine="420"/>
            </w:pPr>
            <w:r>
              <w:rPr>
                <w:rFonts w:hint="eastAsia"/>
              </w:rPr>
              <w:t>本</w:t>
            </w:r>
            <w:r w:rsidRPr="00542E09">
              <w:rPr>
                <w:rFonts w:hint="eastAsia"/>
              </w:rPr>
              <w:t>项目</w:t>
            </w:r>
            <w:r w:rsidR="0007075F">
              <w:rPr>
                <w:rFonts w:hint="eastAsia"/>
              </w:rPr>
              <w:t>区域</w:t>
            </w:r>
            <w:r w:rsidRPr="00542E09">
              <w:t>TSP</w:t>
            </w:r>
            <w:r w:rsidR="0007075F">
              <w:rPr>
                <w:rFonts w:hint="eastAsia"/>
              </w:rPr>
              <w:t>现状</w:t>
            </w:r>
            <w:r w:rsidR="0007075F">
              <w:t>环境质量评价</w:t>
            </w:r>
            <w:r w:rsidR="0007075F">
              <w:rPr>
                <w:rFonts w:hint="eastAsia"/>
              </w:rPr>
              <w:t>引用</w:t>
            </w:r>
            <w:r w:rsidRPr="00542E09">
              <w:rPr>
                <w:rFonts w:hint="eastAsia"/>
              </w:rPr>
              <w:t>重庆智海科技有限责任公司</w:t>
            </w:r>
            <w:r w:rsidR="0007075F">
              <w:t>在</w:t>
            </w:r>
            <w:r w:rsidR="0007075F">
              <w:rPr>
                <w:rFonts w:hint="eastAsia"/>
              </w:rPr>
              <w:t>企业</w:t>
            </w:r>
            <w:r w:rsidR="0007075F">
              <w:t>厂区</w:t>
            </w:r>
            <w:r w:rsidR="0007075F">
              <w:rPr>
                <w:rFonts w:hint="eastAsia"/>
              </w:rPr>
              <w:t>西南侧</w:t>
            </w:r>
            <w:r w:rsidRPr="00542E09">
              <w:rPr>
                <w:rFonts w:hint="eastAsia"/>
              </w:rPr>
              <w:t>进行现状</w:t>
            </w:r>
            <w:r w:rsidRPr="00542E09">
              <w:t>监测</w:t>
            </w:r>
            <w:r w:rsidR="0007075F">
              <w:rPr>
                <w:rFonts w:hint="eastAsia"/>
              </w:rPr>
              <w:t>的</w:t>
            </w:r>
            <w:r w:rsidR="0007075F">
              <w:t>监测数据</w:t>
            </w:r>
            <w:r w:rsidRPr="00542E09">
              <w:t>，监测时间为</w:t>
            </w:r>
            <w:r w:rsidR="00162135" w:rsidRPr="00433A53">
              <w:rPr>
                <w:rFonts w:hint="eastAsia"/>
              </w:rPr>
              <w:t>2023</w:t>
            </w:r>
            <w:r w:rsidR="00162135" w:rsidRPr="00433A53">
              <w:rPr>
                <w:rFonts w:hint="eastAsia"/>
              </w:rPr>
              <w:t>年</w:t>
            </w:r>
            <w:r w:rsidR="00162135" w:rsidRPr="00433A53">
              <w:rPr>
                <w:rFonts w:hint="eastAsia"/>
              </w:rPr>
              <w:t>6</w:t>
            </w:r>
            <w:r w:rsidR="00162135" w:rsidRPr="00433A53">
              <w:rPr>
                <w:rFonts w:hint="eastAsia"/>
              </w:rPr>
              <w:t>月</w:t>
            </w:r>
            <w:r w:rsidR="00162135" w:rsidRPr="00433A53">
              <w:rPr>
                <w:rFonts w:hint="eastAsia"/>
              </w:rPr>
              <w:t>5</w:t>
            </w:r>
            <w:r w:rsidR="00162135" w:rsidRPr="00433A53">
              <w:rPr>
                <w:rFonts w:hint="eastAsia"/>
              </w:rPr>
              <w:t>日</w:t>
            </w:r>
            <w:r w:rsidR="00162135" w:rsidRPr="00433A53">
              <w:t>~6</w:t>
            </w:r>
            <w:r w:rsidR="00162135" w:rsidRPr="00433A53">
              <w:rPr>
                <w:rFonts w:hint="eastAsia"/>
              </w:rPr>
              <w:t>月</w:t>
            </w:r>
            <w:r w:rsidR="00162135" w:rsidRPr="00433A53">
              <w:rPr>
                <w:rFonts w:hint="eastAsia"/>
              </w:rPr>
              <w:t>1</w:t>
            </w:r>
            <w:r w:rsidR="00BA5EA7">
              <w:t>1</w:t>
            </w:r>
            <w:r w:rsidR="00162135" w:rsidRPr="00433A53">
              <w:rPr>
                <w:rFonts w:hint="eastAsia"/>
              </w:rPr>
              <w:t>日</w:t>
            </w:r>
            <w:r w:rsidRPr="00542E09">
              <w:rPr>
                <w:rFonts w:hint="eastAsia"/>
              </w:rPr>
              <w:t>，</w:t>
            </w:r>
            <w:r w:rsidRPr="00542E09">
              <w:t>连续监测</w:t>
            </w:r>
            <w:r w:rsidRPr="00542E09">
              <w:rPr>
                <w:rFonts w:hint="eastAsia"/>
              </w:rPr>
              <w:t>7</w:t>
            </w:r>
            <w:r w:rsidRPr="00542E09">
              <w:rPr>
                <w:rFonts w:hint="eastAsia"/>
              </w:rPr>
              <w:t>天</w:t>
            </w:r>
            <w:r w:rsidRPr="00542E09">
              <w:t>，</w:t>
            </w:r>
            <w:r w:rsidRPr="00542E09">
              <w:t>TSP</w:t>
            </w:r>
            <w:r w:rsidRPr="00542E09">
              <w:rPr>
                <w:rFonts w:hint="eastAsia"/>
              </w:rPr>
              <w:t>监测</w:t>
            </w:r>
            <w:r w:rsidRPr="00542E09">
              <w:t>日均值。</w:t>
            </w:r>
            <w:r w:rsidRPr="00542E09">
              <w:rPr>
                <w:rFonts w:hint="eastAsia"/>
              </w:rPr>
              <w:t>监测</w:t>
            </w:r>
            <w:r w:rsidR="0007075F">
              <w:t>结果</w:t>
            </w:r>
            <w:r w:rsidR="0007075F">
              <w:rPr>
                <w:rFonts w:hint="eastAsia"/>
              </w:rPr>
              <w:t>见</w:t>
            </w:r>
            <w:r w:rsidR="0007075F">
              <w:t>表</w:t>
            </w:r>
            <w:r w:rsidR="0007075F">
              <w:rPr>
                <w:rFonts w:hint="eastAsia"/>
              </w:rPr>
              <w:t>3-2</w:t>
            </w:r>
            <w:r w:rsidRPr="00542E09">
              <w:t>。</w:t>
            </w:r>
          </w:p>
          <w:p w14:paraId="3F1E0C3A" w14:textId="1698650B" w:rsidR="00C24C61" w:rsidRPr="00542E09" w:rsidRDefault="00C24C61" w:rsidP="00C24C61">
            <w:pPr>
              <w:pStyle w:val="afe"/>
            </w:pPr>
            <w:r w:rsidRPr="00542E09">
              <w:rPr>
                <w:rFonts w:hint="eastAsia"/>
              </w:rPr>
              <w:t>表</w:t>
            </w:r>
            <w:r w:rsidRPr="00542E09">
              <w:rPr>
                <w:rFonts w:hint="eastAsia"/>
              </w:rPr>
              <w:t>3-</w:t>
            </w:r>
            <w:r w:rsidR="0007075F">
              <w:t>2</w:t>
            </w:r>
            <w:r w:rsidRPr="00542E09">
              <w:rPr>
                <w:rFonts w:hint="eastAsia"/>
              </w:rPr>
              <w:t xml:space="preserve"> </w:t>
            </w:r>
            <w:r>
              <w:t xml:space="preserve"> </w:t>
            </w:r>
            <w:r w:rsidRPr="00542E09">
              <w:rPr>
                <w:rFonts w:hint="eastAsia"/>
              </w:rPr>
              <w:t xml:space="preserve"> </w:t>
            </w:r>
            <w:r w:rsidR="0007075F">
              <w:t>TSP</w:t>
            </w:r>
            <w:r w:rsidRPr="00542E09">
              <w:rPr>
                <w:rFonts w:hint="eastAsia"/>
              </w:rPr>
              <w:t>环境空气质量状况一览表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6"/>
              <w:gridCol w:w="1791"/>
              <w:gridCol w:w="1027"/>
              <w:gridCol w:w="1307"/>
              <w:gridCol w:w="1165"/>
              <w:gridCol w:w="1165"/>
              <w:gridCol w:w="816"/>
            </w:tblGrid>
            <w:tr w:rsidR="00162135" w:rsidRPr="00A064C4" w14:paraId="7742A09B" w14:textId="77777777" w:rsidTr="00BB0A98">
              <w:trPr>
                <w:trHeight w:val="397"/>
                <w:jc w:val="center"/>
              </w:trPr>
              <w:tc>
                <w:tcPr>
                  <w:tcW w:w="526" w:type="pct"/>
                  <w:vAlign w:val="center"/>
                  <w:hideMark/>
                </w:tcPr>
                <w:p w14:paraId="42671F79" w14:textId="77777777" w:rsidR="00162135" w:rsidRPr="00433A53" w:rsidRDefault="00162135" w:rsidP="00162135">
                  <w:pPr>
                    <w:pStyle w:val="af2"/>
                  </w:pPr>
                  <w:r w:rsidRPr="00433A53">
                    <w:rPr>
                      <w:rFonts w:hint="eastAsia"/>
                    </w:rPr>
                    <w:t>监测点位</w:t>
                  </w:r>
                </w:p>
              </w:tc>
              <w:tc>
                <w:tcPr>
                  <w:tcW w:w="1102" w:type="pct"/>
                  <w:vAlign w:val="center"/>
                  <w:hideMark/>
                </w:tcPr>
                <w:p w14:paraId="092F3BA7" w14:textId="77777777" w:rsidR="00162135" w:rsidRPr="00433A53" w:rsidRDefault="00162135" w:rsidP="00162135">
                  <w:pPr>
                    <w:pStyle w:val="af2"/>
                  </w:pPr>
                  <w:r w:rsidRPr="00433A53">
                    <w:rPr>
                      <w:rFonts w:hint="eastAsia"/>
                    </w:rPr>
                    <w:t>监测时间</w:t>
                  </w:r>
                </w:p>
              </w:tc>
              <w:tc>
                <w:tcPr>
                  <w:tcW w:w="632" w:type="pct"/>
                  <w:vAlign w:val="center"/>
                  <w:hideMark/>
                </w:tcPr>
                <w:p w14:paraId="74102F36" w14:textId="77777777" w:rsidR="00162135" w:rsidRPr="00433A53" w:rsidRDefault="00162135" w:rsidP="00162135">
                  <w:pPr>
                    <w:pStyle w:val="af2"/>
                  </w:pPr>
                  <w:r w:rsidRPr="00433A53">
                    <w:rPr>
                      <w:rFonts w:hint="eastAsia"/>
                    </w:rPr>
                    <w:t>监测因子</w:t>
                  </w:r>
                </w:p>
              </w:tc>
              <w:tc>
                <w:tcPr>
                  <w:tcW w:w="804" w:type="pct"/>
                  <w:vAlign w:val="center"/>
                  <w:hideMark/>
                </w:tcPr>
                <w:p w14:paraId="2BF017A4" w14:textId="77777777" w:rsidR="00162135" w:rsidRPr="00433A53" w:rsidRDefault="00162135" w:rsidP="00162135">
                  <w:pPr>
                    <w:pStyle w:val="af2"/>
                  </w:pPr>
                  <w:r w:rsidRPr="00433A53">
                    <w:rPr>
                      <w:rFonts w:hint="eastAsia"/>
                    </w:rPr>
                    <w:t>监测小时值</w:t>
                  </w:r>
                  <w:r w:rsidRPr="00433A53">
                    <w:t>mg/m</w:t>
                  </w:r>
                  <w:r w:rsidRPr="00433A53">
                    <w:rPr>
                      <w:vertAlign w:val="superscript"/>
                    </w:rPr>
                    <w:t>3</w:t>
                  </w:r>
                </w:p>
              </w:tc>
              <w:tc>
                <w:tcPr>
                  <w:tcW w:w="717" w:type="pct"/>
                  <w:vAlign w:val="center"/>
                  <w:hideMark/>
                </w:tcPr>
                <w:p w14:paraId="34C7AD25" w14:textId="77777777" w:rsidR="00162135" w:rsidRPr="00433A53" w:rsidRDefault="00162135" w:rsidP="00162135">
                  <w:pPr>
                    <w:pStyle w:val="af2"/>
                  </w:pPr>
                  <w:r w:rsidRPr="00433A53">
                    <w:rPr>
                      <w:rFonts w:hint="eastAsia"/>
                    </w:rPr>
                    <w:t>标准值</w:t>
                  </w:r>
                </w:p>
                <w:p w14:paraId="6B4A319D" w14:textId="77777777" w:rsidR="00162135" w:rsidRPr="00433A53" w:rsidRDefault="00162135" w:rsidP="00162135">
                  <w:pPr>
                    <w:pStyle w:val="af2"/>
                  </w:pPr>
                  <w:r w:rsidRPr="00433A53">
                    <w:t>mg/m</w:t>
                  </w:r>
                  <w:r w:rsidRPr="00433A53">
                    <w:rPr>
                      <w:vertAlign w:val="superscript"/>
                    </w:rPr>
                    <w:t>3</w:t>
                  </w:r>
                </w:p>
              </w:tc>
              <w:tc>
                <w:tcPr>
                  <w:tcW w:w="717" w:type="pct"/>
                  <w:vAlign w:val="center"/>
                  <w:hideMark/>
                </w:tcPr>
                <w:p w14:paraId="185E57B0" w14:textId="77777777" w:rsidR="00162135" w:rsidRPr="00433A53" w:rsidRDefault="00162135" w:rsidP="00162135">
                  <w:pPr>
                    <w:pStyle w:val="af2"/>
                  </w:pPr>
                  <w:r w:rsidRPr="00433A53">
                    <w:rPr>
                      <w:rFonts w:hint="eastAsia"/>
                    </w:rPr>
                    <w:t>最大占标率</w:t>
                  </w:r>
                  <w:r w:rsidRPr="00433A53">
                    <w:t>%</w:t>
                  </w:r>
                </w:p>
              </w:tc>
              <w:tc>
                <w:tcPr>
                  <w:tcW w:w="503" w:type="pct"/>
                  <w:vAlign w:val="center"/>
                  <w:hideMark/>
                </w:tcPr>
                <w:p w14:paraId="7656B3F4" w14:textId="77777777" w:rsidR="00162135" w:rsidRPr="00433A53" w:rsidRDefault="00162135" w:rsidP="00162135">
                  <w:pPr>
                    <w:pStyle w:val="af2"/>
                  </w:pPr>
                  <w:r w:rsidRPr="00433A53">
                    <w:rPr>
                      <w:rFonts w:hint="eastAsia"/>
                    </w:rPr>
                    <w:t>达标情况</w:t>
                  </w:r>
                </w:p>
              </w:tc>
            </w:tr>
            <w:tr w:rsidR="00162135" w:rsidRPr="00A064C4" w14:paraId="31F899F9" w14:textId="77777777" w:rsidTr="00BB0A98">
              <w:trPr>
                <w:trHeight w:val="397"/>
                <w:jc w:val="center"/>
              </w:trPr>
              <w:tc>
                <w:tcPr>
                  <w:tcW w:w="526" w:type="pct"/>
                  <w:vAlign w:val="center"/>
                  <w:hideMark/>
                </w:tcPr>
                <w:p w14:paraId="52185C02" w14:textId="6D1890EE" w:rsidR="00162135" w:rsidRPr="00433A53" w:rsidRDefault="00980FB2" w:rsidP="00162135">
                  <w:pPr>
                    <w:pStyle w:val="af2"/>
                  </w:pPr>
                  <w:r>
                    <w:t>Q</w:t>
                  </w:r>
                  <w:r w:rsidR="00162135">
                    <w:t>1</w:t>
                  </w:r>
                </w:p>
              </w:tc>
              <w:tc>
                <w:tcPr>
                  <w:tcW w:w="1102" w:type="pct"/>
                  <w:vAlign w:val="center"/>
                </w:tcPr>
                <w:p w14:paraId="0B8EA2C1" w14:textId="264C8A50" w:rsidR="00162135" w:rsidRPr="00433A53" w:rsidRDefault="00162135" w:rsidP="00BA5EA7">
                  <w:pPr>
                    <w:pStyle w:val="af2"/>
                  </w:pPr>
                  <w:r>
                    <w:rPr>
                      <w:rFonts w:hint="eastAsia"/>
                    </w:rPr>
                    <w:t>2023.06.05</w:t>
                  </w:r>
                  <w:r>
                    <w:t>~06.1</w:t>
                  </w:r>
                  <w:r w:rsidR="00BA5EA7">
                    <w:t>1</w:t>
                  </w:r>
                </w:p>
              </w:tc>
              <w:tc>
                <w:tcPr>
                  <w:tcW w:w="632" w:type="pct"/>
                  <w:vAlign w:val="center"/>
                  <w:hideMark/>
                </w:tcPr>
                <w:p w14:paraId="7A067A69" w14:textId="77777777" w:rsidR="00162135" w:rsidRPr="00433A53" w:rsidRDefault="00162135" w:rsidP="00162135">
                  <w:pPr>
                    <w:pStyle w:val="af2"/>
                  </w:pPr>
                  <w:r w:rsidRPr="00433A53">
                    <w:rPr>
                      <w:rFonts w:hint="eastAsia"/>
                    </w:rPr>
                    <w:t>TSP</w:t>
                  </w:r>
                </w:p>
              </w:tc>
              <w:tc>
                <w:tcPr>
                  <w:tcW w:w="804" w:type="pct"/>
                  <w:vAlign w:val="center"/>
                </w:tcPr>
                <w:p w14:paraId="6593061A" w14:textId="77777777" w:rsidR="00162135" w:rsidRPr="00433A53" w:rsidRDefault="00162135" w:rsidP="00162135">
                  <w:pPr>
                    <w:pStyle w:val="af2"/>
                  </w:pPr>
                  <w:r>
                    <w:rPr>
                      <w:rFonts w:hint="eastAsia"/>
                    </w:rPr>
                    <w:t>0.128</w:t>
                  </w:r>
                  <w:r>
                    <w:t>~0.175</w:t>
                  </w:r>
                </w:p>
              </w:tc>
              <w:tc>
                <w:tcPr>
                  <w:tcW w:w="717" w:type="pct"/>
                  <w:vAlign w:val="center"/>
                </w:tcPr>
                <w:p w14:paraId="545E0C4E" w14:textId="77777777" w:rsidR="00162135" w:rsidRPr="00433A53" w:rsidRDefault="00162135" w:rsidP="00162135">
                  <w:pPr>
                    <w:pStyle w:val="af2"/>
                  </w:pPr>
                  <w:r w:rsidRPr="00433A53">
                    <w:t>0.3</w:t>
                  </w:r>
                </w:p>
              </w:tc>
              <w:tc>
                <w:tcPr>
                  <w:tcW w:w="717" w:type="pct"/>
                  <w:vAlign w:val="center"/>
                </w:tcPr>
                <w:p w14:paraId="370AE5A7" w14:textId="77777777" w:rsidR="00162135" w:rsidRPr="00433A53" w:rsidRDefault="00162135" w:rsidP="00162135">
                  <w:pPr>
                    <w:pStyle w:val="af2"/>
                  </w:pPr>
                  <w:r>
                    <w:rPr>
                      <w:rFonts w:hint="eastAsia"/>
                    </w:rPr>
                    <w:t>58.33</w:t>
                  </w:r>
                </w:p>
              </w:tc>
              <w:tc>
                <w:tcPr>
                  <w:tcW w:w="503" w:type="pct"/>
                  <w:vAlign w:val="center"/>
                  <w:hideMark/>
                </w:tcPr>
                <w:p w14:paraId="3818FEED" w14:textId="77777777" w:rsidR="00162135" w:rsidRPr="00433A53" w:rsidRDefault="00162135" w:rsidP="00162135">
                  <w:pPr>
                    <w:pStyle w:val="af2"/>
                  </w:pPr>
                  <w:r w:rsidRPr="00433A53">
                    <w:rPr>
                      <w:rFonts w:hint="eastAsia"/>
                    </w:rPr>
                    <w:t>达标</w:t>
                  </w:r>
                </w:p>
              </w:tc>
            </w:tr>
          </w:tbl>
          <w:p w14:paraId="69AADE1C" w14:textId="41CE30FB" w:rsidR="00C24C61" w:rsidRPr="00542E09" w:rsidRDefault="00C24C61" w:rsidP="00C24C61">
            <w:pPr>
              <w:spacing w:beforeLines="50" w:before="120"/>
              <w:ind w:firstLine="420"/>
              <w:rPr>
                <w:szCs w:val="21"/>
              </w:rPr>
            </w:pPr>
            <w:r>
              <w:rPr>
                <w:rFonts w:hint="eastAsia"/>
              </w:rPr>
              <w:t>由</w:t>
            </w:r>
            <w:r w:rsidRPr="00542E09">
              <w:rPr>
                <w:rFonts w:hint="eastAsia"/>
              </w:rPr>
              <w:t>表</w:t>
            </w:r>
            <w:r>
              <w:rPr>
                <w:rFonts w:hint="eastAsia"/>
              </w:rPr>
              <w:t>3-3</w:t>
            </w:r>
            <w:r w:rsidRPr="00542E09">
              <w:rPr>
                <w:rFonts w:hint="eastAsia"/>
              </w:rPr>
              <w:t>可知，本项目区域</w:t>
            </w:r>
            <w:r w:rsidRPr="00542E09">
              <w:rPr>
                <w:rFonts w:hint="eastAsia"/>
              </w:rPr>
              <w:t>TSP</w:t>
            </w:r>
            <w:r w:rsidRPr="00542E09">
              <w:rPr>
                <w:rFonts w:hint="eastAsia"/>
              </w:rPr>
              <w:t>满足《环境空气质量标准》（</w:t>
            </w:r>
            <w:r w:rsidRPr="00542E09">
              <w:rPr>
                <w:rFonts w:hint="eastAsia"/>
              </w:rPr>
              <w:t>GB</w:t>
            </w:r>
            <w:r w:rsidRPr="00542E09">
              <w:t>3095-2012</w:t>
            </w:r>
            <w:r w:rsidR="0007075F">
              <w:rPr>
                <w:rFonts w:hint="eastAsia"/>
              </w:rPr>
              <w:t>）二级浓度限值要求</w:t>
            </w:r>
            <w:r w:rsidRPr="00542E09">
              <w:t>。</w:t>
            </w:r>
            <w:r w:rsidRPr="00542E09">
              <w:rPr>
                <w:rFonts w:hint="eastAsia"/>
              </w:rPr>
              <w:t>项</w:t>
            </w:r>
            <w:r w:rsidRPr="00542E09">
              <w:rPr>
                <w:rFonts w:hint="eastAsia"/>
                <w:szCs w:val="21"/>
              </w:rPr>
              <w:t>目</w:t>
            </w:r>
            <w:r w:rsidRPr="00542E09">
              <w:rPr>
                <w:szCs w:val="21"/>
              </w:rPr>
              <w:t>区域</w:t>
            </w:r>
            <w:r w:rsidRPr="00542E09">
              <w:rPr>
                <w:rFonts w:hint="eastAsia"/>
                <w:szCs w:val="21"/>
              </w:rPr>
              <w:t>环境</w:t>
            </w:r>
            <w:r w:rsidRPr="00542E09">
              <w:rPr>
                <w:szCs w:val="21"/>
              </w:rPr>
              <w:t>空气质量较好</w:t>
            </w:r>
            <w:r w:rsidRPr="00542E09">
              <w:rPr>
                <w:rFonts w:hint="eastAsia"/>
                <w:szCs w:val="21"/>
              </w:rPr>
              <w:t>。</w:t>
            </w:r>
          </w:p>
          <w:p w14:paraId="614AAF4C" w14:textId="77777777" w:rsidR="00D5155E" w:rsidRPr="0029589D" w:rsidRDefault="00542188" w:rsidP="00C861D4">
            <w:pPr>
              <w:pStyle w:val="23"/>
            </w:pPr>
            <w:r>
              <w:rPr>
                <w:rFonts w:hint="eastAsia"/>
                <w:snapToGrid w:val="0"/>
              </w:rPr>
              <w:t>2</w:t>
            </w:r>
            <w:r w:rsidR="003E5B6B">
              <w:rPr>
                <w:rFonts w:hint="eastAsia"/>
                <w:snapToGrid w:val="0"/>
              </w:rPr>
              <w:t>、</w:t>
            </w:r>
            <w:r>
              <w:rPr>
                <w:rFonts w:hint="eastAsia"/>
                <w:snapToGrid w:val="0"/>
              </w:rPr>
              <w:t>地表</w:t>
            </w:r>
            <w:r w:rsidR="00D5155E">
              <w:rPr>
                <w:snapToGrid w:val="0"/>
              </w:rPr>
              <w:t>水环境质量现状</w:t>
            </w:r>
          </w:p>
          <w:p w14:paraId="70DEB6BC" w14:textId="10165463" w:rsidR="00C24C61" w:rsidRDefault="008D39A6" w:rsidP="00542188">
            <w:pPr>
              <w:ind w:firstLine="420"/>
            </w:pPr>
            <w:r>
              <w:rPr>
                <w:rFonts w:hint="eastAsia"/>
              </w:rPr>
              <w:t>本项目</w:t>
            </w:r>
            <w:r w:rsidR="00C24C61" w:rsidRPr="00C24C61">
              <w:rPr>
                <w:rFonts w:hint="eastAsia"/>
              </w:rPr>
              <w:t>废水经过处理达《污水综合排放标准》（</w:t>
            </w:r>
            <w:r w:rsidR="00C24C61" w:rsidRPr="00C24C61">
              <w:rPr>
                <w:rFonts w:hint="eastAsia"/>
              </w:rPr>
              <w:t>GB8978- 1996</w:t>
            </w:r>
            <w:r w:rsidR="00640477">
              <w:rPr>
                <w:rFonts w:hint="eastAsia"/>
              </w:rPr>
              <w:t>）三级标准后排入渭沱污水处理厂处理达标后</w:t>
            </w:r>
            <w:r w:rsidR="00640477">
              <w:t>排入方溪河</w:t>
            </w:r>
            <w:r w:rsidR="00640477">
              <w:rPr>
                <w:rFonts w:hint="eastAsia"/>
              </w:rPr>
              <w:t>，最终汇入涪江，</w:t>
            </w:r>
            <w:r w:rsidR="00C24C61" w:rsidRPr="00C24C61">
              <w:rPr>
                <w:rFonts w:hint="eastAsia"/>
              </w:rPr>
              <w:t>最终受纳水体为涪江，根据《重庆市人民政府批转重庆市地表水环境功能类别调整方案的通知》（渝府发〔</w:t>
            </w:r>
            <w:r w:rsidR="00C24C61" w:rsidRPr="00C24C61">
              <w:rPr>
                <w:rFonts w:hint="eastAsia"/>
              </w:rPr>
              <w:t>2012</w:t>
            </w:r>
            <w:r w:rsidR="00C24C61" w:rsidRPr="00C24C61">
              <w:rPr>
                <w:rFonts w:hint="eastAsia"/>
              </w:rPr>
              <w:t>〕</w:t>
            </w:r>
            <w:r w:rsidR="00C24C61" w:rsidRPr="00C24C61">
              <w:rPr>
                <w:rFonts w:hint="eastAsia"/>
              </w:rPr>
              <w:t>4</w:t>
            </w:r>
            <w:r w:rsidR="00C24C61" w:rsidRPr="00C24C61">
              <w:rPr>
                <w:rFonts w:hint="eastAsia"/>
              </w:rPr>
              <w:t>号），涪江为Ⅲ类水域，执行《地表水环境质量标准》（</w:t>
            </w:r>
            <w:r w:rsidR="00C24C61" w:rsidRPr="00C24C61">
              <w:rPr>
                <w:rFonts w:hint="eastAsia"/>
              </w:rPr>
              <w:t>GB3838-2002</w:t>
            </w:r>
            <w:r w:rsidR="00C24C61" w:rsidRPr="00C24C61">
              <w:rPr>
                <w:rFonts w:hint="eastAsia"/>
              </w:rPr>
              <w:t>）Ⅲ类水域标准。</w:t>
            </w:r>
          </w:p>
          <w:p w14:paraId="7461E683" w14:textId="355E91C9" w:rsidR="00F77578" w:rsidRDefault="00F77578" w:rsidP="00F77578">
            <w:pPr>
              <w:ind w:firstLine="420"/>
            </w:pPr>
            <w:r>
              <w:rPr>
                <w:rFonts w:hint="eastAsia"/>
              </w:rPr>
              <w:t>根据合川区政府网站发布的“</w:t>
            </w:r>
            <w:r>
              <w:rPr>
                <w:rFonts w:hint="eastAsia"/>
              </w:rPr>
              <w:t>2024</w:t>
            </w:r>
            <w:r>
              <w:rPr>
                <w:rFonts w:hint="eastAsia"/>
              </w:rPr>
              <w:t>年</w:t>
            </w:r>
            <w:r>
              <w:rPr>
                <w:rFonts w:hint="eastAsia"/>
              </w:rPr>
              <w:t>10</w:t>
            </w:r>
            <w:r>
              <w:rPr>
                <w:rFonts w:hint="eastAsia"/>
              </w:rPr>
              <w:t>月合川区水环境质量状况”，涪江大桥</w:t>
            </w:r>
            <w:r>
              <w:t>和太和</w:t>
            </w:r>
            <w:r>
              <w:rPr>
                <w:rFonts w:hint="eastAsia"/>
              </w:rPr>
              <w:lastRenderedPageBreak/>
              <w:t>断面水质状况均达到</w:t>
            </w:r>
            <w:r>
              <w:rPr>
                <w:rFonts w:ascii="宋体" w:hAnsi="宋体" w:hint="eastAsia"/>
              </w:rPr>
              <w:t>Ⅱ</w:t>
            </w:r>
            <w:r>
              <w:rPr>
                <w:rFonts w:hint="eastAsia"/>
              </w:rPr>
              <w:t>类水质标准要求，表明区域地表水环境质量现状能满足相应的环境功能区划要求。</w:t>
            </w:r>
          </w:p>
          <w:p w14:paraId="6AD523F4" w14:textId="77777777" w:rsidR="00F77578" w:rsidRDefault="00F77578" w:rsidP="00F77578">
            <w:pPr>
              <w:ind w:firstLine="420"/>
              <w:jc w:val="left"/>
            </w:pPr>
            <w:r>
              <w:rPr>
                <w:rFonts w:hint="eastAsia"/>
              </w:rPr>
              <w:t>发布</w:t>
            </w:r>
            <w:r>
              <w:t>网址：</w:t>
            </w:r>
          </w:p>
          <w:p w14:paraId="0DD124EE" w14:textId="19118228" w:rsidR="00F77578" w:rsidRDefault="00F77578" w:rsidP="00F77578">
            <w:pPr>
              <w:ind w:firstLine="420"/>
              <w:jc w:val="left"/>
            </w:pPr>
            <w:r w:rsidRPr="00F77578">
              <w:t>https://www.hc.gov.cn/bmjd/bm_100475/sthjj/zwgk_101315/jczwgk_163288/hjbhlyxxgk/hjgl/shjgl/202411/t20241113_13793249.html</w:t>
            </w:r>
          </w:p>
          <w:p w14:paraId="6A5C5CD2" w14:textId="2B82777C" w:rsidR="00F77578" w:rsidRDefault="00F77578" w:rsidP="00F77578">
            <w:pPr>
              <w:ind w:firstLine="420"/>
            </w:pPr>
            <w:r>
              <w:rPr>
                <w:rFonts w:hint="eastAsia"/>
              </w:rPr>
              <w:t>本项目</w:t>
            </w:r>
            <w:r>
              <w:t>所在区域地表水环境质量现状较好。</w:t>
            </w:r>
          </w:p>
          <w:p w14:paraId="55CBD21F" w14:textId="77777777" w:rsidR="00A91156" w:rsidRDefault="0029589D" w:rsidP="00A4610E">
            <w:pPr>
              <w:pStyle w:val="23"/>
            </w:pPr>
            <w:r>
              <w:rPr>
                <w:rFonts w:hint="eastAsia"/>
              </w:rPr>
              <w:t>3</w:t>
            </w:r>
            <w:r>
              <w:rPr>
                <w:rFonts w:hint="eastAsia"/>
              </w:rPr>
              <w:t>、</w:t>
            </w:r>
            <w:r w:rsidR="00A91156" w:rsidRPr="00A60BF2">
              <w:t>声环境质量现状</w:t>
            </w:r>
          </w:p>
          <w:p w14:paraId="576FD98E" w14:textId="78F9FB38" w:rsidR="00D207E3" w:rsidRPr="00D207E3" w:rsidRDefault="00D207E3" w:rsidP="00D207E3">
            <w:pPr>
              <w:ind w:firstLine="420"/>
            </w:pPr>
            <w:r w:rsidRPr="00542E09">
              <w:rPr>
                <w:rFonts w:hint="eastAsia"/>
              </w:rPr>
              <w:t>本项目位于重庆市合川区大石街道长安路</w:t>
            </w:r>
            <w:r w:rsidRPr="00542E09">
              <w:rPr>
                <w:rFonts w:hint="eastAsia"/>
              </w:rPr>
              <w:t>8</w:t>
            </w:r>
            <w:r w:rsidRPr="00542E09">
              <w:rPr>
                <w:rFonts w:hint="eastAsia"/>
              </w:rPr>
              <w:t>号，项目区域周边</w:t>
            </w:r>
            <w:r w:rsidRPr="00542E09">
              <w:rPr>
                <w:rFonts w:hint="eastAsia"/>
              </w:rPr>
              <w:t>50</w:t>
            </w:r>
            <w:r w:rsidRPr="00542E09">
              <w:t>m</w:t>
            </w:r>
            <w:r w:rsidRPr="00542E09">
              <w:t>范围内</w:t>
            </w:r>
            <w:r w:rsidRPr="00542E09">
              <w:rPr>
                <w:rFonts w:hint="eastAsia"/>
              </w:rPr>
              <w:t>主要</w:t>
            </w:r>
            <w:r w:rsidRPr="00542E09">
              <w:t>为工业生产企业，</w:t>
            </w:r>
            <w:r w:rsidRPr="00542E09">
              <w:rPr>
                <w:rFonts w:hint="eastAsia"/>
              </w:rPr>
              <w:t>不存在声环境保护</w:t>
            </w:r>
            <w:r w:rsidRPr="00542E09">
              <w:t>目标，</w:t>
            </w:r>
            <w:r w:rsidRPr="00542E09">
              <w:rPr>
                <w:rFonts w:hint="eastAsia"/>
              </w:rPr>
              <w:t>因此本项目可不进行声环境保护目标声环境质量现状评价。</w:t>
            </w:r>
          </w:p>
          <w:p w14:paraId="0E212A0B" w14:textId="77777777" w:rsidR="0060687D" w:rsidRDefault="0029589D" w:rsidP="00F77578">
            <w:pPr>
              <w:pStyle w:val="23"/>
            </w:pPr>
            <w:r>
              <w:rPr>
                <w:rFonts w:hint="eastAsia"/>
              </w:rPr>
              <w:t>4</w:t>
            </w:r>
            <w:r w:rsidR="0060687D">
              <w:rPr>
                <w:rFonts w:hint="eastAsia"/>
              </w:rPr>
              <w:t>、生态环境现状</w:t>
            </w:r>
          </w:p>
          <w:p w14:paraId="29569495" w14:textId="0944C66C" w:rsidR="0029589D" w:rsidRPr="0029589D" w:rsidRDefault="00D207E3" w:rsidP="009A3D71">
            <w:pPr>
              <w:ind w:firstLine="420"/>
            </w:pPr>
            <w:r w:rsidRPr="00D207E3">
              <w:rPr>
                <w:rFonts w:hint="eastAsia"/>
              </w:rPr>
              <w:t>本项目位于重庆市合川区大石街道长安路</w:t>
            </w:r>
            <w:r w:rsidRPr="00D207E3">
              <w:rPr>
                <w:rFonts w:hint="eastAsia"/>
              </w:rPr>
              <w:t>8</w:t>
            </w:r>
            <w:r>
              <w:rPr>
                <w:rFonts w:hint="eastAsia"/>
              </w:rPr>
              <w:t>号，位于大石组团工业园区内，根据大石组团规划图，</w:t>
            </w:r>
            <w:r w:rsidRPr="00D207E3">
              <w:rPr>
                <w:rFonts w:hint="eastAsia"/>
              </w:rPr>
              <w:t>项目所在区域为规划的工业用地，周边主要规划为工业企业，区域生态结构较简单、植被稀疏、多为人工植被，无珍稀野生动植物分布，动植物均为人工饲养及种植，无风景名胜区、饮用水源地分布等。</w:t>
            </w:r>
          </w:p>
          <w:p w14:paraId="798ECE86" w14:textId="77777777" w:rsidR="0029589D" w:rsidRPr="009F6F54" w:rsidRDefault="0029589D" w:rsidP="0029589D">
            <w:pPr>
              <w:pStyle w:val="23"/>
            </w:pPr>
            <w:r w:rsidRPr="009F6F54">
              <w:rPr>
                <w:rFonts w:hint="eastAsia"/>
              </w:rPr>
              <w:t>5</w:t>
            </w:r>
            <w:r w:rsidRPr="009F6F54">
              <w:rPr>
                <w:rFonts w:hint="eastAsia"/>
              </w:rPr>
              <w:t>、</w:t>
            </w:r>
            <w:r w:rsidRPr="009F6F54">
              <w:t>地下水和土壤环境现状</w:t>
            </w:r>
          </w:p>
          <w:p w14:paraId="2CC99F57" w14:textId="6538DB4C" w:rsidR="00235018" w:rsidRDefault="00D207E3" w:rsidP="00D207E3">
            <w:pPr>
              <w:ind w:firstLine="420"/>
            </w:pPr>
            <w:r w:rsidRPr="00542E09">
              <w:rPr>
                <w:rFonts w:hint="eastAsia"/>
              </w:rPr>
              <w:t>根据《建设项目环境影响报告表编制技术指南（污染影响类）》，建设项目存在土壤、地下水环境污染途径的，应结合污染源、保护目标分布情况开展现状调查留作背景值。本项目</w:t>
            </w:r>
            <w:r>
              <w:rPr>
                <w:rFonts w:hint="eastAsia"/>
              </w:rPr>
              <w:t>重点</w:t>
            </w:r>
            <w:r>
              <w:t>防渗区为</w:t>
            </w:r>
            <w:r w:rsidR="00667D80">
              <w:rPr>
                <w:rFonts w:hint="eastAsia"/>
              </w:rPr>
              <w:t>机加</w:t>
            </w:r>
            <w:r w:rsidR="00667D80">
              <w:t>区域、</w:t>
            </w:r>
            <w:r w:rsidR="00667D80">
              <w:rPr>
                <w:rFonts w:hint="eastAsia"/>
              </w:rPr>
              <w:t>油料</w:t>
            </w:r>
            <w:r w:rsidR="00667D80">
              <w:t>间</w:t>
            </w:r>
            <w:r w:rsidR="00F77578">
              <w:rPr>
                <w:rFonts w:hint="eastAsia"/>
              </w:rPr>
              <w:t>和</w:t>
            </w:r>
            <w:r w:rsidRPr="00542E09">
              <w:rPr>
                <w:rFonts w:hint="eastAsia"/>
              </w:rPr>
              <w:t>危废</w:t>
            </w:r>
            <w:r w:rsidR="00F77578">
              <w:rPr>
                <w:rFonts w:hint="eastAsia"/>
              </w:rPr>
              <w:t>贮存</w:t>
            </w:r>
            <w:r w:rsidR="001B4AE0">
              <w:rPr>
                <w:rFonts w:hint="eastAsia"/>
              </w:rPr>
              <w:t>库</w:t>
            </w:r>
            <w:r w:rsidR="00667D80">
              <w:rPr>
                <w:rFonts w:hint="eastAsia"/>
              </w:rPr>
              <w:t>，</w:t>
            </w:r>
            <w:r>
              <w:t>按照</w:t>
            </w:r>
            <w:r>
              <w:rPr>
                <w:rFonts w:hint="eastAsia"/>
              </w:rPr>
              <w:t>要求</w:t>
            </w:r>
            <w:r>
              <w:t>进行</w:t>
            </w:r>
            <w:r w:rsidR="00F77578">
              <w:rPr>
                <w:rFonts w:hint="eastAsia"/>
              </w:rPr>
              <w:t>防腐防渗处理措施</w:t>
            </w:r>
            <w:r w:rsidRPr="00542E09">
              <w:rPr>
                <w:rFonts w:hint="eastAsia"/>
              </w:rPr>
              <w:t>，可能造成土壤及地下水污染物的油类物质泄漏到外环境的可能性极低，几乎不存在污染地下水、土壤的途径，故可不开展地下水与土壤的现状调查。</w:t>
            </w:r>
          </w:p>
          <w:p w14:paraId="79353888" w14:textId="77777777" w:rsidR="00BA5206" w:rsidRPr="00187F9C" w:rsidRDefault="00BA5206" w:rsidP="00BA5206">
            <w:pPr>
              <w:pStyle w:val="23"/>
            </w:pPr>
            <w:r w:rsidRPr="00187F9C">
              <w:rPr>
                <w:rFonts w:hint="eastAsia"/>
              </w:rPr>
              <w:t>6</w:t>
            </w:r>
            <w:r w:rsidRPr="00187F9C">
              <w:rPr>
                <w:rFonts w:hint="eastAsia"/>
              </w:rPr>
              <w:t>、</w:t>
            </w:r>
            <w:r w:rsidRPr="00187F9C">
              <w:t>电磁环境</w:t>
            </w:r>
          </w:p>
          <w:p w14:paraId="7695E5EF" w14:textId="5BF18D10" w:rsidR="00BA5206" w:rsidRPr="00BA5206" w:rsidRDefault="00F77578" w:rsidP="0007040A">
            <w:pPr>
              <w:ind w:firstLine="420"/>
            </w:pPr>
            <w:r w:rsidRPr="00F77578">
              <w:rPr>
                <w:rFonts w:hint="eastAsia"/>
              </w:rPr>
              <w:t>本项目</w:t>
            </w:r>
            <w:r>
              <w:rPr>
                <w:rFonts w:hint="eastAsia"/>
              </w:rPr>
              <w:t>熔化工序采用中频</w:t>
            </w:r>
            <w:r>
              <w:t>感应电炉</w:t>
            </w:r>
            <w:r w:rsidRPr="00F77578">
              <w:rPr>
                <w:rFonts w:hint="eastAsia"/>
              </w:rPr>
              <w:t>，根据《建设项目环境影响评价分类管理名录》（</w:t>
            </w:r>
            <w:r w:rsidRPr="00F77578">
              <w:rPr>
                <w:rFonts w:hint="eastAsia"/>
              </w:rPr>
              <w:t>2021</w:t>
            </w:r>
            <w:r w:rsidRPr="00F77578">
              <w:rPr>
                <w:rFonts w:hint="eastAsia"/>
              </w:rPr>
              <w:t>版），</w:t>
            </w:r>
            <w:r w:rsidR="0007040A">
              <w:rPr>
                <w:rFonts w:hint="eastAsia"/>
              </w:rPr>
              <w:t>中频</w:t>
            </w:r>
            <w:r w:rsidR="0007040A">
              <w:t>电炉</w:t>
            </w:r>
            <w:r w:rsidR="0007040A">
              <w:rPr>
                <w:rFonts w:hint="eastAsia"/>
              </w:rPr>
              <w:t>电磁辐射</w:t>
            </w:r>
            <w:r w:rsidR="0007040A">
              <w:t>不</w:t>
            </w:r>
            <w:r w:rsidRPr="00F77578">
              <w:rPr>
                <w:rFonts w:hint="eastAsia"/>
              </w:rPr>
              <w:t>进行环境影响评价。</w:t>
            </w:r>
          </w:p>
        </w:tc>
      </w:tr>
      <w:tr w:rsidR="005401AE" w:rsidRPr="002805AB" w14:paraId="1806518C" w14:textId="77777777" w:rsidTr="00BB0A98">
        <w:trPr>
          <w:trHeight w:val="454"/>
          <w:jc w:val="center"/>
        </w:trPr>
        <w:tc>
          <w:tcPr>
            <w:tcW w:w="452" w:type="dxa"/>
            <w:vAlign w:val="center"/>
          </w:tcPr>
          <w:p w14:paraId="5A6C657B" w14:textId="5AFDD8BE" w:rsidR="005401AE" w:rsidRPr="002805AB" w:rsidRDefault="005401AE" w:rsidP="00BD6D4B">
            <w:pPr>
              <w:pStyle w:val="24"/>
            </w:pPr>
            <w:r w:rsidRPr="002805AB">
              <w:rPr>
                <w:rFonts w:hint="eastAsia"/>
              </w:rPr>
              <w:lastRenderedPageBreak/>
              <w:t>环境保护目标</w:t>
            </w:r>
          </w:p>
        </w:tc>
        <w:tc>
          <w:tcPr>
            <w:tcW w:w="8373" w:type="dxa"/>
            <w:vAlign w:val="center"/>
          </w:tcPr>
          <w:p w14:paraId="0B7DFE79" w14:textId="77777777" w:rsidR="00CD6CA8" w:rsidRPr="00401F0A" w:rsidRDefault="00CD6CA8" w:rsidP="00BD6D4B">
            <w:pPr>
              <w:pStyle w:val="23"/>
              <w:spacing w:beforeLines="50" w:before="120"/>
            </w:pPr>
            <w:r w:rsidRPr="00401F0A">
              <w:rPr>
                <w:rFonts w:hint="eastAsia"/>
              </w:rPr>
              <w:t>1</w:t>
            </w:r>
            <w:r w:rsidRPr="00401F0A">
              <w:rPr>
                <w:rFonts w:hint="eastAsia"/>
              </w:rPr>
              <w:t>、大气环境</w:t>
            </w:r>
            <w:r w:rsidR="002178AB" w:rsidRPr="00401F0A">
              <w:rPr>
                <w:rFonts w:hint="eastAsia"/>
              </w:rPr>
              <w:t>保护目标</w:t>
            </w:r>
          </w:p>
          <w:p w14:paraId="72E081EB" w14:textId="78ED99AB" w:rsidR="00D207E3" w:rsidRDefault="00D207E3" w:rsidP="00D207E3">
            <w:pPr>
              <w:ind w:firstLine="420"/>
            </w:pPr>
            <w:r w:rsidRPr="00D207E3">
              <w:rPr>
                <w:rFonts w:hint="eastAsia"/>
              </w:rPr>
              <w:t>本项目位于重庆市合川区大石街道长安路</w:t>
            </w:r>
            <w:r w:rsidRPr="00D207E3">
              <w:rPr>
                <w:rFonts w:hint="eastAsia"/>
              </w:rPr>
              <w:t>8</w:t>
            </w:r>
            <w:r w:rsidRPr="00D207E3">
              <w:rPr>
                <w:rFonts w:hint="eastAsia"/>
              </w:rPr>
              <w:t>号，根据现场</w:t>
            </w:r>
            <w:r>
              <w:rPr>
                <w:rFonts w:hint="eastAsia"/>
              </w:rPr>
              <w:t>调查，本项目</w:t>
            </w:r>
            <w:r w:rsidR="00F77578">
              <w:rPr>
                <w:rFonts w:hint="eastAsia"/>
              </w:rPr>
              <w:t>仅涉及排放颗粒物</w:t>
            </w:r>
            <w:r w:rsidR="00BA5EA7">
              <w:rPr>
                <w:rFonts w:hint="eastAsia"/>
              </w:rPr>
              <w:t>，项目大气评价范围内</w:t>
            </w:r>
            <w:r w:rsidR="00F77578">
              <w:rPr>
                <w:rFonts w:hint="eastAsia"/>
              </w:rPr>
              <w:t>项目</w:t>
            </w:r>
            <w:r w:rsidR="00F77578">
              <w:t>周边</w:t>
            </w:r>
            <w:r w:rsidR="00F77578">
              <w:rPr>
                <w:rFonts w:hint="eastAsia"/>
              </w:rPr>
              <w:t>500</w:t>
            </w:r>
            <w:r w:rsidR="00F77578">
              <w:t>m</w:t>
            </w:r>
            <w:r w:rsidR="00F77578">
              <w:t>范围，</w:t>
            </w:r>
            <w:r w:rsidR="00BA5EA7">
              <w:rPr>
                <w:rFonts w:hint="eastAsia"/>
              </w:rPr>
              <w:t>主要环境保护目标为</w:t>
            </w:r>
            <w:r w:rsidRPr="00D207E3">
              <w:rPr>
                <w:rFonts w:hint="eastAsia"/>
              </w:rPr>
              <w:t>居民</w:t>
            </w:r>
            <w:r w:rsidR="00187F9C">
              <w:rPr>
                <w:rFonts w:hint="eastAsia"/>
              </w:rPr>
              <w:t>散户</w:t>
            </w:r>
            <w:r>
              <w:rPr>
                <w:rFonts w:hint="eastAsia"/>
              </w:rPr>
              <w:t>和</w:t>
            </w:r>
            <w:r>
              <w:t>规划的二类居住用地</w:t>
            </w:r>
            <w:r w:rsidRPr="00D207E3">
              <w:rPr>
                <w:rFonts w:hint="eastAsia"/>
              </w:rPr>
              <w:t>。项目外环境关系见表</w:t>
            </w:r>
            <w:r w:rsidR="00F77578">
              <w:rPr>
                <w:rFonts w:hint="eastAsia"/>
              </w:rPr>
              <w:t>3-3</w:t>
            </w:r>
            <w:r w:rsidRPr="00D207E3">
              <w:rPr>
                <w:rFonts w:hint="eastAsia"/>
              </w:rPr>
              <w:t>，大气环境保护目标见表</w:t>
            </w:r>
            <w:r w:rsidR="00F77578">
              <w:rPr>
                <w:rFonts w:hint="eastAsia"/>
              </w:rPr>
              <w:t>3-4</w:t>
            </w:r>
            <w:r w:rsidRPr="00D207E3">
              <w:rPr>
                <w:rFonts w:hint="eastAsia"/>
              </w:rPr>
              <w:t>。</w:t>
            </w:r>
          </w:p>
          <w:p w14:paraId="071807A5" w14:textId="37E1FD36" w:rsidR="00025F3A" w:rsidRDefault="00025F3A" w:rsidP="00025F3A">
            <w:pPr>
              <w:pStyle w:val="afe"/>
            </w:pPr>
            <w:r>
              <w:rPr>
                <w:rFonts w:hint="eastAsia"/>
              </w:rPr>
              <w:t>表</w:t>
            </w:r>
            <w:r w:rsidR="00F77578">
              <w:rPr>
                <w:rFonts w:hint="eastAsia"/>
              </w:rPr>
              <w:t>3-3</w:t>
            </w:r>
            <w:r>
              <w:rPr>
                <w:rFonts w:hint="eastAsia"/>
              </w:rPr>
              <w:t xml:space="preserve">   </w:t>
            </w:r>
            <w:r>
              <w:rPr>
                <w:rFonts w:hint="eastAsia"/>
              </w:rPr>
              <w:t>项目</w:t>
            </w:r>
            <w:r w:rsidR="00C17EDF" w:rsidRPr="00D207E3">
              <w:rPr>
                <w:rFonts w:hint="eastAsia"/>
              </w:rPr>
              <w:t>外环境关系</w:t>
            </w:r>
            <w:r w:rsidR="00C17EDF">
              <w:rPr>
                <w:rFonts w:hint="eastAsia"/>
              </w:rPr>
              <w:t>表</w:t>
            </w:r>
          </w:p>
          <w:tbl>
            <w:tblPr>
              <w:tblStyle w:val="af1"/>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975"/>
              <w:gridCol w:w="740"/>
              <w:gridCol w:w="729"/>
              <w:gridCol w:w="720"/>
              <w:gridCol w:w="867"/>
              <w:gridCol w:w="2096"/>
            </w:tblGrid>
            <w:tr w:rsidR="004B140B" w:rsidRPr="00D207E3" w14:paraId="43E4584F" w14:textId="77777777" w:rsidTr="0007040A">
              <w:trPr>
                <w:trHeight w:val="397"/>
              </w:trPr>
              <w:tc>
                <w:tcPr>
                  <w:tcW w:w="2975" w:type="dxa"/>
                  <w:vMerge w:val="restart"/>
                  <w:vAlign w:val="center"/>
                </w:tcPr>
                <w:p w14:paraId="13560D48" w14:textId="77777777" w:rsidR="004B140B" w:rsidRPr="00D207E3" w:rsidRDefault="004B140B" w:rsidP="004B140B">
                  <w:pPr>
                    <w:pStyle w:val="af2"/>
                  </w:pPr>
                  <w:r w:rsidRPr="00D207E3">
                    <w:rPr>
                      <w:rFonts w:hint="eastAsia"/>
                    </w:rPr>
                    <w:t>企业</w:t>
                  </w:r>
                  <w:r w:rsidRPr="00D207E3">
                    <w:t>名称</w:t>
                  </w:r>
                </w:p>
              </w:tc>
              <w:tc>
                <w:tcPr>
                  <w:tcW w:w="1469" w:type="dxa"/>
                  <w:gridSpan w:val="2"/>
                  <w:vAlign w:val="center"/>
                </w:tcPr>
                <w:p w14:paraId="67483176" w14:textId="77777777" w:rsidR="004B140B" w:rsidRPr="00D207E3" w:rsidRDefault="004B140B" w:rsidP="004B140B">
                  <w:pPr>
                    <w:pStyle w:val="af2"/>
                  </w:pPr>
                  <w:r w:rsidRPr="00D207E3">
                    <w:rPr>
                      <w:rFonts w:hint="eastAsia"/>
                    </w:rPr>
                    <w:t>坐标</w:t>
                  </w:r>
                </w:p>
              </w:tc>
              <w:tc>
                <w:tcPr>
                  <w:tcW w:w="720" w:type="dxa"/>
                  <w:vMerge w:val="restart"/>
                  <w:vAlign w:val="center"/>
                </w:tcPr>
                <w:p w14:paraId="579E5F72" w14:textId="77777777" w:rsidR="004B140B" w:rsidRPr="00D207E3" w:rsidRDefault="004B140B" w:rsidP="004B140B">
                  <w:pPr>
                    <w:pStyle w:val="af2"/>
                  </w:pPr>
                  <w:r w:rsidRPr="00D207E3">
                    <w:rPr>
                      <w:rFonts w:hint="eastAsia"/>
                    </w:rPr>
                    <w:t>方位</w:t>
                  </w:r>
                </w:p>
              </w:tc>
              <w:tc>
                <w:tcPr>
                  <w:tcW w:w="867" w:type="dxa"/>
                  <w:vMerge w:val="restart"/>
                  <w:vAlign w:val="center"/>
                </w:tcPr>
                <w:p w14:paraId="71C0819C" w14:textId="77777777" w:rsidR="004B140B" w:rsidRPr="00D207E3" w:rsidRDefault="004B140B" w:rsidP="004B140B">
                  <w:pPr>
                    <w:pStyle w:val="af2"/>
                  </w:pPr>
                  <w:r w:rsidRPr="00D207E3">
                    <w:rPr>
                      <w:rFonts w:hint="eastAsia"/>
                    </w:rPr>
                    <w:t>距离</w:t>
                  </w:r>
                </w:p>
                <w:p w14:paraId="01393EC7" w14:textId="77777777" w:rsidR="004B140B" w:rsidRPr="00D207E3" w:rsidRDefault="004B140B" w:rsidP="004B140B">
                  <w:pPr>
                    <w:pStyle w:val="af2"/>
                  </w:pPr>
                  <w:r w:rsidRPr="00D207E3">
                    <w:rPr>
                      <w:rFonts w:hint="eastAsia"/>
                    </w:rPr>
                    <w:t>m</w:t>
                  </w:r>
                </w:p>
              </w:tc>
              <w:tc>
                <w:tcPr>
                  <w:tcW w:w="2096" w:type="dxa"/>
                  <w:vMerge w:val="restart"/>
                  <w:vAlign w:val="center"/>
                </w:tcPr>
                <w:p w14:paraId="0C2A0A93" w14:textId="77777777" w:rsidR="004B140B" w:rsidRPr="00D207E3" w:rsidRDefault="004B140B" w:rsidP="004B140B">
                  <w:pPr>
                    <w:pStyle w:val="af2"/>
                  </w:pPr>
                  <w:r w:rsidRPr="00D207E3">
                    <w:rPr>
                      <w:rFonts w:hint="eastAsia"/>
                    </w:rPr>
                    <w:t>行业类别</w:t>
                  </w:r>
                </w:p>
              </w:tc>
            </w:tr>
            <w:tr w:rsidR="004B140B" w:rsidRPr="00D207E3" w14:paraId="6FAFD803" w14:textId="77777777" w:rsidTr="0007040A">
              <w:trPr>
                <w:trHeight w:val="397"/>
              </w:trPr>
              <w:tc>
                <w:tcPr>
                  <w:tcW w:w="2975" w:type="dxa"/>
                  <w:vMerge/>
                  <w:vAlign w:val="center"/>
                </w:tcPr>
                <w:p w14:paraId="2A1CA8CD" w14:textId="77777777" w:rsidR="004B140B" w:rsidRPr="00D207E3" w:rsidRDefault="004B140B" w:rsidP="004B140B">
                  <w:pPr>
                    <w:pStyle w:val="af2"/>
                  </w:pPr>
                </w:p>
              </w:tc>
              <w:tc>
                <w:tcPr>
                  <w:tcW w:w="740" w:type="dxa"/>
                  <w:vAlign w:val="center"/>
                </w:tcPr>
                <w:p w14:paraId="28849764" w14:textId="77777777" w:rsidR="004B140B" w:rsidRPr="00D207E3" w:rsidRDefault="004B140B" w:rsidP="004B140B">
                  <w:pPr>
                    <w:pStyle w:val="af2"/>
                  </w:pPr>
                  <w:r w:rsidRPr="00D207E3">
                    <w:rPr>
                      <w:rFonts w:hint="eastAsia"/>
                    </w:rPr>
                    <w:t>X</w:t>
                  </w:r>
                </w:p>
              </w:tc>
              <w:tc>
                <w:tcPr>
                  <w:tcW w:w="729" w:type="dxa"/>
                  <w:vAlign w:val="center"/>
                </w:tcPr>
                <w:p w14:paraId="01B0A5C8" w14:textId="77777777" w:rsidR="004B140B" w:rsidRPr="00D207E3" w:rsidRDefault="004B140B" w:rsidP="004B140B">
                  <w:pPr>
                    <w:pStyle w:val="af2"/>
                  </w:pPr>
                  <w:r w:rsidRPr="00D207E3">
                    <w:rPr>
                      <w:rFonts w:hint="eastAsia"/>
                    </w:rPr>
                    <w:t>Y</w:t>
                  </w:r>
                </w:p>
              </w:tc>
              <w:tc>
                <w:tcPr>
                  <w:tcW w:w="720" w:type="dxa"/>
                  <w:vMerge/>
                  <w:vAlign w:val="center"/>
                </w:tcPr>
                <w:p w14:paraId="70D4A3F3" w14:textId="77777777" w:rsidR="004B140B" w:rsidRPr="00D207E3" w:rsidRDefault="004B140B" w:rsidP="004B140B">
                  <w:pPr>
                    <w:pStyle w:val="af2"/>
                  </w:pPr>
                </w:p>
              </w:tc>
              <w:tc>
                <w:tcPr>
                  <w:tcW w:w="867" w:type="dxa"/>
                  <w:vMerge/>
                  <w:vAlign w:val="center"/>
                </w:tcPr>
                <w:p w14:paraId="28A28742" w14:textId="77777777" w:rsidR="004B140B" w:rsidRPr="00D207E3" w:rsidRDefault="004B140B" w:rsidP="004B140B">
                  <w:pPr>
                    <w:pStyle w:val="af2"/>
                  </w:pPr>
                </w:p>
              </w:tc>
              <w:tc>
                <w:tcPr>
                  <w:tcW w:w="2096" w:type="dxa"/>
                  <w:vMerge/>
                  <w:vAlign w:val="center"/>
                </w:tcPr>
                <w:p w14:paraId="7E2BC19E" w14:textId="77777777" w:rsidR="004B140B" w:rsidRPr="00D207E3" w:rsidRDefault="004B140B" w:rsidP="004B140B">
                  <w:pPr>
                    <w:pStyle w:val="af2"/>
                  </w:pPr>
                </w:p>
              </w:tc>
            </w:tr>
            <w:tr w:rsidR="004B140B" w:rsidRPr="00D207E3" w14:paraId="7466FE7D" w14:textId="77777777" w:rsidTr="0007040A">
              <w:trPr>
                <w:trHeight w:val="397"/>
              </w:trPr>
              <w:tc>
                <w:tcPr>
                  <w:tcW w:w="2975" w:type="dxa"/>
                  <w:vAlign w:val="center"/>
                </w:tcPr>
                <w:p w14:paraId="47FED09E" w14:textId="6D413102" w:rsidR="004B140B" w:rsidRPr="00D207E3" w:rsidRDefault="0007040A" w:rsidP="004B140B">
                  <w:pPr>
                    <w:pStyle w:val="af2"/>
                  </w:pPr>
                  <w:r>
                    <w:rPr>
                      <w:rFonts w:hint="eastAsia"/>
                    </w:rPr>
                    <w:lastRenderedPageBreak/>
                    <w:t>重庆高尊</w:t>
                  </w:r>
                  <w:r>
                    <w:t>家具有限公司</w:t>
                  </w:r>
                </w:p>
              </w:tc>
              <w:tc>
                <w:tcPr>
                  <w:tcW w:w="740" w:type="dxa"/>
                  <w:vAlign w:val="center"/>
                </w:tcPr>
                <w:p w14:paraId="15961C09" w14:textId="372B15CA" w:rsidR="004B140B" w:rsidRPr="00D207E3" w:rsidRDefault="0007040A" w:rsidP="004B140B">
                  <w:pPr>
                    <w:pStyle w:val="af2"/>
                  </w:pPr>
                  <w:r>
                    <w:rPr>
                      <w:rFonts w:hint="eastAsia"/>
                    </w:rPr>
                    <w:t>0</w:t>
                  </w:r>
                </w:p>
              </w:tc>
              <w:tc>
                <w:tcPr>
                  <w:tcW w:w="729" w:type="dxa"/>
                  <w:vAlign w:val="center"/>
                </w:tcPr>
                <w:p w14:paraId="3ABE488E" w14:textId="0AEFB9C8" w:rsidR="004B140B" w:rsidRPr="00D207E3" w:rsidRDefault="0007040A" w:rsidP="004B140B">
                  <w:pPr>
                    <w:pStyle w:val="af2"/>
                  </w:pPr>
                  <w:r>
                    <w:rPr>
                      <w:rFonts w:hint="eastAsia"/>
                    </w:rPr>
                    <w:t>188</w:t>
                  </w:r>
                </w:p>
              </w:tc>
              <w:tc>
                <w:tcPr>
                  <w:tcW w:w="720" w:type="dxa"/>
                  <w:vAlign w:val="center"/>
                </w:tcPr>
                <w:p w14:paraId="30F24DC6" w14:textId="29B6E781" w:rsidR="004B140B" w:rsidRPr="00D207E3" w:rsidRDefault="0007040A" w:rsidP="004B140B">
                  <w:pPr>
                    <w:pStyle w:val="af2"/>
                  </w:pPr>
                  <w:r>
                    <w:rPr>
                      <w:rFonts w:hint="eastAsia"/>
                    </w:rPr>
                    <w:t>N</w:t>
                  </w:r>
                </w:p>
              </w:tc>
              <w:tc>
                <w:tcPr>
                  <w:tcW w:w="867" w:type="dxa"/>
                  <w:vAlign w:val="center"/>
                </w:tcPr>
                <w:p w14:paraId="5A9E64C4" w14:textId="2507CC08" w:rsidR="004B140B" w:rsidRPr="00D207E3" w:rsidRDefault="0007040A" w:rsidP="004B140B">
                  <w:pPr>
                    <w:pStyle w:val="af2"/>
                  </w:pPr>
                  <w:r>
                    <w:rPr>
                      <w:rFonts w:hint="eastAsia"/>
                    </w:rPr>
                    <w:t>188</w:t>
                  </w:r>
                </w:p>
              </w:tc>
              <w:tc>
                <w:tcPr>
                  <w:tcW w:w="2096" w:type="dxa"/>
                  <w:vAlign w:val="center"/>
                </w:tcPr>
                <w:p w14:paraId="098CAA1E" w14:textId="422871B2" w:rsidR="004B140B" w:rsidRPr="00D207E3" w:rsidRDefault="0007040A" w:rsidP="004B140B">
                  <w:pPr>
                    <w:pStyle w:val="af2"/>
                  </w:pPr>
                  <w:r>
                    <w:rPr>
                      <w:rFonts w:hint="eastAsia"/>
                    </w:rPr>
                    <w:t>家具</w:t>
                  </w:r>
                  <w:r>
                    <w:t>生产</w:t>
                  </w:r>
                </w:p>
              </w:tc>
            </w:tr>
            <w:tr w:rsidR="0007040A" w:rsidRPr="00D207E3" w14:paraId="0E5BD62A" w14:textId="77777777" w:rsidTr="0007040A">
              <w:trPr>
                <w:trHeight w:val="397"/>
              </w:trPr>
              <w:tc>
                <w:tcPr>
                  <w:tcW w:w="2975" w:type="dxa"/>
                  <w:vAlign w:val="center"/>
                </w:tcPr>
                <w:p w14:paraId="31163443" w14:textId="47CC3254" w:rsidR="0007040A" w:rsidRDefault="0007040A" w:rsidP="004B140B">
                  <w:pPr>
                    <w:pStyle w:val="af2"/>
                  </w:pPr>
                  <w:r>
                    <w:rPr>
                      <w:rFonts w:hint="eastAsia"/>
                    </w:rPr>
                    <w:t>重庆</w:t>
                  </w:r>
                  <w:r>
                    <w:t>科</w:t>
                  </w:r>
                  <w:r>
                    <w:rPr>
                      <w:rFonts w:hint="eastAsia"/>
                    </w:rPr>
                    <w:t>益</w:t>
                  </w:r>
                  <w:r>
                    <w:t>轮胎有限公司</w:t>
                  </w:r>
                </w:p>
              </w:tc>
              <w:tc>
                <w:tcPr>
                  <w:tcW w:w="740" w:type="dxa"/>
                  <w:vAlign w:val="center"/>
                </w:tcPr>
                <w:p w14:paraId="3BDFB2E6" w14:textId="753CE767" w:rsidR="0007040A" w:rsidRPr="00D207E3" w:rsidRDefault="0007040A" w:rsidP="004B140B">
                  <w:pPr>
                    <w:pStyle w:val="af2"/>
                  </w:pPr>
                  <w:r>
                    <w:rPr>
                      <w:rFonts w:hint="eastAsia"/>
                    </w:rPr>
                    <w:t>-27</w:t>
                  </w:r>
                </w:p>
              </w:tc>
              <w:tc>
                <w:tcPr>
                  <w:tcW w:w="729" w:type="dxa"/>
                  <w:vAlign w:val="center"/>
                </w:tcPr>
                <w:p w14:paraId="0FDF031D" w14:textId="3C864258" w:rsidR="0007040A" w:rsidRPr="00D207E3" w:rsidRDefault="0007040A" w:rsidP="004B140B">
                  <w:pPr>
                    <w:pStyle w:val="af2"/>
                  </w:pPr>
                  <w:r>
                    <w:rPr>
                      <w:rFonts w:hint="eastAsia"/>
                    </w:rPr>
                    <w:t>60</w:t>
                  </w:r>
                </w:p>
              </w:tc>
              <w:tc>
                <w:tcPr>
                  <w:tcW w:w="720" w:type="dxa"/>
                  <w:vAlign w:val="center"/>
                </w:tcPr>
                <w:p w14:paraId="7987360A" w14:textId="05AC016A" w:rsidR="0007040A" w:rsidRPr="00D207E3" w:rsidRDefault="0007040A" w:rsidP="004B140B">
                  <w:pPr>
                    <w:pStyle w:val="af2"/>
                  </w:pPr>
                  <w:r>
                    <w:rPr>
                      <w:rFonts w:hint="eastAsia"/>
                    </w:rPr>
                    <w:t>NW</w:t>
                  </w:r>
                </w:p>
              </w:tc>
              <w:tc>
                <w:tcPr>
                  <w:tcW w:w="867" w:type="dxa"/>
                  <w:vAlign w:val="center"/>
                </w:tcPr>
                <w:p w14:paraId="53311AE9" w14:textId="32BEF203" w:rsidR="0007040A" w:rsidRPr="00D207E3" w:rsidRDefault="0007040A" w:rsidP="004B140B">
                  <w:pPr>
                    <w:pStyle w:val="af2"/>
                  </w:pPr>
                  <w:r>
                    <w:rPr>
                      <w:rFonts w:hint="eastAsia"/>
                    </w:rPr>
                    <w:t>10</w:t>
                  </w:r>
                </w:p>
              </w:tc>
              <w:tc>
                <w:tcPr>
                  <w:tcW w:w="2096" w:type="dxa"/>
                  <w:vAlign w:val="center"/>
                </w:tcPr>
                <w:p w14:paraId="1DE25176" w14:textId="6C96EE32" w:rsidR="0007040A" w:rsidRPr="00D207E3" w:rsidRDefault="0007040A" w:rsidP="004B140B">
                  <w:pPr>
                    <w:pStyle w:val="af2"/>
                  </w:pPr>
                  <w:r>
                    <w:rPr>
                      <w:rFonts w:hint="eastAsia"/>
                    </w:rPr>
                    <w:t>轮胎</w:t>
                  </w:r>
                  <w:r>
                    <w:t>制品制造</w:t>
                  </w:r>
                </w:p>
              </w:tc>
            </w:tr>
            <w:tr w:rsidR="0007040A" w:rsidRPr="00D207E3" w14:paraId="25F83139" w14:textId="77777777" w:rsidTr="0007040A">
              <w:trPr>
                <w:trHeight w:val="397"/>
              </w:trPr>
              <w:tc>
                <w:tcPr>
                  <w:tcW w:w="2975" w:type="dxa"/>
                  <w:vAlign w:val="center"/>
                </w:tcPr>
                <w:p w14:paraId="02461267" w14:textId="1D213DE3" w:rsidR="0007040A" w:rsidRDefault="0007040A" w:rsidP="0007040A">
                  <w:pPr>
                    <w:pStyle w:val="af2"/>
                  </w:pPr>
                  <w:r w:rsidRPr="00D207E3">
                    <w:rPr>
                      <w:rFonts w:hint="eastAsia"/>
                    </w:rPr>
                    <w:t>重庆天驰宇汽车零部件有限公司</w:t>
                  </w:r>
                </w:p>
              </w:tc>
              <w:tc>
                <w:tcPr>
                  <w:tcW w:w="740" w:type="dxa"/>
                  <w:vAlign w:val="center"/>
                </w:tcPr>
                <w:p w14:paraId="553C9E82" w14:textId="43960028" w:rsidR="0007040A" w:rsidRPr="00D207E3" w:rsidRDefault="0007040A" w:rsidP="0007040A">
                  <w:pPr>
                    <w:pStyle w:val="af2"/>
                  </w:pPr>
                  <w:r>
                    <w:rPr>
                      <w:rFonts w:hint="eastAsia"/>
                    </w:rPr>
                    <w:t>-1</w:t>
                  </w:r>
                  <w:r>
                    <w:t>12</w:t>
                  </w:r>
                </w:p>
              </w:tc>
              <w:tc>
                <w:tcPr>
                  <w:tcW w:w="729" w:type="dxa"/>
                  <w:vAlign w:val="center"/>
                </w:tcPr>
                <w:p w14:paraId="1199B7B3" w14:textId="6C90C7E2" w:rsidR="0007040A" w:rsidRPr="00D207E3" w:rsidRDefault="0007040A" w:rsidP="0007040A">
                  <w:pPr>
                    <w:pStyle w:val="af2"/>
                  </w:pPr>
                  <w:r>
                    <w:rPr>
                      <w:rFonts w:hint="eastAsia"/>
                    </w:rPr>
                    <w:t>120</w:t>
                  </w:r>
                </w:p>
              </w:tc>
              <w:tc>
                <w:tcPr>
                  <w:tcW w:w="720" w:type="dxa"/>
                  <w:vAlign w:val="center"/>
                </w:tcPr>
                <w:p w14:paraId="512909AB" w14:textId="095122A4" w:rsidR="0007040A" w:rsidRPr="00D207E3" w:rsidRDefault="0007040A" w:rsidP="0007040A">
                  <w:pPr>
                    <w:pStyle w:val="af2"/>
                  </w:pPr>
                  <w:r>
                    <w:rPr>
                      <w:rFonts w:hint="eastAsia"/>
                    </w:rPr>
                    <w:t>NW</w:t>
                  </w:r>
                </w:p>
              </w:tc>
              <w:tc>
                <w:tcPr>
                  <w:tcW w:w="867" w:type="dxa"/>
                  <w:vAlign w:val="center"/>
                </w:tcPr>
                <w:p w14:paraId="2E64D571" w14:textId="08AA92AC" w:rsidR="0007040A" w:rsidRPr="00D207E3" w:rsidRDefault="0007040A" w:rsidP="0007040A">
                  <w:pPr>
                    <w:pStyle w:val="af2"/>
                  </w:pPr>
                  <w:r>
                    <w:rPr>
                      <w:rFonts w:hint="eastAsia"/>
                    </w:rPr>
                    <w:t>95</w:t>
                  </w:r>
                </w:p>
              </w:tc>
              <w:tc>
                <w:tcPr>
                  <w:tcW w:w="2096" w:type="dxa"/>
                  <w:vAlign w:val="center"/>
                </w:tcPr>
                <w:p w14:paraId="6D5D0E3D" w14:textId="1F4FFB65" w:rsidR="0007040A" w:rsidRPr="00D207E3" w:rsidRDefault="0007040A" w:rsidP="0007040A">
                  <w:pPr>
                    <w:pStyle w:val="af2"/>
                  </w:pPr>
                  <w:r w:rsidRPr="00D207E3">
                    <w:rPr>
                      <w:rFonts w:hint="eastAsia"/>
                    </w:rPr>
                    <w:t>汽车零部件制造</w:t>
                  </w:r>
                </w:p>
              </w:tc>
            </w:tr>
            <w:tr w:rsidR="0007040A" w:rsidRPr="00D207E3" w14:paraId="1FAC549B" w14:textId="77777777" w:rsidTr="0007040A">
              <w:trPr>
                <w:trHeight w:val="397"/>
              </w:trPr>
              <w:tc>
                <w:tcPr>
                  <w:tcW w:w="2975" w:type="dxa"/>
                  <w:vAlign w:val="center"/>
                </w:tcPr>
                <w:p w14:paraId="2751C24F" w14:textId="14FF2C6C" w:rsidR="0007040A" w:rsidRPr="00D207E3" w:rsidRDefault="0007040A" w:rsidP="0007040A">
                  <w:pPr>
                    <w:pStyle w:val="af2"/>
                  </w:pPr>
                  <w:r w:rsidRPr="0007040A">
                    <w:rPr>
                      <w:rFonts w:hint="eastAsia"/>
                    </w:rPr>
                    <w:t>重庆嘉利酒业有限公司</w:t>
                  </w:r>
                </w:p>
              </w:tc>
              <w:tc>
                <w:tcPr>
                  <w:tcW w:w="740" w:type="dxa"/>
                  <w:vAlign w:val="center"/>
                </w:tcPr>
                <w:p w14:paraId="069829DE" w14:textId="12C98097" w:rsidR="0007040A" w:rsidRPr="00D207E3" w:rsidRDefault="0007040A" w:rsidP="0007040A">
                  <w:pPr>
                    <w:pStyle w:val="af2"/>
                  </w:pPr>
                  <w:r>
                    <w:rPr>
                      <w:rFonts w:hint="eastAsia"/>
                    </w:rPr>
                    <w:t>0</w:t>
                  </w:r>
                </w:p>
              </w:tc>
              <w:tc>
                <w:tcPr>
                  <w:tcW w:w="729" w:type="dxa"/>
                  <w:vAlign w:val="center"/>
                </w:tcPr>
                <w:p w14:paraId="168AE2F9" w14:textId="5756EBDC" w:rsidR="0007040A" w:rsidRPr="00D207E3" w:rsidRDefault="0007040A" w:rsidP="0007040A">
                  <w:pPr>
                    <w:pStyle w:val="af2"/>
                  </w:pPr>
                  <w:r>
                    <w:rPr>
                      <w:rFonts w:hint="eastAsia"/>
                    </w:rPr>
                    <w:t>154</w:t>
                  </w:r>
                </w:p>
              </w:tc>
              <w:tc>
                <w:tcPr>
                  <w:tcW w:w="720" w:type="dxa"/>
                  <w:vAlign w:val="center"/>
                </w:tcPr>
                <w:p w14:paraId="69321C35" w14:textId="3CA329F1" w:rsidR="0007040A" w:rsidRPr="00D207E3" w:rsidRDefault="0007040A" w:rsidP="0007040A">
                  <w:pPr>
                    <w:pStyle w:val="af2"/>
                  </w:pPr>
                  <w:r>
                    <w:rPr>
                      <w:rFonts w:hint="eastAsia"/>
                    </w:rPr>
                    <w:t>N</w:t>
                  </w:r>
                </w:p>
              </w:tc>
              <w:tc>
                <w:tcPr>
                  <w:tcW w:w="867" w:type="dxa"/>
                  <w:vAlign w:val="center"/>
                </w:tcPr>
                <w:p w14:paraId="42710E79" w14:textId="2C0E04F5" w:rsidR="0007040A" w:rsidRPr="00D207E3" w:rsidRDefault="0007040A" w:rsidP="0007040A">
                  <w:pPr>
                    <w:pStyle w:val="af2"/>
                  </w:pPr>
                  <w:r>
                    <w:rPr>
                      <w:rFonts w:hint="eastAsia"/>
                    </w:rPr>
                    <w:t>96</w:t>
                  </w:r>
                </w:p>
              </w:tc>
              <w:tc>
                <w:tcPr>
                  <w:tcW w:w="2096" w:type="dxa"/>
                  <w:vAlign w:val="center"/>
                </w:tcPr>
                <w:p w14:paraId="0644FD0B" w14:textId="29964776" w:rsidR="0007040A" w:rsidRPr="00D207E3" w:rsidRDefault="0007040A" w:rsidP="0007040A">
                  <w:pPr>
                    <w:pStyle w:val="af2"/>
                  </w:pPr>
                  <w:r>
                    <w:rPr>
                      <w:rFonts w:hint="eastAsia"/>
                    </w:rPr>
                    <w:t>饮料制造</w:t>
                  </w:r>
                </w:p>
              </w:tc>
            </w:tr>
            <w:tr w:rsidR="0007040A" w:rsidRPr="00D207E3" w14:paraId="1AABC874" w14:textId="77777777" w:rsidTr="0007040A">
              <w:trPr>
                <w:trHeight w:val="397"/>
              </w:trPr>
              <w:tc>
                <w:tcPr>
                  <w:tcW w:w="2975" w:type="dxa"/>
                  <w:vAlign w:val="center"/>
                </w:tcPr>
                <w:p w14:paraId="4D78DD8E" w14:textId="70CAECC3" w:rsidR="0007040A" w:rsidRPr="0007040A" w:rsidRDefault="0007040A" w:rsidP="0007040A">
                  <w:pPr>
                    <w:pStyle w:val="af2"/>
                  </w:pPr>
                  <w:r>
                    <w:rPr>
                      <w:rFonts w:hint="eastAsia"/>
                    </w:rPr>
                    <w:t>重庆骏</w:t>
                  </w:r>
                  <w:r>
                    <w:t>翔</w:t>
                  </w:r>
                  <w:r>
                    <w:rPr>
                      <w:rFonts w:hint="eastAsia"/>
                    </w:rPr>
                    <w:t>机电</w:t>
                  </w:r>
                  <w:r>
                    <w:t>技术有限责任公司</w:t>
                  </w:r>
                </w:p>
              </w:tc>
              <w:tc>
                <w:tcPr>
                  <w:tcW w:w="740" w:type="dxa"/>
                  <w:vAlign w:val="center"/>
                </w:tcPr>
                <w:p w14:paraId="30D88075" w14:textId="05403CA2" w:rsidR="0007040A" w:rsidRPr="00D207E3" w:rsidRDefault="0007040A" w:rsidP="0007040A">
                  <w:pPr>
                    <w:pStyle w:val="af2"/>
                  </w:pPr>
                  <w:r>
                    <w:rPr>
                      <w:rFonts w:hint="eastAsia"/>
                    </w:rPr>
                    <w:t>0</w:t>
                  </w:r>
                </w:p>
              </w:tc>
              <w:tc>
                <w:tcPr>
                  <w:tcW w:w="729" w:type="dxa"/>
                  <w:vAlign w:val="center"/>
                </w:tcPr>
                <w:p w14:paraId="7CC4C33F" w14:textId="0C62C043" w:rsidR="0007040A" w:rsidRPr="00D207E3" w:rsidRDefault="0007040A" w:rsidP="0007040A">
                  <w:pPr>
                    <w:pStyle w:val="af2"/>
                  </w:pPr>
                  <w:r>
                    <w:rPr>
                      <w:rFonts w:hint="eastAsia"/>
                    </w:rPr>
                    <w:t>-105</w:t>
                  </w:r>
                </w:p>
              </w:tc>
              <w:tc>
                <w:tcPr>
                  <w:tcW w:w="720" w:type="dxa"/>
                  <w:vAlign w:val="center"/>
                </w:tcPr>
                <w:p w14:paraId="23833150" w14:textId="3432C7AF" w:rsidR="0007040A" w:rsidRPr="00D207E3" w:rsidRDefault="0007040A" w:rsidP="0007040A">
                  <w:pPr>
                    <w:pStyle w:val="af2"/>
                  </w:pPr>
                  <w:r>
                    <w:rPr>
                      <w:rFonts w:hint="eastAsia"/>
                    </w:rPr>
                    <w:t>S</w:t>
                  </w:r>
                </w:p>
              </w:tc>
              <w:tc>
                <w:tcPr>
                  <w:tcW w:w="867" w:type="dxa"/>
                  <w:vAlign w:val="center"/>
                </w:tcPr>
                <w:p w14:paraId="7B07936A" w14:textId="437680AA" w:rsidR="0007040A" w:rsidRPr="00D207E3" w:rsidRDefault="0007040A" w:rsidP="0007040A">
                  <w:pPr>
                    <w:pStyle w:val="af2"/>
                  </w:pPr>
                  <w:r>
                    <w:rPr>
                      <w:rFonts w:hint="eastAsia"/>
                    </w:rPr>
                    <w:t>47</w:t>
                  </w:r>
                </w:p>
              </w:tc>
              <w:tc>
                <w:tcPr>
                  <w:tcW w:w="2096" w:type="dxa"/>
                  <w:vAlign w:val="center"/>
                </w:tcPr>
                <w:p w14:paraId="6CAF430A" w14:textId="365FE063" w:rsidR="0007040A" w:rsidRPr="00D207E3" w:rsidRDefault="0007040A" w:rsidP="0007040A">
                  <w:pPr>
                    <w:pStyle w:val="af2"/>
                  </w:pPr>
                  <w:r>
                    <w:rPr>
                      <w:rFonts w:hint="eastAsia"/>
                    </w:rPr>
                    <w:t>零部件</w:t>
                  </w:r>
                  <w:r>
                    <w:t>制造</w:t>
                  </w:r>
                </w:p>
              </w:tc>
            </w:tr>
            <w:tr w:rsidR="0007040A" w:rsidRPr="00D207E3" w14:paraId="40E52C78" w14:textId="77777777" w:rsidTr="0007040A">
              <w:trPr>
                <w:trHeight w:val="397"/>
              </w:trPr>
              <w:tc>
                <w:tcPr>
                  <w:tcW w:w="2975" w:type="dxa"/>
                  <w:vAlign w:val="center"/>
                </w:tcPr>
                <w:p w14:paraId="41BE9DD8" w14:textId="0EE940E6" w:rsidR="0007040A" w:rsidRDefault="0007040A" w:rsidP="0007040A">
                  <w:pPr>
                    <w:pStyle w:val="af2"/>
                  </w:pPr>
                  <w:r w:rsidRPr="00D207E3">
                    <w:rPr>
                      <w:rFonts w:hint="eastAsia"/>
                    </w:rPr>
                    <w:t>重庆奇甫机械有限责任公司</w:t>
                  </w:r>
                </w:p>
              </w:tc>
              <w:tc>
                <w:tcPr>
                  <w:tcW w:w="740" w:type="dxa"/>
                  <w:vAlign w:val="center"/>
                </w:tcPr>
                <w:p w14:paraId="48BA3AA4" w14:textId="2AAFD9F0" w:rsidR="0007040A" w:rsidRPr="00D207E3" w:rsidRDefault="0007040A" w:rsidP="0007040A">
                  <w:pPr>
                    <w:pStyle w:val="af2"/>
                  </w:pPr>
                  <w:r>
                    <w:rPr>
                      <w:rFonts w:hint="eastAsia"/>
                    </w:rPr>
                    <w:t>0</w:t>
                  </w:r>
                </w:p>
              </w:tc>
              <w:tc>
                <w:tcPr>
                  <w:tcW w:w="729" w:type="dxa"/>
                  <w:vAlign w:val="center"/>
                </w:tcPr>
                <w:p w14:paraId="2B6870E2" w14:textId="1730155A" w:rsidR="0007040A" w:rsidRPr="00D207E3" w:rsidRDefault="0007040A" w:rsidP="0007040A">
                  <w:pPr>
                    <w:pStyle w:val="af2"/>
                  </w:pPr>
                  <w:r>
                    <w:rPr>
                      <w:rFonts w:hint="eastAsia"/>
                    </w:rPr>
                    <w:t>-229</w:t>
                  </w:r>
                </w:p>
              </w:tc>
              <w:tc>
                <w:tcPr>
                  <w:tcW w:w="720" w:type="dxa"/>
                  <w:vAlign w:val="center"/>
                </w:tcPr>
                <w:p w14:paraId="60BF56A1" w14:textId="3748A787" w:rsidR="0007040A" w:rsidRPr="00D207E3" w:rsidRDefault="0007040A" w:rsidP="0007040A">
                  <w:pPr>
                    <w:pStyle w:val="af2"/>
                  </w:pPr>
                  <w:r>
                    <w:rPr>
                      <w:rFonts w:hint="eastAsia"/>
                    </w:rPr>
                    <w:t>S</w:t>
                  </w:r>
                </w:p>
              </w:tc>
              <w:tc>
                <w:tcPr>
                  <w:tcW w:w="867" w:type="dxa"/>
                  <w:vAlign w:val="center"/>
                </w:tcPr>
                <w:p w14:paraId="276B5819" w14:textId="794FA9A0" w:rsidR="0007040A" w:rsidRPr="00D207E3" w:rsidRDefault="0007040A" w:rsidP="0007040A">
                  <w:pPr>
                    <w:pStyle w:val="af2"/>
                  </w:pPr>
                  <w:r>
                    <w:rPr>
                      <w:rFonts w:hint="eastAsia"/>
                    </w:rPr>
                    <w:t>177</w:t>
                  </w:r>
                </w:p>
              </w:tc>
              <w:tc>
                <w:tcPr>
                  <w:tcW w:w="2096" w:type="dxa"/>
                  <w:vAlign w:val="center"/>
                </w:tcPr>
                <w:p w14:paraId="5C1F895A" w14:textId="4D861873" w:rsidR="0007040A" w:rsidRPr="00D207E3" w:rsidRDefault="0007040A" w:rsidP="0007040A">
                  <w:pPr>
                    <w:pStyle w:val="af2"/>
                  </w:pPr>
                  <w:r w:rsidRPr="00D207E3">
                    <w:rPr>
                      <w:rFonts w:hint="eastAsia"/>
                    </w:rPr>
                    <w:t>汽车摩托车配件、五金交电</w:t>
                  </w:r>
                  <w:r>
                    <w:rPr>
                      <w:rFonts w:hint="eastAsia"/>
                    </w:rPr>
                    <w:t>制造</w:t>
                  </w:r>
                </w:p>
              </w:tc>
            </w:tr>
            <w:tr w:rsidR="0007040A" w:rsidRPr="00D207E3" w14:paraId="19764CCF" w14:textId="77777777" w:rsidTr="0007040A">
              <w:trPr>
                <w:trHeight w:val="397"/>
              </w:trPr>
              <w:tc>
                <w:tcPr>
                  <w:tcW w:w="2975" w:type="dxa"/>
                  <w:vAlign w:val="center"/>
                </w:tcPr>
                <w:p w14:paraId="2E3DE717" w14:textId="1EA922EA" w:rsidR="0007040A" w:rsidRPr="00D207E3" w:rsidRDefault="0007040A" w:rsidP="0007040A">
                  <w:pPr>
                    <w:pStyle w:val="af2"/>
                  </w:pPr>
                  <w:r w:rsidRPr="00D207E3">
                    <w:rPr>
                      <w:rFonts w:hint="eastAsia"/>
                    </w:rPr>
                    <w:t>重庆正航食品有限公司</w:t>
                  </w:r>
                </w:p>
              </w:tc>
              <w:tc>
                <w:tcPr>
                  <w:tcW w:w="740" w:type="dxa"/>
                  <w:vAlign w:val="center"/>
                </w:tcPr>
                <w:p w14:paraId="17D72391" w14:textId="002B5930" w:rsidR="0007040A" w:rsidRPr="00D207E3" w:rsidRDefault="0007040A" w:rsidP="0007040A">
                  <w:pPr>
                    <w:pStyle w:val="af2"/>
                  </w:pPr>
                  <w:r>
                    <w:rPr>
                      <w:rFonts w:hint="eastAsia"/>
                    </w:rPr>
                    <w:t>-124</w:t>
                  </w:r>
                </w:p>
              </w:tc>
              <w:tc>
                <w:tcPr>
                  <w:tcW w:w="729" w:type="dxa"/>
                  <w:vAlign w:val="center"/>
                </w:tcPr>
                <w:p w14:paraId="337C2CB8" w14:textId="1B907FE0" w:rsidR="0007040A" w:rsidRPr="00D207E3" w:rsidRDefault="0007040A" w:rsidP="0007040A">
                  <w:pPr>
                    <w:pStyle w:val="af2"/>
                  </w:pPr>
                  <w:r>
                    <w:rPr>
                      <w:rFonts w:hint="eastAsia"/>
                    </w:rPr>
                    <w:t>-225</w:t>
                  </w:r>
                </w:p>
              </w:tc>
              <w:tc>
                <w:tcPr>
                  <w:tcW w:w="720" w:type="dxa"/>
                  <w:vAlign w:val="center"/>
                </w:tcPr>
                <w:p w14:paraId="3DCC6DC7" w14:textId="11867172" w:rsidR="0007040A" w:rsidRPr="00D207E3" w:rsidRDefault="0007040A" w:rsidP="0007040A">
                  <w:pPr>
                    <w:pStyle w:val="af2"/>
                  </w:pPr>
                  <w:r>
                    <w:rPr>
                      <w:rFonts w:hint="eastAsia"/>
                    </w:rPr>
                    <w:t>SW</w:t>
                  </w:r>
                </w:p>
              </w:tc>
              <w:tc>
                <w:tcPr>
                  <w:tcW w:w="867" w:type="dxa"/>
                  <w:vAlign w:val="center"/>
                </w:tcPr>
                <w:p w14:paraId="669C4A73" w14:textId="6DBAD750" w:rsidR="0007040A" w:rsidRPr="00D207E3" w:rsidRDefault="0007040A" w:rsidP="0007040A">
                  <w:pPr>
                    <w:pStyle w:val="af2"/>
                  </w:pPr>
                  <w:r>
                    <w:rPr>
                      <w:rFonts w:hint="eastAsia"/>
                    </w:rPr>
                    <w:t>155</w:t>
                  </w:r>
                </w:p>
              </w:tc>
              <w:tc>
                <w:tcPr>
                  <w:tcW w:w="2096" w:type="dxa"/>
                  <w:vAlign w:val="center"/>
                </w:tcPr>
                <w:p w14:paraId="14E111D8" w14:textId="59AD22AE" w:rsidR="0007040A" w:rsidRPr="00D207E3" w:rsidRDefault="0007040A" w:rsidP="0007040A">
                  <w:pPr>
                    <w:pStyle w:val="af2"/>
                  </w:pPr>
                  <w:r w:rsidRPr="00D207E3">
                    <w:rPr>
                      <w:rFonts w:hint="eastAsia"/>
                    </w:rPr>
                    <w:t>食品加工、生产、农副产品收购</w:t>
                  </w:r>
                </w:p>
              </w:tc>
            </w:tr>
            <w:tr w:rsidR="0007040A" w:rsidRPr="00D207E3" w14:paraId="4F79454D" w14:textId="77777777" w:rsidTr="0007040A">
              <w:trPr>
                <w:trHeight w:val="397"/>
              </w:trPr>
              <w:tc>
                <w:tcPr>
                  <w:tcW w:w="2975" w:type="dxa"/>
                  <w:vAlign w:val="center"/>
                </w:tcPr>
                <w:p w14:paraId="6A6D63A9" w14:textId="5A5E254A" w:rsidR="0007040A" w:rsidRPr="00D207E3" w:rsidRDefault="0007040A" w:rsidP="0007040A">
                  <w:pPr>
                    <w:pStyle w:val="af2"/>
                  </w:pPr>
                  <w:r>
                    <w:rPr>
                      <w:rFonts w:hint="eastAsia"/>
                    </w:rPr>
                    <w:t>重庆</w:t>
                  </w:r>
                  <w:r>
                    <w:t>辣媳妇</w:t>
                  </w:r>
                  <w:r>
                    <w:rPr>
                      <w:rFonts w:hint="eastAsia"/>
                    </w:rPr>
                    <w:t>食品</w:t>
                  </w:r>
                  <w:r>
                    <w:t>有限公司</w:t>
                  </w:r>
                </w:p>
              </w:tc>
              <w:tc>
                <w:tcPr>
                  <w:tcW w:w="740" w:type="dxa"/>
                  <w:vAlign w:val="center"/>
                </w:tcPr>
                <w:p w14:paraId="019528A9" w14:textId="33E2FB0B" w:rsidR="0007040A" w:rsidRPr="00D207E3" w:rsidRDefault="0007040A" w:rsidP="0007040A">
                  <w:pPr>
                    <w:pStyle w:val="af2"/>
                  </w:pPr>
                  <w:r>
                    <w:rPr>
                      <w:rFonts w:hint="eastAsia"/>
                    </w:rPr>
                    <w:t>-218</w:t>
                  </w:r>
                </w:p>
              </w:tc>
              <w:tc>
                <w:tcPr>
                  <w:tcW w:w="729" w:type="dxa"/>
                  <w:vAlign w:val="center"/>
                </w:tcPr>
                <w:p w14:paraId="52457BD6" w14:textId="25C5ACE4" w:rsidR="0007040A" w:rsidRPr="00D207E3" w:rsidRDefault="0007040A" w:rsidP="0007040A">
                  <w:pPr>
                    <w:pStyle w:val="af2"/>
                  </w:pPr>
                  <w:r>
                    <w:rPr>
                      <w:rFonts w:hint="eastAsia"/>
                    </w:rPr>
                    <w:t>461</w:t>
                  </w:r>
                </w:p>
              </w:tc>
              <w:tc>
                <w:tcPr>
                  <w:tcW w:w="720" w:type="dxa"/>
                  <w:vAlign w:val="center"/>
                </w:tcPr>
                <w:p w14:paraId="4EACB388" w14:textId="2B865CC7" w:rsidR="0007040A" w:rsidRPr="00D207E3" w:rsidRDefault="0007040A" w:rsidP="0007040A">
                  <w:pPr>
                    <w:pStyle w:val="af2"/>
                  </w:pPr>
                  <w:r>
                    <w:rPr>
                      <w:rFonts w:hint="eastAsia"/>
                    </w:rPr>
                    <w:t>NW</w:t>
                  </w:r>
                </w:p>
              </w:tc>
              <w:tc>
                <w:tcPr>
                  <w:tcW w:w="867" w:type="dxa"/>
                  <w:vAlign w:val="center"/>
                </w:tcPr>
                <w:p w14:paraId="52705833" w14:textId="52D52D8E" w:rsidR="0007040A" w:rsidRPr="00D207E3" w:rsidRDefault="0007040A" w:rsidP="0007040A">
                  <w:pPr>
                    <w:pStyle w:val="af2"/>
                  </w:pPr>
                  <w:r>
                    <w:rPr>
                      <w:rFonts w:hint="eastAsia"/>
                    </w:rPr>
                    <w:t>455</w:t>
                  </w:r>
                </w:p>
              </w:tc>
              <w:tc>
                <w:tcPr>
                  <w:tcW w:w="2096" w:type="dxa"/>
                  <w:vAlign w:val="center"/>
                </w:tcPr>
                <w:p w14:paraId="3AF476AB" w14:textId="0583FEF7" w:rsidR="0007040A" w:rsidRPr="00D207E3" w:rsidRDefault="0007040A" w:rsidP="0007040A">
                  <w:pPr>
                    <w:pStyle w:val="af2"/>
                  </w:pPr>
                  <w:r>
                    <w:rPr>
                      <w:rFonts w:hint="eastAsia"/>
                    </w:rPr>
                    <w:t>食品</w:t>
                  </w:r>
                  <w:r>
                    <w:t>制造</w:t>
                  </w:r>
                </w:p>
              </w:tc>
            </w:tr>
            <w:tr w:rsidR="0007040A" w:rsidRPr="00D207E3" w14:paraId="37E56A62" w14:textId="77777777" w:rsidTr="0007040A">
              <w:trPr>
                <w:trHeight w:val="397"/>
              </w:trPr>
              <w:tc>
                <w:tcPr>
                  <w:tcW w:w="8127" w:type="dxa"/>
                  <w:gridSpan w:val="6"/>
                  <w:vAlign w:val="center"/>
                </w:tcPr>
                <w:p w14:paraId="7B925575" w14:textId="77777777" w:rsidR="0007040A" w:rsidRPr="00D207E3" w:rsidRDefault="0007040A" w:rsidP="0007040A">
                  <w:pPr>
                    <w:pStyle w:val="af2"/>
                    <w:jc w:val="both"/>
                  </w:pPr>
                  <w:r w:rsidRPr="00D207E3">
                    <w:rPr>
                      <w:rFonts w:hint="eastAsia"/>
                      <w:sz w:val="20"/>
                    </w:rPr>
                    <w:t>注</w:t>
                  </w:r>
                  <w:r w:rsidRPr="00D207E3">
                    <w:rPr>
                      <w:sz w:val="20"/>
                    </w:rPr>
                    <w:t>：</w:t>
                  </w:r>
                  <w:r w:rsidRPr="00D207E3">
                    <w:rPr>
                      <w:rFonts w:hint="eastAsia"/>
                      <w:sz w:val="20"/>
                    </w:rPr>
                    <w:t>以上</w:t>
                  </w:r>
                  <w:r w:rsidRPr="00D207E3">
                    <w:rPr>
                      <w:sz w:val="20"/>
                    </w:rPr>
                    <w:t>企业均为</w:t>
                  </w:r>
                  <w:r w:rsidRPr="00D207E3">
                    <w:rPr>
                      <w:rFonts w:hint="eastAsia"/>
                      <w:sz w:val="20"/>
                    </w:rPr>
                    <w:t>已</w:t>
                  </w:r>
                  <w:r w:rsidRPr="00D207E3">
                    <w:rPr>
                      <w:sz w:val="20"/>
                    </w:rPr>
                    <w:t>建企业</w:t>
                  </w:r>
                </w:p>
              </w:tc>
            </w:tr>
          </w:tbl>
          <w:p w14:paraId="3BF207C7" w14:textId="14A99787" w:rsidR="005401AE" w:rsidRDefault="00A60BF2" w:rsidP="0006170F">
            <w:pPr>
              <w:pStyle w:val="afe"/>
              <w:spacing w:beforeLines="50" w:before="120"/>
            </w:pPr>
            <w:r>
              <w:rPr>
                <w:rFonts w:hint="eastAsia"/>
              </w:rPr>
              <w:t>表</w:t>
            </w:r>
            <w:r w:rsidR="004D6DE7" w:rsidRPr="00FC1D1F">
              <w:t>3</w:t>
            </w:r>
            <w:r w:rsidR="003E5B6B" w:rsidRPr="00FC1D1F">
              <w:rPr>
                <w:rFonts w:hint="eastAsia"/>
              </w:rPr>
              <w:t>-</w:t>
            </w:r>
            <w:r w:rsidR="00F77578">
              <w:rPr>
                <w:rFonts w:hint="eastAsia"/>
              </w:rPr>
              <w:t>4</w:t>
            </w:r>
            <w:r w:rsidR="003E5B6B" w:rsidRPr="00FC1D1F">
              <w:rPr>
                <w:rFonts w:hint="eastAsia"/>
              </w:rPr>
              <w:t xml:space="preserve">  </w:t>
            </w:r>
            <w:r>
              <w:t xml:space="preserve"> </w:t>
            </w:r>
            <w:r w:rsidR="00BB0A98">
              <w:rPr>
                <w:rFonts w:hint="eastAsia"/>
              </w:rPr>
              <w:t>项目周边</w:t>
            </w:r>
            <w:r w:rsidR="00CD6CA8" w:rsidRPr="00FC1D1F">
              <w:rPr>
                <w:rFonts w:hint="eastAsia"/>
              </w:rPr>
              <w:t>大气环境</w:t>
            </w:r>
            <w:r w:rsidR="006C2AEF" w:rsidRPr="00FC1D1F">
              <w:rPr>
                <w:rFonts w:hint="eastAsia"/>
              </w:rPr>
              <w:t>保护目标</w:t>
            </w:r>
            <w:r w:rsidR="00304E50" w:rsidRPr="00FC1D1F">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1"/>
              <w:gridCol w:w="1501"/>
              <w:gridCol w:w="864"/>
              <w:gridCol w:w="836"/>
              <w:gridCol w:w="1204"/>
              <w:gridCol w:w="683"/>
              <w:gridCol w:w="678"/>
              <w:gridCol w:w="763"/>
              <w:gridCol w:w="1117"/>
            </w:tblGrid>
            <w:tr w:rsidR="004B140B" w:rsidRPr="00542E09" w14:paraId="60B85978" w14:textId="77777777" w:rsidTr="00BB0A98">
              <w:trPr>
                <w:trHeight w:val="340"/>
                <w:jc w:val="center"/>
              </w:trPr>
              <w:tc>
                <w:tcPr>
                  <w:tcW w:w="485" w:type="dxa"/>
                  <w:vMerge w:val="restart"/>
                  <w:tcBorders>
                    <w:top w:val="single" w:sz="12" w:space="0" w:color="auto"/>
                    <w:left w:val="single" w:sz="12" w:space="0" w:color="auto"/>
                    <w:bottom w:val="single" w:sz="4" w:space="0" w:color="auto"/>
                    <w:right w:val="single" w:sz="4" w:space="0" w:color="auto"/>
                  </w:tcBorders>
                  <w:vAlign w:val="center"/>
                  <w:hideMark/>
                </w:tcPr>
                <w:p w14:paraId="5E569C22" w14:textId="77777777" w:rsidR="004B140B" w:rsidRPr="00542E09" w:rsidRDefault="004B140B" w:rsidP="004B140B">
                  <w:pPr>
                    <w:pStyle w:val="af2"/>
                  </w:pPr>
                  <w:r w:rsidRPr="00542E09">
                    <w:rPr>
                      <w:rFonts w:hint="eastAsia"/>
                    </w:rPr>
                    <w:t>序号</w:t>
                  </w:r>
                </w:p>
              </w:tc>
              <w:tc>
                <w:tcPr>
                  <w:tcW w:w="1522" w:type="dxa"/>
                  <w:vMerge w:val="restart"/>
                  <w:tcBorders>
                    <w:top w:val="single" w:sz="12" w:space="0" w:color="auto"/>
                    <w:left w:val="single" w:sz="4" w:space="0" w:color="auto"/>
                    <w:bottom w:val="single" w:sz="4" w:space="0" w:color="auto"/>
                    <w:right w:val="single" w:sz="4" w:space="0" w:color="auto"/>
                  </w:tcBorders>
                  <w:vAlign w:val="center"/>
                  <w:hideMark/>
                </w:tcPr>
                <w:p w14:paraId="3BB0A130" w14:textId="77777777" w:rsidR="004B140B" w:rsidRPr="00542E09" w:rsidRDefault="004B140B" w:rsidP="004B140B">
                  <w:pPr>
                    <w:pStyle w:val="af2"/>
                  </w:pPr>
                  <w:r w:rsidRPr="00542E09">
                    <w:rPr>
                      <w:rFonts w:hint="eastAsia"/>
                    </w:rPr>
                    <w:t>名称</w:t>
                  </w:r>
                </w:p>
              </w:tc>
              <w:tc>
                <w:tcPr>
                  <w:tcW w:w="1721" w:type="dxa"/>
                  <w:gridSpan w:val="2"/>
                  <w:tcBorders>
                    <w:top w:val="single" w:sz="12" w:space="0" w:color="auto"/>
                    <w:left w:val="single" w:sz="4" w:space="0" w:color="auto"/>
                    <w:bottom w:val="single" w:sz="4" w:space="0" w:color="auto"/>
                    <w:right w:val="single" w:sz="4" w:space="0" w:color="auto"/>
                  </w:tcBorders>
                  <w:vAlign w:val="center"/>
                  <w:hideMark/>
                </w:tcPr>
                <w:p w14:paraId="02248A4E" w14:textId="77777777" w:rsidR="004B140B" w:rsidRPr="00542E09" w:rsidRDefault="004B140B" w:rsidP="004B140B">
                  <w:pPr>
                    <w:pStyle w:val="af2"/>
                  </w:pPr>
                  <w:r w:rsidRPr="00542E09">
                    <w:rPr>
                      <w:rFonts w:hint="eastAsia"/>
                    </w:rPr>
                    <w:t>坐标</w:t>
                  </w:r>
                </w:p>
              </w:tc>
              <w:tc>
                <w:tcPr>
                  <w:tcW w:w="1220" w:type="dxa"/>
                  <w:vMerge w:val="restart"/>
                  <w:tcBorders>
                    <w:top w:val="single" w:sz="12" w:space="0" w:color="auto"/>
                    <w:left w:val="single" w:sz="4" w:space="0" w:color="auto"/>
                    <w:bottom w:val="single" w:sz="4" w:space="0" w:color="auto"/>
                    <w:right w:val="single" w:sz="4" w:space="0" w:color="auto"/>
                  </w:tcBorders>
                  <w:vAlign w:val="center"/>
                  <w:hideMark/>
                </w:tcPr>
                <w:p w14:paraId="4EDA79F9" w14:textId="77777777" w:rsidR="004B140B" w:rsidRPr="00542E09" w:rsidRDefault="004B140B" w:rsidP="004B140B">
                  <w:pPr>
                    <w:pStyle w:val="af2"/>
                  </w:pPr>
                  <w:r w:rsidRPr="00542E09">
                    <w:rPr>
                      <w:rFonts w:hint="eastAsia"/>
                    </w:rPr>
                    <w:t>保护对象</w:t>
                  </w:r>
                </w:p>
              </w:tc>
              <w:tc>
                <w:tcPr>
                  <w:tcW w:w="691" w:type="dxa"/>
                  <w:vMerge w:val="restart"/>
                  <w:tcBorders>
                    <w:top w:val="single" w:sz="12" w:space="0" w:color="auto"/>
                    <w:left w:val="single" w:sz="4" w:space="0" w:color="auto"/>
                    <w:bottom w:val="single" w:sz="4" w:space="0" w:color="auto"/>
                    <w:right w:val="single" w:sz="4" w:space="0" w:color="auto"/>
                  </w:tcBorders>
                  <w:vAlign w:val="center"/>
                  <w:hideMark/>
                </w:tcPr>
                <w:p w14:paraId="2E8622AC" w14:textId="77777777" w:rsidR="004B140B" w:rsidRPr="00542E09" w:rsidRDefault="004B140B" w:rsidP="004B140B">
                  <w:pPr>
                    <w:pStyle w:val="af2"/>
                  </w:pPr>
                  <w:r w:rsidRPr="00542E09">
                    <w:rPr>
                      <w:rFonts w:hint="eastAsia"/>
                    </w:rPr>
                    <w:t>保护内容</w:t>
                  </w:r>
                </w:p>
              </w:tc>
              <w:tc>
                <w:tcPr>
                  <w:tcW w:w="686" w:type="dxa"/>
                  <w:vMerge w:val="restart"/>
                  <w:tcBorders>
                    <w:top w:val="single" w:sz="12" w:space="0" w:color="auto"/>
                    <w:left w:val="single" w:sz="4" w:space="0" w:color="auto"/>
                    <w:bottom w:val="single" w:sz="4" w:space="0" w:color="auto"/>
                    <w:right w:val="single" w:sz="4" w:space="0" w:color="auto"/>
                  </w:tcBorders>
                  <w:vAlign w:val="center"/>
                  <w:hideMark/>
                </w:tcPr>
                <w:p w14:paraId="6AECE976" w14:textId="77777777" w:rsidR="004B140B" w:rsidRPr="00542E09" w:rsidRDefault="004B140B" w:rsidP="004B140B">
                  <w:pPr>
                    <w:pStyle w:val="af2"/>
                  </w:pPr>
                  <w:r w:rsidRPr="00542E09">
                    <w:rPr>
                      <w:rFonts w:hint="eastAsia"/>
                    </w:rPr>
                    <w:t>环境功能区</w:t>
                  </w:r>
                </w:p>
              </w:tc>
              <w:tc>
                <w:tcPr>
                  <w:tcW w:w="772" w:type="dxa"/>
                  <w:vMerge w:val="restart"/>
                  <w:tcBorders>
                    <w:top w:val="single" w:sz="12" w:space="0" w:color="auto"/>
                    <w:left w:val="single" w:sz="4" w:space="0" w:color="auto"/>
                    <w:bottom w:val="single" w:sz="4" w:space="0" w:color="auto"/>
                    <w:right w:val="single" w:sz="4" w:space="0" w:color="auto"/>
                  </w:tcBorders>
                  <w:vAlign w:val="center"/>
                  <w:hideMark/>
                </w:tcPr>
                <w:p w14:paraId="1DC550ED" w14:textId="77777777" w:rsidR="004B140B" w:rsidRPr="00542E09" w:rsidRDefault="004B140B" w:rsidP="004B140B">
                  <w:pPr>
                    <w:pStyle w:val="af2"/>
                  </w:pPr>
                  <w:r w:rsidRPr="00542E09">
                    <w:rPr>
                      <w:rFonts w:hint="eastAsia"/>
                    </w:rPr>
                    <w:t>相对厂界方位</w:t>
                  </w:r>
                </w:p>
              </w:tc>
              <w:tc>
                <w:tcPr>
                  <w:tcW w:w="1132" w:type="dxa"/>
                  <w:vMerge w:val="restart"/>
                  <w:tcBorders>
                    <w:top w:val="single" w:sz="12" w:space="0" w:color="auto"/>
                    <w:left w:val="single" w:sz="4" w:space="0" w:color="auto"/>
                    <w:bottom w:val="single" w:sz="4" w:space="0" w:color="auto"/>
                    <w:right w:val="single" w:sz="12" w:space="0" w:color="auto"/>
                  </w:tcBorders>
                  <w:vAlign w:val="center"/>
                  <w:hideMark/>
                </w:tcPr>
                <w:p w14:paraId="35BE4DB8" w14:textId="77777777" w:rsidR="004B140B" w:rsidRPr="00542E09" w:rsidRDefault="004B140B" w:rsidP="004B140B">
                  <w:pPr>
                    <w:pStyle w:val="af2"/>
                  </w:pPr>
                  <w:r w:rsidRPr="00542E09">
                    <w:rPr>
                      <w:rFonts w:hint="eastAsia"/>
                    </w:rPr>
                    <w:t>相对厂界距离</w:t>
                  </w:r>
                  <w:r w:rsidRPr="00542E09">
                    <w:rPr>
                      <w:rFonts w:hint="eastAsia"/>
                    </w:rPr>
                    <w:t>m</w:t>
                  </w:r>
                </w:p>
              </w:tc>
            </w:tr>
            <w:tr w:rsidR="004B140B" w:rsidRPr="00542E09" w14:paraId="0F1530C5" w14:textId="77777777" w:rsidTr="00BB0A98">
              <w:trPr>
                <w:trHeight w:val="340"/>
                <w:jc w:val="center"/>
              </w:trPr>
              <w:tc>
                <w:tcPr>
                  <w:tcW w:w="485" w:type="dxa"/>
                  <w:vMerge/>
                  <w:tcBorders>
                    <w:top w:val="single" w:sz="12" w:space="0" w:color="auto"/>
                    <w:left w:val="single" w:sz="12" w:space="0" w:color="auto"/>
                    <w:bottom w:val="single" w:sz="4" w:space="0" w:color="auto"/>
                    <w:right w:val="single" w:sz="4" w:space="0" w:color="auto"/>
                  </w:tcBorders>
                  <w:vAlign w:val="center"/>
                  <w:hideMark/>
                </w:tcPr>
                <w:p w14:paraId="1B4D3154" w14:textId="77777777" w:rsidR="004B140B" w:rsidRPr="00542E09" w:rsidRDefault="004B140B" w:rsidP="004B140B">
                  <w:pPr>
                    <w:pStyle w:val="af2"/>
                  </w:pPr>
                </w:p>
              </w:tc>
              <w:tc>
                <w:tcPr>
                  <w:tcW w:w="1522" w:type="dxa"/>
                  <w:vMerge/>
                  <w:tcBorders>
                    <w:top w:val="single" w:sz="12" w:space="0" w:color="auto"/>
                    <w:left w:val="single" w:sz="4" w:space="0" w:color="auto"/>
                    <w:bottom w:val="single" w:sz="4" w:space="0" w:color="auto"/>
                    <w:right w:val="single" w:sz="4" w:space="0" w:color="auto"/>
                  </w:tcBorders>
                  <w:vAlign w:val="center"/>
                  <w:hideMark/>
                </w:tcPr>
                <w:p w14:paraId="7B6A2A18" w14:textId="77777777" w:rsidR="004B140B" w:rsidRPr="00542E09" w:rsidRDefault="004B140B" w:rsidP="004B140B">
                  <w:pPr>
                    <w:pStyle w:val="af2"/>
                  </w:pPr>
                </w:p>
              </w:tc>
              <w:tc>
                <w:tcPr>
                  <w:tcW w:w="875" w:type="dxa"/>
                  <w:tcBorders>
                    <w:top w:val="single" w:sz="4" w:space="0" w:color="auto"/>
                    <w:left w:val="single" w:sz="4" w:space="0" w:color="auto"/>
                    <w:bottom w:val="single" w:sz="4" w:space="0" w:color="auto"/>
                    <w:right w:val="single" w:sz="4" w:space="0" w:color="auto"/>
                  </w:tcBorders>
                  <w:vAlign w:val="center"/>
                  <w:hideMark/>
                </w:tcPr>
                <w:p w14:paraId="32DDDEF8" w14:textId="77777777" w:rsidR="004B140B" w:rsidRPr="00542E09" w:rsidRDefault="004B140B" w:rsidP="004B140B">
                  <w:pPr>
                    <w:pStyle w:val="af2"/>
                  </w:pPr>
                  <w:r w:rsidRPr="00542E09">
                    <w:rPr>
                      <w:rFonts w:hint="eastAsia"/>
                    </w:rPr>
                    <w:t>X</w:t>
                  </w:r>
                </w:p>
              </w:tc>
              <w:tc>
                <w:tcPr>
                  <w:tcW w:w="846" w:type="dxa"/>
                  <w:tcBorders>
                    <w:top w:val="single" w:sz="4" w:space="0" w:color="auto"/>
                    <w:left w:val="single" w:sz="4" w:space="0" w:color="auto"/>
                    <w:bottom w:val="single" w:sz="4" w:space="0" w:color="auto"/>
                    <w:right w:val="single" w:sz="4" w:space="0" w:color="auto"/>
                  </w:tcBorders>
                  <w:vAlign w:val="center"/>
                  <w:hideMark/>
                </w:tcPr>
                <w:p w14:paraId="04BF9A80" w14:textId="77777777" w:rsidR="004B140B" w:rsidRPr="00542E09" w:rsidRDefault="004B140B" w:rsidP="004B140B">
                  <w:pPr>
                    <w:pStyle w:val="af2"/>
                  </w:pPr>
                  <w:r w:rsidRPr="00542E09">
                    <w:rPr>
                      <w:rFonts w:hint="eastAsia"/>
                    </w:rPr>
                    <w:t>Y</w:t>
                  </w:r>
                </w:p>
              </w:tc>
              <w:tc>
                <w:tcPr>
                  <w:tcW w:w="1220" w:type="dxa"/>
                  <w:vMerge/>
                  <w:tcBorders>
                    <w:top w:val="single" w:sz="12" w:space="0" w:color="auto"/>
                    <w:left w:val="single" w:sz="4" w:space="0" w:color="auto"/>
                    <w:bottom w:val="single" w:sz="4" w:space="0" w:color="auto"/>
                    <w:right w:val="single" w:sz="4" w:space="0" w:color="auto"/>
                  </w:tcBorders>
                  <w:vAlign w:val="center"/>
                  <w:hideMark/>
                </w:tcPr>
                <w:p w14:paraId="4596E223" w14:textId="77777777" w:rsidR="004B140B" w:rsidRPr="00542E09" w:rsidRDefault="004B140B" w:rsidP="004B140B">
                  <w:pPr>
                    <w:pStyle w:val="af2"/>
                  </w:pPr>
                </w:p>
              </w:tc>
              <w:tc>
                <w:tcPr>
                  <w:tcW w:w="691" w:type="dxa"/>
                  <w:vMerge/>
                  <w:tcBorders>
                    <w:top w:val="single" w:sz="12" w:space="0" w:color="auto"/>
                    <w:left w:val="single" w:sz="4" w:space="0" w:color="auto"/>
                    <w:bottom w:val="single" w:sz="4" w:space="0" w:color="auto"/>
                    <w:right w:val="single" w:sz="4" w:space="0" w:color="auto"/>
                  </w:tcBorders>
                  <w:vAlign w:val="center"/>
                  <w:hideMark/>
                </w:tcPr>
                <w:p w14:paraId="486E370D" w14:textId="77777777" w:rsidR="004B140B" w:rsidRPr="00542E09" w:rsidRDefault="004B140B" w:rsidP="004B140B">
                  <w:pPr>
                    <w:pStyle w:val="af2"/>
                  </w:pPr>
                </w:p>
              </w:tc>
              <w:tc>
                <w:tcPr>
                  <w:tcW w:w="686" w:type="dxa"/>
                  <w:vMerge/>
                  <w:tcBorders>
                    <w:top w:val="single" w:sz="12" w:space="0" w:color="auto"/>
                    <w:left w:val="single" w:sz="4" w:space="0" w:color="auto"/>
                    <w:bottom w:val="single" w:sz="4" w:space="0" w:color="auto"/>
                    <w:right w:val="single" w:sz="4" w:space="0" w:color="auto"/>
                  </w:tcBorders>
                  <w:vAlign w:val="center"/>
                  <w:hideMark/>
                </w:tcPr>
                <w:p w14:paraId="4742BB80" w14:textId="77777777" w:rsidR="004B140B" w:rsidRPr="00542E09" w:rsidRDefault="004B140B" w:rsidP="004B140B">
                  <w:pPr>
                    <w:pStyle w:val="af2"/>
                  </w:pPr>
                </w:p>
              </w:tc>
              <w:tc>
                <w:tcPr>
                  <w:tcW w:w="772" w:type="dxa"/>
                  <w:vMerge/>
                  <w:tcBorders>
                    <w:top w:val="single" w:sz="12" w:space="0" w:color="auto"/>
                    <w:left w:val="single" w:sz="4" w:space="0" w:color="auto"/>
                    <w:bottom w:val="single" w:sz="4" w:space="0" w:color="auto"/>
                    <w:right w:val="single" w:sz="4" w:space="0" w:color="auto"/>
                  </w:tcBorders>
                  <w:vAlign w:val="center"/>
                  <w:hideMark/>
                </w:tcPr>
                <w:p w14:paraId="661FE5CE" w14:textId="77777777" w:rsidR="004B140B" w:rsidRPr="00542E09" w:rsidRDefault="004B140B" w:rsidP="004B140B">
                  <w:pPr>
                    <w:pStyle w:val="af2"/>
                  </w:pPr>
                </w:p>
              </w:tc>
              <w:tc>
                <w:tcPr>
                  <w:tcW w:w="1132" w:type="dxa"/>
                  <w:vMerge/>
                  <w:tcBorders>
                    <w:top w:val="single" w:sz="12" w:space="0" w:color="auto"/>
                    <w:left w:val="single" w:sz="4" w:space="0" w:color="auto"/>
                    <w:bottom w:val="single" w:sz="4" w:space="0" w:color="auto"/>
                    <w:right w:val="single" w:sz="12" w:space="0" w:color="auto"/>
                  </w:tcBorders>
                  <w:vAlign w:val="center"/>
                  <w:hideMark/>
                </w:tcPr>
                <w:p w14:paraId="70BFF489" w14:textId="77777777" w:rsidR="004B140B" w:rsidRPr="00542E09" w:rsidRDefault="004B140B" w:rsidP="004B140B">
                  <w:pPr>
                    <w:pStyle w:val="af2"/>
                  </w:pPr>
                </w:p>
              </w:tc>
            </w:tr>
            <w:tr w:rsidR="001B4AE0" w:rsidRPr="00542E09" w14:paraId="373A9334"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3AFCB8ED" w14:textId="76E2B404" w:rsidR="001B4AE0" w:rsidRPr="00542E09" w:rsidRDefault="001B4AE0" w:rsidP="00E20253">
                  <w:pPr>
                    <w:pStyle w:val="af2"/>
                  </w:pPr>
                  <w:r>
                    <w:rPr>
                      <w:rFonts w:hint="eastAsia"/>
                    </w:rPr>
                    <w:t>1</w:t>
                  </w:r>
                </w:p>
              </w:tc>
              <w:tc>
                <w:tcPr>
                  <w:tcW w:w="1522" w:type="dxa"/>
                  <w:tcBorders>
                    <w:top w:val="single" w:sz="4" w:space="0" w:color="auto"/>
                    <w:left w:val="single" w:sz="4" w:space="0" w:color="auto"/>
                    <w:bottom w:val="single" w:sz="4" w:space="0" w:color="auto"/>
                    <w:right w:val="single" w:sz="4" w:space="0" w:color="auto"/>
                  </w:tcBorders>
                  <w:vAlign w:val="center"/>
                </w:tcPr>
                <w:p w14:paraId="0C4F4141" w14:textId="51C09E75" w:rsidR="001B4AE0" w:rsidRPr="008344B2" w:rsidRDefault="001B4AE0" w:rsidP="00E20253">
                  <w:pPr>
                    <w:pStyle w:val="af2"/>
                    <w:rPr>
                      <w:color w:val="FF0000"/>
                    </w:rPr>
                  </w:pPr>
                  <w:r w:rsidRPr="002C4F59">
                    <w:rPr>
                      <w:rFonts w:hint="eastAsia"/>
                    </w:rPr>
                    <w:t>大石镇</w:t>
                  </w:r>
                  <w:r w:rsidRPr="002C4F59">
                    <w:t>及规划居住用地</w:t>
                  </w:r>
                </w:p>
              </w:tc>
              <w:tc>
                <w:tcPr>
                  <w:tcW w:w="875" w:type="dxa"/>
                  <w:tcBorders>
                    <w:top w:val="single" w:sz="4" w:space="0" w:color="auto"/>
                    <w:left w:val="single" w:sz="4" w:space="0" w:color="auto"/>
                    <w:bottom w:val="single" w:sz="4" w:space="0" w:color="auto"/>
                    <w:right w:val="single" w:sz="4" w:space="0" w:color="auto"/>
                  </w:tcBorders>
                  <w:vAlign w:val="center"/>
                </w:tcPr>
                <w:p w14:paraId="57871654" w14:textId="2B3BA83A" w:rsidR="001B4AE0" w:rsidRPr="008344B2" w:rsidRDefault="001B4AE0" w:rsidP="00187F9C">
                  <w:pPr>
                    <w:pStyle w:val="af2"/>
                    <w:rPr>
                      <w:color w:val="FF0000"/>
                    </w:rPr>
                  </w:pPr>
                  <w:r w:rsidRPr="002C4F59">
                    <w:rPr>
                      <w:rFonts w:hint="eastAsia"/>
                    </w:rPr>
                    <w:t>-</w:t>
                  </w:r>
                  <w:r w:rsidRPr="002C4F59">
                    <w:t>366</w:t>
                  </w:r>
                </w:p>
              </w:tc>
              <w:tc>
                <w:tcPr>
                  <w:tcW w:w="846" w:type="dxa"/>
                  <w:tcBorders>
                    <w:top w:val="single" w:sz="4" w:space="0" w:color="auto"/>
                    <w:left w:val="single" w:sz="4" w:space="0" w:color="auto"/>
                    <w:bottom w:val="single" w:sz="4" w:space="0" w:color="auto"/>
                    <w:right w:val="single" w:sz="4" w:space="0" w:color="auto"/>
                  </w:tcBorders>
                  <w:vAlign w:val="center"/>
                </w:tcPr>
                <w:p w14:paraId="74708BCC" w14:textId="53C424BC" w:rsidR="001B4AE0" w:rsidRPr="002C4F59" w:rsidRDefault="001B4AE0" w:rsidP="00E20253">
                  <w:pPr>
                    <w:pStyle w:val="af2"/>
                  </w:pPr>
                  <w:r w:rsidRPr="002C4F59">
                    <w:t>307</w:t>
                  </w:r>
                </w:p>
              </w:tc>
              <w:tc>
                <w:tcPr>
                  <w:tcW w:w="1220" w:type="dxa"/>
                  <w:tcBorders>
                    <w:top w:val="single" w:sz="4" w:space="0" w:color="auto"/>
                    <w:left w:val="single" w:sz="4" w:space="0" w:color="auto"/>
                    <w:bottom w:val="single" w:sz="4" w:space="0" w:color="auto"/>
                    <w:right w:val="single" w:sz="4" w:space="0" w:color="auto"/>
                  </w:tcBorders>
                  <w:vAlign w:val="center"/>
                </w:tcPr>
                <w:p w14:paraId="1CB017E8" w14:textId="775A98CF" w:rsidR="001B4AE0" w:rsidRPr="00E20253" w:rsidRDefault="001B4AE0" w:rsidP="00E20253">
                  <w:pPr>
                    <w:pStyle w:val="af2"/>
                  </w:pPr>
                  <w:r w:rsidRPr="00E20253">
                    <w:rPr>
                      <w:rFonts w:hint="eastAsia"/>
                    </w:rPr>
                    <w:t>约</w:t>
                  </w:r>
                  <w:r w:rsidRPr="00E20253">
                    <w:rPr>
                      <w:rFonts w:hint="eastAsia"/>
                    </w:rPr>
                    <w:t>3</w:t>
                  </w:r>
                  <w:r w:rsidRPr="00E20253">
                    <w:rPr>
                      <w:rFonts w:hint="eastAsia"/>
                    </w:rPr>
                    <w:t>万</w:t>
                  </w:r>
                  <w:r w:rsidRPr="00E20253">
                    <w:t>人</w:t>
                  </w:r>
                </w:p>
              </w:tc>
              <w:tc>
                <w:tcPr>
                  <w:tcW w:w="691" w:type="dxa"/>
                  <w:vMerge w:val="restart"/>
                  <w:tcBorders>
                    <w:top w:val="single" w:sz="4" w:space="0" w:color="auto"/>
                    <w:left w:val="single" w:sz="4" w:space="0" w:color="auto"/>
                    <w:right w:val="single" w:sz="4" w:space="0" w:color="auto"/>
                  </w:tcBorders>
                  <w:vAlign w:val="center"/>
                </w:tcPr>
                <w:p w14:paraId="2A91F06E" w14:textId="77777777" w:rsidR="001B4AE0" w:rsidRPr="00E20253" w:rsidRDefault="001B4AE0" w:rsidP="00E20253">
                  <w:pPr>
                    <w:pStyle w:val="af2"/>
                  </w:pPr>
                  <w:r w:rsidRPr="00E20253">
                    <w:rPr>
                      <w:rFonts w:hint="eastAsia"/>
                    </w:rPr>
                    <w:t>环境空气</w:t>
                  </w:r>
                </w:p>
              </w:tc>
              <w:tc>
                <w:tcPr>
                  <w:tcW w:w="686" w:type="dxa"/>
                  <w:vMerge w:val="restart"/>
                  <w:tcBorders>
                    <w:top w:val="single" w:sz="4" w:space="0" w:color="auto"/>
                    <w:left w:val="single" w:sz="4" w:space="0" w:color="auto"/>
                    <w:right w:val="single" w:sz="4" w:space="0" w:color="auto"/>
                  </w:tcBorders>
                  <w:vAlign w:val="center"/>
                </w:tcPr>
                <w:p w14:paraId="3BC17AF0" w14:textId="77777777" w:rsidR="001B4AE0" w:rsidRPr="00E20253" w:rsidRDefault="001B4AE0" w:rsidP="00E20253">
                  <w:pPr>
                    <w:pStyle w:val="af2"/>
                  </w:pPr>
                  <w:r w:rsidRPr="00E20253">
                    <w:rPr>
                      <w:rFonts w:hint="eastAsia"/>
                    </w:rPr>
                    <w:t>二类</w:t>
                  </w:r>
                </w:p>
              </w:tc>
              <w:tc>
                <w:tcPr>
                  <w:tcW w:w="772" w:type="dxa"/>
                  <w:tcBorders>
                    <w:top w:val="single" w:sz="4" w:space="0" w:color="auto"/>
                    <w:left w:val="single" w:sz="4" w:space="0" w:color="auto"/>
                    <w:bottom w:val="single" w:sz="4" w:space="0" w:color="auto"/>
                    <w:right w:val="single" w:sz="4" w:space="0" w:color="auto"/>
                  </w:tcBorders>
                  <w:vAlign w:val="center"/>
                </w:tcPr>
                <w:p w14:paraId="08960DE7" w14:textId="378CB87C" w:rsidR="001B4AE0" w:rsidRPr="008344B2" w:rsidRDefault="001B4AE0" w:rsidP="00E20253">
                  <w:pPr>
                    <w:pStyle w:val="af2"/>
                    <w:rPr>
                      <w:color w:val="FF0000"/>
                    </w:rPr>
                  </w:pPr>
                  <w:r w:rsidRPr="002C4F59">
                    <w:rPr>
                      <w:rFonts w:hint="eastAsia"/>
                    </w:rPr>
                    <w:t>NW</w:t>
                  </w:r>
                </w:p>
              </w:tc>
              <w:tc>
                <w:tcPr>
                  <w:tcW w:w="1132" w:type="dxa"/>
                  <w:tcBorders>
                    <w:top w:val="single" w:sz="4" w:space="0" w:color="auto"/>
                    <w:left w:val="single" w:sz="4" w:space="0" w:color="auto"/>
                    <w:bottom w:val="single" w:sz="4" w:space="0" w:color="auto"/>
                    <w:right w:val="single" w:sz="12" w:space="0" w:color="auto"/>
                  </w:tcBorders>
                  <w:vAlign w:val="center"/>
                </w:tcPr>
                <w:p w14:paraId="7F9FF9AE" w14:textId="14A34B4B" w:rsidR="001B4AE0" w:rsidRPr="002C4F59" w:rsidRDefault="001B4AE0" w:rsidP="00E20253">
                  <w:pPr>
                    <w:pStyle w:val="af2"/>
                  </w:pPr>
                  <w:r w:rsidRPr="002C4F59">
                    <w:t>440</w:t>
                  </w:r>
                </w:p>
              </w:tc>
            </w:tr>
            <w:tr w:rsidR="001B4AE0" w:rsidRPr="00542E09" w14:paraId="15C95A8E"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6B2673EE" w14:textId="10B6A285" w:rsidR="001B4AE0" w:rsidRDefault="001B4AE0" w:rsidP="00187F9C">
                  <w:pPr>
                    <w:pStyle w:val="af2"/>
                  </w:pPr>
                  <w:r>
                    <w:rPr>
                      <w:rFonts w:hint="eastAsia"/>
                    </w:rPr>
                    <w:t>2</w:t>
                  </w:r>
                </w:p>
              </w:tc>
              <w:tc>
                <w:tcPr>
                  <w:tcW w:w="1522" w:type="dxa"/>
                  <w:tcBorders>
                    <w:top w:val="single" w:sz="4" w:space="0" w:color="auto"/>
                    <w:left w:val="single" w:sz="4" w:space="0" w:color="auto"/>
                    <w:bottom w:val="single" w:sz="4" w:space="0" w:color="auto"/>
                    <w:right w:val="single" w:sz="4" w:space="0" w:color="auto"/>
                  </w:tcBorders>
                  <w:vAlign w:val="center"/>
                </w:tcPr>
                <w:p w14:paraId="3D3A6693" w14:textId="6E67C0CE" w:rsidR="001B4AE0" w:rsidRPr="00E20253" w:rsidRDefault="001B4AE0" w:rsidP="00187F9C">
                  <w:pPr>
                    <w:pStyle w:val="af2"/>
                  </w:pPr>
                  <w:r w:rsidRPr="00214CB3">
                    <w:rPr>
                      <w:rFonts w:hint="eastAsia"/>
                    </w:rPr>
                    <w:t>1</w:t>
                  </w:r>
                  <w:r w:rsidRPr="00214CB3">
                    <w:t>#</w:t>
                  </w:r>
                  <w:r w:rsidRPr="00214CB3">
                    <w:rPr>
                      <w:rFonts w:hint="eastAsia"/>
                    </w:rPr>
                    <w:t>居民散户</w:t>
                  </w:r>
                </w:p>
              </w:tc>
              <w:tc>
                <w:tcPr>
                  <w:tcW w:w="875" w:type="dxa"/>
                  <w:tcBorders>
                    <w:top w:val="single" w:sz="4" w:space="0" w:color="auto"/>
                    <w:left w:val="single" w:sz="4" w:space="0" w:color="auto"/>
                    <w:bottom w:val="single" w:sz="4" w:space="0" w:color="auto"/>
                    <w:right w:val="single" w:sz="4" w:space="0" w:color="auto"/>
                  </w:tcBorders>
                  <w:vAlign w:val="center"/>
                </w:tcPr>
                <w:p w14:paraId="047DEBA6" w14:textId="1D5C8CC2" w:rsidR="001B4AE0" w:rsidRPr="00E20253" w:rsidRDefault="001B4AE0" w:rsidP="00187F9C">
                  <w:pPr>
                    <w:pStyle w:val="af2"/>
                  </w:pPr>
                  <w:r w:rsidRPr="00214CB3">
                    <w:rPr>
                      <w:rFonts w:hint="eastAsia"/>
                    </w:rPr>
                    <w:t>225</w:t>
                  </w:r>
                </w:p>
              </w:tc>
              <w:tc>
                <w:tcPr>
                  <w:tcW w:w="846" w:type="dxa"/>
                  <w:tcBorders>
                    <w:top w:val="single" w:sz="4" w:space="0" w:color="auto"/>
                    <w:left w:val="single" w:sz="4" w:space="0" w:color="auto"/>
                    <w:bottom w:val="single" w:sz="4" w:space="0" w:color="auto"/>
                    <w:right w:val="single" w:sz="4" w:space="0" w:color="auto"/>
                  </w:tcBorders>
                  <w:vAlign w:val="center"/>
                </w:tcPr>
                <w:p w14:paraId="6DC5F567" w14:textId="0290B3F0" w:rsidR="001B4AE0" w:rsidRPr="00E20253" w:rsidRDefault="001B4AE0" w:rsidP="00187F9C">
                  <w:pPr>
                    <w:pStyle w:val="af2"/>
                  </w:pPr>
                  <w:r w:rsidRPr="00214CB3">
                    <w:rPr>
                      <w:rFonts w:hint="eastAsia"/>
                    </w:rPr>
                    <w:t>5</w:t>
                  </w:r>
                </w:p>
              </w:tc>
              <w:tc>
                <w:tcPr>
                  <w:tcW w:w="1220" w:type="dxa"/>
                  <w:tcBorders>
                    <w:top w:val="single" w:sz="4" w:space="0" w:color="auto"/>
                    <w:left w:val="single" w:sz="4" w:space="0" w:color="auto"/>
                    <w:bottom w:val="single" w:sz="4" w:space="0" w:color="auto"/>
                    <w:right w:val="single" w:sz="4" w:space="0" w:color="auto"/>
                  </w:tcBorders>
                  <w:vAlign w:val="center"/>
                </w:tcPr>
                <w:p w14:paraId="5E644FCD" w14:textId="0453C047" w:rsidR="001B4AE0" w:rsidRPr="00E20253" w:rsidRDefault="001B4AE0" w:rsidP="00187F9C">
                  <w:pPr>
                    <w:pStyle w:val="af2"/>
                  </w:pPr>
                  <w:r w:rsidRPr="00214CB3">
                    <w:rPr>
                      <w:rFonts w:hint="eastAsia"/>
                    </w:rPr>
                    <w:t>约</w:t>
                  </w:r>
                  <w:r w:rsidRPr="00214CB3">
                    <w:rPr>
                      <w:rFonts w:hint="eastAsia"/>
                    </w:rPr>
                    <w:t>60</w:t>
                  </w:r>
                  <w:r w:rsidRPr="00214CB3">
                    <w:rPr>
                      <w:rFonts w:hint="eastAsia"/>
                    </w:rPr>
                    <w:t>人</w:t>
                  </w:r>
                </w:p>
              </w:tc>
              <w:tc>
                <w:tcPr>
                  <w:tcW w:w="691" w:type="dxa"/>
                  <w:vMerge/>
                  <w:tcBorders>
                    <w:left w:val="single" w:sz="4" w:space="0" w:color="auto"/>
                    <w:right w:val="single" w:sz="4" w:space="0" w:color="auto"/>
                  </w:tcBorders>
                  <w:vAlign w:val="center"/>
                </w:tcPr>
                <w:p w14:paraId="49564E27"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0F01107A"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36E1D7C9" w14:textId="5CBD7F9E" w:rsidR="001B4AE0" w:rsidRPr="00E20253" w:rsidRDefault="0007040A" w:rsidP="00187F9C">
                  <w:pPr>
                    <w:pStyle w:val="af2"/>
                  </w:pPr>
                  <w:r>
                    <w:t>N</w:t>
                  </w:r>
                  <w:r w:rsidR="001B4AE0" w:rsidRPr="00214CB3">
                    <w:rPr>
                      <w:rFonts w:hint="eastAsia"/>
                    </w:rPr>
                    <w:t>E</w:t>
                  </w:r>
                </w:p>
              </w:tc>
              <w:tc>
                <w:tcPr>
                  <w:tcW w:w="1132" w:type="dxa"/>
                  <w:tcBorders>
                    <w:top w:val="single" w:sz="4" w:space="0" w:color="auto"/>
                    <w:left w:val="single" w:sz="4" w:space="0" w:color="auto"/>
                    <w:bottom w:val="single" w:sz="4" w:space="0" w:color="auto"/>
                    <w:right w:val="single" w:sz="12" w:space="0" w:color="auto"/>
                  </w:tcBorders>
                  <w:vAlign w:val="center"/>
                </w:tcPr>
                <w:p w14:paraId="11200E18" w14:textId="248131DF" w:rsidR="001B4AE0" w:rsidRPr="00214CB3" w:rsidRDefault="0007040A" w:rsidP="00187F9C">
                  <w:pPr>
                    <w:pStyle w:val="af2"/>
                  </w:pPr>
                  <w:r>
                    <w:t>65</w:t>
                  </w:r>
                </w:p>
              </w:tc>
            </w:tr>
            <w:tr w:rsidR="001B4AE0" w:rsidRPr="00542E09" w14:paraId="28B539CA"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57D62807" w14:textId="49858861" w:rsidR="001B4AE0" w:rsidRDefault="001B4AE0" w:rsidP="00187F9C">
                  <w:pPr>
                    <w:pStyle w:val="af2"/>
                  </w:pPr>
                  <w:r>
                    <w:rPr>
                      <w:rFonts w:hint="eastAsia"/>
                    </w:rPr>
                    <w:t>3</w:t>
                  </w:r>
                </w:p>
              </w:tc>
              <w:tc>
                <w:tcPr>
                  <w:tcW w:w="1522" w:type="dxa"/>
                  <w:tcBorders>
                    <w:top w:val="single" w:sz="4" w:space="0" w:color="auto"/>
                    <w:left w:val="single" w:sz="4" w:space="0" w:color="auto"/>
                    <w:bottom w:val="single" w:sz="4" w:space="0" w:color="auto"/>
                    <w:right w:val="single" w:sz="4" w:space="0" w:color="auto"/>
                  </w:tcBorders>
                  <w:vAlign w:val="center"/>
                </w:tcPr>
                <w:p w14:paraId="4DCA865C" w14:textId="1C041F37" w:rsidR="001B4AE0" w:rsidRPr="00E20253" w:rsidRDefault="001B4AE0" w:rsidP="00187F9C">
                  <w:pPr>
                    <w:pStyle w:val="af2"/>
                  </w:pPr>
                  <w:r w:rsidRPr="00214CB3">
                    <w:rPr>
                      <w:rFonts w:hint="eastAsia"/>
                    </w:rPr>
                    <w:t>2</w:t>
                  </w:r>
                  <w:r w:rsidRPr="00214CB3">
                    <w:t>#</w:t>
                  </w:r>
                  <w:r w:rsidRPr="00214CB3">
                    <w:t>居民散户</w:t>
                  </w:r>
                </w:p>
              </w:tc>
              <w:tc>
                <w:tcPr>
                  <w:tcW w:w="875" w:type="dxa"/>
                  <w:tcBorders>
                    <w:top w:val="single" w:sz="4" w:space="0" w:color="auto"/>
                    <w:left w:val="single" w:sz="4" w:space="0" w:color="auto"/>
                    <w:bottom w:val="single" w:sz="4" w:space="0" w:color="auto"/>
                    <w:right w:val="single" w:sz="4" w:space="0" w:color="auto"/>
                  </w:tcBorders>
                  <w:vAlign w:val="center"/>
                </w:tcPr>
                <w:p w14:paraId="6D914DE3" w14:textId="652E4D05" w:rsidR="001B4AE0" w:rsidRPr="00E20253" w:rsidRDefault="001B4AE0" w:rsidP="00187F9C">
                  <w:pPr>
                    <w:pStyle w:val="af2"/>
                  </w:pPr>
                  <w:r w:rsidRPr="00214CB3">
                    <w:rPr>
                      <w:rFonts w:hint="eastAsia"/>
                    </w:rPr>
                    <w:t>-125</w:t>
                  </w:r>
                </w:p>
              </w:tc>
              <w:tc>
                <w:tcPr>
                  <w:tcW w:w="846" w:type="dxa"/>
                  <w:tcBorders>
                    <w:top w:val="single" w:sz="4" w:space="0" w:color="auto"/>
                    <w:left w:val="single" w:sz="4" w:space="0" w:color="auto"/>
                    <w:bottom w:val="single" w:sz="4" w:space="0" w:color="auto"/>
                    <w:right w:val="single" w:sz="4" w:space="0" w:color="auto"/>
                  </w:tcBorders>
                  <w:vAlign w:val="center"/>
                </w:tcPr>
                <w:p w14:paraId="7A65EED4" w14:textId="3C4DB7C8" w:rsidR="001B4AE0" w:rsidRPr="00E20253" w:rsidRDefault="001B4AE0" w:rsidP="00187F9C">
                  <w:pPr>
                    <w:pStyle w:val="af2"/>
                  </w:pPr>
                  <w:r w:rsidRPr="00214CB3">
                    <w:rPr>
                      <w:rFonts w:hint="eastAsia"/>
                    </w:rPr>
                    <w:t>198</w:t>
                  </w:r>
                </w:p>
              </w:tc>
              <w:tc>
                <w:tcPr>
                  <w:tcW w:w="1220" w:type="dxa"/>
                  <w:tcBorders>
                    <w:top w:val="single" w:sz="4" w:space="0" w:color="auto"/>
                    <w:left w:val="single" w:sz="4" w:space="0" w:color="auto"/>
                    <w:bottom w:val="single" w:sz="4" w:space="0" w:color="auto"/>
                    <w:right w:val="single" w:sz="4" w:space="0" w:color="auto"/>
                  </w:tcBorders>
                  <w:vAlign w:val="center"/>
                </w:tcPr>
                <w:p w14:paraId="3388347A" w14:textId="0C9058AA" w:rsidR="001B4AE0" w:rsidRPr="00E20253" w:rsidRDefault="001B4AE0" w:rsidP="00187F9C">
                  <w:pPr>
                    <w:pStyle w:val="af2"/>
                  </w:pPr>
                  <w:r w:rsidRPr="00214CB3">
                    <w:rPr>
                      <w:rFonts w:hint="eastAsia"/>
                    </w:rPr>
                    <w:t>约</w:t>
                  </w:r>
                  <w:r w:rsidRPr="00214CB3">
                    <w:rPr>
                      <w:rFonts w:hint="eastAsia"/>
                    </w:rPr>
                    <w:t>60</w:t>
                  </w:r>
                  <w:r w:rsidRPr="00214CB3">
                    <w:rPr>
                      <w:rFonts w:hint="eastAsia"/>
                    </w:rPr>
                    <w:t>人</w:t>
                  </w:r>
                </w:p>
              </w:tc>
              <w:tc>
                <w:tcPr>
                  <w:tcW w:w="691" w:type="dxa"/>
                  <w:vMerge/>
                  <w:tcBorders>
                    <w:left w:val="single" w:sz="4" w:space="0" w:color="auto"/>
                    <w:right w:val="single" w:sz="4" w:space="0" w:color="auto"/>
                  </w:tcBorders>
                  <w:vAlign w:val="center"/>
                </w:tcPr>
                <w:p w14:paraId="0B51F0BC"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618D098D"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7AB45B55" w14:textId="436DD1EA" w:rsidR="001B4AE0" w:rsidRPr="00E20253" w:rsidRDefault="001B4AE0" w:rsidP="00187F9C">
                  <w:pPr>
                    <w:pStyle w:val="af2"/>
                  </w:pPr>
                  <w:r w:rsidRPr="00214CB3">
                    <w:rPr>
                      <w:rFonts w:hint="eastAsia"/>
                    </w:rPr>
                    <w:t>NW</w:t>
                  </w:r>
                </w:p>
              </w:tc>
              <w:tc>
                <w:tcPr>
                  <w:tcW w:w="1132" w:type="dxa"/>
                  <w:tcBorders>
                    <w:top w:val="single" w:sz="4" w:space="0" w:color="auto"/>
                    <w:left w:val="single" w:sz="4" w:space="0" w:color="auto"/>
                    <w:bottom w:val="single" w:sz="4" w:space="0" w:color="auto"/>
                    <w:right w:val="single" w:sz="12" w:space="0" w:color="auto"/>
                  </w:tcBorders>
                  <w:vAlign w:val="center"/>
                </w:tcPr>
                <w:p w14:paraId="7420C868" w14:textId="671ACEC7" w:rsidR="001B4AE0" w:rsidRPr="00214CB3" w:rsidRDefault="001B4AE0" w:rsidP="00187F9C">
                  <w:pPr>
                    <w:pStyle w:val="af2"/>
                  </w:pPr>
                  <w:r w:rsidRPr="00214CB3">
                    <w:rPr>
                      <w:rFonts w:hint="eastAsia"/>
                    </w:rPr>
                    <w:t>2</w:t>
                  </w:r>
                  <w:r w:rsidRPr="00214CB3">
                    <w:t>30</w:t>
                  </w:r>
                </w:p>
              </w:tc>
            </w:tr>
            <w:tr w:rsidR="001B4AE0" w:rsidRPr="00542E09" w14:paraId="6BE80ED6"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21A8DFCF" w14:textId="22CDD6B1" w:rsidR="001B4AE0" w:rsidRDefault="001B4AE0" w:rsidP="00187F9C">
                  <w:pPr>
                    <w:pStyle w:val="af2"/>
                  </w:pPr>
                  <w:r>
                    <w:rPr>
                      <w:rFonts w:hint="eastAsia"/>
                    </w:rPr>
                    <w:t>4</w:t>
                  </w:r>
                </w:p>
              </w:tc>
              <w:tc>
                <w:tcPr>
                  <w:tcW w:w="1522" w:type="dxa"/>
                  <w:tcBorders>
                    <w:top w:val="single" w:sz="4" w:space="0" w:color="auto"/>
                    <w:left w:val="single" w:sz="4" w:space="0" w:color="auto"/>
                    <w:bottom w:val="single" w:sz="4" w:space="0" w:color="auto"/>
                    <w:right w:val="single" w:sz="4" w:space="0" w:color="auto"/>
                  </w:tcBorders>
                  <w:vAlign w:val="center"/>
                </w:tcPr>
                <w:p w14:paraId="669EDA9E" w14:textId="18A61F8B" w:rsidR="001B4AE0" w:rsidRPr="00E20253" w:rsidRDefault="001B4AE0" w:rsidP="00187F9C">
                  <w:pPr>
                    <w:pStyle w:val="af2"/>
                  </w:pPr>
                  <w:r w:rsidRPr="00214CB3">
                    <w:rPr>
                      <w:rFonts w:hint="eastAsia"/>
                    </w:rPr>
                    <w:t>3</w:t>
                  </w:r>
                  <w:r w:rsidRPr="00214CB3">
                    <w:t>#</w:t>
                  </w:r>
                  <w:r w:rsidRPr="00214CB3">
                    <w:t>居民散户</w:t>
                  </w:r>
                </w:p>
              </w:tc>
              <w:tc>
                <w:tcPr>
                  <w:tcW w:w="875" w:type="dxa"/>
                  <w:tcBorders>
                    <w:top w:val="single" w:sz="4" w:space="0" w:color="auto"/>
                    <w:left w:val="single" w:sz="4" w:space="0" w:color="auto"/>
                    <w:bottom w:val="single" w:sz="4" w:space="0" w:color="auto"/>
                    <w:right w:val="single" w:sz="4" w:space="0" w:color="auto"/>
                  </w:tcBorders>
                  <w:vAlign w:val="center"/>
                </w:tcPr>
                <w:p w14:paraId="7735D81B" w14:textId="3814CA4C" w:rsidR="001B4AE0" w:rsidRPr="00E20253" w:rsidRDefault="001B4AE0" w:rsidP="00187F9C">
                  <w:pPr>
                    <w:pStyle w:val="af2"/>
                  </w:pPr>
                  <w:r w:rsidRPr="00214CB3">
                    <w:rPr>
                      <w:rFonts w:hint="eastAsia"/>
                    </w:rPr>
                    <w:t>-535</w:t>
                  </w:r>
                </w:p>
              </w:tc>
              <w:tc>
                <w:tcPr>
                  <w:tcW w:w="846" w:type="dxa"/>
                  <w:tcBorders>
                    <w:top w:val="single" w:sz="4" w:space="0" w:color="auto"/>
                    <w:left w:val="single" w:sz="4" w:space="0" w:color="auto"/>
                    <w:bottom w:val="single" w:sz="4" w:space="0" w:color="auto"/>
                    <w:right w:val="single" w:sz="4" w:space="0" w:color="auto"/>
                  </w:tcBorders>
                  <w:vAlign w:val="center"/>
                </w:tcPr>
                <w:p w14:paraId="67B0758C" w14:textId="10A1A54C" w:rsidR="001B4AE0" w:rsidRPr="00E20253" w:rsidRDefault="001B4AE0" w:rsidP="00187F9C">
                  <w:pPr>
                    <w:pStyle w:val="af2"/>
                  </w:pPr>
                  <w:r w:rsidRPr="00214CB3">
                    <w:rPr>
                      <w:rFonts w:hint="eastAsia"/>
                    </w:rPr>
                    <w:t>133</w:t>
                  </w:r>
                </w:p>
              </w:tc>
              <w:tc>
                <w:tcPr>
                  <w:tcW w:w="1220" w:type="dxa"/>
                  <w:tcBorders>
                    <w:top w:val="single" w:sz="4" w:space="0" w:color="auto"/>
                    <w:left w:val="single" w:sz="4" w:space="0" w:color="auto"/>
                    <w:bottom w:val="single" w:sz="4" w:space="0" w:color="auto"/>
                    <w:right w:val="single" w:sz="4" w:space="0" w:color="auto"/>
                  </w:tcBorders>
                  <w:vAlign w:val="center"/>
                </w:tcPr>
                <w:p w14:paraId="779A71DE" w14:textId="244F065D" w:rsidR="001B4AE0" w:rsidRPr="00E20253" w:rsidRDefault="001B4AE0" w:rsidP="00187F9C">
                  <w:pPr>
                    <w:pStyle w:val="af2"/>
                  </w:pPr>
                  <w:r w:rsidRPr="00214CB3">
                    <w:rPr>
                      <w:rFonts w:hint="eastAsia"/>
                    </w:rPr>
                    <w:t>约</w:t>
                  </w:r>
                  <w:r w:rsidRPr="00214CB3">
                    <w:rPr>
                      <w:rFonts w:hint="eastAsia"/>
                    </w:rPr>
                    <w:t>20</w:t>
                  </w:r>
                  <w:r w:rsidRPr="00214CB3">
                    <w:rPr>
                      <w:rFonts w:hint="eastAsia"/>
                    </w:rPr>
                    <w:t>人</w:t>
                  </w:r>
                </w:p>
              </w:tc>
              <w:tc>
                <w:tcPr>
                  <w:tcW w:w="691" w:type="dxa"/>
                  <w:vMerge/>
                  <w:tcBorders>
                    <w:left w:val="single" w:sz="4" w:space="0" w:color="auto"/>
                    <w:right w:val="single" w:sz="4" w:space="0" w:color="auto"/>
                  </w:tcBorders>
                  <w:vAlign w:val="center"/>
                </w:tcPr>
                <w:p w14:paraId="7B0F5512"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163F8475"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1DC94C28" w14:textId="0A7BA128" w:rsidR="001B4AE0" w:rsidRPr="00E20253" w:rsidRDefault="001B4AE0" w:rsidP="00187F9C">
                  <w:pPr>
                    <w:pStyle w:val="af2"/>
                  </w:pPr>
                  <w:r w:rsidRPr="00214CB3">
                    <w:rPr>
                      <w:rFonts w:hint="eastAsia"/>
                    </w:rPr>
                    <w:t>W</w:t>
                  </w:r>
                </w:p>
              </w:tc>
              <w:tc>
                <w:tcPr>
                  <w:tcW w:w="1132" w:type="dxa"/>
                  <w:tcBorders>
                    <w:top w:val="single" w:sz="4" w:space="0" w:color="auto"/>
                    <w:left w:val="single" w:sz="4" w:space="0" w:color="auto"/>
                    <w:bottom w:val="single" w:sz="4" w:space="0" w:color="auto"/>
                    <w:right w:val="single" w:sz="12" w:space="0" w:color="auto"/>
                  </w:tcBorders>
                  <w:vAlign w:val="center"/>
                </w:tcPr>
                <w:p w14:paraId="4E7B513A" w14:textId="43E22E7C" w:rsidR="001B4AE0" w:rsidRPr="00214CB3" w:rsidRDefault="001B4AE0" w:rsidP="00187F9C">
                  <w:pPr>
                    <w:pStyle w:val="af2"/>
                  </w:pPr>
                  <w:r w:rsidRPr="00214CB3">
                    <w:rPr>
                      <w:rFonts w:hint="eastAsia"/>
                    </w:rPr>
                    <w:t>435</w:t>
                  </w:r>
                </w:p>
              </w:tc>
            </w:tr>
            <w:tr w:rsidR="001B4AE0" w:rsidRPr="00542E09" w14:paraId="09E5393A"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6BD28848" w14:textId="4DB21BE4" w:rsidR="001B4AE0" w:rsidRDefault="001B4AE0" w:rsidP="00187F9C">
                  <w:pPr>
                    <w:pStyle w:val="af2"/>
                  </w:pPr>
                  <w:r>
                    <w:rPr>
                      <w:rFonts w:hint="eastAsia"/>
                    </w:rPr>
                    <w:t>5</w:t>
                  </w:r>
                </w:p>
              </w:tc>
              <w:tc>
                <w:tcPr>
                  <w:tcW w:w="1522" w:type="dxa"/>
                  <w:tcBorders>
                    <w:top w:val="single" w:sz="4" w:space="0" w:color="auto"/>
                    <w:left w:val="single" w:sz="4" w:space="0" w:color="auto"/>
                    <w:bottom w:val="single" w:sz="4" w:space="0" w:color="auto"/>
                    <w:right w:val="single" w:sz="4" w:space="0" w:color="auto"/>
                  </w:tcBorders>
                  <w:vAlign w:val="center"/>
                </w:tcPr>
                <w:p w14:paraId="06C31630" w14:textId="06B3E8A4" w:rsidR="001B4AE0" w:rsidRPr="00E20253" w:rsidRDefault="001B4AE0" w:rsidP="00187F9C">
                  <w:pPr>
                    <w:pStyle w:val="af2"/>
                  </w:pPr>
                  <w:r w:rsidRPr="00214CB3">
                    <w:rPr>
                      <w:rFonts w:hint="eastAsia"/>
                    </w:rPr>
                    <w:t>4</w:t>
                  </w:r>
                  <w:r w:rsidRPr="00214CB3">
                    <w:t>#</w:t>
                  </w:r>
                  <w:r w:rsidRPr="00214CB3">
                    <w:t>居民散户</w:t>
                  </w:r>
                </w:p>
              </w:tc>
              <w:tc>
                <w:tcPr>
                  <w:tcW w:w="875" w:type="dxa"/>
                  <w:tcBorders>
                    <w:top w:val="single" w:sz="4" w:space="0" w:color="auto"/>
                    <w:left w:val="single" w:sz="4" w:space="0" w:color="auto"/>
                    <w:bottom w:val="single" w:sz="4" w:space="0" w:color="auto"/>
                    <w:right w:val="single" w:sz="4" w:space="0" w:color="auto"/>
                  </w:tcBorders>
                  <w:vAlign w:val="center"/>
                </w:tcPr>
                <w:p w14:paraId="0536F5CD" w14:textId="3EF0A0AA" w:rsidR="001B4AE0" w:rsidRPr="00E20253" w:rsidRDefault="001B4AE0" w:rsidP="00187F9C">
                  <w:pPr>
                    <w:pStyle w:val="af2"/>
                  </w:pPr>
                  <w:r w:rsidRPr="00214CB3">
                    <w:rPr>
                      <w:rFonts w:hint="eastAsia"/>
                    </w:rPr>
                    <w:t>-473</w:t>
                  </w:r>
                </w:p>
              </w:tc>
              <w:tc>
                <w:tcPr>
                  <w:tcW w:w="846" w:type="dxa"/>
                  <w:tcBorders>
                    <w:top w:val="single" w:sz="4" w:space="0" w:color="auto"/>
                    <w:left w:val="single" w:sz="4" w:space="0" w:color="auto"/>
                    <w:bottom w:val="single" w:sz="4" w:space="0" w:color="auto"/>
                    <w:right w:val="single" w:sz="4" w:space="0" w:color="auto"/>
                  </w:tcBorders>
                  <w:vAlign w:val="center"/>
                </w:tcPr>
                <w:p w14:paraId="28805C17" w14:textId="30505F5E" w:rsidR="001B4AE0" w:rsidRPr="00E20253" w:rsidRDefault="001B4AE0" w:rsidP="00187F9C">
                  <w:pPr>
                    <w:pStyle w:val="af2"/>
                  </w:pPr>
                  <w:r w:rsidRPr="00214CB3">
                    <w:t>-</w:t>
                  </w:r>
                  <w:r w:rsidRPr="00214CB3">
                    <w:rPr>
                      <w:rFonts w:hint="eastAsia"/>
                    </w:rPr>
                    <w:t>297</w:t>
                  </w:r>
                </w:p>
              </w:tc>
              <w:tc>
                <w:tcPr>
                  <w:tcW w:w="1220" w:type="dxa"/>
                  <w:tcBorders>
                    <w:top w:val="single" w:sz="4" w:space="0" w:color="auto"/>
                    <w:left w:val="single" w:sz="4" w:space="0" w:color="auto"/>
                    <w:bottom w:val="single" w:sz="4" w:space="0" w:color="auto"/>
                    <w:right w:val="single" w:sz="4" w:space="0" w:color="auto"/>
                  </w:tcBorders>
                  <w:vAlign w:val="center"/>
                </w:tcPr>
                <w:p w14:paraId="5F59B50C" w14:textId="1667692D" w:rsidR="001B4AE0" w:rsidRPr="00E20253" w:rsidRDefault="001B4AE0" w:rsidP="00187F9C">
                  <w:pPr>
                    <w:pStyle w:val="af2"/>
                  </w:pPr>
                  <w:r w:rsidRPr="00214CB3">
                    <w:rPr>
                      <w:rFonts w:hint="eastAsia"/>
                    </w:rPr>
                    <w:t>约</w:t>
                  </w:r>
                  <w:r w:rsidRPr="00214CB3">
                    <w:rPr>
                      <w:rFonts w:hint="eastAsia"/>
                    </w:rPr>
                    <w:t>25</w:t>
                  </w:r>
                  <w:r w:rsidRPr="00214CB3">
                    <w:rPr>
                      <w:rFonts w:hint="eastAsia"/>
                    </w:rPr>
                    <w:t>人</w:t>
                  </w:r>
                </w:p>
              </w:tc>
              <w:tc>
                <w:tcPr>
                  <w:tcW w:w="691" w:type="dxa"/>
                  <w:vMerge/>
                  <w:tcBorders>
                    <w:left w:val="single" w:sz="4" w:space="0" w:color="auto"/>
                    <w:right w:val="single" w:sz="4" w:space="0" w:color="auto"/>
                  </w:tcBorders>
                  <w:vAlign w:val="center"/>
                </w:tcPr>
                <w:p w14:paraId="0F836D45"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4003B6B9"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6985BC0F" w14:textId="571E124D" w:rsidR="001B4AE0" w:rsidRPr="00E20253" w:rsidRDefault="001B4AE0" w:rsidP="00187F9C">
                  <w:pPr>
                    <w:pStyle w:val="af2"/>
                  </w:pPr>
                  <w:r w:rsidRPr="00214CB3">
                    <w:rPr>
                      <w:rFonts w:hint="eastAsia"/>
                    </w:rPr>
                    <w:t>SW</w:t>
                  </w:r>
                </w:p>
              </w:tc>
              <w:tc>
                <w:tcPr>
                  <w:tcW w:w="1132" w:type="dxa"/>
                  <w:tcBorders>
                    <w:top w:val="single" w:sz="4" w:space="0" w:color="auto"/>
                    <w:left w:val="single" w:sz="4" w:space="0" w:color="auto"/>
                    <w:bottom w:val="single" w:sz="4" w:space="0" w:color="auto"/>
                    <w:right w:val="single" w:sz="12" w:space="0" w:color="auto"/>
                  </w:tcBorders>
                  <w:vAlign w:val="center"/>
                </w:tcPr>
                <w:p w14:paraId="4A8C7805" w14:textId="37B10A36" w:rsidR="001B4AE0" w:rsidRPr="00214CB3" w:rsidRDefault="001B4AE0" w:rsidP="00187F9C">
                  <w:pPr>
                    <w:pStyle w:val="af2"/>
                  </w:pPr>
                  <w:r w:rsidRPr="00214CB3">
                    <w:rPr>
                      <w:rFonts w:hint="eastAsia"/>
                    </w:rPr>
                    <w:t>418</w:t>
                  </w:r>
                </w:p>
              </w:tc>
            </w:tr>
            <w:tr w:rsidR="001B4AE0" w:rsidRPr="00542E09" w14:paraId="1046814F"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04C93E5E" w14:textId="44E4E0A1" w:rsidR="001B4AE0" w:rsidRDefault="001B4AE0" w:rsidP="00187F9C">
                  <w:pPr>
                    <w:pStyle w:val="af2"/>
                  </w:pPr>
                  <w:r>
                    <w:rPr>
                      <w:rFonts w:hint="eastAsia"/>
                    </w:rPr>
                    <w:t>6</w:t>
                  </w:r>
                </w:p>
              </w:tc>
              <w:tc>
                <w:tcPr>
                  <w:tcW w:w="1522" w:type="dxa"/>
                  <w:tcBorders>
                    <w:top w:val="single" w:sz="4" w:space="0" w:color="auto"/>
                    <w:left w:val="single" w:sz="4" w:space="0" w:color="auto"/>
                    <w:bottom w:val="single" w:sz="4" w:space="0" w:color="auto"/>
                    <w:right w:val="single" w:sz="4" w:space="0" w:color="auto"/>
                  </w:tcBorders>
                  <w:vAlign w:val="center"/>
                </w:tcPr>
                <w:p w14:paraId="376A4DAD" w14:textId="183A9687" w:rsidR="001B4AE0" w:rsidRPr="00E20253" w:rsidRDefault="001B4AE0" w:rsidP="00187F9C">
                  <w:pPr>
                    <w:pStyle w:val="af2"/>
                  </w:pPr>
                  <w:r w:rsidRPr="00214CB3">
                    <w:rPr>
                      <w:rFonts w:hint="eastAsia"/>
                    </w:rPr>
                    <w:t>5</w:t>
                  </w:r>
                  <w:r w:rsidRPr="00214CB3">
                    <w:t>#</w:t>
                  </w:r>
                  <w:r w:rsidRPr="00214CB3">
                    <w:t>居民</w:t>
                  </w:r>
                  <w:r w:rsidRPr="00214CB3">
                    <w:rPr>
                      <w:rFonts w:hint="eastAsia"/>
                    </w:rPr>
                    <w:t>散户</w:t>
                  </w:r>
                </w:p>
              </w:tc>
              <w:tc>
                <w:tcPr>
                  <w:tcW w:w="875" w:type="dxa"/>
                  <w:tcBorders>
                    <w:top w:val="single" w:sz="4" w:space="0" w:color="auto"/>
                    <w:left w:val="single" w:sz="4" w:space="0" w:color="auto"/>
                    <w:bottom w:val="single" w:sz="4" w:space="0" w:color="auto"/>
                    <w:right w:val="single" w:sz="4" w:space="0" w:color="auto"/>
                  </w:tcBorders>
                  <w:vAlign w:val="center"/>
                </w:tcPr>
                <w:p w14:paraId="0432C22A" w14:textId="1AAD6ED8" w:rsidR="001B4AE0" w:rsidRPr="00E20253" w:rsidRDefault="001B4AE0" w:rsidP="00187F9C">
                  <w:pPr>
                    <w:pStyle w:val="af2"/>
                  </w:pPr>
                  <w:r w:rsidRPr="00214CB3">
                    <w:rPr>
                      <w:rFonts w:hint="eastAsia"/>
                    </w:rPr>
                    <w:t>-180</w:t>
                  </w:r>
                </w:p>
              </w:tc>
              <w:tc>
                <w:tcPr>
                  <w:tcW w:w="846" w:type="dxa"/>
                  <w:tcBorders>
                    <w:top w:val="single" w:sz="4" w:space="0" w:color="auto"/>
                    <w:left w:val="single" w:sz="4" w:space="0" w:color="auto"/>
                    <w:bottom w:val="single" w:sz="4" w:space="0" w:color="auto"/>
                    <w:right w:val="single" w:sz="4" w:space="0" w:color="auto"/>
                  </w:tcBorders>
                  <w:vAlign w:val="center"/>
                </w:tcPr>
                <w:p w14:paraId="2A4F7058" w14:textId="0A8217FC" w:rsidR="001B4AE0" w:rsidRPr="00E20253" w:rsidRDefault="001B4AE0" w:rsidP="00187F9C">
                  <w:pPr>
                    <w:pStyle w:val="af2"/>
                  </w:pPr>
                  <w:r w:rsidRPr="00214CB3">
                    <w:rPr>
                      <w:rFonts w:hint="eastAsia"/>
                    </w:rPr>
                    <w:t>-327</w:t>
                  </w:r>
                </w:p>
              </w:tc>
              <w:tc>
                <w:tcPr>
                  <w:tcW w:w="1220" w:type="dxa"/>
                  <w:tcBorders>
                    <w:top w:val="single" w:sz="4" w:space="0" w:color="auto"/>
                    <w:left w:val="single" w:sz="4" w:space="0" w:color="auto"/>
                    <w:bottom w:val="single" w:sz="4" w:space="0" w:color="auto"/>
                    <w:right w:val="single" w:sz="4" w:space="0" w:color="auto"/>
                  </w:tcBorders>
                  <w:vAlign w:val="center"/>
                </w:tcPr>
                <w:p w14:paraId="4495A474" w14:textId="3BDEC4E9" w:rsidR="001B4AE0" w:rsidRPr="00E20253" w:rsidRDefault="001B4AE0" w:rsidP="00187F9C">
                  <w:pPr>
                    <w:pStyle w:val="af2"/>
                  </w:pPr>
                  <w:r w:rsidRPr="00214CB3">
                    <w:rPr>
                      <w:rFonts w:hint="eastAsia"/>
                    </w:rPr>
                    <w:t>约</w:t>
                  </w:r>
                  <w:r w:rsidRPr="00214CB3">
                    <w:rPr>
                      <w:rFonts w:hint="eastAsia"/>
                    </w:rPr>
                    <w:t>30</w:t>
                  </w:r>
                  <w:r w:rsidRPr="00214CB3">
                    <w:rPr>
                      <w:rFonts w:hint="eastAsia"/>
                    </w:rPr>
                    <w:t>人</w:t>
                  </w:r>
                </w:p>
              </w:tc>
              <w:tc>
                <w:tcPr>
                  <w:tcW w:w="691" w:type="dxa"/>
                  <w:vMerge/>
                  <w:tcBorders>
                    <w:left w:val="single" w:sz="4" w:space="0" w:color="auto"/>
                    <w:right w:val="single" w:sz="4" w:space="0" w:color="auto"/>
                  </w:tcBorders>
                  <w:vAlign w:val="center"/>
                </w:tcPr>
                <w:p w14:paraId="3BD2D0BB"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219E6090"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53EB4ADB" w14:textId="1DE18539" w:rsidR="001B4AE0" w:rsidRPr="00E20253" w:rsidRDefault="001B4AE0" w:rsidP="00187F9C">
                  <w:pPr>
                    <w:pStyle w:val="af2"/>
                  </w:pPr>
                  <w:r w:rsidRPr="00214CB3">
                    <w:t>S</w:t>
                  </w:r>
                </w:p>
              </w:tc>
              <w:tc>
                <w:tcPr>
                  <w:tcW w:w="1132" w:type="dxa"/>
                  <w:tcBorders>
                    <w:top w:val="single" w:sz="4" w:space="0" w:color="auto"/>
                    <w:left w:val="single" w:sz="4" w:space="0" w:color="auto"/>
                    <w:bottom w:val="single" w:sz="4" w:space="0" w:color="auto"/>
                    <w:right w:val="single" w:sz="12" w:space="0" w:color="auto"/>
                  </w:tcBorders>
                  <w:vAlign w:val="center"/>
                </w:tcPr>
                <w:p w14:paraId="04A38589" w14:textId="6FC099BF" w:rsidR="001B4AE0" w:rsidRPr="00214CB3" w:rsidRDefault="001B4AE0" w:rsidP="00187F9C">
                  <w:pPr>
                    <w:pStyle w:val="af2"/>
                  </w:pPr>
                  <w:r w:rsidRPr="00214CB3">
                    <w:rPr>
                      <w:rFonts w:hint="eastAsia"/>
                    </w:rPr>
                    <w:t>277</w:t>
                  </w:r>
                </w:p>
              </w:tc>
            </w:tr>
            <w:tr w:rsidR="001B4AE0" w:rsidRPr="00542E09" w14:paraId="4D4524A4" w14:textId="77777777" w:rsidTr="00BB0A98">
              <w:trPr>
                <w:trHeight w:val="340"/>
                <w:jc w:val="center"/>
              </w:trPr>
              <w:tc>
                <w:tcPr>
                  <w:tcW w:w="485" w:type="dxa"/>
                  <w:tcBorders>
                    <w:top w:val="single" w:sz="4" w:space="0" w:color="auto"/>
                    <w:left w:val="single" w:sz="12" w:space="0" w:color="auto"/>
                    <w:bottom w:val="single" w:sz="4" w:space="0" w:color="auto"/>
                    <w:right w:val="single" w:sz="4" w:space="0" w:color="auto"/>
                  </w:tcBorders>
                  <w:vAlign w:val="center"/>
                </w:tcPr>
                <w:p w14:paraId="3DF47768" w14:textId="782C3BA5" w:rsidR="001B4AE0" w:rsidRDefault="001B4AE0" w:rsidP="00187F9C">
                  <w:pPr>
                    <w:pStyle w:val="af2"/>
                  </w:pPr>
                  <w:r>
                    <w:rPr>
                      <w:rFonts w:hint="eastAsia"/>
                    </w:rPr>
                    <w:t>7</w:t>
                  </w:r>
                </w:p>
              </w:tc>
              <w:tc>
                <w:tcPr>
                  <w:tcW w:w="1522" w:type="dxa"/>
                  <w:tcBorders>
                    <w:top w:val="single" w:sz="4" w:space="0" w:color="auto"/>
                    <w:left w:val="single" w:sz="4" w:space="0" w:color="auto"/>
                    <w:bottom w:val="single" w:sz="4" w:space="0" w:color="auto"/>
                    <w:right w:val="single" w:sz="4" w:space="0" w:color="auto"/>
                  </w:tcBorders>
                  <w:vAlign w:val="center"/>
                </w:tcPr>
                <w:p w14:paraId="6695AB71" w14:textId="6C34F87B" w:rsidR="001B4AE0" w:rsidRPr="00E20253" w:rsidRDefault="001B4AE0" w:rsidP="00187F9C">
                  <w:pPr>
                    <w:pStyle w:val="af2"/>
                  </w:pPr>
                  <w:r w:rsidRPr="00214CB3">
                    <w:rPr>
                      <w:rFonts w:hint="eastAsia"/>
                    </w:rPr>
                    <w:t>6</w:t>
                  </w:r>
                  <w:r w:rsidRPr="00214CB3">
                    <w:t>#</w:t>
                  </w:r>
                  <w:r w:rsidRPr="00214CB3">
                    <w:t>居民散户</w:t>
                  </w:r>
                </w:p>
              </w:tc>
              <w:tc>
                <w:tcPr>
                  <w:tcW w:w="875" w:type="dxa"/>
                  <w:tcBorders>
                    <w:top w:val="single" w:sz="4" w:space="0" w:color="auto"/>
                    <w:left w:val="single" w:sz="4" w:space="0" w:color="auto"/>
                    <w:bottom w:val="single" w:sz="4" w:space="0" w:color="auto"/>
                    <w:right w:val="single" w:sz="4" w:space="0" w:color="auto"/>
                  </w:tcBorders>
                  <w:vAlign w:val="center"/>
                </w:tcPr>
                <w:p w14:paraId="16DF0604" w14:textId="472D7EB8" w:rsidR="001B4AE0" w:rsidRPr="00E20253" w:rsidRDefault="001B4AE0" w:rsidP="00187F9C">
                  <w:pPr>
                    <w:pStyle w:val="af2"/>
                  </w:pPr>
                  <w:r w:rsidRPr="00214CB3">
                    <w:rPr>
                      <w:rFonts w:hint="eastAsia"/>
                    </w:rPr>
                    <w:t>264</w:t>
                  </w:r>
                </w:p>
              </w:tc>
              <w:tc>
                <w:tcPr>
                  <w:tcW w:w="846" w:type="dxa"/>
                  <w:tcBorders>
                    <w:top w:val="single" w:sz="4" w:space="0" w:color="auto"/>
                    <w:left w:val="single" w:sz="4" w:space="0" w:color="auto"/>
                    <w:bottom w:val="single" w:sz="4" w:space="0" w:color="auto"/>
                    <w:right w:val="single" w:sz="4" w:space="0" w:color="auto"/>
                  </w:tcBorders>
                  <w:vAlign w:val="center"/>
                </w:tcPr>
                <w:p w14:paraId="04F67384" w14:textId="37633262" w:rsidR="001B4AE0" w:rsidRPr="00E20253" w:rsidRDefault="001B4AE0" w:rsidP="00187F9C">
                  <w:pPr>
                    <w:pStyle w:val="af2"/>
                  </w:pPr>
                  <w:r w:rsidRPr="00214CB3">
                    <w:rPr>
                      <w:rFonts w:hint="eastAsia"/>
                    </w:rPr>
                    <w:t>-265</w:t>
                  </w:r>
                </w:p>
              </w:tc>
              <w:tc>
                <w:tcPr>
                  <w:tcW w:w="1220" w:type="dxa"/>
                  <w:tcBorders>
                    <w:top w:val="single" w:sz="4" w:space="0" w:color="auto"/>
                    <w:left w:val="single" w:sz="4" w:space="0" w:color="auto"/>
                    <w:bottom w:val="single" w:sz="4" w:space="0" w:color="auto"/>
                    <w:right w:val="single" w:sz="4" w:space="0" w:color="auto"/>
                  </w:tcBorders>
                  <w:vAlign w:val="center"/>
                </w:tcPr>
                <w:p w14:paraId="7DBA3AEF" w14:textId="7390B5C3" w:rsidR="001B4AE0" w:rsidRPr="00E20253" w:rsidRDefault="001B4AE0" w:rsidP="00187F9C">
                  <w:pPr>
                    <w:pStyle w:val="af2"/>
                  </w:pPr>
                  <w:r w:rsidRPr="00214CB3">
                    <w:rPr>
                      <w:rFonts w:hint="eastAsia"/>
                    </w:rPr>
                    <w:t>约</w:t>
                  </w:r>
                  <w:r w:rsidRPr="00214CB3">
                    <w:rPr>
                      <w:rFonts w:hint="eastAsia"/>
                    </w:rPr>
                    <w:t>60</w:t>
                  </w:r>
                  <w:r w:rsidRPr="00214CB3">
                    <w:rPr>
                      <w:rFonts w:hint="eastAsia"/>
                    </w:rPr>
                    <w:t>人</w:t>
                  </w:r>
                </w:p>
              </w:tc>
              <w:tc>
                <w:tcPr>
                  <w:tcW w:w="691" w:type="dxa"/>
                  <w:vMerge/>
                  <w:tcBorders>
                    <w:left w:val="single" w:sz="4" w:space="0" w:color="auto"/>
                    <w:right w:val="single" w:sz="4" w:space="0" w:color="auto"/>
                  </w:tcBorders>
                  <w:vAlign w:val="center"/>
                </w:tcPr>
                <w:p w14:paraId="6C73D490" w14:textId="77777777" w:rsidR="001B4AE0" w:rsidRPr="00E20253" w:rsidRDefault="001B4AE0" w:rsidP="00187F9C">
                  <w:pPr>
                    <w:pStyle w:val="af2"/>
                  </w:pPr>
                </w:p>
              </w:tc>
              <w:tc>
                <w:tcPr>
                  <w:tcW w:w="686" w:type="dxa"/>
                  <w:vMerge/>
                  <w:tcBorders>
                    <w:left w:val="single" w:sz="4" w:space="0" w:color="auto"/>
                    <w:right w:val="single" w:sz="4" w:space="0" w:color="auto"/>
                  </w:tcBorders>
                  <w:vAlign w:val="center"/>
                </w:tcPr>
                <w:p w14:paraId="32AE8E53" w14:textId="77777777" w:rsidR="001B4AE0" w:rsidRPr="00E20253" w:rsidRDefault="001B4AE0" w:rsidP="00187F9C">
                  <w:pPr>
                    <w:pStyle w:val="af2"/>
                  </w:pPr>
                </w:p>
              </w:tc>
              <w:tc>
                <w:tcPr>
                  <w:tcW w:w="772" w:type="dxa"/>
                  <w:tcBorders>
                    <w:top w:val="single" w:sz="4" w:space="0" w:color="auto"/>
                    <w:left w:val="single" w:sz="4" w:space="0" w:color="auto"/>
                    <w:bottom w:val="single" w:sz="4" w:space="0" w:color="auto"/>
                    <w:right w:val="single" w:sz="4" w:space="0" w:color="auto"/>
                  </w:tcBorders>
                  <w:vAlign w:val="center"/>
                </w:tcPr>
                <w:p w14:paraId="6D96E349" w14:textId="4AD71D83" w:rsidR="001B4AE0" w:rsidRPr="00E20253" w:rsidRDefault="001B4AE0" w:rsidP="00187F9C">
                  <w:pPr>
                    <w:pStyle w:val="af2"/>
                  </w:pPr>
                  <w:r w:rsidRPr="00214CB3">
                    <w:rPr>
                      <w:rFonts w:hint="eastAsia"/>
                    </w:rPr>
                    <w:t>SE</w:t>
                  </w:r>
                </w:p>
              </w:tc>
              <w:tc>
                <w:tcPr>
                  <w:tcW w:w="1132" w:type="dxa"/>
                  <w:tcBorders>
                    <w:top w:val="single" w:sz="4" w:space="0" w:color="auto"/>
                    <w:left w:val="single" w:sz="4" w:space="0" w:color="auto"/>
                    <w:bottom w:val="single" w:sz="4" w:space="0" w:color="auto"/>
                    <w:right w:val="single" w:sz="12" w:space="0" w:color="auto"/>
                  </w:tcBorders>
                  <w:vAlign w:val="center"/>
                </w:tcPr>
                <w:p w14:paraId="509A5F41" w14:textId="3993FE6F" w:rsidR="001B4AE0" w:rsidRPr="00214CB3" w:rsidRDefault="001B4AE0" w:rsidP="00187F9C">
                  <w:pPr>
                    <w:pStyle w:val="af2"/>
                  </w:pPr>
                  <w:r w:rsidRPr="00214CB3">
                    <w:rPr>
                      <w:rFonts w:hint="eastAsia"/>
                    </w:rPr>
                    <w:t>327</w:t>
                  </w:r>
                </w:p>
              </w:tc>
            </w:tr>
            <w:tr w:rsidR="001B4AE0" w:rsidRPr="00542E09" w14:paraId="73A166B2" w14:textId="77777777" w:rsidTr="00BB0A98">
              <w:trPr>
                <w:trHeight w:val="340"/>
                <w:jc w:val="center"/>
              </w:trPr>
              <w:tc>
                <w:tcPr>
                  <w:tcW w:w="485" w:type="dxa"/>
                  <w:tcBorders>
                    <w:top w:val="single" w:sz="4" w:space="0" w:color="auto"/>
                    <w:left w:val="single" w:sz="12" w:space="0" w:color="auto"/>
                    <w:bottom w:val="single" w:sz="12" w:space="0" w:color="auto"/>
                    <w:right w:val="single" w:sz="4" w:space="0" w:color="auto"/>
                  </w:tcBorders>
                  <w:vAlign w:val="center"/>
                </w:tcPr>
                <w:p w14:paraId="181CB883" w14:textId="3B23F68B" w:rsidR="001B4AE0" w:rsidRDefault="001B4AE0" w:rsidP="00187F9C">
                  <w:pPr>
                    <w:pStyle w:val="af2"/>
                  </w:pPr>
                  <w:r>
                    <w:rPr>
                      <w:rFonts w:hint="eastAsia"/>
                    </w:rPr>
                    <w:t>8</w:t>
                  </w:r>
                </w:p>
              </w:tc>
              <w:tc>
                <w:tcPr>
                  <w:tcW w:w="1522" w:type="dxa"/>
                  <w:tcBorders>
                    <w:top w:val="single" w:sz="4" w:space="0" w:color="auto"/>
                    <w:left w:val="single" w:sz="4" w:space="0" w:color="auto"/>
                    <w:bottom w:val="single" w:sz="12" w:space="0" w:color="auto"/>
                    <w:right w:val="single" w:sz="4" w:space="0" w:color="auto"/>
                  </w:tcBorders>
                  <w:vAlign w:val="center"/>
                </w:tcPr>
                <w:p w14:paraId="20DF3DDA" w14:textId="794F5014" w:rsidR="001B4AE0" w:rsidRPr="00214CB3" w:rsidRDefault="001B4AE0" w:rsidP="00187F9C">
                  <w:pPr>
                    <w:pStyle w:val="af2"/>
                  </w:pPr>
                  <w:r>
                    <w:rPr>
                      <w:rFonts w:hint="eastAsia"/>
                    </w:rPr>
                    <w:t>7</w:t>
                  </w:r>
                  <w:r w:rsidRPr="00214CB3">
                    <w:t>#</w:t>
                  </w:r>
                  <w:r w:rsidRPr="00214CB3">
                    <w:t>居民散户</w:t>
                  </w:r>
                </w:p>
              </w:tc>
              <w:tc>
                <w:tcPr>
                  <w:tcW w:w="875" w:type="dxa"/>
                  <w:tcBorders>
                    <w:top w:val="single" w:sz="4" w:space="0" w:color="auto"/>
                    <w:left w:val="single" w:sz="4" w:space="0" w:color="auto"/>
                    <w:bottom w:val="single" w:sz="12" w:space="0" w:color="auto"/>
                    <w:right w:val="single" w:sz="4" w:space="0" w:color="auto"/>
                  </w:tcBorders>
                  <w:vAlign w:val="center"/>
                </w:tcPr>
                <w:p w14:paraId="2F5499E1" w14:textId="72C00AD2" w:rsidR="001B4AE0" w:rsidRPr="00214CB3" w:rsidRDefault="001B4AE0" w:rsidP="00187F9C">
                  <w:pPr>
                    <w:pStyle w:val="af2"/>
                  </w:pPr>
                  <w:r>
                    <w:rPr>
                      <w:rFonts w:hint="eastAsia"/>
                    </w:rPr>
                    <w:t>454</w:t>
                  </w:r>
                </w:p>
              </w:tc>
              <w:tc>
                <w:tcPr>
                  <w:tcW w:w="846" w:type="dxa"/>
                  <w:tcBorders>
                    <w:top w:val="single" w:sz="4" w:space="0" w:color="auto"/>
                    <w:left w:val="single" w:sz="4" w:space="0" w:color="auto"/>
                    <w:bottom w:val="single" w:sz="12" w:space="0" w:color="auto"/>
                    <w:right w:val="single" w:sz="4" w:space="0" w:color="auto"/>
                  </w:tcBorders>
                  <w:vAlign w:val="center"/>
                </w:tcPr>
                <w:p w14:paraId="5BA023BB" w14:textId="4C6C085C" w:rsidR="001B4AE0" w:rsidRPr="00214CB3" w:rsidRDefault="001B4AE0" w:rsidP="00187F9C">
                  <w:pPr>
                    <w:pStyle w:val="af2"/>
                  </w:pPr>
                  <w:r>
                    <w:rPr>
                      <w:rFonts w:hint="eastAsia"/>
                    </w:rPr>
                    <w:t>374</w:t>
                  </w:r>
                </w:p>
              </w:tc>
              <w:tc>
                <w:tcPr>
                  <w:tcW w:w="1220" w:type="dxa"/>
                  <w:tcBorders>
                    <w:top w:val="single" w:sz="4" w:space="0" w:color="auto"/>
                    <w:left w:val="single" w:sz="4" w:space="0" w:color="auto"/>
                    <w:bottom w:val="single" w:sz="12" w:space="0" w:color="auto"/>
                    <w:right w:val="single" w:sz="4" w:space="0" w:color="auto"/>
                  </w:tcBorders>
                  <w:vAlign w:val="center"/>
                </w:tcPr>
                <w:p w14:paraId="2987925B" w14:textId="56F8C8E2" w:rsidR="001B4AE0" w:rsidRPr="00214CB3" w:rsidRDefault="001B4AE0" w:rsidP="00187F9C">
                  <w:pPr>
                    <w:pStyle w:val="af2"/>
                  </w:pPr>
                  <w:r w:rsidRPr="00214CB3">
                    <w:rPr>
                      <w:rFonts w:hint="eastAsia"/>
                    </w:rPr>
                    <w:t>约</w:t>
                  </w:r>
                  <w:r w:rsidRPr="00214CB3">
                    <w:rPr>
                      <w:rFonts w:hint="eastAsia"/>
                    </w:rPr>
                    <w:t>30</w:t>
                  </w:r>
                  <w:r w:rsidRPr="00214CB3">
                    <w:rPr>
                      <w:rFonts w:hint="eastAsia"/>
                    </w:rPr>
                    <w:t>人</w:t>
                  </w:r>
                </w:p>
              </w:tc>
              <w:tc>
                <w:tcPr>
                  <w:tcW w:w="691" w:type="dxa"/>
                  <w:vMerge/>
                  <w:tcBorders>
                    <w:left w:val="single" w:sz="4" w:space="0" w:color="auto"/>
                    <w:bottom w:val="single" w:sz="12" w:space="0" w:color="auto"/>
                    <w:right w:val="single" w:sz="4" w:space="0" w:color="auto"/>
                  </w:tcBorders>
                  <w:vAlign w:val="center"/>
                </w:tcPr>
                <w:p w14:paraId="5106633B" w14:textId="77777777" w:rsidR="001B4AE0" w:rsidRPr="00E20253" w:rsidRDefault="001B4AE0" w:rsidP="00187F9C">
                  <w:pPr>
                    <w:pStyle w:val="af2"/>
                  </w:pPr>
                </w:p>
              </w:tc>
              <w:tc>
                <w:tcPr>
                  <w:tcW w:w="686" w:type="dxa"/>
                  <w:vMerge/>
                  <w:tcBorders>
                    <w:left w:val="single" w:sz="4" w:space="0" w:color="auto"/>
                    <w:bottom w:val="single" w:sz="12" w:space="0" w:color="auto"/>
                    <w:right w:val="single" w:sz="4" w:space="0" w:color="auto"/>
                  </w:tcBorders>
                  <w:vAlign w:val="center"/>
                </w:tcPr>
                <w:p w14:paraId="7D19B4C8" w14:textId="77777777" w:rsidR="001B4AE0" w:rsidRPr="00E20253" w:rsidRDefault="001B4AE0" w:rsidP="00187F9C">
                  <w:pPr>
                    <w:pStyle w:val="af2"/>
                  </w:pPr>
                </w:p>
              </w:tc>
              <w:tc>
                <w:tcPr>
                  <w:tcW w:w="772" w:type="dxa"/>
                  <w:tcBorders>
                    <w:top w:val="single" w:sz="4" w:space="0" w:color="auto"/>
                    <w:left w:val="single" w:sz="4" w:space="0" w:color="auto"/>
                    <w:bottom w:val="single" w:sz="12" w:space="0" w:color="auto"/>
                    <w:right w:val="single" w:sz="4" w:space="0" w:color="auto"/>
                  </w:tcBorders>
                  <w:vAlign w:val="center"/>
                </w:tcPr>
                <w:p w14:paraId="5E396181" w14:textId="5C06D5EA" w:rsidR="001B4AE0" w:rsidRPr="00214CB3" w:rsidRDefault="001B4AE0" w:rsidP="00187F9C">
                  <w:pPr>
                    <w:pStyle w:val="af2"/>
                  </w:pPr>
                  <w:r>
                    <w:rPr>
                      <w:rFonts w:hint="eastAsia"/>
                    </w:rPr>
                    <w:t>NE</w:t>
                  </w:r>
                </w:p>
              </w:tc>
              <w:tc>
                <w:tcPr>
                  <w:tcW w:w="1132" w:type="dxa"/>
                  <w:tcBorders>
                    <w:top w:val="single" w:sz="4" w:space="0" w:color="auto"/>
                    <w:left w:val="single" w:sz="4" w:space="0" w:color="auto"/>
                    <w:bottom w:val="single" w:sz="12" w:space="0" w:color="auto"/>
                    <w:right w:val="single" w:sz="12" w:space="0" w:color="auto"/>
                  </w:tcBorders>
                  <w:vAlign w:val="center"/>
                </w:tcPr>
                <w:p w14:paraId="5A5E6DA6" w14:textId="0D495F7B" w:rsidR="001B4AE0" w:rsidRPr="00214CB3" w:rsidRDefault="001B4AE0" w:rsidP="00187F9C">
                  <w:pPr>
                    <w:pStyle w:val="af2"/>
                  </w:pPr>
                  <w:r>
                    <w:rPr>
                      <w:rFonts w:hint="eastAsia"/>
                    </w:rPr>
                    <w:t>499</w:t>
                  </w:r>
                </w:p>
              </w:tc>
            </w:tr>
          </w:tbl>
          <w:p w14:paraId="53567822" w14:textId="77777777" w:rsidR="002178AB" w:rsidRPr="00401F0A" w:rsidRDefault="00580C61" w:rsidP="00A60BF2">
            <w:pPr>
              <w:pStyle w:val="23"/>
              <w:spacing w:beforeLines="50" w:before="120"/>
            </w:pPr>
            <w:r w:rsidRPr="00401F0A">
              <w:rPr>
                <w:rFonts w:hint="eastAsia"/>
              </w:rPr>
              <w:t>2</w:t>
            </w:r>
            <w:r w:rsidRPr="00401F0A">
              <w:rPr>
                <w:rFonts w:hint="eastAsia"/>
              </w:rPr>
              <w:t>、</w:t>
            </w:r>
            <w:r w:rsidR="002178AB" w:rsidRPr="00401F0A">
              <w:rPr>
                <w:rFonts w:hint="eastAsia"/>
              </w:rPr>
              <w:t>声环境保护目标</w:t>
            </w:r>
          </w:p>
          <w:p w14:paraId="374B920F" w14:textId="77777777" w:rsidR="00A60BF2" w:rsidRPr="00A60BF2" w:rsidRDefault="00580C61" w:rsidP="00A60BF2">
            <w:pPr>
              <w:ind w:firstLine="420"/>
            </w:pPr>
            <w:r>
              <w:rPr>
                <w:rFonts w:hint="eastAsia"/>
              </w:rPr>
              <w:t>根据现场调查，</w:t>
            </w:r>
            <w:r w:rsidR="00A60BF2" w:rsidRPr="00A60BF2">
              <w:rPr>
                <w:rFonts w:hint="eastAsia"/>
              </w:rPr>
              <w:t>本项目厂界外</w:t>
            </w:r>
            <w:r w:rsidR="00A60BF2" w:rsidRPr="00A60BF2">
              <w:rPr>
                <w:rFonts w:hint="eastAsia"/>
              </w:rPr>
              <w:t>50m</w:t>
            </w:r>
            <w:r w:rsidR="00A60BF2" w:rsidRPr="00A60BF2">
              <w:rPr>
                <w:rFonts w:hint="eastAsia"/>
              </w:rPr>
              <w:t>范围内无声环境保护目标。</w:t>
            </w:r>
          </w:p>
          <w:p w14:paraId="692F1DE4" w14:textId="77777777" w:rsidR="00580C61" w:rsidRPr="00FC1D1F" w:rsidRDefault="00580C61" w:rsidP="00A60BF2">
            <w:pPr>
              <w:pStyle w:val="23"/>
            </w:pPr>
            <w:r w:rsidRPr="00FC1D1F">
              <w:rPr>
                <w:rFonts w:hint="eastAsia"/>
              </w:rPr>
              <w:t>3</w:t>
            </w:r>
            <w:r w:rsidRPr="00FC1D1F">
              <w:rPr>
                <w:rFonts w:hint="eastAsia"/>
              </w:rPr>
              <w:t>、地下水环境保护目标</w:t>
            </w:r>
          </w:p>
          <w:p w14:paraId="4F9AA8DE" w14:textId="77777777" w:rsidR="00580C61" w:rsidRDefault="00580C61" w:rsidP="00A60BF2">
            <w:pPr>
              <w:ind w:firstLine="420"/>
            </w:pPr>
            <w:r>
              <w:rPr>
                <w:rFonts w:hint="eastAsia"/>
              </w:rPr>
              <w:t>本项目厂界外</w:t>
            </w:r>
            <w:r>
              <w:rPr>
                <w:rFonts w:hint="eastAsia"/>
              </w:rPr>
              <w:t>500m</w:t>
            </w:r>
            <w:r>
              <w:rPr>
                <w:rFonts w:hint="eastAsia"/>
              </w:rPr>
              <w:t>范围内无</w:t>
            </w:r>
            <w:r w:rsidRPr="00580C61">
              <w:rPr>
                <w:rFonts w:hint="eastAsia"/>
              </w:rPr>
              <w:t>地下水集中式饮用水水源和热水、矿泉水、温泉等特殊</w:t>
            </w:r>
            <w:r>
              <w:rPr>
                <w:rFonts w:hint="eastAsia"/>
              </w:rPr>
              <w:t>的地下水环境保护目标</w:t>
            </w:r>
            <w:r w:rsidRPr="00580C61">
              <w:rPr>
                <w:rFonts w:hint="eastAsia"/>
              </w:rPr>
              <w:t>。</w:t>
            </w:r>
          </w:p>
          <w:p w14:paraId="7B4D1BD8" w14:textId="77777777" w:rsidR="00580C61" w:rsidRPr="00FC1D1F" w:rsidRDefault="00580C61" w:rsidP="007038B8">
            <w:pPr>
              <w:pStyle w:val="23"/>
            </w:pPr>
            <w:r w:rsidRPr="00FC1D1F">
              <w:rPr>
                <w:rFonts w:hint="eastAsia"/>
              </w:rPr>
              <w:t>4</w:t>
            </w:r>
            <w:r w:rsidRPr="00FC1D1F">
              <w:rPr>
                <w:rFonts w:hint="eastAsia"/>
              </w:rPr>
              <w:t>、生态环境保护目标</w:t>
            </w:r>
          </w:p>
          <w:p w14:paraId="58322D72" w14:textId="14DF78DE" w:rsidR="00E20253" w:rsidRPr="002805AB" w:rsidRDefault="00AB16B3" w:rsidP="001B4AE0">
            <w:pPr>
              <w:ind w:firstLine="420"/>
            </w:pPr>
            <w:r w:rsidRPr="00AB16B3">
              <w:rPr>
                <w:rFonts w:hint="eastAsia"/>
              </w:rPr>
              <w:t>本项目位于</w:t>
            </w:r>
            <w:r w:rsidR="00D207E3" w:rsidRPr="00D207E3">
              <w:rPr>
                <w:rFonts w:hint="eastAsia"/>
              </w:rPr>
              <w:t>重庆市合川区大石街道长安路</w:t>
            </w:r>
            <w:r w:rsidR="00D207E3" w:rsidRPr="00D207E3">
              <w:rPr>
                <w:rFonts w:hint="eastAsia"/>
              </w:rPr>
              <w:t>8</w:t>
            </w:r>
            <w:r w:rsidR="00D207E3" w:rsidRPr="00D207E3">
              <w:rPr>
                <w:rFonts w:hint="eastAsia"/>
              </w:rPr>
              <w:t>号</w:t>
            </w:r>
            <w:r w:rsidRPr="00AB16B3">
              <w:rPr>
                <w:rFonts w:hint="eastAsia"/>
              </w:rPr>
              <w:t>，</w:t>
            </w:r>
            <w:r w:rsidR="00D207E3">
              <w:rPr>
                <w:rFonts w:hint="eastAsia"/>
              </w:rPr>
              <w:t>位于合川区</w:t>
            </w:r>
            <w:r w:rsidR="00D207E3">
              <w:t>大石组团，</w:t>
            </w:r>
            <w:r w:rsidRPr="00AB16B3">
              <w:rPr>
                <w:rFonts w:hint="eastAsia"/>
              </w:rPr>
              <w:t>项目</w:t>
            </w:r>
            <w:r w:rsidR="007C2AA2" w:rsidRPr="00AB16B3">
              <w:rPr>
                <w:rFonts w:hint="eastAsia"/>
              </w:rPr>
              <w:t>已取得</w:t>
            </w:r>
            <w:r w:rsidR="001B4AE0">
              <w:rPr>
                <w:rFonts w:hint="eastAsia"/>
              </w:rPr>
              <w:t>土地证</w:t>
            </w:r>
            <w:r w:rsidR="007C2AA2">
              <w:rPr>
                <w:rFonts w:hint="eastAsia"/>
              </w:rPr>
              <w:t>，</w:t>
            </w:r>
            <w:r w:rsidR="001B4AE0">
              <w:rPr>
                <w:rFonts w:hint="eastAsia"/>
              </w:rPr>
              <w:t>用地</w:t>
            </w:r>
            <w:r w:rsidR="001B4AE0">
              <w:t>属性为工业用地</w:t>
            </w:r>
            <w:r w:rsidR="001B4AE0">
              <w:rPr>
                <w:rFonts w:hint="eastAsia"/>
              </w:rPr>
              <w:t>，建设区域</w:t>
            </w:r>
            <w:r w:rsidR="001B4AE0">
              <w:t>内</w:t>
            </w:r>
            <w:r>
              <w:rPr>
                <w:rFonts w:hint="eastAsia"/>
              </w:rPr>
              <w:t>未发现珍稀濒危保护物种，</w:t>
            </w:r>
            <w:r w:rsidRPr="00AB16B3">
              <w:rPr>
                <w:rFonts w:hint="eastAsia"/>
              </w:rPr>
              <w:t>用地范围内没有生态</w:t>
            </w:r>
            <w:r w:rsidRPr="00AB16B3">
              <w:rPr>
                <w:rFonts w:hint="eastAsia"/>
              </w:rPr>
              <w:lastRenderedPageBreak/>
              <w:t>环境保护目标，无重大环境敏感点和文物保护单位。</w:t>
            </w:r>
          </w:p>
        </w:tc>
      </w:tr>
      <w:tr w:rsidR="005401AE" w:rsidRPr="002805AB" w14:paraId="59253758" w14:textId="77777777" w:rsidTr="00BB0A98">
        <w:trPr>
          <w:trHeight w:val="397"/>
          <w:jc w:val="center"/>
        </w:trPr>
        <w:tc>
          <w:tcPr>
            <w:tcW w:w="452" w:type="dxa"/>
            <w:tcMar>
              <w:left w:w="28" w:type="dxa"/>
              <w:right w:w="28" w:type="dxa"/>
            </w:tcMar>
            <w:vAlign w:val="center"/>
          </w:tcPr>
          <w:p w14:paraId="45732740" w14:textId="77777777" w:rsidR="005401AE" w:rsidRPr="002805AB" w:rsidRDefault="005401AE" w:rsidP="00BD6D4B">
            <w:pPr>
              <w:pStyle w:val="24"/>
            </w:pPr>
            <w:r w:rsidRPr="002805AB">
              <w:rPr>
                <w:rFonts w:hint="eastAsia"/>
              </w:rPr>
              <w:lastRenderedPageBreak/>
              <w:t>污染物排放控制标准</w:t>
            </w:r>
          </w:p>
        </w:tc>
        <w:tc>
          <w:tcPr>
            <w:tcW w:w="8373" w:type="dxa"/>
            <w:vAlign w:val="center"/>
          </w:tcPr>
          <w:p w14:paraId="6DB58F59" w14:textId="77777777" w:rsidR="00353A63" w:rsidRPr="006B335D" w:rsidRDefault="003E5B6B" w:rsidP="00A66AA6">
            <w:pPr>
              <w:pStyle w:val="23"/>
              <w:spacing w:beforeLines="50" w:before="120"/>
            </w:pPr>
            <w:r w:rsidRPr="006B335D">
              <w:rPr>
                <w:rFonts w:hint="eastAsia"/>
              </w:rPr>
              <w:t>1</w:t>
            </w:r>
            <w:r w:rsidRPr="006B335D">
              <w:rPr>
                <w:rFonts w:hint="eastAsia"/>
              </w:rPr>
              <w:t>、</w:t>
            </w:r>
            <w:r w:rsidR="00353A63" w:rsidRPr="006B335D">
              <w:t>大气污染物排放标准</w:t>
            </w:r>
          </w:p>
          <w:p w14:paraId="69494603" w14:textId="5C2C9C30" w:rsidR="00353A63" w:rsidRDefault="00F77578" w:rsidP="00177209">
            <w:pPr>
              <w:ind w:firstLine="420"/>
            </w:pPr>
            <w:r>
              <w:rPr>
                <w:rFonts w:hint="eastAsia"/>
              </w:rPr>
              <w:t>本项目废气营运期产生的废气主要为熔化废气、抛丸</w:t>
            </w:r>
            <w:r w:rsidR="00ED6AE8" w:rsidRPr="00ED6AE8">
              <w:rPr>
                <w:rFonts w:hint="eastAsia"/>
              </w:rPr>
              <w:t>废气</w:t>
            </w:r>
            <w:r>
              <w:rPr>
                <w:rFonts w:hint="eastAsia"/>
              </w:rPr>
              <w:t>、</w:t>
            </w:r>
            <w:r>
              <w:t>打磨废气</w:t>
            </w:r>
            <w:r w:rsidR="00ED6AE8">
              <w:rPr>
                <w:rFonts w:hint="eastAsia"/>
              </w:rPr>
              <w:t>、</w:t>
            </w:r>
            <w:r>
              <w:rPr>
                <w:rFonts w:hint="eastAsia"/>
              </w:rPr>
              <w:t>浇注废气、落砂废气和</w:t>
            </w:r>
            <w:r w:rsidR="00ED6AE8">
              <w:rPr>
                <w:rFonts w:hint="eastAsia"/>
              </w:rPr>
              <w:t>砂处理废气</w:t>
            </w:r>
            <w:r>
              <w:rPr>
                <w:rFonts w:hint="eastAsia"/>
              </w:rPr>
              <w:t>，主要</w:t>
            </w:r>
            <w:r>
              <w:t>污染物为</w:t>
            </w:r>
            <w:r>
              <w:rPr>
                <w:rFonts w:hint="eastAsia"/>
              </w:rPr>
              <w:t>颗粒物，</w:t>
            </w:r>
            <w:r w:rsidR="00ED6AE8" w:rsidRPr="00ED6AE8">
              <w:rPr>
                <w:rFonts w:hint="eastAsia"/>
              </w:rPr>
              <w:t>执行《铸造工业大气污染物排放标准》（</w:t>
            </w:r>
            <w:r w:rsidR="00ED6AE8" w:rsidRPr="00ED6AE8">
              <w:rPr>
                <w:rFonts w:hint="eastAsia"/>
              </w:rPr>
              <w:t>GB39726-2020</w:t>
            </w:r>
            <w:r w:rsidR="00ED6AE8" w:rsidRPr="00ED6AE8">
              <w:rPr>
                <w:rFonts w:hint="eastAsia"/>
              </w:rPr>
              <w:t>）表</w:t>
            </w:r>
            <w:r w:rsidR="00ED6AE8" w:rsidRPr="00ED6AE8">
              <w:rPr>
                <w:rFonts w:hint="eastAsia"/>
              </w:rPr>
              <w:t>1</w:t>
            </w:r>
            <w:r w:rsidR="00ED6AE8" w:rsidRPr="00ED6AE8">
              <w:rPr>
                <w:rFonts w:hint="eastAsia"/>
              </w:rPr>
              <w:t>污染物排放限值；</w:t>
            </w:r>
            <w:r w:rsidR="00ED6AE8">
              <w:rPr>
                <w:rFonts w:hint="eastAsia"/>
              </w:rPr>
              <w:t>标准</w:t>
            </w:r>
            <w:r w:rsidR="00ED6AE8">
              <w:t>限值见表</w:t>
            </w:r>
            <w:r>
              <w:rPr>
                <w:rFonts w:hint="eastAsia"/>
              </w:rPr>
              <w:t>3-5</w:t>
            </w:r>
            <w:r w:rsidR="00ED6AE8">
              <w:rPr>
                <w:rFonts w:hint="eastAsia"/>
              </w:rPr>
              <w:t>。</w:t>
            </w:r>
          </w:p>
          <w:p w14:paraId="78A40872" w14:textId="5B873C5C" w:rsidR="00ED6AE8" w:rsidRPr="00542E09" w:rsidRDefault="00ED6AE8" w:rsidP="00ED6AE8">
            <w:pPr>
              <w:pStyle w:val="afe"/>
            </w:pPr>
            <w:r>
              <w:rPr>
                <w:rFonts w:hint="eastAsia"/>
              </w:rPr>
              <w:t>表</w:t>
            </w:r>
            <w:r w:rsidR="00F77578">
              <w:rPr>
                <w:rFonts w:hint="eastAsia"/>
              </w:rPr>
              <w:t>3-5</w:t>
            </w:r>
            <w:r>
              <w:rPr>
                <w:rFonts w:hint="eastAsia"/>
              </w:rPr>
              <w:t xml:space="preserve"> </w:t>
            </w:r>
            <w:r w:rsidRPr="00542E09">
              <w:rPr>
                <w:rFonts w:hint="eastAsia"/>
              </w:rPr>
              <w:t xml:space="preserve">  </w:t>
            </w:r>
            <w:r w:rsidRPr="00542E09">
              <w:rPr>
                <w:rFonts w:hint="eastAsia"/>
              </w:rPr>
              <w:t>铸造工业大气污染物排放标准（</w:t>
            </w:r>
            <w:r w:rsidRPr="00542E09">
              <w:rPr>
                <w:rFonts w:hint="eastAsia"/>
              </w:rPr>
              <w:t>GB39726-2020</w:t>
            </w:r>
            <w:r w:rsidRPr="00542E09">
              <w:rPr>
                <w:rFonts w:hint="eastAsia"/>
              </w:rPr>
              <w:t>）</w:t>
            </w:r>
          </w:p>
          <w:tbl>
            <w:tblPr>
              <w:tblStyle w:val="af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2"/>
              <w:gridCol w:w="1597"/>
              <w:gridCol w:w="1597"/>
              <w:gridCol w:w="2177"/>
              <w:gridCol w:w="1374"/>
            </w:tblGrid>
            <w:tr w:rsidR="00ED6AE8" w:rsidRPr="00542E09" w14:paraId="35FBC222" w14:textId="77777777" w:rsidTr="00BB0A98">
              <w:trPr>
                <w:trHeight w:val="340"/>
              </w:trPr>
              <w:tc>
                <w:tcPr>
                  <w:tcW w:w="3015" w:type="dxa"/>
                  <w:gridSpan w:val="2"/>
                  <w:vAlign w:val="center"/>
                </w:tcPr>
                <w:p w14:paraId="3888F536" w14:textId="77777777" w:rsidR="00ED6AE8" w:rsidRPr="00542E09" w:rsidRDefault="00ED6AE8" w:rsidP="00ED6AE8">
                  <w:pPr>
                    <w:pStyle w:val="af2"/>
                  </w:pPr>
                  <w:r w:rsidRPr="00542E09">
                    <w:rPr>
                      <w:rFonts w:hint="eastAsia"/>
                    </w:rPr>
                    <w:t>生产</w:t>
                  </w:r>
                  <w:r w:rsidRPr="00542E09">
                    <w:t>过程</w:t>
                  </w:r>
                </w:p>
              </w:tc>
              <w:tc>
                <w:tcPr>
                  <w:tcW w:w="1617" w:type="dxa"/>
                  <w:vAlign w:val="center"/>
                </w:tcPr>
                <w:p w14:paraId="7933E198" w14:textId="77777777" w:rsidR="00ED6AE8" w:rsidRPr="00542E09" w:rsidRDefault="00ED6AE8" w:rsidP="00ED6AE8">
                  <w:pPr>
                    <w:pStyle w:val="af2"/>
                  </w:pPr>
                  <w:r w:rsidRPr="00542E09">
                    <w:rPr>
                      <w:rFonts w:hint="eastAsia"/>
                    </w:rPr>
                    <w:t>污染物</w:t>
                  </w:r>
                  <w:r w:rsidRPr="00542E09">
                    <w:t>项目</w:t>
                  </w:r>
                </w:p>
              </w:tc>
              <w:tc>
                <w:tcPr>
                  <w:tcW w:w="2206" w:type="dxa"/>
                  <w:vAlign w:val="center"/>
                </w:tcPr>
                <w:p w14:paraId="56628146" w14:textId="77777777" w:rsidR="00ED6AE8" w:rsidRPr="00542E09" w:rsidRDefault="00ED6AE8" w:rsidP="00ED6AE8">
                  <w:pPr>
                    <w:pStyle w:val="af2"/>
                  </w:pPr>
                  <w:r w:rsidRPr="00542E09">
                    <w:rPr>
                      <w:rFonts w:hint="eastAsia"/>
                    </w:rPr>
                    <w:t>排放</w:t>
                  </w:r>
                  <w:r w:rsidRPr="00542E09">
                    <w:t>浓度</w:t>
                  </w:r>
                  <w:r w:rsidRPr="00542E09">
                    <w:rPr>
                      <w:rFonts w:hint="eastAsia"/>
                    </w:rPr>
                    <w:t>（</w:t>
                  </w:r>
                  <w:r w:rsidRPr="00542E09">
                    <w:rPr>
                      <w:rFonts w:hint="eastAsia"/>
                    </w:rPr>
                    <w:t>mg/m</w:t>
                  </w:r>
                  <w:r w:rsidRPr="00542E09">
                    <w:rPr>
                      <w:rFonts w:hint="eastAsia"/>
                      <w:vertAlign w:val="superscript"/>
                    </w:rPr>
                    <w:t>3</w:t>
                  </w:r>
                  <w:r w:rsidRPr="00542E09">
                    <w:rPr>
                      <w:rFonts w:hint="eastAsia"/>
                    </w:rPr>
                    <w:t>）</w:t>
                  </w:r>
                </w:p>
              </w:tc>
              <w:tc>
                <w:tcPr>
                  <w:tcW w:w="1391" w:type="dxa"/>
                  <w:vAlign w:val="center"/>
                </w:tcPr>
                <w:p w14:paraId="1C063A6A" w14:textId="77777777" w:rsidR="00ED6AE8" w:rsidRPr="00542E09" w:rsidRDefault="00ED6AE8" w:rsidP="00ED6AE8">
                  <w:pPr>
                    <w:pStyle w:val="af2"/>
                  </w:pPr>
                  <w:r w:rsidRPr="00542E09">
                    <w:rPr>
                      <w:rFonts w:hint="eastAsia"/>
                    </w:rPr>
                    <w:t>污染物</w:t>
                  </w:r>
                  <w:r w:rsidRPr="00542E09">
                    <w:t>排放监控位置</w:t>
                  </w:r>
                </w:p>
              </w:tc>
            </w:tr>
            <w:tr w:rsidR="000310D6" w:rsidRPr="00542E09" w14:paraId="1ECA773E" w14:textId="77777777" w:rsidTr="00BB0A98">
              <w:trPr>
                <w:trHeight w:val="340"/>
              </w:trPr>
              <w:tc>
                <w:tcPr>
                  <w:tcW w:w="1398" w:type="dxa"/>
                  <w:vAlign w:val="center"/>
                </w:tcPr>
                <w:p w14:paraId="1A72D994" w14:textId="3F2C0F74" w:rsidR="000310D6" w:rsidRPr="00542E09" w:rsidRDefault="000310D6" w:rsidP="00ED6AE8">
                  <w:pPr>
                    <w:pStyle w:val="af2"/>
                  </w:pPr>
                  <w:r>
                    <w:rPr>
                      <w:rFonts w:hint="eastAsia"/>
                    </w:rPr>
                    <w:t>熔化</w:t>
                  </w:r>
                </w:p>
              </w:tc>
              <w:tc>
                <w:tcPr>
                  <w:tcW w:w="1617" w:type="dxa"/>
                  <w:vAlign w:val="center"/>
                </w:tcPr>
                <w:p w14:paraId="4311BA4A" w14:textId="4DCDFDC3" w:rsidR="000310D6" w:rsidRPr="00542E09" w:rsidRDefault="000310D6" w:rsidP="00ED6AE8">
                  <w:pPr>
                    <w:pStyle w:val="af2"/>
                  </w:pPr>
                  <w:r>
                    <w:rPr>
                      <w:rFonts w:hint="eastAsia"/>
                    </w:rPr>
                    <w:t>感应电炉</w:t>
                  </w:r>
                </w:p>
              </w:tc>
              <w:tc>
                <w:tcPr>
                  <w:tcW w:w="1617" w:type="dxa"/>
                  <w:vAlign w:val="center"/>
                </w:tcPr>
                <w:p w14:paraId="1A247337" w14:textId="77777777" w:rsidR="000310D6" w:rsidRPr="00542E09" w:rsidRDefault="000310D6" w:rsidP="00ED6AE8">
                  <w:pPr>
                    <w:pStyle w:val="af2"/>
                  </w:pPr>
                  <w:r w:rsidRPr="00542E09">
                    <w:rPr>
                      <w:rFonts w:hint="eastAsia"/>
                    </w:rPr>
                    <w:t>颗粒物</w:t>
                  </w:r>
                </w:p>
              </w:tc>
              <w:tc>
                <w:tcPr>
                  <w:tcW w:w="2206" w:type="dxa"/>
                  <w:vAlign w:val="center"/>
                </w:tcPr>
                <w:p w14:paraId="0364BFA7" w14:textId="77777777" w:rsidR="000310D6" w:rsidRPr="00542E09" w:rsidRDefault="000310D6" w:rsidP="00ED6AE8">
                  <w:pPr>
                    <w:pStyle w:val="af2"/>
                  </w:pPr>
                  <w:r w:rsidRPr="00542E09">
                    <w:rPr>
                      <w:rFonts w:hint="eastAsia"/>
                    </w:rPr>
                    <w:t>30</w:t>
                  </w:r>
                </w:p>
              </w:tc>
              <w:tc>
                <w:tcPr>
                  <w:tcW w:w="1391" w:type="dxa"/>
                  <w:vMerge w:val="restart"/>
                  <w:vAlign w:val="center"/>
                </w:tcPr>
                <w:p w14:paraId="4B1925C3" w14:textId="77777777" w:rsidR="000310D6" w:rsidRPr="00542E09" w:rsidRDefault="000310D6" w:rsidP="00ED6AE8">
                  <w:pPr>
                    <w:pStyle w:val="af2"/>
                  </w:pPr>
                  <w:r w:rsidRPr="00542E09">
                    <w:rPr>
                      <w:rFonts w:hint="eastAsia"/>
                    </w:rPr>
                    <w:t>车间或生产设施排气筒</w:t>
                  </w:r>
                </w:p>
              </w:tc>
            </w:tr>
            <w:tr w:rsidR="000310D6" w:rsidRPr="00542E09" w14:paraId="28302782" w14:textId="77777777" w:rsidTr="00BB0A98">
              <w:trPr>
                <w:trHeight w:val="340"/>
              </w:trPr>
              <w:tc>
                <w:tcPr>
                  <w:tcW w:w="1398" w:type="dxa"/>
                  <w:vAlign w:val="center"/>
                </w:tcPr>
                <w:p w14:paraId="2335E748" w14:textId="31CC7D6F" w:rsidR="000310D6" w:rsidRPr="00542E09" w:rsidRDefault="000310D6" w:rsidP="00ED6AE8">
                  <w:pPr>
                    <w:pStyle w:val="af2"/>
                  </w:pPr>
                  <w:r>
                    <w:rPr>
                      <w:rFonts w:hint="eastAsia"/>
                    </w:rPr>
                    <w:t>落砂、</w:t>
                  </w:r>
                  <w:r>
                    <w:t>清理</w:t>
                  </w:r>
                </w:p>
              </w:tc>
              <w:tc>
                <w:tcPr>
                  <w:tcW w:w="1617" w:type="dxa"/>
                  <w:vAlign w:val="center"/>
                </w:tcPr>
                <w:p w14:paraId="65F68733" w14:textId="335B9DD0" w:rsidR="000310D6" w:rsidRPr="00542E09" w:rsidRDefault="000310D6" w:rsidP="00ED6AE8">
                  <w:pPr>
                    <w:pStyle w:val="af2"/>
                  </w:pPr>
                  <w:r>
                    <w:rPr>
                      <w:rFonts w:hint="eastAsia"/>
                    </w:rPr>
                    <w:t>落砂机、</w:t>
                  </w:r>
                  <w:r>
                    <w:t>抛丸机、砂轮机</w:t>
                  </w:r>
                </w:p>
              </w:tc>
              <w:tc>
                <w:tcPr>
                  <w:tcW w:w="1617" w:type="dxa"/>
                  <w:vAlign w:val="center"/>
                </w:tcPr>
                <w:p w14:paraId="3DADABC2" w14:textId="77777777" w:rsidR="000310D6" w:rsidRPr="00542E09" w:rsidRDefault="000310D6" w:rsidP="00ED6AE8">
                  <w:pPr>
                    <w:pStyle w:val="af2"/>
                  </w:pPr>
                  <w:r w:rsidRPr="00542E09">
                    <w:rPr>
                      <w:rFonts w:hint="eastAsia"/>
                    </w:rPr>
                    <w:t>颗粒物</w:t>
                  </w:r>
                </w:p>
              </w:tc>
              <w:tc>
                <w:tcPr>
                  <w:tcW w:w="2206" w:type="dxa"/>
                  <w:vAlign w:val="center"/>
                </w:tcPr>
                <w:p w14:paraId="4AA31176" w14:textId="77777777" w:rsidR="000310D6" w:rsidRPr="00542E09" w:rsidRDefault="000310D6" w:rsidP="00ED6AE8">
                  <w:pPr>
                    <w:pStyle w:val="af2"/>
                  </w:pPr>
                  <w:r w:rsidRPr="00542E09">
                    <w:rPr>
                      <w:rFonts w:hint="eastAsia"/>
                    </w:rPr>
                    <w:t>30</w:t>
                  </w:r>
                </w:p>
              </w:tc>
              <w:tc>
                <w:tcPr>
                  <w:tcW w:w="1391" w:type="dxa"/>
                  <w:vMerge/>
                  <w:vAlign w:val="center"/>
                </w:tcPr>
                <w:p w14:paraId="6CE1A97E" w14:textId="77777777" w:rsidR="000310D6" w:rsidRPr="00542E09" w:rsidRDefault="000310D6" w:rsidP="00ED6AE8">
                  <w:pPr>
                    <w:pStyle w:val="af2"/>
                  </w:pPr>
                </w:p>
              </w:tc>
            </w:tr>
            <w:tr w:rsidR="000310D6" w:rsidRPr="00542E09" w14:paraId="6B7682A4" w14:textId="77777777" w:rsidTr="00BB0A98">
              <w:trPr>
                <w:trHeight w:val="340"/>
              </w:trPr>
              <w:tc>
                <w:tcPr>
                  <w:tcW w:w="1398" w:type="dxa"/>
                  <w:vAlign w:val="center"/>
                </w:tcPr>
                <w:p w14:paraId="7325FEF4" w14:textId="297C3645" w:rsidR="000310D6" w:rsidRPr="00542E09" w:rsidRDefault="000310D6" w:rsidP="00ED6AE8">
                  <w:pPr>
                    <w:pStyle w:val="af2"/>
                  </w:pPr>
                  <w:r>
                    <w:rPr>
                      <w:rFonts w:hint="eastAsia"/>
                    </w:rPr>
                    <w:t>制芯</w:t>
                  </w:r>
                </w:p>
              </w:tc>
              <w:tc>
                <w:tcPr>
                  <w:tcW w:w="1617" w:type="dxa"/>
                  <w:vAlign w:val="center"/>
                </w:tcPr>
                <w:p w14:paraId="13B2C337" w14:textId="738812CE" w:rsidR="000310D6" w:rsidRPr="00542E09" w:rsidRDefault="000310D6" w:rsidP="00ED6AE8">
                  <w:pPr>
                    <w:pStyle w:val="af2"/>
                  </w:pPr>
                  <w:r>
                    <w:rPr>
                      <w:rFonts w:hint="eastAsia"/>
                    </w:rPr>
                    <w:t>制芯机</w:t>
                  </w:r>
                </w:p>
              </w:tc>
              <w:tc>
                <w:tcPr>
                  <w:tcW w:w="1617" w:type="dxa"/>
                  <w:vAlign w:val="center"/>
                </w:tcPr>
                <w:p w14:paraId="4BF7D019" w14:textId="3FCE8E8C" w:rsidR="000310D6" w:rsidRPr="00542E09" w:rsidRDefault="000310D6" w:rsidP="00ED6AE8">
                  <w:pPr>
                    <w:pStyle w:val="af2"/>
                  </w:pPr>
                  <w:r w:rsidRPr="00542E09">
                    <w:rPr>
                      <w:rFonts w:hint="eastAsia"/>
                    </w:rPr>
                    <w:t>颗粒物</w:t>
                  </w:r>
                </w:p>
              </w:tc>
              <w:tc>
                <w:tcPr>
                  <w:tcW w:w="2206" w:type="dxa"/>
                  <w:vAlign w:val="center"/>
                </w:tcPr>
                <w:p w14:paraId="7CF734FB" w14:textId="076B7581" w:rsidR="000310D6" w:rsidRPr="00542E09" w:rsidRDefault="000310D6" w:rsidP="00ED6AE8">
                  <w:pPr>
                    <w:pStyle w:val="af2"/>
                  </w:pPr>
                  <w:r w:rsidRPr="00542E09">
                    <w:rPr>
                      <w:rFonts w:hint="eastAsia"/>
                    </w:rPr>
                    <w:t>30</w:t>
                  </w:r>
                </w:p>
              </w:tc>
              <w:tc>
                <w:tcPr>
                  <w:tcW w:w="1391" w:type="dxa"/>
                  <w:vMerge/>
                  <w:vAlign w:val="center"/>
                </w:tcPr>
                <w:p w14:paraId="32B88296" w14:textId="77777777" w:rsidR="000310D6" w:rsidRPr="00542E09" w:rsidRDefault="000310D6" w:rsidP="00ED6AE8">
                  <w:pPr>
                    <w:pStyle w:val="af2"/>
                  </w:pPr>
                </w:p>
              </w:tc>
            </w:tr>
            <w:tr w:rsidR="000310D6" w:rsidRPr="00542E09" w14:paraId="1A0FD258" w14:textId="77777777" w:rsidTr="00BB0A98">
              <w:trPr>
                <w:trHeight w:val="340"/>
              </w:trPr>
              <w:tc>
                <w:tcPr>
                  <w:tcW w:w="1398" w:type="dxa"/>
                  <w:vAlign w:val="center"/>
                </w:tcPr>
                <w:p w14:paraId="775DF182" w14:textId="41F85C57" w:rsidR="000310D6" w:rsidRDefault="000310D6" w:rsidP="00ED6AE8">
                  <w:pPr>
                    <w:pStyle w:val="af2"/>
                  </w:pPr>
                  <w:r>
                    <w:rPr>
                      <w:rFonts w:hint="eastAsia"/>
                    </w:rPr>
                    <w:t>浇注</w:t>
                  </w:r>
                </w:p>
              </w:tc>
              <w:tc>
                <w:tcPr>
                  <w:tcW w:w="1617" w:type="dxa"/>
                  <w:vAlign w:val="center"/>
                </w:tcPr>
                <w:p w14:paraId="6A07110B" w14:textId="2E990BC9" w:rsidR="000310D6" w:rsidRDefault="000310D6" w:rsidP="00ED6AE8">
                  <w:pPr>
                    <w:pStyle w:val="af2"/>
                  </w:pPr>
                  <w:r>
                    <w:rPr>
                      <w:rFonts w:hint="eastAsia"/>
                    </w:rPr>
                    <w:t>浇注区</w:t>
                  </w:r>
                </w:p>
              </w:tc>
              <w:tc>
                <w:tcPr>
                  <w:tcW w:w="1617" w:type="dxa"/>
                  <w:vAlign w:val="center"/>
                </w:tcPr>
                <w:p w14:paraId="2C25C6E9" w14:textId="661D8FA3" w:rsidR="000310D6" w:rsidRPr="00542E09" w:rsidRDefault="000310D6" w:rsidP="00ED6AE8">
                  <w:pPr>
                    <w:pStyle w:val="af2"/>
                  </w:pPr>
                  <w:r w:rsidRPr="00542E09">
                    <w:rPr>
                      <w:rFonts w:hint="eastAsia"/>
                    </w:rPr>
                    <w:t>颗粒物</w:t>
                  </w:r>
                </w:p>
              </w:tc>
              <w:tc>
                <w:tcPr>
                  <w:tcW w:w="2206" w:type="dxa"/>
                  <w:vAlign w:val="center"/>
                </w:tcPr>
                <w:p w14:paraId="404CB269" w14:textId="171C44C5" w:rsidR="000310D6" w:rsidRPr="00542E09" w:rsidRDefault="000310D6" w:rsidP="00ED6AE8">
                  <w:pPr>
                    <w:pStyle w:val="af2"/>
                  </w:pPr>
                  <w:r w:rsidRPr="00542E09">
                    <w:rPr>
                      <w:rFonts w:hint="eastAsia"/>
                    </w:rPr>
                    <w:t>30</w:t>
                  </w:r>
                </w:p>
              </w:tc>
              <w:tc>
                <w:tcPr>
                  <w:tcW w:w="1391" w:type="dxa"/>
                  <w:vMerge/>
                  <w:vAlign w:val="center"/>
                </w:tcPr>
                <w:p w14:paraId="596530D9" w14:textId="77777777" w:rsidR="000310D6" w:rsidRPr="00542E09" w:rsidRDefault="000310D6" w:rsidP="00ED6AE8">
                  <w:pPr>
                    <w:pStyle w:val="af2"/>
                  </w:pPr>
                </w:p>
              </w:tc>
            </w:tr>
            <w:tr w:rsidR="000310D6" w:rsidRPr="00542E09" w14:paraId="25EA525B" w14:textId="77777777" w:rsidTr="00BB0A98">
              <w:trPr>
                <w:trHeight w:val="340"/>
              </w:trPr>
              <w:tc>
                <w:tcPr>
                  <w:tcW w:w="1398" w:type="dxa"/>
                  <w:vAlign w:val="center"/>
                </w:tcPr>
                <w:p w14:paraId="14375F05" w14:textId="18D76D74" w:rsidR="000310D6" w:rsidRDefault="000310D6" w:rsidP="00ED6AE8">
                  <w:pPr>
                    <w:pStyle w:val="af2"/>
                  </w:pPr>
                  <w:r>
                    <w:rPr>
                      <w:rFonts w:hint="eastAsia"/>
                    </w:rPr>
                    <w:t>砂处理、</w:t>
                  </w:r>
                  <w:r>
                    <w:t>废砂再生</w:t>
                  </w:r>
                </w:p>
              </w:tc>
              <w:tc>
                <w:tcPr>
                  <w:tcW w:w="1617" w:type="dxa"/>
                  <w:vAlign w:val="center"/>
                </w:tcPr>
                <w:p w14:paraId="2B44FD7D" w14:textId="7056A5D9" w:rsidR="000310D6" w:rsidRDefault="000310D6" w:rsidP="00ED6AE8">
                  <w:pPr>
                    <w:pStyle w:val="af2"/>
                  </w:pPr>
                  <w:r>
                    <w:rPr>
                      <w:rFonts w:hint="eastAsia"/>
                    </w:rPr>
                    <w:t>砂处理及</w:t>
                  </w:r>
                  <w:r>
                    <w:t>废砂再生设备</w:t>
                  </w:r>
                </w:p>
              </w:tc>
              <w:tc>
                <w:tcPr>
                  <w:tcW w:w="1617" w:type="dxa"/>
                  <w:vAlign w:val="center"/>
                </w:tcPr>
                <w:p w14:paraId="10BD6082" w14:textId="0E30F4ED" w:rsidR="000310D6" w:rsidRPr="00542E09" w:rsidRDefault="000310D6" w:rsidP="00ED6AE8">
                  <w:pPr>
                    <w:pStyle w:val="af2"/>
                  </w:pPr>
                  <w:r w:rsidRPr="00542E09">
                    <w:rPr>
                      <w:rFonts w:hint="eastAsia"/>
                    </w:rPr>
                    <w:t>颗粒物</w:t>
                  </w:r>
                </w:p>
              </w:tc>
              <w:tc>
                <w:tcPr>
                  <w:tcW w:w="2206" w:type="dxa"/>
                  <w:vAlign w:val="center"/>
                </w:tcPr>
                <w:p w14:paraId="4C2C0244" w14:textId="0730E5FE" w:rsidR="000310D6" w:rsidRPr="00542E09" w:rsidRDefault="000310D6" w:rsidP="00ED6AE8">
                  <w:pPr>
                    <w:pStyle w:val="af2"/>
                  </w:pPr>
                  <w:r w:rsidRPr="00542E09">
                    <w:rPr>
                      <w:rFonts w:hint="eastAsia"/>
                    </w:rPr>
                    <w:t>30</w:t>
                  </w:r>
                </w:p>
              </w:tc>
              <w:tc>
                <w:tcPr>
                  <w:tcW w:w="1391" w:type="dxa"/>
                  <w:vMerge/>
                  <w:vAlign w:val="center"/>
                </w:tcPr>
                <w:p w14:paraId="4F5FB688" w14:textId="77777777" w:rsidR="000310D6" w:rsidRPr="00542E09" w:rsidRDefault="000310D6" w:rsidP="00ED6AE8">
                  <w:pPr>
                    <w:pStyle w:val="af2"/>
                  </w:pPr>
                </w:p>
              </w:tc>
            </w:tr>
            <w:tr w:rsidR="00ED6AE8" w:rsidRPr="00542E09" w14:paraId="0D2269FF" w14:textId="77777777" w:rsidTr="00BB0A98">
              <w:trPr>
                <w:trHeight w:val="340"/>
              </w:trPr>
              <w:tc>
                <w:tcPr>
                  <w:tcW w:w="3015" w:type="dxa"/>
                  <w:gridSpan w:val="2"/>
                  <w:vAlign w:val="center"/>
                </w:tcPr>
                <w:p w14:paraId="121A0BDD" w14:textId="77777777" w:rsidR="00ED6AE8" w:rsidRPr="00542E09" w:rsidRDefault="00ED6AE8" w:rsidP="00ED6AE8">
                  <w:pPr>
                    <w:pStyle w:val="af2"/>
                  </w:pPr>
                  <w:r w:rsidRPr="00542E09">
                    <w:rPr>
                      <w:rFonts w:hint="eastAsia"/>
                    </w:rPr>
                    <w:t>无组织</w:t>
                  </w:r>
                </w:p>
              </w:tc>
              <w:tc>
                <w:tcPr>
                  <w:tcW w:w="1617" w:type="dxa"/>
                  <w:vAlign w:val="center"/>
                </w:tcPr>
                <w:p w14:paraId="0C45E957" w14:textId="77777777" w:rsidR="00ED6AE8" w:rsidRPr="00542E09" w:rsidRDefault="00ED6AE8" w:rsidP="00ED6AE8">
                  <w:pPr>
                    <w:pStyle w:val="af2"/>
                  </w:pPr>
                  <w:r w:rsidRPr="00542E09">
                    <w:rPr>
                      <w:rFonts w:hint="eastAsia"/>
                    </w:rPr>
                    <w:t>颗粒物</w:t>
                  </w:r>
                </w:p>
              </w:tc>
              <w:tc>
                <w:tcPr>
                  <w:tcW w:w="2206" w:type="dxa"/>
                  <w:vAlign w:val="center"/>
                </w:tcPr>
                <w:p w14:paraId="71157017" w14:textId="77777777" w:rsidR="00ED6AE8" w:rsidRPr="00542E09" w:rsidRDefault="00ED6AE8" w:rsidP="00ED6AE8">
                  <w:pPr>
                    <w:pStyle w:val="af2"/>
                  </w:pPr>
                  <w:r w:rsidRPr="00542E09">
                    <w:rPr>
                      <w:rFonts w:hint="eastAsia"/>
                    </w:rPr>
                    <w:t>5.0</w:t>
                  </w:r>
                </w:p>
              </w:tc>
              <w:tc>
                <w:tcPr>
                  <w:tcW w:w="1391" w:type="dxa"/>
                  <w:vAlign w:val="center"/>
                </w:tcPr>
                <w:p w14:paraId="5E7A191E" w14:textId="77777777" w:rsidR="00ED6AE8" w:rsidRPr="00542E09" w:rsidRDefault="00ED6AE8" w:rsidP="00ED6AE8">
                  <w:pPr>
                    <w:pStyle w:val="af2"/>
                  </w:pPr>
                  <w:r w:rsidRPr="00542E09">
                    <w:rPr>
                      <w:rFonts w:hint="eastAsia"/>
                    </w:rPr>
                    <w:t>在厂房外设置监控点</w:t>
                  </w:r>
                </w:p>
              </w:tc>
            </w:tr>
          </w:tbl>
          <w:p w14:paraId="727C3816" w14:textId="6313B09E" w:rsidR="000310D6" w:rsidRDefault="007D2A6C" w:rsidP="00ED6AE8">
            <w:pPr>
              <w:spacing w:beforeLines="50" w:before="120"/>
              <w:ind w:firstLine="420"/>
            </w:pPr>
            <w:r w:rsidRPr="00214CB3">
              <w:rPr>
                <w:rFonts w:hint="eastAsia"/>
              </w:rPr>
              <w:t>粘土砂</w:t>
            </w:r>
            <w:r w:rsidRPr="00214CB3">
              <w:t>浇注</w:t>
            </w:r>
            <w:r w:rsidR="00F77578">
              <w:rPr>
                <w:rFonts w:hint="eastAsia"/>
              </w:rPr>
              <w:t>还涉及</w:t>
            </w:r>
            <w:r w:rsidR="00F77578">
              <w:t>排放</w:t>
            </w:r>
            <w:r w:rsidR="00F77578">
              <w:rPr>
                <w:rFonts w:hint="eastAsia"/>
              </w:rPr>
              <w:t>S</w:t>
            </w:r>
            <w:r w:rsidR="00F77578">
              <w:t>O</w:t>
            </w:r>
            <w:r w:rsidR="00F77578" w:rsidRPr="00F77578">
              <w:rPr>
                <w:vertAlign w:val="subscript"/>
              </w:rPr>
              <w:t>2</w:t>
            </w:r>
            <w:r w:rsidR="00F77578">
              <w:rPr>
                <w:rFonts w:hint="eastAsia"/>
              </w:rPr>
              <w:t>，</w:t>
            </w:r>
            <w:r w:rsidR="00ED6AE8" w:rsidRPr="00ED6AE8">
              <w:rPr>
                <w:rFonts w:hint="eastAsia"/>
              </w:rPr>
              <w:t>执行《大气污染物综合排放标准》（</w:t>
            </w:r>
            <w:r w:rsidR="00BC6D0F">
              <w:rPr>
                <w:rFonts w:hint="eastAsia"/>
              </w:rPr>
              <w:t>DB50/418</w:t>
            </w:r>
            <w:r w:rsidR="00ED6AE8" w:rsidRPr="00ED6AE8">
              <w:rPr>
                <w:rFonts w:hint="eastAsia"/>
              </w:rPr>
              <w:t>-2016</w:t>
            </w:r>
            <w:r w:rsidR="00ED6AE8" w:rsidRPr="00ED6AE8">
              <w:rPr>
                <w:rFonts w:hint="eastAsia"/>
              </w:rPr>
              <w:t>）表</w:t>
            </w:r>
            <w:r w:rsidR="00ED6AE8" w:rsidRPr="00ED6AE8">
              <w:rPr>
                <w:rFonts w:hint="eastAsia"/>
              </w:rPr>
              <w:t>1</w:t>
            </w:r>
            <w:r w:rsidR="00ED6AE8" w:rsidRPr="00ED6AE8">
              <w:rPr>
                <w:rFonts w:hint="eastAsia"/>
              </w:rPr>
              <w:t>标准限值，</w:t>
            </w:r>
            <w:r w:rsidR="000310D6">
              <w:rPr>
                <w:rFonts w:hint="eastAsia"/>
              </w:rPr>
              <w:t>标准</w:t>
            </w:r>
            <w:r w:rsidR="000310D6">
              <w:t>限值见表</w:t>
            </w:r>
            <w:r w:rsidR="00F77578">
              <w:rPr>
                <w:rFonts w:hint="eastAsia"/>
              </w:rPr>
              <w:t>3-6</w:t>
            </w:r>
            <w:r w:rsidR="000310D6">
              <w:rPr>
                <w:rFonts w:hint="eastAsia"/>
              </w:rPr>
              <w:t>。</w:t>
            </w:r>
          </w:p>
          <w:p w14:paraId="4DFF5231" w14:textId="0B143F6F" w:rsidR="000310D6" w:rsidRPr="00542E09" w:rsidRDefault="000310D6" w:rsidP="000310D6">
            <w:pPr>
              <w:pStyle w:val="afe"/>
            </w:pPr>
            <w:r w:rsidRPr="00542E09">
              <w:rPr>
                <w:rFonts w:hint="eastAsia"/>
              </w:rPr>
              <w:t>表</w:t>
            </w:r>
            <w:r w:rsidR="00F77578">
              <w:rPr>
                <w:rFonts w:hint="eastAsia"/>
              </w:rPr>
              <w:t>3-6</w:t>
            </w:r>
            <w:r>
              <w:t xml:space="preserve"> </w:t>
            </w:r>
            <w:r w:rsidRPr="00542E09">
              <w:rPr>
                <w:rFonts w:hint="eastAsia"/>
              </w:rPr>
              <w:t xml:space="preserve">  </w:t>
            </w:r>
            <w:r w:rsidRPr="00542E09">
              <w:rPr>
                <w:rFonts w:hint="eastAsia"/>
              </w:rPr>
              <w:t>《大气污染物综合排放标准》（</w:t>
            </w:r>
            <w:r w:rsidRPr="00542E09">
              <w:rPr>
                <w:rFonts w:hint="eastAsia"/>
              </w:rPr>
              <w:t>DB50/418-2016</w:t>
            </w:r>
            <w:r w:rsidRPr="00542E09">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5"/>
              <w:gridCol w:w="1597"/>
              <w:gridCol w:w="3049"/>
              <w:gridCol w:w="1956"/>
            </w:tblGrid>
            <w:tr w:rsidR="000310D6" w:rsidRPr="00542E09" w14:paraId="206F00E3" w14:textId="77777777" w:rsidTr="00BB0A98">
              <w:trPr>
                <w:trHeight w:val="227"/>
                <w:jc w:val="center"/>
              </w:trPr>
              <w:tc>
                <w:tcPr>
                  <w:tcW w:w="1545" w:type="dxa"/>
                  <w:vMerge w:val="restart"/>
                  <w:tcMar>
                    <w:top w:w="28" w:type="dxa"/>
                    <w:left w:w="28" w:type="dxa"/>
                    <w:bottom w:w="28" w:type="dxa"/>
                    <w:right w:w="28" w:type="dxa"/>
                  </w:tcMar>
                  <w:vAlign w:val="center"/>
                </w:tcPr>
                <w:p w14:paraId="5700FFC3" w14:textId="77777777" w:rsidR="000310D6" w:rsidRPr="00542E09" w:rsidRDefault="000310D6" w:rsidP="000310D6">
                  <w:pPr>
                    <w:pStyle w:val="af2"/>
                  </w:pPr>
                  <w:r w:rsidRPr="00542E09">
                    <w:t>污染物</w:t>
                  </w:r>
                </w:p>
              </w:tc>
              <w:tc>
                <w:tcPr>
                  <w:tcW w:w="1618" w:type="dxa"/>
                  <w:vMerge w:val="restart"/>
                  <w:tcMar>
                    <w:top w:w="28" w:type="dxa"/>
                    <w:left w:w="28" w:type="dxa"/>
                    <w:bottom w:w="28" w:type="dxa"/>
                    <w:right w:w="28" w:type="dxa"/>
                  </w:tcMar>
                  <w:vAlign w:val="center"/>
                </w:tcPr>
                <w:p w14:paraId="5C60AD23" w14:textId="77777777" w:rsidR="000310D6" w:rsidRPr="00542E09" w:rsidRDefault="000310D6" w:rsidP="000310D6">
                  <w:pPr>
                    <w:pStyle w:val="af2"/>
                  </w:pPr>
                  <w:r w:rsidRPr="00542E09">
                    <w:t>最高允许排放浓度（</w:t>
                  </w:r>
                  <w:r w:rsidRPr="00542E09">
                    <w:t>mg/m</w:t>
                  </w:r>
                  <w:r w:rsidRPr="00542E09">
                    <w:rPr>
                      <w:vertAlign w:val="superscript"/>
                    </w:rPr>
                    <w:t>3</w:t>
                  </w:r>
                  <w:r w:rsidRPr="00542E09">
                    <w:t>）</w:t>
                  </w:r>
                </w:p>
              </w:tc>
              <w:tc>
                <w:tcPr>
                  <w:tcW w:w="3087" w:type="dxa"/>
                  <w:vAlign w:val="center"/>
                </w:tcPr>
                <w:p w14:paraId="03DEF4A1" w14:textId="77777777" w:rsidR="000310D6" w:rsidRPr="00542E09" w:rsidRDefault="000310D6" w:rsidP="000310D6">
                  <w:pPr>
                    <w:pStyle w:val="af2"/>
                  </w:pPr>
                  <w:r w:rsidRPr="00542E09">
                    <w:t>与排气筒高度对应的大气污染物最高允许排放速率（</w:t>
                  </w:r>
                  <w:r w:rsidRPr="00542E09">
                    <w:t>kg/h</w:t>
                  </w:r>
                  <w:r w:rsidRPr="00542E09">
                    <w:t>）</w:t>
                  </w:r>
                </w:p>
              </w:tc>
              <w:tc>
                <w:tcPr>
                  <w:tcW w:w="1979" w:type="dxa"/>
                  <w:vMerge w:val="restart"/>
                  <w:vAlign w:val="center"/>
                </w:tcPr>
                <w:p w14:paraId="1B5B80F5" w14:textId="77777777" w:rsidR="000310D6" w:rsidRPr="00542E09" w:rsidRDefault="000310D6" w:rsidP="000310D6">
                  <w:pPr>
                    <w:pStyle w:val="af2"/>
                  </w:pPr>
                  <w:r w:rsidRPr="00542E09">
                    <w:t>无组织排放监控浓度限值</w:t>
                  </w:r>
                  <w:r w:rsidRPr="00542E09">
                    <w:t>(mg/m</w:t>
                  </w:r>
                  <w:r w:rsidRPr="00542E09">
                    <w:rPr>
                      <w:vertAlign w:val="superscript"/>
                    </w:rPr>
                    <w:t>3</w:t>
                  </w:r>
                  <w:r w:rsidRPr="00542E09">
                    <w:t>）</w:t>
                  </w:r>
                </w:p>
              </w:tc>
            </w:tr>
            <w:tr w:rsidR="000310D6" w:rsidRPr="00542E09" w14:paraId="024781E8" w14:textId="77777777" w:rsidTr="00BB0A98">
              <w:trPr>
                <w:trHeight w:val="227"/>
                <w:jc w:val="center"/>
              </w:trPr>
              <w:tc>
                <w:tcPr>
                  <w:tcW w:w="1545" w:type="dxa"/>
                  <w:vMerge/>
                  <w:tcMar>
                    <w:top w:w="28" w:type="dxa"/>
                    <w:left w:w="28" w:type="dxa"/>
                    <w:bottom w:w="28" w:type="dxa"/>
                    <w:right w:w="28" w:type="dxa"/>
                  </w:tcMar>
                  <w:vAlign w:val="center"/>
                </w:tcPr>
                <w:p w14:paraId="5D81BBAF" w14:textId="77777777" w:rsidR="000310D6" w:rsidRPr="00542E09" w:rsidRDefault="000310D6" w:rsidP="000310D6">
                  <w:pPr>
                    <w:pStyle w:val="af2"/>
                  </w:pPr>
                </w:p>
              </w:tc>
              <w:tc>
                <w:tcPr>
                  <w:tcW w:w="1618" w:type="dxa"/>
                  <w:vMerge/>
                  <w:tcMar>
                    <w:top w:w="28" w:type="dxa"/>
                    <w:left w:w="28" w:type="dxa"/>
                    <w:bottom w:w="28" w:type="dxa"/>
                    <w:right w:w="28" w:type="dxa"/>
                  </w:tcMar>
                  <w:vAlign w:val="center"/>
                </w:tcPr>
                <w:p w14:paraId="550A23C1" w14:textId="77777777" w:rsidR="000310D6" w:rsidRPr="00542E09" w:rsidRDefault="000310D6" w:rsidP="000310D6">
                  <w:pPr>
                    <w:pStyle w:val="af2"/>
                  </w:pPr>
                </w:p>
              </w:tc>
              <w:tc>
                <w:tcPr>
                  <w:tcW w:w="3087" w:type="dxa"/>
                  <w:tcMar>
                    <w:top w:w="28" w:type="dxa"/>
                    <w:left w:w="28" w:type="dxa"/>
                    <w:bottom w:w="28" w:type="dxa"/>
                    <w:right w:w="28" w:type="dxa"/>
                  </w:tcMar>
                  <w:vAlign w:val="center"/>
                </w:tcPr>
                <w:p w14:paraId="010A94A2" w14:textId="77777777" w:rsidR="000310D6" w:rsidRPr="00542E09" w:rsidRDefault="000310D6" w:rsidP="000310D6">
                  <w:pPr>
                    <w:pStyle w:val="af2"/>
                  </w:pPr>
                  <w:r>
                    <w:t>15</w:t>
                  </w:r>
                  <w:r w:rsidRPr="00542E09">
                    <w:t>m</w:t>
                  </w:r>
                </w:p>
              </w:tc>
              <w:tc>
                <w:tcPr>
                  <w:tcW w:w="1979" w:type="dxa"/>
                  <w:vMerge/>
                  <w:tcMar>
                    <w:top w:w="28" w:type="dxa"/>
                    <w:left w:w="28" w:type="dxa"/>
                    <w:bottom w:w="28" w:type="dxa"/>
                    <w:right w:w="28" w:type="dxa"/>
                  </w:tcMar>
                  <w:vAlign w:val="center"/>
                </w:tcPr>
                <w:p w14:paraId="0DF4C573" w14:textId="77777777" w:rsidR="000310D6" w:rsidRPr="00542E09" w:rsidRDefault="000310D6" w:rsidP="000310D6">
                  <w:pPr>
                    <w:pStyle w:val="af2"/>
                  </w:pPr>
                </w:p>
              </w:tc>
            </w:tr>
            <w:tr w:rsidR="00217998" w:rsidRPr="00542E09" w14:paraId="4624DEF0" w14:textId="77777777" w:rsidTr="00BB0A98">
              <w:trPr>
                <w:trHeight w:val="227"/>
                <w:jc w:val="center"/>
              </w:trPr>
              <w:tc>
                <w:tcPr>
                  <w:tcW w:w="1545" w:type="dxa"/>
                  <w:tcMar>
                    <w:top w:w="28" w:type="dxa"/>
                    <w:left w:w="28" w:type="dxa"/>
                    <w:bottom w:w="28" w:type="dxa"/>
                    <w:right w:w="28" w:type="dxa"/>
                  </w:tcMar>
                  <w:vAlign w:val="center"/>
                </w:tcPr>
                <w:p w14:paraId="4E1E428B" w14:textId="0F8984F7" w:rsidR="00217998" w:rsidRPr="00542E09" w:rsidRDefault="00217998" w:rsidP="000310D6">
                  <w:pPr>
                    <w:pStyle w:val="af2"/>
                  </w:pPr>
                  <w:r>
                    <w:rPr>
                      <w:rFonts w:hint="eastAsia"/>
                    </w:rPr>
                    <w:t>SO</w:t>
                  </w:r>
                  <w:r w:rsidRPr="00217998">
                    <w:rPr>
                      <w:rFonts w:hint="eastAsia"/>
                      <w:vertAlign w:val="subscript"/>
                    </w:rPr>
                    <w:t>2</w:t>
                  </w:r>
                </w:p>
              </w:tc>
              <w:tc>
                <w:tcPr>
                  <w:tcW w:w="1618" w:type="dxa"/>
                  <w:tcMar>
                    <w:top w:w="28" w:type="dxa"/>
                    <w:left w:w="28" w:type="dxa"/>
                    <w:bottom w:w="28" w:type="dxa"/>
                    <w:right w:w="28" w:type="dxa"/>
                  </w:tcMar>
                  <w:vAlign w:val="center"/>
                </w:tcPr>
                <w:p w14:paraId="79EBBDB0" w14:textId="29BEC129" w:rsidR="00217998" w:rsidRPr="00542E09" w:rsidRDefault="00217998" w:rsidP="000310D6">
                  <w:pPr>
                    <w:pStyle w:val="af2"/>
                  </w:pPr>
                  <w:r>
                    <w:rPr>
                      <w:rFonts w:hint="eastAsia"/>
                    </w:rPr>
                    <w:t>400</w:t>
                  </w:r>
                </w:p>
              </w:tc>
              <w:tc>
                <w:tcPr>
                  <w:tcW w:w="3087" w:type="dxa"/>
                  <w:tcMar>
                    <w:top w:w="28" w:type="dxa"/>
                    <w:left w:w="28" w:type="dxa"/>
                    <w:bottom w:w="28" w:type="dxa"/>
                    <w:right w:w="28" w:type="dxa"/>
                  </w:tcMar>
                </w:tcPr>
                <w:p w14:paraId="63D8F80E" w14:textId="16051C09" w:rsidR="00217998" w:rsidRPr="00542E09" w:rsidRDefault="00217998" w:rsidP="000310D6">
                  <w:pPr>
                    <w:pStyle w:val="af2"/>
                  </w:pPr>
                  <w:r>
                    <w:rPr>
                      <w:rFonts w:hint="eastAsia"/>
                    </w:rPr>
                    <w:t>1.4</w:t>
                  </w:r>
                </w:p>
              </w:tc>
              <w:tc>
                <w:tcPr>
                  <w:tcW w:w="1979" w:type="dxa"/>
                  <w:tcMar>
                    <w:top w:w="28" w:type="dxa"/>
                    <w:left w:w="28" w:type="dxa"/>
                    <w:bottom w:w="28" w:type="dxa"/>
                    <w:right w:w="28" w:type="dxa"/>
                  </w:tcMar>
                  <w:vAlign w:val="center"/>
                </w:tcPr>
                <w:p w14:paraId="15B11950" w14:textId="09838AFC" w:rsidR="00217998" w:rsidRPr="00542E09" w:rsidRDefault="00217998" w:rsidP="000310D6">
                  <w:pPr>
                    <w:pStyle w:val="af2"/>
                  </w:pPr>
                  <w:r>
                    <w:t>0</w:t>
                  </w:r>
                  <w:r>
                    <w:rPr>
                      <w:rFonts w:hint="eastAsia"/>
                    </w:rPr>
                    <w:t>.4</w:t>
                  </w:r>
                </w:p>
              </w:tc>
            </w:tr>
          </w:tbl>
          <w:p w14:paraId="2BE530BA" w14:textId="77777777" w:rsidR="00353A63" w:rsidRPr="006B335D" w:rsidRDefault="00830CF5" w:rsidP="005C03B4">
            <w:pPr>
              <w:pStyle w:val="23"/>
              <w:spacing w:beforeLines="50" w:before="120"/>
            </w:pPr>
            <w:r w:rsidRPr="006B335D">
              <w:rPr>
                <w:rFonts w:hint="eastAsia"/>
              </w:rPr>
              <w:t>2</w:t>
            </w:r>
            <w:r w:rsidRPr="006B335D">
              <w:rPr>
                <w:rFonts w:hint="eastAsia"/>
              </w:rPr>
              <w:t>、废</w:t>
            </w:r>
            <w:r w:rsidR="00353A63" w:rsidRPr="006B335D">
              <w:t>水排放标准</w:t>
            </w:r>
          </w:p>
          <w:p w14:paraId="128B2CDC" w14:textId="0F91C28E" w:rsidR="00E07599" w:rsidRDefault="00640477" w:rsidP="00E07599">
            <w:pPr>
              <w:ind w:firstLine="420"/>
            </w:pPr>
            <w:r w:rsidRPr="007D2A6C">
              <w:rPr>
                <w:rFonts w:hint="eastAsia"/>
              </w:rPr>
              <w:t>根据渭沱污水处理厂排污许可证，渭沱污水处理厂出水标准为《城镇污水处理厂污染物排放标准》（</w:t>
            </w:r>
            <w:r w:rsidRPr="007D2A6C">
              <w:rPr>
                <w:rFonts w:hint="eastAsia"/>
              </w:rPr>
              <w:t>GB18918-2002</w:t>
            </w:r>
            <w:r w:rsidRPr="007D2A6C">
              <w:rPr>
                <w:rFonts w:hint="eastAsia"/>
              </w:rPr>
              <w:t>）一级</w:t>
            </w:r>
            <w:r w:rsidRPr="007D2A6C">
              <w:rPr>
                <w:rFonts w:hint="eastAsia"/>
              </w:rPr>
              <w:t>B</w:t>
            </w:r>
            <w:r w:rsidRPr="007D2A6C">
              <w:rPr>
                <w:rFonts w:hint="eastAsia"/>
              </w:rPr>
              <w:t>标，</w:t>
            </w:r>
            <w:r w:rsidR="00F77578">
              <w:rPr>
                <w:rFonts w:hint="eastAsia"/>
              </w:rPr>
              <w:t>本</w:t>
            </w:r>
            <w:r w:rsidR="000310D6" w:rsidRPr="007D2A6C">
              <w:rPr>
                <w:rFonts w:hint="eastAsia"/>
              </w:rPr>
              <w:t>项目废水经过</w:t>
            </w:r>
            <w:r w:rsidR="00F77578">
              <w:rPr>
                <w:rFonts w:hint="eastAsia"/>
              </w:rPr>
              <w:t>厂区</w:t>
            </w:r>
            <w:r w:rsidR="00F77578">
              <w:t>生化池</w:t>
            </w:r>
            <w:r w:rsidR="000310D6" w:rsidRPr="007D2A6C">
              <w:rPr>
                <w:rFonts w:hint="eastAsia"/>
              </w:rPr>
              <w:t>处理达《污水综合排放标准》（</w:t>
            </w:r>
            <w:r w:rsidR="000310D6" w:rsidRPr="007D2A6C">
              <w:rPr>
                <w:rFonts w:hint="eastAsia"/>
              </w:rPr>
              <w:t>GB8978-1996</w:t>
            </w:r>
            <w:r w:rsidR="000310D6" w:rsidRPr="007D2A6C">
              <w:rPr>
                <w:rFonts w:hint="eastAsia"/>
              </w:rPr>
              <w:t>）三级标准后排入渭沱污水处理厂处理达</w:t>
            </w:r>
            <w:r w:rsidRPr="007D2A6C">
              <w:rPr>
                <w:rFonts w:hint="eastAsia"/>
              </w:rPr>
              <w:t>《城镇污水处理厂污染物排放标准》（</w:t>
            </w:r>
            <w:r w:rsidRPr="007D2A6C">
              <w:rPr>
                <w:rFonts w:hint="eastAsia"/>
              </w:rPr>
              <w:t>GB18918-2002</w:t>
            </w:r>
            <w:r w:rsidRPr="007D2A6C">
              <w:rPr>
                <w:rFonts w:hint="eastAsia"/>
              </w:rPr>
              <w:t>）一级</w:t>
            </w:r>
            <w:r w:rsidRPr="007D2A6C">
              <w:rPr>
                <w:rFonts w:hint="eastAsia"/>
              </w:rPr>
              <w:t>B</w:t>
            </w:r>
            <w:r w:rsidRPr="007D2A6C">
              <w:rPr>
                <w:rFonts w:hint="eastAsia"/>
              </w:rPr>
              <w:t>标</w:t>
            </w:r>
            <w:r w:rsidR="00E01DB7" w:rsidRPr="000310D6">
              <w:rPr>
                <w:rFonts w:hint="eastAsia"/>
              </w:rPr>
              <w:t>后</w:t>
            </w:r>
            <w:r w:rsidR="00E01DB7">
              <w:rPr>
                <w:rFonts w:hint="eastAsia"/>
              </w:rPr>
              <w:t>排入</w:t>
            </w:r>
            <w:r w:rsidR="00E01DB7">
              <w:t>方溪河，</w:t>
            </w:r>
            <w:r w:rsidR="00E01DB7">
              <w:rPr>
                <w:rFonts w:hint="eastAsia"/>
              </w:rPr>
              <w:t>汇入</w:t>
            </w:r>
            <w:r w:rsidR="000310D6" w:rsidRPr="000310D6">
              <w:rPr>
                <w:rFonts w:hint="eastAsia"/>
              </w:rPr>
              <w:t>涪江。</w:t>
            </w:r>
          </w:p>
          <w:p w14:paraId="0044ACDF" w14:textId="7594E53F" w:rsidR="00353A63" w:rsidRPr="006B335D" w:rsidRDefault="009F6F54" w:rsidP="00640477">
            <w:pPr>
              <w:pStyle w:val="afe"/>
            </w:pPr>
            <w:r>
              <w:rPr>
                <w:rFonts w:hint="eastAsia"/>
              </w:rPr>
              <w:t xml:space="preserve">              </w:t>
            </w:r>
            <w:r w:rsidR="00353A63" w:rsidRPr="006B335D">
              <w:t>表</w:t>
            </w:r>
            <w:r w:rsidR="003E5B6B" w:rsidRPr="006B335D">
              <w:rPr>
                <w:rFonts w:hint="eastAsia"/>
              </w:rPr>
              <w:t>3-</w:t>
            </w:r>
            <w:r w:rsidR="00F77578">
              <w:rPr>
                <w:rFonts w:hint="eastAsia"/>
              </w:rPr>
              <w:t>7</w:t>
            </w:r>
            <w:r w:rsidR="007D3293">
              <w:rPr>
                <w:rFonts w:hint="eastAsia"/>
              </w:rPr>
              <w:t xml:space="preserve"> </w:t>
            </w:r>
            <w:r w:rsidR="00F53F95" w:rsidRPr="006B335D">
              <w:rPr>
                <w:rFonts w:hint="eastAsia"/>
              </w:rPr>
              <w:t xml:space="preserve"> </w:t>
            </w:r>
            <w:r w:rsidR="00353A63" w:rsidRPr="006B335D">
              <w:t xml:space="preserve"> </w:t>
            </w:r>
            <w:r w:rsidR="000310D6">
              <w:rPr>
                <w:rFonts w:hint="eastAsia"/>
              </w:rPr>
              <w:t>废</w:t>
            </w:r>
            <w:r w:rsidR="00353A63" w:rsidRPr="006B335D">
              <w:t>水污染物排放标准</w:t>
            </w:r>
            <w:r w:rsidR="00353A63" w:rsidRPr="006B335D">
              <w:t xml:space="preserve">    </w:t>
            </w:r>
            <w:r w:rsidR="00353A63" w:rsidRPr="006B335D">
              <w:t>单位：</w:t>
            </w:r>
            <w:r w:rsidR="00353A63" w:rsidRPr="006B335D">
              <w:t>mg/L</w:t>
            </w:r>
            <w:r w:rsidR="00DA181D" w:rsidRPr="006B335D">
              <w:rPr>
                <w:rFonts w:hint="eastAsia"/>
              </w:rPr>
              <w:t>,pH</w:t>
            </w:r>
            <w:r w:rsidR="00DA181D" w:rsidRPr="006B335D">
              <w:rPr>
                <w:rFonts w:hint="eastAsia"/>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84"/>
              <w:gridCol w:w="840"/>
              <w:gridCol w:w="699"/>
              <w:gridCol w:w="839"/>
              <w:gridCol w:w="840"/>
              <w:gridCol w:w="1120"/>
              <w:gridCol w:w="905"/>
            </w:tblGrid>
            <w:tr w:rsidR="00F77578" w:rsidRPr="00E07599" w14:paraId="521BD0DA" w14:textId="120FD20D" w:rsidTr="00BB0A98">
              <w:trPr>
                <w:trHeight w:val="397"/>
                <w:jc w:val="center"/>
              </w:trPr>
              <w:tc>
                <w:tcPr>
                  <w:tcW w:w="1774" w:type="pct"/>
                  <w:vAlign w:val="center"/>
                </w:tcPr>
                <w:p w14:paraId="65A89C49" w14:textId="77777777" w:rsidR="00F806FA" w:rsidRPr="00E07599" w:rsidRDefault="00F806FA" w:rsidP="00E07599">
                  <w:pPr>
                    <w:pStyle w:val="af2"/>
                  </w:pPr>
                  <w:r w:rsidRPr="00E07599">
                    <w:t>标准名称</w:t>
                  </w:r>
                </w:p>
              </w:tc>
              <w:tc>
                <w:tcPr>
                  <w:tcW w:w="517" w:type="pct"/>
                  <w:vAlign w:val="center"/>
                </w:tcPr>
                <w:p w14:paraId="10807BFC" w14:textId="77777777" w:rsidR="00F806FA" w:rsidRPr="00E07599" w:rsidRDefault="00F806FA" w:rsidP="00E07599">
                  <w:pPr>
                    <w:pStyle w:val="af2"/>
                  </w:pPr>
                  <w:r w:rsidRPr="00E07599">
                    <w:rPr>
                      <w:rFonts w:hint="eastAsia"/>
                    </w:rPr>
                    <w:t>pH</w:t>
                  </w:r>
                </w:p>
              </w:tc>
              <w:tc>
                <w:tcPr>
                  <w:tcW w:w="430" w:type="pct"/>
                  <w:vAlign w:val="center"/>
                </w:tcPr>
                <w:p w14:paraId="2C211DC8" w14:textId="77777777" w:rsidR="00F806FA" w:rsidRPr="00E07599" w:rsidRDefault="00F806FA" w:rsidP="00E07599">
                  <w:pPr>
                    <w:pStyle w:val="af2"/>
                  </w:pPr>
                  <w:r w:rsidRPr="00E07599">
                    <w:t>COD</w:t>
                  </w:r>
                </w:p>
              </w:tc>
              <w:tc>
                <w:tcPr>
                  <w:tcW w:w="516" w:type="pct"/>
                  <w:vAlign w:val="center"/>
                </w:tcPr>
                <w:p w14:paraId="0D805415" w14:textId="77777777" w:rsidR="00F806FA" w:rsidRPr="00E07599" w:rsidRDefault="00F806FA" w:rsidP="00E07599">
                  <w:pPr>
                    <w:pStyle w:val="af2"/>
                  </w:pPr>
                  <w:r w:rsidRPr="00E07599">
                    <w:t>BOD</w:t>
                  </w:r>
                  <w:r w:rsidRPr="00E07599">
                    <w:rPr>
                      <w:vertAlign w:val="subscript"/>
                    </w:rPr>
                    <w:t>5</w:t>
                  </w:r>
                </w:p>
              </w:tc>
              <w:tc>
                <w:tcPr>
                  <w:tcW w:w="517" w:type="pct"/>
                  <w:vAlign w:val="center"/>
                </w:tcPr>
                <w:p w14:paraId="0F26559D" w14:textId="77777777" w:rsidR="00F806FA" w:rsidRPr="00E07599" w:rsidRDefault="00F806FA" w:rsidP="00E07599">
                  <w:pPr>
                    <w:pStyle w:val="af2"/>
                  </w:pPr>
                  <w:r w:rsidRPr="00E07599">
                    <w:t>SS</w:t>
                  </w:r>
                </w:p>
              </w:tc>
              <w:tc>
                <w:tcPr>
                  <w:tcW w:w="689" w:type="pct"/>
                  <w:vAlign w:val="center"/>
                </w:tcPr>
                <w:p w14:paraId="4CAF336A" w14:textId="77777777" w:rsidR="00F806FA" w:rsidRPr="00E07599" w:rsidRDefault="00F806FA" w:rsidP="00E07599">
                  <w:pPr>
                    <w:pStyle w:val="af2"/>
                  </w:pPr>
                  <w:r w:rsidRPr="00E07599">
                    <w:t>NH</w:t>
                  </w:r>
                  <w:r w:rsidRPr="00E07599">
                    <w:rPr>
                      <w:vertAlign w:val="subscript"/>
                    </w:rPr>
                    <w:t>3</w:t>
                  </w:r>
                  <w:r w:rsidRPr="00E07599">
                    <w:t>-N</w:t>
                  </w:r>
                </w:p>
              </w:tc>
              <w:tc>
                <w:tcPr>
                  <w:tcW w:w="557" w:type="pct"/>
                  <w:vAlign w:val="center"/>
                </w:tcPr>
                <w:p w14:paraId="78543901" w14:textId="18069973" w:rsidR="00F806FA" w:rsidRPr="00E07599" w:rsidRDefault="00F77578" w:rsidP="00E07599">
                  <w:pPr>
                    <w:pStyle w:val="af2"/>
                  </w:pPr>
                  <w:r>
                    <w:rPr>
                      <w:rFonts w:hint="eastAsia"/>
                    </w:rPr>
                    <w:t>石油类</w:t>
                  </w:r>
                </w:p>
              </w:tc>
            </w:tr>
            <w:tr w:rsidR="00F77578" w:rsidRPr="00E07599" w14:paraId="61FA8CC4" w14:textId="289D0DE3" w:rsidTr="00BB0A98">
              <w:trPr>
                <w:trHeight w:val="397"/>
                <w:jc w:val="center"/>
              </w:trPr>
              <w:tc>
                <w:tcPr>
                  <w:tcW w:w="1774" w:type="pct"/>
                  <w:vAlign w:val="center"/>
                </w:tcPr>
                <w:p w14:paraId="10280DD8" w14:textId="77777777" w:rsidR="00F806FA" w:rsidRPr="00E07599" w:rsidRDefault="00F806FA" w:rsidP="00E07599">
                  <w:pPr>
                    <w:pStyle w:val="af2"/>
                  </w:pPr>
                  <w:r w:rsidRPr="00E07599">
                    <w:t>《污水综合排放标准》（</w:t>
                  </w:r>
                  <w:r w:rsidRPr="00E07599">
                    <w:t>GB8978-1996</w:t>
                  </w:r>
                  <w:r w:rsidRPr="00E07599">
                    <w:t>）三级标准</w:t>
                  </w:r>
                </w:p>
              </w:tc>
              <w:tc>
                <w:tcPr>
                  <w:tcW w:w="517" w:type="pct"/>
                  <w:vAlign w:val="center"/>
                </w:tcPr>
                <w:p w14:paraId="6BA7D85B" w14:textId="77777777" w:rsidR="00F806FA" w:rsidRPr="00E07599" w:rsidRDefault="00F806FA" w:rsidP="00E07599">
                  <w:pPr>
                    <w:pStyle w:val="af2"/>
                  </w:pPr>
                  <w:r w:rsidRPr="00E07599">
                    <w:rPr>
                      <w:rFonts w:hint="eastAsia"/>
                    </w:rPr>
                    <w:t>6~9</w:t>
                  </w:r>
                </w:p>
              </w:tc>
              <w:tc>
                <w:tcPr>
                  <w:tcW w:w="430" w:type="pct"/>
                  <w:vAlign w:val="center"/>
                </w:tcPr>
                <w:p w14:paraId="21240070" w14:textId="77777777" w:rsidR="00F806FA" w:rsidRPr="00E07599" w:rsidRDefault="00F806FA" w:rsidP="00E07599">
                  <w:pPr>
                    <w:pStyle w:val="af2"/>
                  </w:pPr>
                  <w:r w:rsidRPr="00E07599">
                    <w:t>500</w:t>
                  </w:r>
                </w:p>
              </w:tc>
              <w:tc>
                <w:tcPr>
                  <w:tcW w:w="516" w:type="pct"/>
                  <w:vAlign w:val="center"/>
                </w:tcPr>
                <w:p w14:paraId="7D319962" w14:textId="77777777" w:rsidR="00F806FA" w:rsidRPr="00E07599" w:rsidRDefault="00F806FA" w:rsidP="00E07599">
                  <w:pPr>
                    <w:pStyle w:val="af2"/>
                  </w:pPr>
                  <w:r w:rsidRPr="00E07599">
                    <w:t>300</w:t>
                  </w:r>
                </w:p>
              </w:tc>
              <w:tc>
                <w:tcPr>
                  <w:tcW w:w="517" w:type="pct"/>
                  <w:vAlign w:val="center"/>
                </w:tcPr>
                <w:p w14:paraId="72D6367D" w14:textId="77777777" w:rsidR="00F806FA" w:rsidRPr="00E07599" w:rsidRDefault="00F806FA" w:rsidP="00E07599">
                  <w:pPr>
                    <w:pStyle w:val="af2"/>
                  </w:pPr>
                  <w:r w:rsidRPr="00E07599">
                    <w:t>400</w:t>
                  </w:r>
                </w:p>
              </w:tc>
              <w:tc>
                <w:tcPr>
                  <w:tcW w:w="689" w:type="pct"/>
                  <w:vAlign w:val="center"/>
                </w:tcPr>
                <w:p w14:paraId="1EF55D36" w14:textId="0D8A2DAB" w:rsidR="00F806FA" w:rsidRPr="00E07599" w:rsidRDefault="00F806FA" w:rsidP="00BC595C">
                  <w:pPr>
                    <w:pStyle w:val="af2"/>
                  </w:pPr>
                  <w:r w:rsidRPr="00E07599">
                    <w:t>45</w:t>
                  </w:r>
                  <w:r w:rsidR="00640477">
                    <w:rPr>
                      <w:rFonts w:ascii="宋体" w:hAnsi="宋体" w:hint="eastAsia"/>
                      <w:vertAlign w:val="superscript"/>
                    </w:rPr>
                    <w:t>①</w:t>
                  </w:r>
                </w:p>
              </w:tc>
              <w:tc>
                <w:tcPr>
                  <w:tcW w:w="557" w:type="pct"/>
                  <w:vAlign w:val="center"/>
                </w:tcPr>
                <w:p w14:paraId="4605A793" w14:textId="41CBCE5D" w:rsidR="00F806FA" w:rsidRPr="00E07599" w:rsidRDefault="00F77578" w:rsidP="00E07599">
                  <w:pPr>
                    <w:pStyle w:val="af2"/>
                  </w:pPr>
                  <w:r>
                    <w:rPr>
                      <w:rFonts w:hint="eastAsia"/>
                    </w:rPr>
                    <w:t>20</w:t>
                  </w:r>
                </w:p>
              </w:tc>
            </w:tr>
            <w:tr w:rsidR="00F77578" w:rsidRPr="00F806FA" w14:paraId="71849136" w14:textId="77777777" w:rsidTr="00BB0A98">
              <w:trPr>
                <w:trHeight w:val="397"/>
                <w:jc w:val="center"/>
              </w:trPr>
              <w:tc>
                <w:tcPr>
                  <w:tcW w:w="1774" w:type="pct"/>
                  <w:tcBorders>
                    <w:top w:val="single" w:sz="4" w:space="0" w:color="auto"/>
                    <w:bottom w:val="single" w:sz="4" w:space="0" w:color="auto"/>
                  </w:tcBorders>
                  <w:vAlign w:val="center"/>
                </w:tcPr>
                <w:p w14:paraId="5E0368A5" w14:textId="03FA1C48" w:rsidR="00F77578" w:rsidRPr="00E07599" w:rsidRDefault="00F77578" w:rsidP="00F77578">
                  <w:pPr>
                    <w:pStyle w:val="af2"/>
                  </w:pPr>
                  <w:r w:rsidRPr="00E07599">
                    <w:lastRenderedPageBreak/>
                    <w:t>标准名称</w:t>
                  </w:r>
                </w:p>
              </w:tc>
              <w:tc>
                <w:tcPr>
                  <w:tcW w:w="517" w:type="pct"/>
                  <w:vAlign w:val="center"/>
                </w:tcPr>
                <w:p w14:paraId="43D269CB" w14:textId="03EEDDA8" w:rsidR="00F77578" w:rsidRDefault="00F77578" w:rsidP="00F77578">
                  <w:pPr>
                    <w:pStyle w:val="af2"/>
                  </w:pPr>
                  <w:r w:rsidRPr="00E07599">
                    <w:rPr>
                      <w:rFonts w:hint="eastAsia"/>
                    </w:rPr>
                    <w:t>pH</w:t>
                  </w:r>
                </w:p>
              </w:tc>
              <w:tc>
                <w:tcPr>
                  <w:tcW w:w="430" w:type="pct"/>
                  <w:vAlign w:val="center"/>
                </w:tcPr>
                <w:p w14:paraId="7A316124" w14:textId="7DBA28C1" w:rsidR="00F77578" w:rsidRDefault="00F77578" w:rsidP="00F77578">
                  <w:pPr>
                    <w:pStyle w:val="af2"/>
                  </w:pPr>
                  <w:r w:rsidRPr="00E07599">
                    <w:t>COD</w:t>
                  </w:r>
                </w:p>
              </w:tc>
              <w:tc>
                <w:tcPr>
                  <w:tcW w:w="516" w:type="pct"/>
                  <w:vAlign w:val="center"/>
                </w:tcPr>
                <w:p w14:paraId="53689E75" w14:textId="69BA7330" w:rsidR="00F77578" w:rsidRDefault="00F77578" w:rsidP="00F77578">
                  <w:pPr>
                    <w:pStyle w:val="af2"/>
                  </w:pPr>
                  <w:r w:rsidRPr="00E07599">
                    <w:t>BOD</w:t>
                  </w:r>
                  <w:r w:rsidRPr="00E07599">
                    <w:rPr>
                      <w:vertAlign w:val="subscript"/>
                    </w:rPr>
                    <w:t>5</w:t>
                  </w:r>
                </w:p>
              </w:tc>
              <w:tc>
                <w:tcPr>
                  <w:tcW w:w="517" w:type="pct"/>
                  <w:vAlign w:val="center"/>
                </w:tcPr>
                <w:p w14:paraId="6F93DC6C" w14:textId="30E1FB0A" w:rsidR="00F77578" w:rsidRPr="00E07599" w:rsidRDefault="00F77578" w:rsidP="00F77578">
                  <w:pPr>
                    <w:pStyle w:val="af2"/>
                  </w:pPr>
                  <w:r w:rsidRPr="00E07599">
                    <w:t>SS</w:t>
                  </w:r>
                </w:p>
              </w:tc>
              <w:tc>
                <w:tcPr>
                  <w:tcW w:w="689" w:type="pct"/>
                  <w:vAlign w:val="center"/>
                </w:tcPr>
                <w:p w14:paraId="167C06FC" w14:textId="6868791C" w:rsidR="00F77578" w:rsidRPr="00E07599" w:rsidRDefault="00F77578" w:rsidP="00F77578">
                  <w:pPr>
                    <w:pStyle w:val="af2"/>
                  </w:pPr>
                  <w:r w:rsidRPr="00E07599">
                    <w:t>NH</w:t>
                  </w:r>
                  <w:r w:rsidRPr="00E07599">
                    <w:rPr>
                      <w:vertAlign w:val="subscript"/>
                    </w:rPr>
                    <w:t>3</w:t>
                  </w:r>
                  <w:r w:rsidRPr="00E07599">
                    <w:t>-N</w:t>
                  </w:r>
                </w:p>
              </w:tc>
              <w:tc>
                <w:tcPr>
                  <w:tcW w:w="557" w:type="pct"/>
                  <w:vAlign w:val="center"/>
                </w:tcPr>
                <w:p w14:paraId="2F24ACD1" w14:textId="4A1F522E" w:rsidR="00F77578" w:rsidRPr="00F806FA" w:rsidRDefault="00F77578" w:rsidP="00F77578">
                  <w:pPr>
                    <w:pStyle w:val="af2"/>
                  </w:pPr>
                  <w:r w:rsidRPr="00F806FA">
                    <w:rPr>
                      <w:rFonts w:hint="eastAsia"/>
                    </w:rPr>
                    <w:t>石油类</w:t>
                  </w:r>
                </w:p>
              </w:tc>
            </w:tr>
            <w:tr w:rsidR="00F77578" w:rsidRPr="00E07599" w14:paraId="61099013" w14:textId="78E7EAB4" w:rsidTr="00BB0A98">
              <w:trPr>
                <w:trHeight w:val="397"/>
                <w:jc w:val="center"/>
              </w:trPr>
              <w:tc>
                <w:tcPr>
                  <w:tcW w:w="1774" w:type="pct"/>
                  <w:tcBorders>
                    <w:top w:val="single" w:sz="4" w:space="0" w:color="auto"/>
                  </w:tcBorders>
                  <w:vAlign w:val="center"/>
                </w:tcPr>
                <w:p w14:paraId="63F7174A" w14:textId="3EAE3FB1" w:rsidR="00F77578" w:rsidRPr="00E07599" w:rsidRDefault="00F77578" w:rsidP="00F77578">
                  <w:pPr>
                    <w:pStyle w:val="af2"/>
                  </w:pPr>
                  <w:r w:rsidRPr="00640477">
                    <w:rPr>
                      <w:rFonts w:hint="eastAsia"/>
                    </w:rPr>
                    <w:t>《城镇污水处理厂污染物排放标准》（</w:t>
                  </w:r>
                  <w:r w:rsidRPr="00640477">
                    <w:rPr>
                      <w:rFonts w:hint="eastAsia"/>
                    </w:rPr>
                    <w:t>GB18918-2002</w:t>
                  </w:r>
                  <w:r w:rsidRPr="00640477">
                    <w:rPr>
                      <w:rFonts w:hint="eastAsia"/>
                    </w:rPr>
                    <w:t>）一级</w:t>
                  </w:r>
                  <w:r w:rsidRPr="00640477">
                    <w:rPr>
                      <w:rFonts w:hint="eastAsia"/>
                    </w:rPr>
                    <w:t>B</w:t>
                  </w:r>
                  <w:r w:rsidRPr="00640477">
                    <w:rPr>
                      <w:rFonts w:hint="eastAsia"/>
                    </w:rPr>
                    <w:t>标</w:t>
                  </w:r>
                </w:p>
              </w:tc>
              <w:tc>
                <w:tcPr>
                  <w:tcW w:w="517" w:type="pct"/>
                  <w:vAlign w:val="center"/>
                </w:tcPr>
                <w:p w14:paraId="194554CA" w14:textId="77777777" w:rsidR="00F77578" w:rsidRPr="00E07599" w:rsidRDefault="00F77578" w:rsidP="00F77578">
                  <w:pPr>
                    <w:pStyle w:val="af2"/>
                  </w:pPr>
                  <w:r w:rsidRPr="00E07599">
                    <w:rPr>
                      <w:rFonts w:hint="eastAsia"/>
                    </w:rPr>
                    <w:t>6~9</w:t>
                  </w:r>
                </w:p>
              </w:tc>
              <w:tc>
                <w:tcPr>
                  <w:tcW w:w="430" w:type="pct"/>
                  <w:vAlign w:val="center"/>
                </w:tcPr>
                <w:p w14:paraId="13D29A3C" w14:textId="5E9BF585" w:rsidR="00F77578" w:rsidRPr="00E07599" w:rsidRDefault="00F77578" w:rsidP="00F77578">
                  <w:pPr>
                    <w:pStyle w:val="af2"/>
                  </w:pPr>
                  <w:r>
                    <w:t>60</w:t>
                  </w:r>
                </w:p>
              </w:tc>
              <w:tc>
                <w:tcPr>
                  <w:tcW w:w="516" w:type="pct"/>
                  <w:vAlign w:val="center"/>
                </w:tcPr>
                <w:p w14:paraId="1173A2E7" w14:textId="77777777" w:rsidR="00F77578" w:rsidRPr="00E07599" w:rsidRDefault="00F77578" w:rsidP="00F77578">
                  <w:pPr>
                    <w:pStyle w:val="af2"/>
                  </w:pPr>
                  <w:r w:rsidRPr="00E07599">
                    <w:t>20</w:t>
                  </w:r>
                </w:p>
              </w:tc>
              <w:tc>
                <w:tcPr>
                  <w:tcW w:w="517" w:type="pct"/>
                  <w:vAlign w:val="center"/>
                </w:tcPr>
                <w:p w14:paraId="1C3D26C0" w14:textId="0B8F8EBE" w:rsidR="00F77578" w:rsidRPr="00E07599" w:rsidRDefault="00F77578" w:rsidP="00F77578">
                  <w:pPr>
                    <w:pStyle w:val="af2"/>
                  </w:pPr>
                  <w:r>
                    <w:t>20</w:t>
                  </w:r>
                </w:p>
              </w:tc>
              <w:tc>
                <w:tcPr>
                  <w:tcW w:w="689" w:type="pct"/>
                  <w:vAlign w:val="center"/>
                </w:tcPr>
                <w:p w14:paraId="71045B61" w14:textId="0906C062" w:rsidR="00F77578" w:rsidRPr="001D669C" w:rsidRDefault="00F77578" w:rsidP="00F77578">
                  <w:pPr>
                    <w:pStyle w:val="af2"/>
                    <w:rPr>
                      <w:vertAlign w:val="subscript"/>
                    </w:rPr>
                  </w:pPr>
                  <w:r>
                    <w:t>8</w:t>
                  </w:r>
                  <w:r>
                    <w:rPr>
                      <w:rFonts w:hint="eastAsia"/>
                    </w:rPr>
                    <w:t>（</w:t>
                  </w:r>
                  <w:r>
                    <w:rPr>
                      <w:rFonts w:hint="eastAsia"/>
                    </w:rPr>
                    <w:t>15</w:t>
                  </w:r>
                  <w:r>
                    <w:rPr>
                      <w:rFonts w:hint="eastAsia"/>
                    </w:rPr>
                    <w:t>）</w:t>
                  </w:r>
                  <w:r w:rsidRPr="00640477">
                    <w:rPr>
                      <w:rFonts w:ascii="宋体" w:hAnsi="宋体" w:hint="eastAsia"/>
                      <w:vertAlign w:val="superscript"/>
                    </w:rPr>
                    <w:t>②</w:t>
                  </w:r>
                </w:p>
              </w:tc>
              <w:tc>
                <w:tcPr>
                  <w:tcW w:w="557" w:type="pct"/>
                  <w:vAlign w:val="center"/>
                </w:tcPr>
                <w:p w14:paraId="4F328AF4" w14:textId="61FC1FDD" w:rsidR="00F77578" w:rsidRPr="001D669C" w:rsidRDefault="00F77578" w:rsidP="00F77578">
                  <w:pPr>
                    <w:pStyle w:val="af2"/>
                  </w:pPr>
                  <w:r>
                    <w:t>3</w:t>
                  </w:r>
                </w:p>
              </w:tc>
            </w:tr>
            <w:tr w:rsidR="00640477" w:rsidRPr="00E07599" w14:paraId="33704D04" w14:textId="77777777" w:rsidTr="00BB0A98">
              <w:trPr>
                <w:trHeight w:val="397"/>
                <w:jc w:val="center"/>
              </w:trPr>
              <w:tc>
                <w:tcPr>
                  <w:tcW w:w="5000" w:type="pct"/>
                  <w:gridSpan w:val="7"/>
                  <w:vAlign w:val="center"/>
                </w:tcPr>
                <w:p w14:paraId="18C924C8" w14:textId="77777777" w:rsidR="00640477" w:rsidRDefault="00640477" w:rsidP="00640477">
                  <w:pPr>
                    <w:pStyle w:val="af2"/>
                    <w:jc w:val="both"/>
                    <w:rPr>
                      <w:sz w:val="18"/>
                    </w:rPr>
                  </w:pPr>
                  <w:r w:rsidRPr="00640477">
                    <w:rPr>
                      <w:rFonts w:hint="eastAsia"/>
                      <w:sz w:val="18"/>
                    </w:rPr>
                    <w:t>注</w:t>
                  </w:r>
                  <w:r w:rsidRPr="00640477">
                    <w:rPr>
                      <w:sz w:val="18"/>
                    </w:rPr>
                    <w:t>：</w:t>
                  </w:r>
                  <w:r w:rsidRPr="00640477">
                    <w:rPr>
                      <w:rFonts w:ascii="宋体" w:hAnsi="宋体" w:hint="eastAsia"/>
                      <w:sz w:val="18"/>
                    </w:rPr>
                    <w:t>①</w:t>
                  </w:r>
                  <w:r w:rsidRPr="00640477">
                    <w:rPr>
                      <w:rFonts w:hint="eastAsia"/>
                      <w:sz w:val="18"/>
                    </w:rPr>
                    <w:t>氨氮</w:t>
                  </w:r>
                  <w:r w:rsidRPr="00640477">
                    <w:rPr>
                      <w:sz w:val="18"/>
                    </w:rPr>
                    <w:t>执行</w:t>
                  </w:r>
                  <w:r w:rsidRPr="00640477">
                    <w:rPr>
                      <w:rFonts w:hint="eastAsia"/>
                      <w:sz w:val="18"/>
                    </w:rPr>
                    <w:t>《污水排入城镇下水道水质标准》（</w:t>
                  </w:r>
                  <w:r w:rsidRPr="00640477">
                    <w:rPr>
                      <w:rFonts w:hint="eastAsia"/>
                      <w:sz w:val="18"/>
                    </w:rPr>
                    <w:t>GB/T31962-2015</w:t>
                  </w:r>
                  <w:r w:rsidRPr="00640477">
                    <w:rPr>
                      <w:rFonts w:hint="eastAsia"/>
                      <w:sz w:val="18"/>
                    </w:rPr>
                    <w:t>）</w:t>
                  </w:r>
                </w:p>
                <w:p w14:paraId="35DE7D0E" w14:textId="51755806" w:rsidR="00640477" w:rsidRPr="001D669C" w:rsidRDefault="00640477" w:rsidP="00F77578">
                  <w:pPr>
                    <w:pStyle w:val="af2"/>
                    <w:ind w:firstLineChars="200" w:firstLine="360"/>
                    <w:jc w:val="both"/>
                  </w:pPr>
                  <w:r>
                    <w:rPr>
                      <w:rFonts w:ascii="宋体" w:hAnsi="宋体" w:hint="eastAsia"/>
                      <w:sz w:val="18"/>
                    </w:rPr>
                    <w:t>②</w:t>
                  </w:r>
                  <w:r w:rsidRPr="00640477">
                    <w:rPr>
                      <w:rFonts w:ascii="宋体" w:hAnsi="宋体" w:hint="eastAsia"/>
                      <w:sz w:val="18"/>
                    </w:rPr>
                    <w:t>括号外数值为水温&gt;12℃时的控制指标，括号内数值为水温≤12℃时的控制指标。</w:t>
                  </w:r>
                </w:p>
              </w:tc>
            </w:tr>
          </w:tbl>
          <w:p w14:paraId="5CCD1BBC" w14:textId="77777777" w:rsidR="00353A63" w:rsidRPr="006B335D" w:rsidRDefault="00830CF5" w:rsidP="00BC595C">
            <w:pPr>
              <w:pStyle w:val="23"/>
              <w:spacing w:beforeLines="50" w:before="120"/>
            </w:pPr>
            <w:r w:rsidRPr="006B335D">
              <w:rPr>
                <w:rFonts w:hint="eastAsia"/>
              </w:rPr>
              <w:t>3</w:t>
            </w:r>
            <w:r w:rsidRPr="006B335D">
              <w:rPr>
                <w:rFonts w:hint="eastAsia"/>
              </w:rPr>
              <w:t>、</w:t>
            </w:r>
            <w:r w:rsidR="00353A63" w:rsidRPr="006B335D">
              <w:t>噪声排放标准</w:t>
            </w:r>
          </w:p>
          <w:p w14:paraId="0850E0A7" w14:textId="78EA362F" w:rsidR="006D4B3C" w:rsidRPr="00D971A3" w:rsidRDefault="00867AAC" w:rsidP="007D2A6C">
            <w:pPr>
              <w:ind w:firstLine="420"/>
            </w:pPr>
            <w:r>
              <w:rPr>
                <w:rFonts w:hint="eastAsia"/>
                <w:kern w:val="0"/>
                <w:szCs w:val="21"/>
              </w:rPr>
              <w:t>本项目</w:t>
            </w:r>
            <w:r w:rsidR="000310D6">
              <w:rPr>
                <w:rFonts w:hint="eastAsia"/>
                <w:kern w:val="0"/>
                <w:szCs w:val="21"/>
              </w:rPr>
              <w:t>位于重庆市</w:t>
            </w:r>
            <w:r w:rsidR="000310D6">
              <w:rPr>
                <w:kern w:val="0"/>
                <w:szCs w:val="21"/>
              </w:rPr>
              <w:t>合川区大石街道长安路</w:t>
            </w:r>
            <w:r w:rsidR="000310D6">
              <w:rPr>
                <w:rFonts w:hint="eastAsia"/>
                <w:kern w:val="0"/>
                <w:szCs w:val="21"/>
              </w:rPr>
              <w:t>8</w:t>
            </w:r>
            <w:r w:rsidR="000310D6">
              <w:rPr>
                <w:rFonts w:hint="eastAsia"/>
                <w:kern w:val="0"/>
                <w:szCs w:val="21"/>
              </w:rPr>
              <w:t>号</w:t>
            </w:r>
            <w:r w:rsidR="000310D6">
              <w:rPr>
                <w:kern w:val="0"/>
                <w:szCs w:val="21"/>
              </w:rPr>
              <w:t>，位于大石组团工业区</w:t>
            </w:r>
            <w:r>
              <w:rPr>
                <w:kern w:val="0"/>
                <w:szCs w:val="21"/>
              </w:rPr>
              <w:t>，</w:t>
            </w:r>
            <w:r w:rsidR="000310D6">
              <w:rPr>
                <w:rFonts w:hint="eastAsia"/>
                <w:kern w:val="0"/>
                <w:szCs w:val="21"/>
              </w:rPr>
              <w:t>项目</w:t>
            </w:r>
            <w:r w:rsidR="000310D6">
              <w:rPr>
                <w:kern w:val="0"/>
                <w:szCs w:val="21"/>
              </w:rPr>
              <w:t>西侧</w:t>
            </w:r>
            <w:r w:rsidR="007D2A6C">
              <w:rPr>
                <w:rFonts w:hint="eastAsia"/>
                <w:kern w:val="0"/>
                <w:szCs w:val="21"/>
              </w:rPr>
              <w:t>厂界</w:t>
            </w:r>
            <w:r w:rsidR="000310D6">
              <w:rPr>
                <w:kern w:val="0"/>
                <w:szCs w:val="21"/>
              </w:rPr>
              <w:t>紧邻</w:t>
            </w:r>
            <w:r w:rsidR="000310D6">
              <w:rPr>
                <w:rFonts w:hint="eastAsia"/>
                <w:kern w:val="0"/>
                <w:szCs w:val="21"/>
              </w:rPr>
              <w:t>212</w:t>
            </w:r>
            <w:r w:rsidR="000310D6">
              <w:rPr>
                <w:rFonts w:hint="eastAsia"/>
                <w:kern w:val="0"/>
                <w:szCs w:val="21"/>
              </w:rPr>
              <w:t>国道，</w:t>
            </w:r>
            <w:r w:rsidR="000310D6">
              <w:rPr>
                <w:kern w:val="0"/>
                <w:szCs w:val="21"/>
              </w:rPr>
              <w:t>根据</w:t>
            </w:r>
            <w:r w:rsidR="000310D6" w:rsidRPr="00214CB3">
              <w:rPr>
                <w:rFonts w:hint="eastAsia"/>
                <w:kern w:val="0"/>
                <w:szCs w:val="21"/>
              </w:rPr>
              <w:t>《</w:t>
            </w:r>
            <w:r w:rsidR="007D2A6C" w:rsidRPr="00214CB3">
              <w:rPr>
                <w:rFonts w:hint="eastAsia"/>
                <w:kern w:val="0"/>
                <w:szCs w:val="21"/>
              </w:rPr>
              <w:t>重庆市合川区人民政府办公室关于印发合川区声环境功能区划分调整方案的通知</w:t>
            </w:r>
            <w:r w:rsidR="000310D6" w:rsidRPr="00214CB3">
              <w:rPr>
                <w:rFonts w:hint="eastAsia"/>
                <w:kern w:val="0"/>
                <w:szCs w:val="21"/>
              </w:rPr>
              <w:t>》（</w:t>
            </w:r>
            <w:r w:rsidR="007D2A6C" w:rsidRPr="00214CB3">
              <w:rPr>
                <w:rFonts w:hint="eastAsia"/>
                <w:kern w:val="0"/>
                <w:szCs w:val="21"/>
              </w:rPr>
              <w:t>合川府办发〔</w:t>
            </w:r>
            <w:r w:rsidR="007D2A6C" w:rsidRPr="00214CB3">
              <w:rPr>
                <w:rFonts w:hint="eastAsia"/>
                <w:kern w:val="0"/>
                <w:szCs w:val="21"/>
              </w:rPr>
              <w:t>2023</w:t>
            </w:r>
            <w:r w:rsidR="007D2A6C" w:rsidRPr="00214CB3">
              <w:rPr>
                <w:rFonts w:hint="eastAsia"/>
                <w:kern w:val="0"/>
                <w:szCs w:val="21"/>
              </w:rPr>
              <w:t>〕</w:t>
            </w:r>
            <w:r w:rsidR="007D2A6C" w:rsidRPr="00214CB3">
              <w:rPr>
                <w:rFonts w:hint="eastAsia"/>
                <w:kern w:val="0"/>
                <w:szCs w:val="21"/>
              </w:rPr>
              <w:t>56</w:t>
            </w:r>
            <w:r w:rsidR="007D2A6C" w:rsidRPr="00214CB3">
              <w:rPr>
                <w:rFonts w:hint="eastAsia"/>
                <w:kern w:val="0"/>
                <w:szCs w:val="21"/>
              </w:rPr>
              <w:t>号</w:t>
            </w:r>
            <w:r w:rsidR="000310D6" w:rsidRPr="00214CB3">
              <w:rPr>
                <w:rFonts w:hint="eastAsia"/>
                <w:kern w:val="0"/>
                <w:szCs w:val="21"/>
              </w:rPr>
              <w:t>）</w:t>
            </w:r>
            <w:r>
              <w:rPr>
                <w:rFonts w:hint="eastAsia"/>
                <w:kern w:val="0"/>
                <w:szCs w:val="21"/>
              </w:rPr>
              <w:t>，</w:t>
            </w:r>
            <w:r w:rsidR="000310D6">
              <w:rPr>
                <w:rFonts w:hint="eastAsia"/>
                <w:kern w:val="0"/>
                <w:szCs w:val="21"/>
              </w:rPr>
              <w:t>项目</w:t>
            </w:r>
            <w:r w:rsidR="000310D6">
              <w:rPr>
                <w:kern w:val="0"/>
                <w:szCs w:val="21"/>
              </w:rPr>
              <w:t>区域</w:t>
            </w:r>
            <w:r w:rsidR="00BC595C">
              <w:rPr>
                <w:rFonts w:hint="eastAsia"/>
                <w:kern w:val="0"/>
                <w:szCs w:val="21"/>
              </w:rPr>
              <w:t>运营期</w:t>
            </w:r>
            <w:r w:rsidR="00BC6D0F" w:rsidRPr="00D971A3">
              <w:rPr>
                <w:rFonts w:hint="eastAsia"/>
                <w:kern w:val="0"/>
                <w:szCs w:val="21"/>
              </w:rPr>
              <w:t>东</w:t>
            </w:r>
            <w:r w:rsidR="00BC6D0F" w:rsidRPr="00D971A3">
              <w:rPr>
                <w:kern w:val="0"/>
                <w:szCs w:val="21"/>
              </w:rPr>
              <w:t>、南</w:t>
            </w:r>
            <w:r w:rsidR="00BC6D0F" w:rsidRPr="00D971A3">
              <w:rPr>
                <w:rFonts w:hint="eastAsia"/>
                <w:kern w:val="0"/>
                <w:szCs w:val="21"/>
              </w:rPr>
              <w:t>、</w:t>
            </w:r>
            <w:r w:rsidR="00BC6D0F" w:rsidRPr="00D971A3">
              <w:rPr>
                <w:kern w:val="0"/>
                <w:szCs w:val="21"/>
              </w:rPr>
              <w:t>北</w:t>
            </w:r>
            <w:r w:rsidR="00353A63" w:rsidRPr="00D971A3">
              <w:t>厂界噪声执行《工业企业厂界环境噪声排放标准》</w:t>
            </w:r>
            <w:r w:rsidR="008127FB" w:rsidRPr="00D971A3">
              <w:rPr>
                <w:rFonts w:hint="eastAsia"/>
              </w:rPr>
              <w:t>（</w:t>
            </w:r>
            <w:r w:rsidR="008127FB" w:rsidRPr="00D971A3">
              <w:t>GB12348-2008</w:t>
            </w:r>
            <w:r w:rsidR="008127FB" w:rsidRPr="00D971A3">
              <w:rPr>
                <w:rFonts w:hint="eastAsia"/>
              </w:rPr>
              <w:t>）</w:t>
            </w:r>
            <w:r w:rsidR="00353A63" w:rsidRPr="00D971A3">
              <w:t>中的</w:t>
            </w:r>
            <w:r w:rsidR="000310D6" w:rsidRPr="00D971A3">
              <w:t>3</w:t>
            </w:r>
            <w:r w:rsidR="00353A63" w:rsidRPr="00D971A3">
              <w:t>类标准</w:t>
            </w:r>
            <w:r w:rsidR="00BC6D0F" w:rsidRPr="00D971A3">
              <w:rPr>
                <w:rFonts w:hint="eastAsia"/>
              </w:rPr>
              <w:t>，</w:t>
            </w:r>
            <w:r w:rsidR="00BC6D0F" w:rsidRPr="00D971A3">
              <w:t>西侧厂界噪声执行《工业企业厂界环境噪声排放标准》</w:t>
            </w:r>
            <w:r w:rsidR="00BC6D0F" w:rsidRPr="00D971A3">
              <w:rPr>
                <w:rFonts w:hint="eastAsia"/>
              </w:rPr>
              <w:t>（</w:t>
            </w:r>
            <w:r w:rsidR="00BC6D0F" w:rsidRPr="00D971A3">
              <w:t>GB12348-2008</w:t>
            </w:r>
            <w:r w:rsidR="00BC6D0F" w:rsidRPr="00D971A3">
              <w:rPr>
                <w:rFonts w:hint="eastAsia"/>
              </w:rPr>
              <w:t>）</w:t>
            </w:r>
            <w:r w:rsidR="00BC6D0F" w:rsidRPr="00D971A3">
              <w:t>中的</w:t>
            </w:r>
            <w:r w:rsidR="00BC6D0F" w:rsidRPr="00D971A3">
              <w:t>4</w:t>
            </w:r>
            <w:r w:rsidR="00BC6D0F" w:rsidRPr="00D971A3">
              <w:t>类标准</w:t>
            </w:r>
            <w:r w:rsidR="00353A63" w:rsidRPr="00D971A3">
              <w:t>。</w:t>
            </w:r>
          </w:p>
          <w:p w14:paraId="0023E264" w14:textId="5E77FAD0" w:rsidR="00353A63" w:rsidRPr="006B335D" w:rsidRDefault="007038B8" w:rsidP="00BC595C">
            <w:pPr>
              <w:pStyle w:val="afe"/>
            </w:pPr>
            <w:r>
              <w:rPr>
                <w:rFonts w:hint="eastAsia"/>
              </w:rPr>
              <w:t xml:space="preserve">     </w:t>
            </w:r>
            <w:r w:rsidR="009F6F54">
              <w:rPr>
                <w:rFonts w:hint="eastAsia"/>
              </w:rPr>
              <w:t xml:space="preserve">    </w:t>
            </w:r>
            <w:r w:rsidR="00353A63" w:rsidRPr="006B335D">
              <w:t>表</w:t>
            </w:r>
            <w:r w:rsidR="003E5B6B" w:rsidRPr="006B335D">
              <w:rPr>
                <w:rFonts w:hint="eastAsia"/>
              </w:rPr>
              <w:t>3-</w:t>
            </w:r>
            <w:r w:rsidR="00F77578">
              <w:rPr>
                <w:rFonts w:hint="eastAsia"/>
              </w:rPr>
              <w:t>8</w:t>
            </w:r>
            <w:r w:rsidR="00BC595C">
              <w:rPr>
                <w:rFonts w:hint="eastAsia"/>
              </w:rPr>
              <w:t xml:space="preserve"> </w:t>
            </w:r>
            <w:r w:rsidR="003E5B6B" w:rsidRPr="006B335D">
              <w:rPr>
                <w:rFonts w:hint="eastAsia"/>
              </w:rPr>
              <w:t xml:space="preserve"> </w:t>
            </w:r>
            <w:r w:rsidR="00830CF5" w:rsidRPr="006B335D">
              <w:rPr>
                <w:rFonts w:hint="eastAsia"/>
              </w:rPr>
              <w:t xml:space="preserve"> </w:t>
            </w:r>
            <w:r w:rsidR="00830CF5" w:rsidRPr="006B335D">
              <w:t>工业企业厂界环境噪声排放标准</w:t>
            </w:r>
            <w:r w:rsidR="00830CF5" w:rsidRPr="006B335D">
              <w:rPr>
                <w:rFonts w:hint="eastAsia"/>
              </w:rPr>
              <w:t xml:space="preserve">   </w:t>
            </w:r>
            <w:r w:rsidR="00353A63" w:rsidRPr="006B335D">
              <w:t>单位：</w:t>
            </w:r>
            <w:r w:rsidR="00353A63" w:rsidRPr="006B335D">
              <w:t>dB</w:t>
            </w:r>
            <w:r w:rsidR="00830CF5" w:rsidRPr="006B335D">
              <w:rPr>
                <w:rFonts w:hint="eastAsia"/>
              </w:rPr>
              <w:t>（</w:t>
            </w:r>
            <w:r w:rsidR="00830CF5" w:rsidRPr="006B335D">
              <w:rPr>
                <w:rFonts w:hint="eastAsia"/>
              </w:rPr>
              <w:t>A</w:t>
            </w:r>
            <w:r w:rsidR="00830CF5" w:rsidRPr="006B335D">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48"/>
              <w:gridCol w:w="1275"/>
              <w:gridCol w:w="1134"/>
              <w:gridCol w:w="1276"/>
              <w:gridCol w:w="1199"/>
            </w:tblGrid>
            <w:tr w:rsidR="00BC6D0F" w:rsidRPr="005658E6" w14:paraId="3F1832B9" w14:textId="77777777" w:rsidTr="00BB0A98">
              <w:trPr>
                <w:cantSplit/>
                <w:trHeight w:val="340"/>
                <w:jc w:val="center"/>
              </w:trPr>
              <w:tc>
                <w:tcPr>
                  <w:tcW w:w="3048" w:type="dxa"/>
                  <w:vMerge w:val="restart"/>
                  <w:tcBorders>
                    <w:top w:val="single" w:sz="12" w:space="0" w:color="auto"/>
                    <w:bottom w:val="single" w:sz="4" w:space="0" w:color="auto"/>
                    <w:right w:val="single" w:sz="4" w:space="0" w:color="auto"/>
                  </w:tcBorders>
                  <w:vAlign w:val="center"/>
                </w:tcPr>
                <w:p w14:paraId="7BB0B7AB" w14:textId="77777777" w:rsidR="00BC6D0F" w:rsidRPr="005658E6" w:rsidRDefault="00BC6D0F" w:rsidP="005658E6">
                  <w:pPr>
                    <w:pStyle w:val="af2"/>
                  </w:pPr>
                  <w:r w:rsidRPr="005658E6">
                    <w:t>标准</w:t>
                  </w:r>
                </w:p>
              </w:tc>
              <w:tc>
                <w:tcPr>
                  <w:tcW w:w="1275" w:type="dxa"/>
                  <w:vMerge w:val="restart"/>
                  <w:tcBorders>
                    <w:top w:val="single" w:sz="12" w:space="0" w:color="auto"/>
                    <w:left w:val="single" w:sz="4" w:space="0" w:color="auto"/>
                    <w:bottom w:val="single" w:sz="4" w:space="0" w:color="auto"/>
                  </w:tcBorders>
                  <w:vAlign w:val="center"/>
                </w:tcPr>
                <w:p w14:paraId="45C92A78" w14:textId="2D6F39FE" w:rsidR="00BC6D0F" w:rsidRPr="005658E6" w:rsidRDefault="00BC6D0F" w:rsidP="00BC6D0F">
                  <w:pPr>
                    <w:pStyle w:val="af2"/>
                  </w:pPr>
                  <w:r>
                    <w:rPr>
                      <w:rFonts w:hint="eastAsia"/>
                    </w:rPr>
                    <w:t>厂界</w:t>
                  </w:r>
                </w:p>
              </w:tc>
              <w:tc>
                <w:tcPr>
                  <w:tcW w:w="1134" w:type="dxa"/>
                  <w:vMerge w:val="restart"/>
                  <w:vAlign w:val="center"/>
                </w:tcPr>
                <w:p w14:paraId="458314CE" w14:textId="63B8DB7D" w:rsidR="00BC6D0F" w:rsidRPr="005658E6" w:rsidRDefault="00BC6D0F" w:rsidP="005658E6">
                  <w:pPr>
                    <w:pStyle w:val="af2"/>
                  </w:pPr>
                  <w:r w:rsidRPr="005658E6">
                    <w:t>适用区类</w:t>
                  </w:r>
                </w:p>
              </w:tc>
              <w:tc>
                <w:tcPr>
                  <w:tcW w:w="2475" w:type="dxa"/>
                  <w:gridSpan w:val="2"/>
                  <w:vAlign w:val="center"/>
                </w:tcPr>
                <w:p w14:paraId="50C20A76" w14:textId="77777777" w:rsidR="00BC6D0F" w:rsidRPr="005658E6" w:rsidRDefault="00BC6D0F" w:rsidP="005658E6">
                  <w:pPr>
                    <w:pStyle w:val="af2"/>
                  </w:pPr>
                  <w:r w:rsidRPr="005658E6">
                    <w:t>标准值</w:t>
                  </w:r>
                </w:p>
              </w:tc>
            </w:tr>
            <w:tr w:rsidR="00BC6D0F" w:rsidRPr="005658E6" w14:paraId="44DC6190" w14:textId="77777777" w:rsidTr="00BB0A98">
              <w:trPr>
                <w:cantSplit/>
                <w:trHeight w:val="340"/>
                <w:jc w:val="center"/>
              </w:trPr>
              <w:tc>
                <w:tcPr>
                  <w:tcW w:w="3048" w:type="dxa"/>
                  <w:vMerge/>
                  <w:tcBorders>
                    <w:top w:val="single" w:sz="4" w:space="0" w:color="auto"/>
                    <w:bottom w:val="single" w:sz="4" w:space="0" w:color="auto"/>
                    <w:right w:val="single" w:sz="4" w:space="0" w:color="auto"/>
                  </w:tcBorders>
                  <w:vAlign w:val="center"/>
                </w:tcPr>
                <w:p w14:paraId="1E5EC597" w14:textId="77777777" w:rsidR="00BC6D0F" w:rsidRPr="005658E6" w:rsidRDefault="00BC6D0F" w:rsidP="005658E6">
                  <w:pPr>
                    <w:pStyle w:val="af2"/>
                  </w:pPr>
                </w:p>
              </w:tc>
              <w:tc>
                <w:tcPr>
                  <w:tcW w:w="1275" w:type="dxa"/>
                  <w:vMerge/>
                  <w:tcBorders>
                    <w:top w:val="single" w:sz="4" w:space="0" w:color="auto"/>
                    <w:left w:val="single" w:sz="4" w:space="0" w:color="auto"/>
                    <w:bottom w:val="single" w:sz="4" w:space="0" w:color="auto"/>
                  </w:tcBorders>
                  <w:vAlign w:val="center"/>
                </w:tcPr>
                <w:p w14:paraId="2E64951A" w14:textId="77777777" w:rsidR="00BC6D0F" w:rsidRPr="005658E6" w:rsidRDefault="00BC6D0F" w:rsidP="005658E6">
                  <w:pPr>
                    <w:pStyle w:val="af2"/>
                  </w:pPr>
                </w:p>
              </w:tc>
              <w:tc>
                <w:tcPr>
                  <w:tcW w:w="1134" w:type="dxa"/>
                  <w:vMerge/>
                  <w:vAlign w:val="center"/>
                </w:tcPr>
                <w:p w14:paraId="34CEF84A" w14:textId="3CE16821" w:rsidR="00BC6D0F" w:rsidRPr="005658E6" w:rsidRDefault="00BC6D0F" w:rsidP="005658E6">
                  <w:pPr>
                    <w:pStyle w:val="af2"/>
                  </w:pPr>
                </w:p>
              </w:tc>
              <w:tc>
                <w:tcPr>
                  <w:tcW w:w="1276" w:type="dxa"/>
                  <w:vAlign w:val="center"/>
                </w:tcPr>
                <w:p w14:paraId="0317FED6" w14:textId="77777777" w:rsidR="00BC6D0F" w:rsidRPr="005658E6" w:rsidRDefault="00BC6D0F" w:rsidP="005658E6">
                  <w:pPr>
                    <w:pStyle w:val="af2"/>
                  </w:pPr>
                  <w:r w:rsidRPr="005658E6">
                    <w:t>昼间</w:t>
                  </w:r>
                </w:p>
              </w:tc>
              <w:tc>
                <w:tcPr>
                  <w:tcW w:w="1199" w:type="dxa"/>
                  <w:vAlign w:val="center"/>
                </w:tcPr>
                <w:p w14:paraId="4A9803F3" w14:textId="77777777" w:rsidR="00BC6D0F" w:rsidRPr="005658E6" w:rsidRDefault="00BC6D0F" w:rsidP="005658E6">
                  <w:pPr>
                    <w:pStyle w:val="af2"/>
                  </w:pPr>
                  <w:r w:rsidRPr="005658E6">
                    <w:t>夜间</w:t>
                  </w:r>
                </w:p>
              </w:tc>
            </w:tr>
            <w:tr w:rsidR="00BC6D0F" w:rsidRPr="005658E6" w14:paraId="41E71804" w14:textId="77777777" w:rsidTr="00BB0A98">
              <w:trPr>
                <w:cantSplit/>
                <w:trHeight w:val="340"/>
                <w:jc w:val="center"/>
              </w:trPr>
              <w:tc>
                <w:tcPr>
                  <w:tcW w:w="3048" w:type="dxa"/>
                  <w:vMerge w:val="restart"/>
                  <w:tcBorders>
                    <w:top w:val="single" w:sz="4" w:space="0" w:color="auto"/>
                    <w:bottom w:val="single" w:sz="4" w:space="0" w:color="auto"/>
                    <w:right w:val="single" w:sz="4" w:space="0" w:color="auto"/>
                  </w:tcBorders>
                  <w:vAlign w:val="center"/>
                </w:tcPr>
                <w:p w14:paraId="5597AB73" w14:textId="627AA79E" w:rsidR="00BC6D0F" w:rsidRPr="005658E6" w:rsidRDefault="00BC6D0F" w:rsidP="008127FB">
                  <w:pPr>
                    <w:pStyle w:val="af2"/>
                  </w:pPr>
                  <w:r w:rsidRPr="005658E6">
                    <w:t>《工业企业厂界环境噪声排放标准》</w:t>
                  </w:r>
                  <w:r>
                    <w:rPr>
                      <w:rFonts w:hint="eastAsia"/>
                    </w:rPr>
                    <w:t>（</w:t>
                  </w:r>
                  <w:r w:rsidRPr="005658E6">
                    <w:t>GB12348-2008</w:t>
                  </w:r>
                  <w:r>
                    <w:rPr>
                      <w:rFonts w:hint="eastAsia"/>
                    </w:rPr>
                    <w:t>）</w:t>
                  </w:r>
                </w:p>
              </w:tc>
              <w:tc>
                <w:tcPr>
                  <w:tcW w:w="1275" w:type="dxa"/>
                  <w:tcBorders>
                    <w:top w:val="single" w:sz="4" w:space="0" w:color="auto"/>
                    <w:left w:val="single" w:sz="4" w:space="0" w:color="auto"/>
                    <w:bottom w:val="single" w:sz="4" w:space="0" w:color="auto"/>
                  </w:tcBorders>
                  <w:vAlign w:val="center"/>
                </w:tcPr>
                <w:p w14:paraId="487F11E5" w14:textId="3E4569A0" w:rsidR="00BC6D0F" w:rsidRPr="005658E6" w:rsidRDefault="00BC6D0F" w:rsidP="008127FB">
                  <w:pPr>
                    <w:pStyle w:val="af2"/>
                  </w:pPr>
                  <w:r>
                    <w:rPr>
                      <w:rFonts w:hint="eastAsia"/>
                    </w:rPr>
                    <w:t>东</w:t>
                  </w:r>
                  <w:r>
                    <w:t>、南、</w:t>
                  </w:r>
                  <w:r>
                    <w:rPr>
                      <w:rFonts w:hint="eastAsia"/>
                    </w:rPr>
                    <w:t>北</w:t>
                  </w:r>
                </w:p>
              </w:tc>
              <w:tc>
                <w:tcPr>
                  <w:tcW w:w="1134" w:type="dxa"/>
                  <w:vAlign w:val="center"/>
                </w:tcPr>
                <w:p w14:paraId="36994853" w14:textId="5BB4F746" w:rsidR="00BC6D0F" w:rsidRPr="005658E6" w:rsidRDefault="00BC6D0F" w:rsidP="005658E6">
                  <w:pPr>
                    <w:pStyle w:val="af2"/>
                  </w:pPr>
                  <w:r>
                    <w:t>3</w:t>
                  </w:r>
                  <w:r w:rsidRPr="005658E6">
                    <w:t>类</w:t>
                  </w:r>
                </w:p>
              </w:tc>
              <w:tc>
                <w:tcPr>
                  <w:tcW w:w="1276" w:type="dxa"/>
                  <w:vAlign w:val="center"/>
                </w:tcPr>
                <w:p w14:paraId="3178610F" w14:textId="3A6F23EF" w:rsidR="00BC6D0F" w:rsidRPr="005658E6" w:rsidRDefault="00BC6D0F" w:rsidP="005658E6">
                  <w:pPr>
                    <w:pStyle w:val="af2"/>
                  </w:pPr>
                  <w:r>
                    <w:t>65</w:t>
                  </w:r>
                </w:p>
              </w:tc>
              <w:tc>
                <w:tcPr>
                  <w:tcW w:w="1199" w:type="dxa"/>
                  <w:vAlign w:val="center"/>
                </w:tcPr>
                <w:p w14:paraId="72304C2C" w14:textId="3E71BC38" w:rsidR="00BC6D0F" w:rsidRPr="005658E6" w:rsidRDefault="00BC6D0F" w:rsidP="005658E6">
                  <w:pPr>
                    <w:pStyle w:val="af2"/>
                  </w:pPr>
                  <w:r>
                    <w:t>55</w:t>
                  </w:r>
                </w:p>
              </w:tc>
            </w:tr>
            <w:tr w:rsidR="00BC6D0F" w:rsidRPr="005658E6" w14:paraId="2700763F" w14:textId="77777777" w:rsidTr="00BB0A98">
              <w:trPr>
                <w:cantSplit/>
                <w:trHeight w:val="340"/>
                <w:jc w:val="center"/>
              </w:trPr>
              <w:tc>
                <w:tcPr>
                  <w:tcW w:w="3048" w:type="dxa"/>
                  <w:vMerge/>
                  <w:tcBorders>
                    <w:top w:val="single" w:sz="4" w:space="0" w:color="auto"/>
                    <w:bottom w:val="single" w:sz="12" w:space="0" w:color="auto"/>
                    <w:right w:val="single" w:sz="4" w:space="0" w:color="auto"/>
                  </w:tcBorders>
                  <w:vAlign w:val="center"/>
                </w:tcPr>
                <w:p w14:paraId="564F8A49" w14:textId="77777777" w:rsidR="00BC6D0F" w:rsidRPr="005658E6" w:rsidRDefault="00BC6D0F" w:rsidP="008127FB">
                  <w:pPr>
                    <w:pStyle w:val="af2"/>
                  </w:pPr>
                </w:p>
              </w:tc>
              <w:tc>
                <w:tcPr>
                  <w:tcW w:w="1275" w:type="dxa"/>
                  <w:tcBorders>
                    <w:top w:val="single" w:sz="4" w:space="0" w:color="auto"/>
                    <w:left w:val="single" w:sz="4" w:space="0" w:color="auto"/>
                    <w:bottom w:val="single" w:sz="12" w:space="0" w:color="auto"/>
                  </w:tcBorders>
                  <w:vAlign w:val="center"/>
                </w:tcPr>
                <w:p w14:paraId="26E5DF51" w14:textId="07F1F5AC" w:rsidR="00BC6D0F" w:rsidRPr="005658E6" w:rsidRDefault="00BC6D0F" w:rsidP="008127FB">
                  <w:pPr>
                    <w:pStyle w:val="af2"/>
                  </w:pPr>
                  <w:r>
                    <w:rPr>
                      <w:rFonts w:hint="eastAsia"/>
                    </w:rPr>
                    <w:t>西</w:t>
                  </w:r>
                </w:p>
              </w:tc>
              <w:tc>
                <w:tcPr>
                  <w:tcW w:w="1134" w:type="dxa"/>
                  <w:vAlign w:val="center"/>
                </w:tcPr>
                <w:p w14:paraId="447908C2" w14:textId="0BD9357E" w:rsidR="00BC6D0F" w:rsidRDefault="00BC6D0F" w:rsidP="005658E6">
                  <w:pPr>
                    <w:pStyle w:val="af2"/>
                  </w:pPr>
                  <w:r>
                    <w:rPr>
                      <w:rFonts w:hint="eastAsia"/>
                    </w:rPr>
                    <w:t>4</w:t>
                  </w:r>
                  <w:r>
                    <w:t>类</w:t>
                  </w:r>
                </w:p>
              </w:tc>
              <w:tc>
                <w:tcPr>
                  <w:tcW w:w="1276" w:type="dxa"/>
                  <w:vAlign w:val="center"/>
                </w:tcPr>
                <w:p w14:paraId="7251C614" w14:textId="2C4E7415" w:rsidR="00BC6D0F" w:rsidRDefault="00BC6D0F" w:rsidP="005658E6">
                  <w:pPr>
                    <w:pStyle w:val="af2"/>
                  </w:pPr>
                  <w:r>
                    <w:rPr>
                      <w:rFonts w:hint="eastAsia"/>
                    </w:rPr>
                    <w:t>70</w:t>
                  </w:r>
                </w:p>
              </w:tc>
              <w:tc>
                <w:tcPr>
                  <w:tcW w:w="1199" w:type="dxa"/>
                  <w:vAlign w:val="center"/>
                </w:tcPr>
                <w:p w14:paraId="4628D1AB" w14:textId="5B7CBAB8" w:rsidR="00BC6D0F" w:rsidRDefault="00FA0CE4" w:rsidP="005658E6">
                  <w:pPr>
                    <w:pStyle w:val="af2"/>
                  </w:pPr>
                  <w:r>
                    <w:rPr>
                      <w:rFonts w:hint="eastAsia"/>
                    </w:rPr>
                    <w:t>55</w:t>
                  </w:r>
                </w:p>
              </w:tc>
            </w:tr>
          </w:tbl>
          <w:p w14:paraId="599117CF" w14:textId="77777777" w:rsidR="00353A63" w:rsidRPr="006B335D" w:rsidRDefault="00830CF5" w:rsidP="005658E6">
            <w:pPr>
              <w:pStyle w:val="23"/>
              <w:spacing w:beforeLines="50" w:before="120"/>
            </w:pPr>
            <w:r w:rsidRPr="006B335D">
              <w:rPr>
                <w:rFonts w:hint="eastAsia"/>
              </w:rPr>
              <w:t>4</w:t>
            </w:r>
            <w:r w:rsidRPr="006B335D">
              <w:rPr>
                <w:rFonts w:hint="eastAsia"/>
              </w:rPr>
              <w:t>、</w:t>
            </w:r>
            <w:r w:rsidR="00353A63" w:rsidRPr="006B335D">
              <w:t>固体废物</w:t>
            </w:r>
            <w:r w:rsidR="00BC595C">
              <w:rPr>
                <w:rFonts w:hint="eastAsia"/>
              </w:rPr>
              <w:t>排放标准</w:t>
            </w:r>
          </w:p>
          <w:p w14:paraId="2E4B4F8B" w14:textId="284B7BBA" w:rsidR="00BC595C" w:rsidRPr="00BC595C" w:rsidRDefault="00BC595C" w:rsidP="00BC595C">
            <w:pPr>
              <w:ind w:firstLine="420"/>
            </w:pPr>
            <w:r w:rsidRPr="00BC595C">
              <w:rPr>
                <w:rFonts w:hint="eastAsia"/>
              </w:rPr>
              <w:t>一般工业固体废物贮存过程应满足相应防渗漏、防雨淋、防扬散等环境保护要求。贮存应设置环境保护图形的警示、提示标志</w:t>
            </w:r>
            <w:r w:rsidR="008127FB">
              <w:rPr>
                <w:rFonts w:hint="eastAsia"/>
              </w:rPr>
              <w:t>、</w:t>
            </w:r>
            <w:r w:rsidRPr="00BC595C">
              <w:rPr>
                <w:rFonts w:hint="eastAsia"/>
              </w:rPr>
              <w:t>环境保护图形标准</w:t>
            </w:r>
            <w:r w:rsidR="008127FB">
              <w:rPr>
                <w:rFonts w:hint="eastAsia"/>
              </w:rPr>
              <w:t>（</w:t>
            </w:r>
            <w:r w:rsidR="008127FB">
              <w:rPr>
                <w:rFonts w:hint="eastAsia"/>
              </w:rPr>
              <w:t>GB15562.2-1995</w:t>
            </w:r>
            <w:r w:rsidR="008127FB">
              <w:rPr>
                <w:rFonts w:hint="eastAsia"/>
              </w:rPr>
              <w:t>）</w:t>
            </w:r>
            <w:r w:rsidRPr="00BC595C">
              <w:rPr>
                <w:rFonts w:hint="eastAsia"/>
              </w:rPr>
              <w:t>；堆场不得混入生活垃圾或危险废物。</w:t>
            </w:r>
          </w:p>
          <w:p w14:paraId="1A375E31" w14:textId="52764A94" w:rsidR="005401AE" w:rsidRPr="00775B9A" w:rsidRDefault="00BC595C" w:rsidP="008127FB">
            <w:pPr>
              <w:ind w:firstLine="420"/>
            </w:pPr>
            <w:r w:rsidRPr="00BC595C">
              <w:rPr>
                <w:rFonts w:hint="eastAsia"/>
              </w:rPr>
              <w:t>危险废物：执行《危险废物贮存污染控制标准》</w:t>
            </w:r>
            <w:r w:rsidRPr="00151CB6">
              <w:rPr>
                <w:rFonts w:hint="eastAsia"/>
              </w:rPr>
              <w:t>（</w:t>
            </w:r>
            <w:r w:rsidR="008127FB" w:rsidRPr="00151CB6">
              <w:rPr>
                <w:rFonts w:hint="eastAsia"/>
              </w:rPr>
              <w:t>GB18597-2023</w:t>
            </w:r>
            <w:r w:rsidRPr="00151CB6">
              <w:rPr>
                <w:rFonts w:hint="eastAsia"/>
              </w:rPr>
              <w:t>）中</w:t>
            </w:r>
            <w:r w:rsidR="008127FB">
              <w:rPr>
                <w:rFonts w:hint="eastAsia"/>
              </w:rPr>
              <w:t>的</w:t>
            </w:r>
            <w:r w:rsidRPr="00BC595C">
              <w:rPr>
                <w:rFonts w:hint="eastAsia"/>
              </w:rPr>
              <w:t>相关要求，</w:t>
            </w:r>
            <w:r w:rsidR="00EA5BA3" w:rsidRPr="00EA5BA3">
              <w:rPr>
                <w:rFonts w:hint="eastAsia"/>
              </w:rPr>
              <w:t>危险废物转移执行《危险废物转移管理办法》（生态环境部、公安部、交通运输部令第</w:t>
            </w:r>
            <w:r w:rsidR="00EA5BA3" w:rsidRPr="00EA5BA3">
              <w:rPr>
                <w:rFonts w:hint="eastAsia"/>
              </w:rPr>
              <w:t>23</w:t>
            </w:r>
            <w:r w:rsidR="00EA5BA3" w:rsidRPr="00EA5BA3">
              <w:rPr>
                <w:rFonts w:hint="eastAsia"/>
              </w:rPr>
              <w:t>号公布）中相关要求。</w:t>
            </w:r>
          </w:p>
        </w:tc>
      </w:tr>
      <w:tr w:rsidR="00BC595C" w:rsidRPr="002805AB" w14:paraId="78EA2B10" w14:textId="77777777" w:rsidTr="00BB0A98">
        <w:trPr>
          <w:trHeight w:val="397"/>
          <w:jc w:val="center"/>
        </w:trPr>
        <w:tc>
          <w:tcPr>
            <w:tcW w:w="452" w:type="dxa"/>
            <w:tcMar>
              <w:left w:w="28" w:type="dxa"/>
              <w:right w:w="28" w:type="dxa"/>
            </w:tcMar>
            <w:vAlign w:val="center"/>
          </w:tcPr>
          <w:p w14:paraId="03C917FE" w14:textId="77777777" w:rsidR="00BC595C" w:rsidRDefault="00BC595C" w:rsidP="00BC595C">
            <w:pPr>
              <w:pStyle w:val="24"/>
            </w:pPr>
            <w:r>
              <w:rPr>
                <w:rFonts w:hint="eastAsia"/>
              </w:rPr>
              <w:lastRenderedPageBreak/>
              <w:t>总量</w:t>
            </w:r>
          </w:p>
          <w:p w14:paraId="54AA29C3" w14:textId="77777777" w:rsidR="00BC595C" w:rsidRDefault="00BC595C" w:rsidP="00BC595C">
            <w:pPr>
              <w:pStyle w:val="24"/>
            </w:pPr>
            <w:r>
              <w:rPr>
                <w:rFonts w:hint="eastAsia"/>
              </w:rPr>
              <w:t>控制</w:t>
            </w:r>
          </w:p>
          <w:p w14:paraId="1F110A6A" w14:textId="77777777" w:rsidR="00BC595C" w:rsidRPr="002805AB" w:rsidRDefault="00BC595C" w:rsidP="00BC595C">
            <w:pPr>
              <w:pStyle w:val="24"/>
            </w:pPr>
            <w:r>
              <w:rPr>
                <w:rFonts w:hint="eastAsia"/>
              </w:rPr>
              <w:t>指标</w:t>
            </w:r>
          </w:p>
        </w:tc>
        <w:tc>
          <w:tcPr>
            <w:tcW w:w="8373" w:type="dxa"/>
            <w:vAlign w:val="center"/>
          </w:tcPr>
          <w:p w14:paraId="6BC93F8D" w14:textId="48BA1ACC" w:rsidR="00BC595C" w:rsidRDefault="00BC595C" w:rsidP="00BC595C">
            <w:pPr>
              <w:spacing w:beforeLines="50" w:before="120"/>
              <w:ind w:firstLine="420"/>
            </w:pPr>
            <w:r w:rsidRPr="00BC595C">
              <w:rPr>
                <w:rFonts w:hint="eastAsia"/>
              </w:rPr>
              <w:t>本项目</w:t>
            </w:r>
            <w:r w:rsidR="007D2A6C">
              <w:rPr>
                <w:rFonts w:hint="eastAsia"/>
              </w:rPr>
              <w:t>扩建</w:t>
            </w:r>
            <w:r w:rsidR="007D2A6C">
              <w:t>前后</w:t>
            </w:r>
            <w:r w:rsidRPr="00BC595C">
              <w:rPr>
                <w:rFonts w:hint="eastAsia"/>
              </w:rPr>
              <w:t>总量控制污染物排放见表</w:t>
            </w:r>
            <w:r w:rsidR="00F77578">
              <w:rPr>
                <w:rFonts w:hint="eastAsia"/>
              </w:rPr>
              <w:t>3-9</w:t>
            </w:r>
            <w:r w:rsidRPr="00BC595C">
              <w:rPr>
                <w:rFonts w:hint="eastAsia"/>
              </w:rPr>
              <w:t>。</w:t>
            </w:r>
          </w:p>
          <w:p w14:paraId="2297E329" w14:textId="50AB0AA4" w:rsidR="00BC595C" w:rsidRPr="006B335D" w:rsidRDefault="00BC595C" w:rsidP="00F77578">
            <w:pPr>
              <w:pStyle w:val="afe"/>
            </w:pPr>
            <w:r w:rsidRPr="006B335D">
              <w:rPr>
                <w:rFonts w:hint="eastAsia"/>
              </w:rPr>
              <w:t>表</w:t>
            </w:r>
            <w:r w:rsidRPr="006B335D">
              <w:rPr>
                <w:rFonts w:hint="eastAsia"/>
              </w:rPr>
              <w:t>3-</w:t>
            </w:r>
            <w:r w:rsidR="00F77578">
              <w:rPr>
                <w:rFonts w:hint="eastAsia"/>
              </w:rPr>
              <w:t>9</w:t>
            </w:r>
            <w:r w:rsidRPr="006B335D">
              <w:rPr>
                <w:rFonts w:hint="eastAsia"/>
              </w:rPr>
              <w:t xml:space="preserve">   </w:t>
            </w:r>
            <w:r w:rsidRPr="006B335D">
              <w:rPr>
                <w:rFonts w:hint="eastAsia"/>
              </w:rPr>
              <w:t>总量控制指标</w:t>
            </w:r>
            <w:r w:rsidRPr="006B335D">
              <w:rPr>
                <w:rFonts w:hint="eastAsia"/>
              </w:rPr>
              <w:t xml:space="preserve">    </w:t>
            </w:r>
            <w:r w:rsidRPr="006B335D">
              <w:rPr>
                <w:rFonts w:hint="eastAsia"/>
              </w:rPr>
              <w:t>单位：</w:t>
            </w:r>
            <w:r w:rsidRPr="006B335D">
              <w:rPr>
                <w:rFonts w:hint="eastAsia"/>
              </w:rPr>
              <w:t>t/a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61"/>
              <w:gridCol w:w="1747"/>
              <w:gridCol w:w="1767"/>
              <w:gridCol w:w="1577"/>
              <w:gridCol w:w="1575"/>
            </w:tblGrid>
            <w:tr w:rsidR="007D2A6C" w:rsidRPr="005658E6" w14:paraId="08AE8F0F" w14:textId="77777777" w:rsidTr="00BB0A98">
              <w:trPr>
                <w:trHeight w:hRule="exact" w:val="397"/>
                <w:jc w:val="center"/>
              </w:trPr>
              <w:tc>
                <w:tcPr>
                  <w:tcW w:w="899" w:type="pct"/>
                  <w:vMerge w:val="restart"/>
                  <w:shd w:val="clear" w:color="auto" w:fill="auto"/>
                  <w:vAlign w:val="center"/>
                </w:tcPr>
                <w:p w14:paraId="37F254C4" w14:textId="77777777" w:rsidR="007D2A6C" w:rsidRPr="005658E6" w:rsidRDefault="007D2A6C" w:rsidP="005658E6">
                  <w:pPr>
                    <w:pStyle w:val="af2"/>
                  </w:pPr>
                  <w:r w:rsidRPr="005658E6">
                    <w:rPr>
                      <w:rFonts w:hint="eastAsia"/>
                    </w:rPr>
                    <w:t>类别</w:t>
                  </w:r>
                </w:p>
              </w:tc>
              <w:tc>
                <w:tcPr>
                  <w:tcW w:w="1075" w:type="pct"/>
                  <w:vMerge w:val="restart"/>
                  <w:shd w:val="clear" w:color="auto" w:fill="auto"/>
                  <w:vAlign w:val="center"/>
                </w:tcPr>
                <w:p w14:paraId="66AAB7DF" w14:textId="77777777" w:rsidR="007D2A6C" w:rsidRPr="005658E6" w:rsidRDefault="007D2A6C" w:rsidP="005658E6">
                  <w:pPr>
                    <w:pStyle w:val="af2"/>
                  </w:pPr>
                  <w:r w:rsidRPr="005658E6">
                    <w:rPr>
                      <w:rFonts w:hint="eastAsia"/>
                    </w:rPr>
                    <w:t>控制指标</w:t>
                  </w:r>
                </w:p>
              </w:tc>
              <w:tc>
                <w:tcPr>
                  <w:tcW w:w="3026" w:type="pct"/>
                  <w:gridSpan w:val="3"/>
                </w:tcPr>
                <w:p w14:paraId="3E5CC998" w14:textId="3717973B" w:rsidR="007D2A6C" w:rsidRPr="005658E6" w:rsidRDefault="007D2A6C" w:rsidP="005658E6">
                  <w:pPr>
                    <w:pStyle w:val="af2"/>
                  </w:pPr>
                  <w:r w:rsidRPr="005658E6">
                    <w:rPr>
                      <w:rFonts w:hint="eastAsia"/>
                    </w:rPr>
                    <w:t>总量控制</w:t>
                  </w:r>
                </w:p>
              </w:tc>
            </w:tr>
            <w:tr w:rsidR="007D2A6C" w:rsidRPr="005658E6" w14:paraId="03A2856C" w14:textId="5EE783F4" w:rsidTr="00BB0A98">
              <w:trPr>
                <w:trHeight w:hRule="exact" w:val="397"/>
                <w:jc w:val="center"/>
              </w:trPr>
              <w:tc>
                <w:tcPr>
                  <w:tcW w:w="899" w:type="pct"/>
                  <w:vMerge/>
                  <w:shd w:val="clear" w:color="auto" w:fill="auto"/>
                  <w:vAlign w:val="center"/>
                </w:tcPr>
                <w:p w14:paraId="3F47B33E" w14:textId="77777777" w:rsidR="007D2A6C" w:rsidRPr="005658E6" w:rsidRDefault="007D2A6C" w:rsidP="005658E6">
                  <w:pPr>
                    <w:pStyle w:val="af2"/>
                  </w:pPr>
                </w:p>
              </w:tc>
              <w:tc>
                <w:tcPr>
                  <w:tcW w:w="1075" w:type="pct"/>
                  <w:vMerge/>
                  <w:shd w:val="clear" w:color="auto" w:fill="auto"/>
                  <w:vAlign w:val="center"/>
                </w:tcPr>
                <w:p w14:paraId="3CB420B9" w14:textId="77777777" w:rsidR="007D2A6C" w:rsidRPr="005658E6" w:rsidRDefault="007D2A6C" w:rsidP="005658E6">
                  <w:pPr>
                    <w:pStyle w:val="af2"/>
                  </w:pPr>
                </w:p>
              </w:tc>
              <w:tc>
                <w:tcPr>
                  <w:tcW w:w="1087" w:type="pct"/>
                  <w:shd w:val="clear" w:color="auto" w:fill="auto"/>
                  <w:vAlign w:val="center"/>
                </w:tcPr>
                <w:p w14:paraId="655832D2" w14:textId="5D290DFA" w:rsidR="007D2A6C" w:rsidRPr="005658E6" w:rsidRDefault="007D2A6C" w:rsidP="005658E6">
                  <w:pPr>
                    <w:pStyle w:val="af2"/>
                  </w:pPr>
                  <w:r>
                    <w:rPr>
                      <w:rFonts w:hint="eastAsia"/>
                    </w:rPr>
                    <w:t>扩建</w:t>
                  </w:r>
                  <w:r>
                    <w:t>前</w:t>
                  </w:r>
                </w:p>
              </w:tc>
              <w:tc>
                <w:tcPr>
                  <w:tcW w:w="970" w:type="pct"/>
                </w:tcPr>
                <w:p w14:paraId="4F17DB85" w14:textId="5A316925" w:rsidR="007D2A6C" w:rsidRDefault="007D2A6C" w:rsidP="005658E6">
                  <w:pPr>
                    <w:pStyle w:val="af2"/>
                  </w:pPr>
                  <w:r>
                    <w:rPr>
                      <w:rFonts w:hint="eastAsia"/>
                    </w:rPr>
                    <w:t>本项目</w:t>
                  </w:r>
                </w:p>
              </w:tc>
              <w:tc>
                <w:tcPr>
                  <w:tcW w:w="970" w:type="pct"/>
                  <w:shd w:val="clear" w:color="auto" w:fill="auto"/>
                  <w:vAlign w:val="center"/>
                </w:tcPr>
                <w:p w14:paraId="72BE0A9E" w14:textId="7EA9B1D3" w:rsidR="007D2A6C" w:rsidRPr="005658E6" w:rsidRDefault="007D2A6C" w:rsidP="005658E6">
                  <w:pPr>
                    <w:pStyle w:val="af2"/>
                  </w:pPr>
                  <w:r>
                    <w:rPr>
                      <w:rFonts w:hint="eastAsia"/>
                    </w:rPr>
                    <w:t>扩建后</w:t>
                  </w:r>
                </w:p>
              </w:tc>
            </w:tr>
            <w:tr w:rsidR="00E44A4B" w:rsidRPr="005658E6" w14:paraId="0339E71C" w14:textId="4BF5F45A" w:rsidTr="00BB0A98">
              <w:trPr>
                <w:trHeight w:hRule="exact" w:val="397"/>
                <w:jc w:val="center"/>
              </w:trPr>
              <w:tc>
                <w:tcPr>
                  <w:tcW w:w="899" w:type="pct"/>
                  <w:vMerge w:val="restart"/>
                  <w:shd w:val="clear" w:color="auto" w:fill="auto"/>
                  <w:vAlign w:val="center"/>
                </w:tcPr>
                <w:p w14:paraId="0BB6004C" w14:textId="7A008FEA" w:rsidR="00E44A4B" w:rsidRPr="005658E6" w:rsidRDefault="00E44A4B" w:rsidP="00E44A4B">
                  <w:pPr>
                    <w:pStyle w:val="af2"/>
                  </w:pPr>
                  <w:r w:rsidRPr="005658E6">
                    <w:rPr>
                      <w:rFonts w:hint="eastAsia"/>
                    </w:rPr>
                    <w:t>水污染物</w:t>
                  </w:r>
                </w:p>
              </w:tc>
              <w:tc>
                <w:tcPr>
                  <w:tcW w:w="1075" w:type="pct"/>
                  <w:shd w:val="clear" w:color="auto" w:fill="auto"/>
                  <w:vAlign w:val="center"/>
                </w:tcPr>
                <w:p w14:paraId="60360E3E" w14:textId="77777777" w:rsidR="00E44A4B" w:rsidRPr="005658E6" w:rsidRDefault="00E44A4B" w:rsidP="00E44A4B">
                  <w:pPr>
                    <w:pStyle w:val="af2"/>
                  </w:pPr>
                  <w:r w:rsidRPr="005658E6">
                    <w:t>COD</w:t>
                  </w:r>
                </w:p>
              </w:tc>
              <w:tc>
                <w:tcPr>
                  <w:tcW w:w="1087" w:type="pct"/>
                  <w:shd w:val="clear" w:color="auto" w:fill="auto"/>
                  <w:vAlign w:val="center"/>
                </w:tcPr>
                <w:p w14:paraId="224D1C0D" w14:textId="5C9FED28" w:rsidR="00E44A4B" w:rsidRPr="005658E6" w:rsidRDefault="00E44A4B" w:rsidP="00E44A4B">
                  <w:pPr>
                    <w:pStyle w:val="af2"/>
                  </w:pPr>
                  <w:r>
                    <w:rPr>
                      <w:rFonts w:hint="eastAsia"/>
                    </w:rPr>
                    <w:t>0.1</w:t>
                  </w:r>
                  <w:r>
                    <w:t>00</w:t>
                  </w:r>
                </w:p>
              </w:tc>
              <w:tc>
                <w:tcPr>
                  <w:tcW w:w="970" w:type="pct"/>
                </w:tcPr>
                <w:p w14:paraId="702F1E87" w14:textId="128C2F4E" w:rsidR="00E44A4B" w:rsidRPr="005658E6" w:rsidRDefault="00BE02F1" w:rsidP="00E44A4B">
                  <w:pPr>
                    <w:pStyle w:val="af2"/>
                  </w:pPr>
                  <w:r>
                    <w:rPr>
                      <w:rFonts w:hint="eastAsia"/>
                    </w:rPr>
                    <w:t>0.03</w:t>
                  </w:r>
                </w:p>
              </w:tc>
              <w:tc>
                <w:tcPr>
                  <w:tcW w:w="970" w:type="pct"/>
                  <w:shd w:val="clear" w:color="auto" w:fill="auto"/>
                  <w:vAlign w:val="center"/>
                </w:tcPr>
                <w:p w14:paraId="35AC004E" w14:textId="31B478C7" w:rsidR="00E44A4B" w:rsidRPr="005658E6" w:rsidRDefault="00BE02F1" w:rsidP="00E44A4B">
                  <w:pPr>
                    <w:pStyle w:val="af2"/>
                  </w:pPr>
                  <w:r>
                    <w:rPr>
                      <w:rFonts w:hint="eastAsia"/>
                    </w:rPr>
                    <w:t>0.13</w:t>
                  </w:r>
                </w:p>
              </w:tc>
            </w:tr>
            <w:tr w:rsidR="00E44A4B" w:rsidRPr="005658E6" w14:paraId="47CEE98D" w14:textId="326FA1A2" w:rsidTr="00BB0A98">
              <w:trPr>
                <w:trHeight w:hRule="exact" w:val="397"/>
                <w:jc w:val="center"/>
              </w:trPr>
              <w:tc>
                <w:tcPr>
                  <w:tcW w:w="899" w:type="pct"/>
                  <w:vMerge/>
                  <w:shd w:val="clear" w:color="auto" w:fill="auto"/>
                  <w:vAlign w:val="center"/>
                </w:tcPr>
                <w:p w14:paraId="5F63BC1E" w14:textId="77777777" w:rsidR="00E44A4B" w:rsidRPr="005658E6" w:rsidRDefault="00E44A4B" w:rsidP="00E44A4B">
                  <w:pPr>
                    <w:pStyle w:val="af2"/>
                  </w:pPr>
                </w:p>
              </w:tc>
              <w:tc>
                <w:tcPr>
                  <w:tcW w:w="1075" w:type="pct"/>
                  <w:shd w:val="clear" w:color="auto" w:fill="auto"/>
                  <w:vAlign w:val="center"/>
                </w:tcPr>
                <w:p w14:paraId="1034A56B" w14:textId="77777777" w:rsidR="00E44A4B" w:rsidRPr="005658E6" w:rsidRDefault="00E44A4B" w:rsidP="00E44A4B">
                  <w:pPr>
                    <w:pStyle w:val="af2"/>
                  </w:pPr>
                  <w:r w:rsidRPr="005658E6">
                    <w:t>NH</w:t>
                  </w:r>
                  <w:r w:rsidRPr="005658E6">
                    <w:rPr>
                      <w:vertAlign w:val="subscript"/>
                    </w:rPr>
                    <w:t>3</w:t>
                  </w:r>
                  <w:r w:rsidRPr="005658E6">
                    <w:t>-N</w:t>
                  </w:r>
                </w:p>
              </w:tc>
              <w:tc>
                <w:tcPr>
                  <w:tcW w:w="1087" w:type="pct"/>
                  <w:shd w:val="clear" w:color="auto" w:fill="auto"/>
                  <w:vAlign w:val="center"/>
                </w:tcPr>
                <w:p w14:paraId="6AB89F94" w14:textId="7E5A0E67" w:rsidR="00E44A4B" w:rsidRPr="005658E6" w:rsidRDefault="00E44A4B" w:rsidP="00E44A4B">
                  <w:pPr>
                    <w:pStyle w:val="af2"/>
                  </w:pPr>
                  <w:r>
                    <w:rPr>
                      <w:rFonts w:hint="eastAsia"/>
                    </w:rPr>
                    <w:t>0.013</w:t>
                  </w:r>
                </w:p>
              </w:tc>
              <w:tc>
                <w:tcPr>
                  <w:tcW w:w="970" w:type="pct"/>
                </w:tcPr>
                <w:p w14:paraId="21F5E354" w14:textId="26FF783D" w:rsidR="00E44A4B" w:rsidRPr="005658E6" w:rsidRDefault="00BE02F1" w:rsidP="00E44A4B">
                  <w:pPr>
                    <w:pStyle w:val="af2"/>
                  </w:pPr>
                  <w:r>
                    <w:rPr>
                      <w:rFonts w:hint="eastAsia"/>
                    </w:rPr>
                    <w:t>0.004</w:t>
                  </w:r>
                </w:p>
              </w:tc>
              <w:tc>
                <w:tcPr>
                  <w:tcW w:w="970" w:type="pct"/>
                  <w:shd w:val="clear" w:color="auto" w:fill="auto"/>
                  <w:vAlign w:val="center"/>
                </w:tcPr>
                <w:p w14:paraId="7F989B84" w14:textId="738A421B" w:rsidR="00E44A4B" w:rsidRPr="005658E6" w:rsidRDefault="00BE02F1" w:rsidP="00E44A4B">
                  <w:pPr>
                    <w:pStyle w:val="af2"/>
                  </w:pPr>
                  <w:r>
                    <w:rPr>
                      <w:rFonts w:hint="eastAsia"/>
                    </w:rPr>
                    <w:t>0.017</w:t>
                  </w:r>
                </w:p>
              </w:tc>
            </w:tr>
            <w:tr w:rsidR="00E44A4B" w:rsidRPr="005658E6" w14:paraId="4E0787B6" w14:textId="0078A9DD" w:rsidTr="00BB0A98">
              <w:trPr>
                <w:trHeight w:hRule="exact" w:val="397"/>
                <w:jc w:val="center"/>
              </w:trPr>
              <w:tc>
                <w:tcPr>
                  <w:tcW w:w="899" w:type="pct"/>
                  <w:vMerge w:val="restart"/>
                  <w:shd w:val="clear" w:color="auto" w:fill="auto"/>
                  <w:vAlign w:val="center"/>
                </w:tcPr>
                <w:p w14:paraId="67E29891" w14:textId="77777777" w:rsidR="00E44A4B" w:rsidRPr="005658E6" w:rsidRDefault="00E44A4B" w:rsidP="00E44A4B">
                  <w:pPr>
                    <w:pStyle w:val="af2"/>
                  </w:pPr>
                  <w:r w:rsidRPr="005658E6">
                    <w:rPr>
                      <w:rFonts w:hint="eastAsia"/>
                    </w:rPr>
                    <w:t>大气污染物</w:t>
                  </w:r>
                </w:p>
              </w:tc>
              <w:tc>
                <w:tcPr>
                  <w:tcW w:w="1075" w:type="pct"/>
                  <w:shd w:val="clear" w:color="auto" w:fill="auto"/>
                  <w:vAlign w:val="center"/>
                </w:tcPr>
                <w:p w14:paraId="7B03E46A" w14:textId="0328D862" w:rsidR="00E44A4B" w:rsidRPr="005658E6" w:rsidRDefault="00E44A4B" w:rsidP="00E44A4B">
                  <w:pPr>
                    <w:pStyle w:val="af2"/>
                  </w:pPr>
                  <w:r>
                    <w:rPr>
                      <w:rFonts w:hint="eastAsia"/>
                    </w:rPr>
                    <w:t>颗粒物</w:t>
                  </w:r>
                </w:p>
              </w:tc>
              <w:tc>
                <w:tcPr>
                  <w:tcW w:w="1087" w:type="pct"/>
                  <w:shd w:val="clear" w:color="auto" w:fill="auto"/>
                  <w:vAlign w:val="center"/>
                </w:tcPr>
                <w:p w14:paraId="5F5EAC5E" w14:textId="5FE7791B" w:rsidR="00E44A4B" w:rsidRPr="005658E6" w:rsidRDefault="00E44A4B" w:rsidP="00E44A4B">
                  <w:pPr>
                    <w:pStyle w:val="af2"/>
                  </w:pPr>
                  <w:r>
                    <w:rPr>
                      <w:rFonts w:hint="eastAsia"/>
                    </w:rPr>
                    <w:t>13.27</w:t>
                  </w:r>
                </w:p>
              </w:tc>
              <w:tc>
                <w:tcPr>
                  <w:tcW w:w="970" w:type="pct"/>
                </w:tcPr>
                <w:p w14:paraId="48930BC2" w14:textId="1A170185" w:rsidR="00E44A4B" w:rsidRPr="005658E6" w:rsidRDefault="00BE02F1" w:rsidP="00E44A4B">
                  <w:pPr>
                    <w:pStyle w:val="af2"/>
                  </w:pPr>
                  <w:r>
                    <w:rPr>
                      <w:rFonts w:hint="eastAsia"/>
                    </w:rPr>
                    <w:t>9.985</w:t>
                  </w:r>
                </w:p>
              </w:tc>
              <w:tc>
                <w:tcPr>
                  <w:tcW w:w="970" w:type="pct"/>
                  <w:shd w:val="clear" w:color="auto" w:fill="auto"/>
                  <w:vAlign w:val="center"/>
                </w:tcPr>
                <w:p w14:paraId="3019314B" w14:textId="7FA1FA98" w:rsidR="00E44A4B" w:rsidRPr="005658E6" w:rsidRDefault="00BE02F1" w:rsidP="00E44A4B">
                  <w:pPr>
                    <w:pStyle w:val="af2"/>
                  </w:pPr>
                  <w:r>
                    <w:rPr>
                      <w:rFonts w:hint="eastAsia"/>
                    </w:rPr>
                    <w:t>23.255</w:t>
                  </w:r>
                </w:p>
              </w:tc>
            </w:tr>
            <w:tr w:rsidR="00E44A4B" w:rsidRPr="005658E6" w14:paraId="2C3E93C6" w14:textId="2D83D4D6" w:rsidTr="00BB0A98">
              <w:trPr>
                <w:trHeight w:hRule="exact" w:val="397"/>
                <w:jc w:val="center"/>
              </w:trPr>
              <w:tc>
                <w:tcPr>
                  <w:tcW w:w="899" w:type="pct"/>
                  <w:vMerge/>
                  <w:shd w:val="clear" w:color="auto" w:fill="auto"/>
                  <w:vAlign w:val="center"/>
                </w:tcPr>
                <w:p w14:paraId="7C4BDDF5" w14:textId="77777777" w:rsidR="00E44A4B" w:rsidRPr="005658E6" w:rsidRDefault="00E44A4B" w:rsidP="00E44A4B">
                  <w:pPr>
                    <w:pStyle w:val="af2"/>
                  </w:pPr>
                </w:p>
              </w:tc>
              <w:tc>
                <w:tcPr>
                  <w:tcW w:w="1075" w:type="pct"/>
                  <w:shd w:val="clear" w:color="auto" w:fill="auto"/>
                  <w:vAlign w:val="center"/>
                </w:tcPr>
                <w:p w14:paraId="058EF63F" w14:textId="7B13F695" w:rsidR="00E44A4B" w:rsidRDefault="00E44A4B" w:rsidP="00E44A4B">
                  <w:pPr>
                    <w:pStyle w:val="af2"/>
                  </w:pPr>
                  <w:r>
                    <w:rPr>
                      <w:rFonts w:hint="eastAsia"/>
                    </w:rPr>
                    <w:t>非甲烷总烃</w:t>
                  </w:r>
                </w:p>
              </w:tc>
              <w:tc>
                <w:tcPr>
                  <w:tcW w:w="1087" w:type="pct"/>
                  <w:shd w:val="clear" w:color="auto" w:fill="auto"/>
                  <w:vAlign w:val="center"/>
                </w:tcPr>
                <w:p w14:paraId="58897446" w14:textId="4E1DEC08" w:rsidR="00E44A4B" w:rsidRDefault="00E44A4B" w:rsidP="00E44A4B">
                  <w:pPr>
                    <w:pStyle w:val="af2"/>
                  </w:pPr>
                  <w:r>
                    <w:rPr>
                      <w:rFonts w:hint="eastAsia"/>
                    </w:rPr>
                    <w:t>0.4203</w:t>
                  </w:r>
                </w:p>
              </w:tc>
              <w:tc>
                <w:tcPr>
                  <w:tcW w:w="970" w:type="pct"/>
                </w:tcPr>
                <w:p w14:paraId="71D19563" w14:textId="04178AAA" w:rsidR="00E44A4B" w:rsidRDefault="00BE02F1" w:rsidP="00E44A4B">
                  <w:pPr>
                    <w:pStyle w:val="af2"/>
                  </w:pPr>
                  <w:r>
                    <w:rPr>
                      <w:rFonts w:hint="eastAsia"/>
                    </w:rPr>
                    <w:t>0</w:t>
                  </w:r>
                </w:p>
              </w:tc>
              <w:tc>
                <w:tcPr>
                  <w:tcW w:w="970" w:type="pct"/>
                  <w:shd w:val="clear" w:color="auto" w:fill="auto"/>
                  <w:vAlign w:val="center"/>
                </w:tcPr>
                <w:p w14:paraId="3588DBE1" w14:textId="162F4F89" w:rsidR="00E44A4B" w:rsidRDefault="00BE02F1" w:rsidP="00E44A4B">
                  <w:pPr>
                    <w:pStyle w:val="af2"/>
                  </w:pPr>
                  <w:r>
                    <w:rPr>
                      <w:rFonts w:hint="eastAsia"/>
                    </w:rPr>
                    <w:t>0.4203</w:t>
                  </w:r>
                </w:p>
              </w:tc>
            </w:tr>
            <w:tr w:rsidR="00E44A4B" w:rsidRPr="005658E6" w14:paraId="53A076EB" w14:textId="3B2CB7D6" w:rsidTr="00BB0A98">
              <w:trPr>
                <w:trHeight w:hRule="exact" w:val="397"/>
                <w:jc w:val="center"/>
              </w:trPr>
              <w:tc>
                <w:tcPr>
                  <w:tcW w:w="899" w:type="pct"/>
                  <w:vMerge/>
                  <w:shd w:val="clear" w:color="auto" w:fill="auto"/>
                  <w:vAlign w:val="center"/>
                </w:tcPr>
                <w:p w14:paraId="5D82CEB1" w14:textId="77777777" w:rsidR="00E44A4B" w:rsidRPr="005658E6" w:rsidRDefault="00E44A4B" w:rsidP="00E44A4B">
                  <w:pPr>
                    <w:pStyle w:val="af2"/>
                  </w:pPr>
                </w:p>
              </w:tc>
              <w:tc>
                <w:tcPr>
                  <w:tcW w:w="1075" w:type="pct"/>
                  <w:shd w:val="clear" w:color="auto" w:fill="auto"/>
                  <w:vAlign w:val="center"/>
                </w:tcPr>
                <w:p w14:paraId="7E403649" w14:textId="47E7B5B4" w:rsidR="00E44A4B" w:rsidRDefault="00E44A4B" w:rsidP="00E44A4B">
                  <w:pPr>
                    <w:pStyle w:val="af2"/>
                  </w:pPr>
                  <w:r>
                    <w:rPr>
                      <w:rFonts w:hint="eastAsia"/>
                    </w:rPr>
                    <w:t>甲醛</w:t>
                  </w:r>
                </w:p>
              </w:tc>
              <w:tc>
                <w:tcPr>
                  <w:tcW w:w="1087" w:type="pct"/>
                  <w:shd w:val="clear" w:color="auto" w:fill="auto"/>
                  <w:vAlign w:val="center"/>
                </w:tcPr>
                <w:p w14:paraId="006F947F" w14:textId="6CF4C5F8" w:rsidR="00E44A4B" w:rsidRDefault="00E44A4B" w:rsidP="00E44A4B">
                  <w:pPr>
                    <w:pStyle w:val="af2"/>
                  </w:pPr>
                  <w:r>
                    <w:rPr>
                      <w:rFonts w:hint="eastAsia"/>
                    </w:rPr>
                    <w:t>0.014</w:t>
                  </w:r>
                </w:p>
              </w:tc>
              <w:tc>
                <w:tcPr>
                  <w:tcW w:w="970" w:type="pct"/>
                </w:tcPr>
                <w:p w14:paraId="59DEFA3A" w14:textId="300B01F4" w:rsidR="00E44A4B" w:rsidRDefault="00BE02F1" w:rsidP="00E44A4B">
                  <w:pPr>
                    <w:pStyle w:val="af2"/>
                  </w:pPr>
                  <w:r>
                    <w:rPr>
                      <w:rFonts w:hint="eastAsia"/>
                    </w:rPr>
                    <w:t>0</w:t>
                  </w:r>
                </w:p>
              </w:tc>
              <w:tc>
                <w:tcPr>
                  <w:tcW w:w="970" w:type="pct"/>
                  <w:shd w:val="clear" w:color="auto" w:fill="auto"/>
                  <w:vAlign w:val="center"/>
                </w:tcPr>
                <w:p w14:paraId="3D955174" w14:textId="66A5E895" w:rsidR="00E44A4B" w:rsidRDefault="00BE02F1" w:rsidP="00E44A4B">
                  <w:pPr>
                    <w:pStyle w:val="af2"/>
                  </w:pPr>
                  <w:r>
                    <w:rPr>
                      <w:rFonts w:hint="eastAsia"/>
                    </w:rPr>
                    <w:t>0.014</w:t>
                  </w:r>
                </w:p>
              </w:tc>
            </w:tr>
            <w:tr w:rsidR="00E44A4B" w:rsidRPr="005658E6" w14:paraId="3C87BF1F" w14:textId="65A76512" w:rsidTr="00BB0A98">
              <w:trPr>
                <w:trHeight w:hRule="exact" w:val="397"/>
                <w:jc w:val="center"/>
              </w:trPr>
              <w:tc>
                <w:tcPr>
                  <w:tcW w:w="899" w:type="pct"/>
                  <w:vMerge/>
                  <w:shd w:val="clear" w:color="auto" w:fill="auto"/>
                  <w:vAlign w:val="center"/>
                </w:tcPr>
                <w:p w14:paraId="24A2F4C6" w14:textId="77777777" w:rsidR="00E44A4B" w:rsidRPr="005658E6" w:rsidRDefault="00E44A4B" w:rsidP="00E44A4B">
                  <w:pPr>
                    <w:pStyle w:val="af2"/>
                  </w:pPr>
                </w:p>
              </w:tc>
              <w:tc>
                <w:tcPr>
                  <w:tcW w:w="1075" w:type="pct"/>
                  <w:shd w:val="clear" w:color="auto" w:fill="auto"/>
                  <w:vAlign w:val="center"/>
                </w:tcPr>
                <w:p w14:paraId="1A951C5C" w14:textId="039A7C56" w:rsidR="00E44A4B" w:rsidRDefault="00E44A4B" w:rsidP="00E44A4B">
                  <w:pPr>
                    <w:pStyle w:val="af2"/>
                  </w:pPr>
                  <w:r>
                    <w:rPr>
                      <w:rFonts w:hint="eastAsia"/>
                    </w:rPr>
                    <w:t>酚类</w:t>
                  </w:r>
                </w:p>
              </w:tc>
              <w:tc>
                <w:tcPr>
                  <w:tcW w:w="1087" w:type="pct"/>
                  <w:shd w:val="clear" w:color="auto" w:fill="auto"/>
                  <w:vAlign w:val="center"/>
                </w:tcPr>
                <w:p w14:paraId="656DB363" w14:textId="055BBDD9" w:rsidR="00E44A4B" w:rsidRPr="00251D45" w:rsidRDefault="00E44A4B" w:rsidP="00E44A4B">
                  <w:pPr>
                    <w:pStyle w:val="af2"/>
                    <w:rPr>
                      <w:szCs w:val="18"/>
                    </w:rPr>
                  </w:pPr>
                  <w:r>
                    <w:rPr>
                      <w:rFonts w:hint="eastAsia"/>
                      <w:szCs w:val="18"/>
                    </w:rPr>
                    <w:t>0.009</w:t>
                  </w:r>
                </w:p>
              </w:tc>
              <w:tc>
                <w:tcPr>
                  <w:tcW w:w="970" w:type="pct"/>
                </w:tcPr>
                <w:p w14:paraId="5D5917D1" w14:textId="3156B68C" w:rsidR="00E44A4B" w:rsidRPr="00251D45" w:rsidRDefault="00BE02F1" w:rsidP="00E44A4B">
                  <w:pPr>
                    <w:pStyle w:val="af2"/>
                    <w:rPr>
                      <w:szCs w:val="18"/>
                    </w:rPr>
                  </w:pPr>
                  <w:r>
                    <w:rPr>
                      <w:rFonts w:hint="eastAsia"/>
                      <w:szCs w:val="18"/>
                    </w:rPr>
                    <w:t>0</w:t>
                  </w:r>
                </w:p>
              </w:tc>
              <w:tc>
                <w:tcPr>
                  <w:tcW w:w="970" w:type="pct"/>
                  <w:shd w:val="clear" w:color="auto" w:fill="auto"/>
                  <w:vAlign w:val="center"/>
                </w:tcPr>
                <w:p w14:paraId="61DD4505" w14:textId="05D88029" w:rsidR="00E44A4B" w:rsidRPr="00251D45" w:rsidRDefault="00BE02F1" w:rsidP="00E44A4B">
                  <w:pPr>
                    <w:pStyle w:val="af2"/>
                    <w:rPr>
                      <w:szCs w:val="18"/>
                    </w:rPr>
                  </w:pPr>
                  <w:r>
                    <w:rPr>
                      <w:rFonts w:hint="eastAsia"/>
                      <w:szCs w:val="18"/>
                    </w:rPr>
                    <w:t>0.009</w:t>
                  </w:r>
                </w:p>
              </w:tc>
            </w:tr>
            <w:tr w:rsidR="00E44A4B" w:rsidRPr="005658E6" w14:paraId="0ACDD1F1" w14:textId="23A6E86A" w:rsidTr="00BB0A98">
              <w:trPr>
                <w:trHeight w:hRule="exact" w:val="397"/>
                <w:jc w:val="center"/>
              </w:trPr>
              <w:tc>
                <w:tcPr>
                  <w:tcW w:w="899" w:type="pct"/>
                  <w:vMerge/>
                  <w:shd w:val="clear" w:color="auto" w:fill="auto"/>
                  <w:vAlign w:val="center"/>
                </w:tcPr>
                <w:p w14:paraId="02B501F0" w14:textId="77777777" w:rsidR="00E44A4B" w:rsidRPr="005658E6" w:rsidRDefault="00E44A4B" w:rsidP="00E44A4B">
                  <w:pPr>
                    <w:pStyle w:val="af2"/>
                  </w:pPr>
                </w:p>
              </w:tc>
              <w:tc>
                <w:tcPr>
                  <w:tcW w:w="1075" w:type="pct"/>
                  <w:shd w:val="clear" w:color="auto" w:fill="auto"/>
                  <w:vAlign w:val="center"/>
                </w:tcPr>
                <w:p w14:paraId="75181872" w14:textId="37061250" w:rsidR="00E44A4B" w:rsidRDefault="00E44A4B" w:rsidP="00E44A4B">
                  <w:pPr>
                    <w:pStyle w:val="af2"/>
                  </w:pPr>
                  <w:r>
                    <w:rPr>
                      <w:rFonts w:hint="eastAsia"/>
                    </w:rPr>
                    <w:t>SO</w:t>
                  </w:r>
                  <w:r w:rsidRPr="006D4B3C">
                    <w:rPr>
                      <w:rFonts w:hint="eastAsia"/>
                      <w:vertAlign w:val="subscript"/>
                    </w:rPr>
                    <w:t>2</w:t>
                  </w:r>
                </w:p>
              </w:tc>
              <w:tc>
                <w:tcPr>
                  <w:tcW w:w="1087" w:type="pct"/>
                  <w:shd w:val="clear" w:color="auto" w:fill="auto"/>
                  <w:vAlign w:val="center"/>
                </w:tcPr>
                <w:p w14:paraId="386EB977" w14:textId="2B8EDFF6" w:rsidR="00E44A4B" w:rsidRDefault="00E44A4B" w:rsidP="00E44A4B">
                  <w:pPr>
                    <w:pStyle w:val="af2"/>
                    <w:rPr>
                      <w:szCs w:val="18"/>
                    </w:rPr>
                  </w:pPr>
                  <w:r>
                    <w:rPr>
                      <w:rFonts w:hint="eastAsia"/>
                      <w:szCs w:val="18"/>
                    </w:rPr>
                    <w:t>0.987</w:t>
                  </w:r>
                </w:p>
              </w:tc>
              <w:tc>
                <w:tcPr>
                  <w:tcW w:w="970" w:type="pct"/>
                </w:tcPr>
                <w:p w14:paraId="46939030" w14:textId="5DB96B2D" w:rsidR="00E44A4B" w:rsidRDefault="00BE02F1" w:rsidP="00E44A4B">
                  <w:pPr>
                    <w:pStyle w:val="af2"/>
                    <w:rPr>
                      <w:szCs w:val="18"/>
                    </w:rPr>
                  </w:pPr>
                  <w:r>
                    <w:rPr>
                      <w:rFonts w:hint="eastAsia"/>
                      <w:szCs w:val="18"/>
                    </w:rPr>
                    <w:t>0.878</w:t>
                  </w:r>
                </w:p>
              </w:tc>
              <w:tc>
                <w:tcPr>
                  <w:tcW w:w="970" w:type="pct"/>
                  <w:shd w:val="clear" w:color="auto" w:fill="auto"/>
                  <w:vAlign w:val="center"/>
                </w:tcPr>
                <w:p w14:paraId="552EE4B0" w14:textId="2D5185B9" w:rsidR="00E44A4B" w:rsidRDefault="00BE02F1" w:rsidP="00E44A4B">
                  <w:pPr>
                    <w:pStyle w:val="af2"/>
                    <w:rPr>
                      <w:szCs w:val="18"/>
                    </w:rPr>
                  </w:pPr>
                  <w:r>
                    <w:rPr>
                      <w:rFonts w:hint="eastAsia"/>
                      <w:szCs w:val="18"/>
                    </w:rPr>
                    <w:t>1.865</w:t>
                  </w:r>
                </w:p>
              </w:tc>
            </w:tr>
          </w:tbl>
          <w:p w14:paraId="11EE2ABC" w14:textId="77777777" w:rsidR="00BC595C" w:rsidRPr="006B335D" w:rsidRDefault="00BC595C" w:rsidP="00177209">
            <w:pPr>
              <w:pStyle w:val="23"/>
            </w:pPr>
          </w:p>
        </w:tc>
      </w:tr>
    </w:tbl>
    <w:p w14:paraId="4A82EA91" w14:textId="77777777" w:rsidR="00BC595C" w:rsidRDefault="00BC595C" w:rsidP="007038B8">
      <w:pPr>
        <w:pStyle w:val="a8"/>
        <w:spacing w:before="0" w:beforeAutospacing="0" w:after="0" w:afterAutospacing="0" w:line="240" w:lineRule="auto"/>
        <w:ind w:firstLineChars="0" w:firstLine="0"/>
        <w:outlineLvl w:val="0"/>
        <w:rPr>
          <w:rFonts w:ascii="黑体" w:eastAsia="黑体" w:hAnsi="黑体"/>
          <w:snapToGrid w:val="0"/>
          <w:sz w:val="36"/>
          <w:szCs w:val="36"/>
        </w:rPr>
        <w:sectPr w:rsidR="00BC595C">
          <w:pgSz w:w="11907" w:h="16840"/>
          <w:pgMar w:top="1701" w:right="1531" w:bottom="2127" w:left="1531" w:header="851" w:footer="851" w:gutter="0"/>
          <w:cols w:space="720"/>
          <w:docGrid w:linePitch="312"/>
        </w:sectPr>
      </w:pPr>
    </w:p>
    <w:p w14:paraId="1B6D89EE" w14:textId="77777777" w:rsidR="005401AE" w:rsidRPr="005658E6" w:rsidRDefault="005401AE" w:rsidP="005658E6">
      <w:pPr>
        <w:pStyle w:val="14"/>
      </w:pPr>
      <w:r w:rsidRPr="00CE5393">
        <w:rPr>
          <w:rFonts w:hint="eastAsia"/>
          <w:snapToGrid w:val="0"/>
        </w:rPr>
        <w:lastRenderedPageBreak/>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57"/>
        <w:gridCol w:w="8351"/>
      </w:tblGrid>
      <w:tr w:rsidR="005401AE" w:rsidRPr="002805AB" w14:paraId="6B30E335" w14:textId="77777777" w:rsidTr="00A15A03">
        <w:trPr>
          <w:trHeight w:val="907"/>
          <w:jc w:val="center"/>
        </w:trPr>
        <w:tc>
          <w:tcPr>
            <w:tcW w:w="557" w:type="dxa"/>
            <w:tcMar>
              <w:left w:w="28" w:type="dxa"/>
              <w:right w:w="28" w:type="dxa"/>
            </w:tcMar>
            <w:vAlign w:val="center"/>
          </w:tcPr>
          <w:p w14:paraId="54512D5A" w14:textId="77777777" w:rsidR="005401AE" w:rsidRPr="00A0501B" w:rsidRDefault="005401AE" w:rsidP="005658E6">
            <w:pPr>
              <w:pStyle w:val="24"/>
              <w:rPr>
                <w:szCs w:val="21"/>
              </w:rPr>
            </w:pPr>
            <w:r w:rsidRPr="00C31C99">
              <w:rPr>
                <w:rFonts w:hint="eastAsia"/>
              </w:rPr>
              <w:t>施工期环境保护措施</w:t>
            </w:r>
          </w:p>
        </w:tc>
        <w:tc>
          <w:tcPr>
            <w:tcW w:w="8351" w:type="dxa"/>
          </w:tcPr>
          <w:p w14:paraId="0683C6BF" w14:textId="56C9A2A2" w:rsidR="00F77578" w:rsidRDefault="00F77578" w:rsidP="00F77578">
            <w:pPr>
              <w:spacing w:beforeLines="50" w:before="120"/>
              <w:ind w:firstLine="420"/>
            </w:pPr>
            <w:r>
              <w:rPr>
                <w:rFonts w:hint="eastAsia"/>
              </w:rPr>
              <w:t>本项目使用厂房为现有</w:t>
            </w:r>
            <w:r>
              <w:t>工程环评</w:t>
            </w:r>
            <w:r>
              <w:rPr>
                <w:rFonts w:hint="eastAsia"/>
              </w:rPr>
              <w:t>已设计</w:t>
            </w:r>
            <w:r>
              <w:t>建设</w:t>
            </w:r>
            <w:r>
              <w:rPr>
                <w:rFonts w:hint="eastAsia"/>
              </w:rPr>
              <w:t>厂房，现有</w:t>
            </w:r>
            <w:r>
              <w:t>工程环评</w:t>
            </w:r>
            <w:r>
              <w:rPr>
                <w:rFonts w:hint="eastAsia"/>
              </w:rPr>
              <w:t>内</w:t>
            </w:r>
            <w:r w:rsidR="0082485B">
              <w:rPr>
                <w:rFonts w:hint="eastAsia"/>
              </w:rPr>
              <w:t>已对</w:t>
            </w:r>
            <w:r w:rsidR="0082485B">
              <w:t>施工期产排污进行详细分析</w:t>
            </w:r>
            <w:r>
              <w:rPr>
                <w:rFonts w:hint="eastAsia"/>
              </w:rPr>
              <w:t>，</w:t>
            </w:r>
            <w:r w:rsidR="0082485B">
              <w:rPr>
                <w:rFonts w:hint="eastAsia"/>
              </w:rPr>
              <w:t>本次</w:t>
            </w:r>
            <w:r w:rsidR="0082485B">
              <w:t>扩建项目</w:t>
            </w:r>
            <w:r>
              <w:rPr>
                <w:rFonts w:hint="eastAsia"/>
              </w:rPr>
              <w:t>施工期不涉及土建施工，仅涉及在车间区域内进行设备布置、安装和调试，配套公用工程、辅助工程设施均依托现有项目设施。</w:t>
            </w:r>
          </w:p>
          <w:p w14:paraId="086C413E" w14:textId="77777777" w:rsidR="00F77578" w:rsidRDefault="00F77578" w:rsidP="00F77578">
            <w:pPr>
              <w:ind w:firstLine="420"/>
            </w:pPr>
            <w:r>
              <w:rPr>
                <w:rFonts w:hint="eastAsia"/>
              </w:rPr>
              <w:t>本项目由于施工内容简单，施工周期较短，区域配套设施较为完善，施工期污染物均能得到妥善处理，对周边环境影响较小，造成的污染随着施工期的结束而结束，故本次评价仅对施工期产排污进行简要分析。</w:t>
            </w:r>
          </w:p>
          <w:p w14:paraId="2CAFB148" w14:textId="3C0F8F50" w:rsidR="005401AE" w:rsidRPr="002805AB" w:rsidRDefault="00F77578" w:rsidP="00F77578">
            <w:pPr>
              <w:ind w:firstLine="420"/>
            </w:pPr>
            <w:r>
              <w:rPr>
                <w:rFonts w:hint="eastAsia"/>
              </w:rPr>
              <w:t>施工期废气主要为装修粉尘，在厂房内沉降后由人工进行清扫，小部分无组织排放到车间外；废水主要为施工人员生活污水，经过厂区生化池处理后排放至市政管网；噪声主要为设备安装和调试噪声，经过设备减振和厂房隔声处理；固体废物主要为废包装、废材料和人员生活垃圾等，废包装和废材料收集后外售利用，生活垃圾由环卫部门统一收集后处置。</w:t>
            </w:r>
          </w:p>
        </w:tc>
      </w:tr>
      <w:tr w:rsidR="005401AE" w:rsidRPr="002805AB" w14:paraId="5129B7C5" w14:textId="77777777" w:rsidTr="00FC59CD">
        <w:trPr>
          <w:trHeight w:val="283"/>
          <w:jc w:val="center"/>
        </w:trPr>
        <w:tc>
          <w:tcPr>
            <w:tcW w:w="557" w:type="dxa"/>
            <w:tcMar>
              <w:left w:w="28" w:type="dxa"/>
              <w:right w:w="28" w:type="dxa"/>
            </w:tcMar>
            <w:vAlign w:val="center"/>
          </w:tcPr>
          <w:p w14:paraId="4D89501B" w14:textId="77777777" w:rsidR="005401AE" w:rsidRPr="00A0501B" w:rsidRDefault="005401AE" w:rsidP="005658E6">
            <w:pPr>
              <w:pStyle w:val="24"/>
            </w:pPr>
            <w:r w:rsidRPr="00A0501B">
              <w:rPr>
                <w:rFonts w:hint="eastAsia"/>
              </w:rPr>
              <w:t>运营期环境影响和保护措施</w:t>
            </w:r>
          </w:p>
        </w:tc>
        <w:tc>
          <w:tcPr>
            <w:tcW w:w="8351" w:type="dxa"/>
            <w:vAlign w:val="center"/>
          </w:tcPr>
          <w:p w14:paraId="27D2EC5C" w14:textId="77777777" w:rsidR="005401AE" w:rsidRPr="006B335D" w:rsidRDefault="00216FDA" w:rsidP="005F0F75">
            <w:pPr>
              <w:pStyle w:val="23"/>
              <w:spacing w:beforeLines="50" w:before="120"/>
            </w:pPr>
            <w:r w:rsidRPr="006B335D">
              <w:rPr>
                <w:rFonts w:hint="eastAsia"/>
              </w:rPr>
              <w:t>1</w:t>
            </w:r>
            <w:r w:rsidRPr="006B335D">
              <w:rPr>
                <w:rFonts w:hint="eastAsia"/>
              </w:rPr>
              <w:t>、</w:t>
            </w:r>
            <w:r w:rsidR="00617BD6" w:rsidRPr="006B335D">
              <w:rPr>
                <w:rFonts w:hint="eastAsia"/>
              </w:rPr>
              <w:t>废气</w:t>
            </w:r>
          </w:p>
          <w:p w14:paraId="61C24303" w14:textId="77777777" w:rsidR="005F0F75" w:rsidRPr="005F0F75" w:rsidRDefault="005F0F75" w:rsidP="00B15225">
            <w:pPr>
              <w:pStyle w:val="23"/>
            </w:pPr>
            <w:r w:rsidRPr="005F0F75">
              <w:rPr>
                <w:rFonts w:hint="eastAsia"/>
              </w:rPr>
              <w:t>1.1</w:t>
            </w:r>
            <w:r w:rsidRPr="005F0F75">
              <w:rPr>
                <w:rFonts w:hint="eastAsia"/>
              </w:rPr>
              <w:t>废气污染</w:t>
            </w:r>
            <w:r w:rsidRPr="005F0F75">
              <w:t>源强核算结果及相关参数情况</w:t>
            </w:r>
          </w:p>
          <w:p w14:paraId="6787EE45" w14:textId="37B7F054" w:rsidR="009B4B86" w:rsidRDefault="009B4B86" w:rsidP="005658E6">
            <w:pPr>
              <w:pStyle w:val="3"/>
              <w:ind w:firstLine="420"/>
            </w:pPr>
            <w:r>
              <w:rPr>
                <w:rFonts w:hint="eastAsia"/>
              </w:rPr>
              <w:t>本项目</w:t>
            </w:r>
            <w:r>
              <w:t>营</w:t>
            </w:r>
            <w:r w:rsidR="00CA68EA">
              <w:t>运</w:t>
            </w:r>
            <w:r>
              <w:t>期废气主要为</w:t>
            </w:r>
            <w:r w:rsidR="00E24FCB">
              <w:rPr>
                <w:rFonts w:hint="eastAsia"/>
              </w:rPr>
              <w:t>熔化</w:t>
            </w:r>
            <w:r w:rsidR="00E24FCB">
              <w:t>废气、</w:t>
            </w:r>
            <w:r w:rsidR="00E24FCB">
              <w:rPr>
                <w:rFonts w:hint="eastAsia"/>
              </w:rPr>
              <w:t>造型废气</w:t>
            </w:r>
            <w:r w:rsidR="00E24FCB">
              <w:t>、浇注废气、砂处理废气</w:t>
            </w:r>
            <w:r w:rsidR="00E24FCB">
              <w:rPr>
                <w:rFonts w:hint="eastAsia"/>
              </w:rPr>
              <w:t>、</w:t>
            </w:r>
            <w:r w:rsidR="00465F57">
              <w:rPr>
                <w:rFonts w:hint="eastAsia"/>
              </w:rPr>
              <w:t>抛丸</w:t>
            </w:r>
            <w:r w:rsidR="00E24FCB">
              <w:t>废气</w:t>
            </w:r>
            <w:r w:rsidR="00CA68EA">
              <w:rPr>
                <w:rFonts w:hint="eastAsia"/>
              </w:rPr>
              <w:t>和</w:t>
            </w:r>
            <w:r w:rsidR="00465F57">
              <w:t>打磨废气</w:t>
            </w:r>
            <w:r w:rsidR="00E24FCB">
              <w:rPr>
                <w:rFonts w:hint="eastAsia"/>
              </w:rPr>
              <w:t>。</w:t>
            </w:r>
          </w:p>
          <w:p w14:paraId="1A9474A1" w14:textId="1121FDCA" w:rsidR="00E24FCB" w:rsidRDefault="00E24FCB" w:rsidP="00E24FCB">
            <w:pPr>
              <w:ind w:firstLine="420"/>
            </w:pPr>
            <w:r>
              <w:rPr>
                <w:rFonts w:hint="eastAsia"/>
              </w:rPr>
              <w:t>（</w:t>
            </w:r>
            <w:r>
              <w:rPr>
                <w:rFonts w:hint="eastAsia"/>
              </w:rPr>
              <w:t>1</w:t>
            </w:r>
            <w:r>
              <w:rPr>
                <w:rFonts w:hint="eastAsia"/>
              </w:rPr>
              <w:t>）熔化</w:t>
            </w:r>
            <w:r>
              <w:t>废气</w:t>
            </w:r>
            <w:r w:rsidR="00233617">
              <w:rPr>
                <w:rFonts w:hint="eastAsia"/>
              </w:rPr>
              <w:t>G1</w:t>
            </w:r>
          </w:p>
          <w:p w14:paraId="1488EB82" w14:textId="12F867BA" w:rsidR="00E24FCB" w:rsidRDefault="00E8764D" w:rsidP="00E24FCB">
            <w:pPr>
              <w:ind w:firstLine="420"/>
            </w:pPr>
            <w:r>
              <w:rPr>
                <w:rFonts w:hint="eastAsia"/>
              </w:rPr>
              <w:t>本</w:t>
            </w:r>
            <w:r w:rsidR="00E24FCB">
              <w:rPr>
                <w:rFonts w:hint="eastAsia"/>
              </w:rPr>
              <w:t>项目</w:t>
            </w:r>
            <w:r w:rsidR="00E24FCB">
              <w:t>设置</w:t>
            </w:r>
            <w:r>
              <w:rPr>
                <w:rFonts w:hint="eastAsia"/>
              </w:rPr>
              <w:t>2</w:t>
            </w:r>
            <w:r w:rsidR="00E24FCB">
              <w:rPr>
                <w:rFonts w:hint="eastAsia"/>
              </w:rPr>
              <w:t>台</w:t>
            </w:r>
            <w:r w:rsidR="00EF4C1F">
              <w:t>0.75</w:t>
            </w:r>
            <w:r w:rsidR="00E24FCB">
              <w:t>t/h</w:t>
            </w:r>
            <w:r w:rsidR="00E24FCB">
              <w:t>的中频感应电炉</w:t>
            </w:r>
            <w:r w:rsidR="00E24FCB">
              <w:rPr>
                <w:rFonts w:hint="eastAsia"/>
              </w:rPr>
              <w:t>，项目</w:t>
            </w:r>
            <w:r w:rsidR="00E24FCB">
              <w:t>年产摩托车配件</w:t>
            </w:r>
            <w:r>
              <w:rPr>
                <w:rFonts w:hint="eastAsia"/>
              </w:rPr>
              <w:t>10</w:t>
            </w:r>
            <w:r w:rsidR="00E24FCB">
              <w:rPr>
                <w:rFonts w:hint="eastAsia"/>
              </w:rPr>
              <w:t>万件</w:t>
            </w:r>
            <w:r w:rsidR="00E24FCB">
              <w:t>、汽车配件</w:t>
            </w:r>
            <w:r>
              <w:rPr>
                <w:rFonts w:hint="eastAsia"/>
              </w:rPr>
              <w:t>10</w:t>
            </w:r>
            <w:r w:rsidR="00E24FCB">
              <w:rPr>
                <w:rFonts w:hint="eastAsia"/>
              </w:rPr>
              <w:t>万件</w:t>
            </w:r>
            <w:r w:rsidR="00E24FCB">
              <w:t>和农机配件</w:t>
            </w:r>
            <w:r>
              <w:rPr>
                <w:rFonts w:hint="eastAsia"/>
              </w:rPr>
              <w:t>10</w:t>
            </w:r>
            <w:r w:rsidR="00E24FCB">
              <w:rPr>
                <w:rFonts w:hint="eastAsia"/>
              </w:rPr>
              <w:t>万件</w:t>
            </w:r>
            <w:r w:rsidR="00E24FCB">
              <w:t>，</w:t>
            </w:r>
            <w:r w:rsidR="00E701C9">
              <w:rPr>
                <w:rFonts w:hint="eastAsia"/>
              </w:rPr>
              <w:t>产品总量</w:t>
            </w:r>
            <w:r w:rsidR="006836CB">
              <w:rPr>
                <w:rFonts w:hint="eastAsia"/>
              </w:rPr>
              <w:t>为</w:t>
            </w:r>
            <w:r>
              <w:rPr>
                <w:rFonts w:hint="eastAsia"/>
              </w:rPr>
              <w:t>9340</w:t>
            </w:r>
            <w:r w:rsidR="00E701C9">
              <w:rPr>
                <w:rFonts w:hint="eastAsia"/>
              </w:rPr>
              <w:t>吨</w:t>
            </w:r>
            <w:r w:rsidR="007910C6">
              <w:rPr>
                <w:rFonts w:hint="eastAsia"/>
              </w:rPr>
              <w:t>，</w:t>
            </w:r>
            <w:r w:rsidR="007910C6">
              <w:t>熔化炉</w:t>
            </w:r>
            <w:r w:rsidR="007910C6">
              <w:rPr>
                <w:rFonts w:hint="eastAsia"/>
              </w:rPr>
              <w:t>每天</w:t>
            </w:r>
            <w:r w:rsidR="007910C6">
              <w:t>工作时间</w:t>
            </w:r>
            <w:r w:rsidR="007910C6">
              <w:rPr>
                <w:rFonts w:hint="eastAsia"/>
              </w:rPr>
              <w:t>22</w:t>
            </w:r>
            <w:r w:rsidR="007910C6">
              <w:t>h</w:t>
            </w:r>
            <w:r w:rsidR="00E24FCB">
              <w:rPr>
                <w:rFonts w:hint="eastAsia"/>
              </w:rPr>
              <w:t>。</w:t>
            </w:r>
            <w:r w:rsidR="00E24FCB" w:rsidRPr="00E24FCB">
              <w:rPr>
                <w:rFonts w:hint="eastAsia"/>
              </w:rPr>
              <w:t>根据《排放源统计调查产排污核算方法和系数手册》（</w:t>
            </w:r>
            <w:r w:rsidR="00E24FCB" w:rsidRPr="00E24FCB">
              <w:rPr>
                <w:rFonts w:hint="eastAsia"/>
              </w:rPr>
              <w:t>33-37</w:t>
            </w:r>
            <w:r w:rsidR="00E24FCB" w:rsidRPr="00E24FCB">
              <w:rPr>
                <w:rFonts w:hint="eastAsia"/>
              </w:rPr>
              <w:t>，</w:t>
            </w:r>
            <w:r w:rsidR="00E24FCB" w:rsidRPr="00E24FCB">
              <w:rPr>
                <w:rFonts w:hint="eastAsia"/>
              </w:rPr>
              <w:t>431-434</w:t>
            </w:r>
            <w:r w:rsidR="00E24FCB" w:rsidRPr="00E24FCB">
              <w:rPr>
                <w:rFonts w:hint="eastAsia"/>
              </w:rPr>
              <w:t>机械行业系数手册</w:t>
            </w:r>
            <w:r w:rsidR="00E24FCB" w:rsidRPr="00E24FCB">
              <w:rPr>
                <w:rFonts w:hint="eastAsia"/>
              </w:rPr>
              <w:t>01</w:t>
            </w:r>
            <w:r w:rsidR="00E24FCB" w:rsidRPr="00E24FCB">
              <w:rPr>
                <w:rFonts w:hint="eastAsia"/>
              </w:rPr>
              <w:t>铸造）“铸造</w:t>
            </w:r>
            <w:r w:rsidR="00E24FCB" w:rsidRPr="00E24FCB">
              <w:rPr>
                <w:rFonts w:hint="eastAsia"/>
              </w:rPr>
              <w:t>-</w:t>
            </w:r>
            <w:r w:rsidR="00E24FCB" w:rsidRPr="00E24FCB">
              <w:rPr>
                <w:rFonts w:hint="eastAsia"/>
              </w:rPr>
              <w:t>铸件</w:t>
            </w:r>
            <w:r w:rsidR="00E24FCB" w:rsidRPr="00E24FCB">
              <w:rPr>
                <w:rFonts w:hint="eastAsia"/>
              </w:rPr>
              <w:t>-</w:t>
            </w:r>
            <w:r w:rsidR="00E24FCB">
              <w:rPr>
                <w:rFonts w:hint="eastAsia"/>
              </w:rPr>
              <w:t>生铁、</w:t>
            </w:r>
            <w:r w:rsidR="00E24FCB">
              <w:t>废钢、铁合金</w:t>
            </w:r>
            <w:r w:rsidR="00E24FCB">
              <w:rPr>
                <w:rFonts w:hint="eastAsia"/>
              </w:rPr>
              <w:t>、</w:t>
            </w:r>
            <w:r w:rsidR="00E24FCB">
              <w:t>增碳剂</w:t>
            </w:r>
            <w:r w:rsidR="00E24FCB" w:rsidRPr="00E24FCB">
              <w:rPr>
                <w:rFonts w:hint="eastAsia"/>
              </w:rPr>
              <w:t>-</w:t>
            </w:r>
            <w:r w:rsidR="00E24FCB" w:rsidRPr="00E24FCB">
              <w:rPr>
                <w:rFonts w:hint="eastAsia"/>
              </w:rPr>
              <w:t>熔化（</w:t>
            </w:r>
            <w:r w:rsidR="00E24FCB">
              <w:rPr>
                <w:rFonts w:hint="eastAsia"/>
              </w:rPr>
              <w:t>感应电炉</w:t>
            </w:r>
            <w:r w:rsidR="00E24FCB" w:rsidRPr="00E24FCB">
              <w:rPr>
                <w:rFonts w:hint="eastAsia"/>
              </w:rPr>
              <w:t>）</w:t>
            </w:r>
            <w:r w:rsidR="00E24FCB" w:rsidRPr="00E24FCB">
              <w:rPr>
                <w:rFonts w:hint="eastAsia"/>
              </w:rPr>
              <w:t>-</w:t>
            </w:r>
            <w:r w:rsidR="00E24FCB" w:rsidRPr="00E24FCB">
              <w:rPr>
                <w:rFonts w:hint="eastAsia"/>
              </w:rPr>
              <w:t>所有规模”熔化废气中颗粒物的产生系数为</w:t>
            </w:r>
            <w:r w:rsidR="00E24FCB">
              <w:rPr>
                <w:rFonts w:hint="eastAsia"/>
              </w:rPr>
              <w:t>0.479</w:t>
            </w:r>
            <w:r w:rsidR="00E24FCB" w:rsidRPr="00E24FCB">
              <w:rPr>
                <w:rFonts w:hint="eastAsia"/>
              </w:rPr>
              <w:t>kg/t-</w:t>
            </w:r>
            <w:r w:rsidR="00E24FCB" w:rsidRPr="00E24FCB">
              <w:rPr>
                <w:rFonts w:hint="eastAsia"/>
              </w:rPr>
              <w:t>产品，则熔化废气颗粒物产生量为</w:t>
            </w:r>
            <w:r>
              <w:t>4.474</w:t>
            </w:r>
            <w:r w:rsidR="00E24FCB" w:rsidRPr="00E24FCB">
              <w:rPr>
                <w:rFonts w:hint="eastAsia"/>
              </w:rPr>
              <w:t>t/a</w:t>
            </w:r>
            <w:r w:rsidR="00E24FCB" w:rsidRPr="00E24FCB">
              <w:rPr>
                <w:rFonts w:hint="eastAsia"/>
              </w:rPr>
              <w:t>。</w:t>
            </w:r>
          </w:p>
          <w:p w14:paraId="4394DF68" w14:textId="22F3AAE7" w:rsidR="00F844A4" w:rsidRDefault="000E1DF6" w:rsidP="00F844A4">
            <w:pPr>
              <w:ind w:firstLine="420"/>
            </w:pPr>
            <w:r>
              <w:rPr>
                <w:rFonts w:hint="eastAsia"/>
              </w:rPr>
              <w:t>项</w:t>
            </w:r>
            <w:r w:rsidR="00E24FCB">
              <w:rPr>
                <w:rFonts w:hint="eastAsia"/>
              </w:rPr>
              <w:t>目在</w:t>
            </w:r>
            <w:r w:rsidR="00E24FCB" w:rsidRPr="007D2A6C">
              <w:rPr>
                <w:rFonts w:hint="eastAsia"/>
              </w:rPr>
              <w:t>感应电炉</w:t>
            </w:r>
            <w:r w:rsidR="00BA5206" w:rsidRPr="007D2A6C">
              <w:t>炉盖</w:t>
            </w:r>
            <w:r w:rsidR="00465F57" w:rsidRPr="007D2A6C">
              <w:rPr>
                <w:rFonts w:hint="eastAsia"/>
              </w:rPr>
              <w:t>上方设置</w:t>
            </w:r>
            <w:r w:rsidR="00465F57" w:rsidRPr="007D2A6C">
              <w:t>顶吸集气罩</w:t>
            </w:r>
            <w:r w:rsidR="00E24FCB" w:rsidRPr="007D2A6C">
              <w:rPr>
                <w:rFonts w:hint="eastAsia"/>
              </w:rPr>
              <w:t>，收集效率约</w:t>
            </w:r>
            <w:r w:rsidR="00465F57" w:rsidRPr="007D2A6C">
              <w:rPr>
                <w:rFonts w:hint="eastAsia"/>
              </w:rPr>
              <w:t>8</w:t>
            </w:r>
            <w:r w:rsidR="00E24FCB" w:rsidRPr="007D2A6C">
              <w:rPr>
                <w:rFonts w:hint="eastAsia"/>
              </w:rPr>
              <w:t>0%</w:t>
            </w:r>
            <w:r w:rsidR="00E24FCB" w:rsidRPr="007D2A6C">
              <w:rPr>
                <w:rFonts w:hint="eastAsia"/>
              </w:rPr>
              <w:t>，熔化废气经过收集后通过废气管道进入</w:t>
            </w:r>
            <w:r w:rsidR="00E8764D">
              <w:rPr>
                <w:rFonts w:hint="eastAsia"/>
              </w:rPr>
              <w:t>“</w:t>
            </w:r>
            <w:r w:rsidR="00381D9D" w:rsidRPr="007D2A6C">
              <w:rPr>
                <w:rFonts w:hint="eastAsia"/>
              </w:rPr>
              <w:t>火星</w:t>
            </w:r>
            <w:r w:rsidR="00381D9D" w:rsidRPr="007D2A6C">
              <w:t>捕</w:t>
            </w:r>
            <w:r w:rsidR="00381D9D">
              <w:t>捉器</w:t>
            </w:r>
            <w:r w:rsidR="00381D9D">
              <w:t>+</w:t>
            </w:r>
            <w:r w:rsidR="00E24FCB">
              <w:rPr>
                <w:rFonts w:hint="eastAsia"/>
              </w:rPr>
              <w:t>布袋除尘器</w:t>
            </w:r>
            <w:r w:rsidR="00E8764D">
              <w:rPr>
                <w:rFonts w:hint="eastAsia"/>
              </w:rPr>
              <w:t>”</w:t>
            </w:r>
            <w:r w:rsidR="00E24FCB">
              <w:rPr>
                <w:rFonts w:hint="eastAsia"/>
              </w:rPr>
              <w:t>设施处理，颗粒物处理效率约</w:t>
            </w:r>
            <w:r w:rsidR="003E4654">
              <w:rPr>
                <w:rFonts w:hint="eastAsia"/>
              </w:rPr>
              <w:t>9</w:t>
            </w:r>
            <w:r w:rsidR="00297174">
              <w:t>5</w:t>
            </w:r>
            <w:r w:rsidR="00E24FCB">
              <w:rPr>
                <w:rFonts w:hint="eastAsia"/>
              </w:rPr>
              <w:t>%</w:t>
            </w:r>
            <w:r w:rsidR="00E24FCB">
              <w:rPr>
                <w:rFonts w:hint="eastAsia"/>
              </w:rPr>
              <w:t>，熔化废气经过处理后由一根</w:t>
            </w:r>
            <w:r w:rsidR="009A173D">
              <w:rPr>
                <w:rFonts w:hint="eastAsia"/>
              </w:rPr>
              <w:t>15</w:t>
            </w:r>
            <w:r w:rsidR="00E24FCB">
              <w:rPr>
                <w:rFonts w:hint="eastAsia"/>
              </w:rPr>
              <w:t>m</w:t>
            </w:r>
            <w:r w:rsidR="00E24FCB">
              <w:rPr>
                <w:rFonts w:hint="eastAsia"/>
              </w:rPr>
              <w:t>排气筒（</w:t>
            </w:r>
            <w:r w:rsidR="00E8764D">
              <w:rPr>
                <w:rFonts w:hint="eastAsia"/>
              </w:rPr>
              <w:t>DA008</w:t>
            </w:r>
            <w:r w:rsidR="00E24FCB">
              <w:rPr>
                <w:rFonts w:hint="eastAsia"/>
              </w:rPr>
              <w:t>）超楼顶排放。</w:t>
            </w:r>
            <w:r w:rsidR="004D7B74">
              <w:rPr>
                <w:rFonts w:hint="eastAsia"/>
              </w:rPr>
              <w:t>项目厂房</w:t>
            </w:r>
            <w:r w:rsidR="004D7B74">
              <w:t>属于封闭式</w:t>
            </w:r>
            <w:r w:rsidR="004D7B74">
              <w:rPr>
                <w:rFonts w:hint="eastAsia"/>
              </w:rPr>
              <w:t>厂房</w:t>
            </w:r>
            <w:r w:rsidR="00BC6D0F">
              <w:rPr>
                <w:rFonts w:hint="eastAsia"/>
              </w:rPr>
              <w:t>，</w:t>
            </w:r>
            <w:r w:rsidR="00BC6D0F">
              <w:t>仅进出口敞开</w:t>
            </w:r>
            <w:r w:rsidR="004D7B74">
              <w:rPr>
                <w:rFonts w:hint="eastAsia"/>
              </w:rPr>
              <w:t>，</w:t>
            </w:r>
            <w:r w:rsidR="00AF7073">
              <w:rPr>
                <w:rFonts w:hint="eastAsia"/>
              </w:rPr>
              <w:t>同时</w:t>
            </w:r>
            <w:r w:rsidR="00AF7073">
              <w:t>厂房内定期</w:t>
            </w:r>
            <w:r w:rsidR="00AF7073">
              <w:rPr>
                <w:rFonts w:hint="eastAsia"/>
              </w:rPr>
              <w:t>洒水</w:t>
            </w:r>
            <w:r w:rsidR="00AF7073">
              <w:t>降尘，未被收集</w:t>
            </w:r>
            <w:r w:rsidR="00AF7073">
              <w:rPr>
                <w:rFonts w:hint="eastAsia"/>
              </w:rPr>
              <w:t>的</w:t>
            </w:r>
            <w:r w:rsidR="00AF7073">
              <w:t>粉尘约</w:t>
            </w:r>
            <w:r w:rsidR="00004EA7">
              <w:rPr>
                <w:rFonts w:hint="eastAsia"/>
              </w:rPr>
              <w:t>95</w:t>
            </w:r>
            <w:r w:rsidR="00AF7073">
              <w:t>%</w:t>
            </w:r>
            <w:r w:rsidR="00AF7073">
              <w:t>在厂房内沉降，</w:t>
            </w:r>
            <w:r w:rsidR="00AF7073">
              <w:rPr>
                <w:rFonts w:hint="eastAsia"/>
              </w:rPr>
              <w:t>则</w:t>
            </w:r>
            <w:r w:rsidR="00AF7073">
              <w:t>无组织排放到大气环境的量为</w:t>
            </w:r>
            <w:r w:rsidR="00E8764D">
              <w:rPr>
                <w:rFonts w:hint="eastAsia"/>
              </w:rPr>
              <w:t>0.045</w:t>
            </w:r>
            <w:r w:rsidR="00AF7073">
              <w:t>t/a</w:t>
            </w:r>
            <w:r w:rsidR="00AF7073">
              <w:rPr>
                <w:rFonts w:hint="eastAsia"/>
              </w:rPr>
              <w:t>。</w:t>
            </w:r>
            <w:r w:rsidR="00E24FCB">
              <w:rPr>
                <w:rFonts w:hint="eastAsia"/>
              </w:rPr>
              <w:t>根据《大气污染控制工程》中集气罩的设计原则，</w:t>
            </w:r>
            <w:r w:rsidR="00F844A4">
              <w:rPr>
                <w:rFonts w:hint="eastAsia"/>
              </w:rPr>
              <w:t>集气罩风量按如下公式进行计算：</w:t>
            </w:r>
          </w:p>
          <w:p w14:paraId="414B7E29" w14:textId="77777777" w:rsidR="00F844A4" w:rsidRDefault="00F844A4" w:rsidP="00F844A4">
            <w:pPr>
              <w:ind w:firstLine="420"/>
              <w:jc w:val="center"/>
            </w:pPr>
            <w:r>
              <w:t>Q=V</w:t>
            </w:r>
            <w:r w:rsidRPr="00E24FCB">
              <w:rPr>
                <w:vertAlign w:val="subscript"/>
              </w:rPr>
              <w:t>0</w:t>
            </w:r>
            <w:r>
              <w:t>×F×3600</w:t>
            </w:r>
          </w:p>
          <w:p w14:paraId="0833BB85" w14:textId="77777777" w:rsidR="00F844A4" w:rsidRDefault="00F844A4" w:rsidP="00F844A4">
            <w:pPr>
              <w:ind w:firstLine="420"/>
            </w:pPr>
            <w:r>
              <w:rPr>
                <w:rFonts w:hint="eastAsia"/>
              </w:rPr>
              <w:t>其中：</w:t>
            </w:r>
            <w:r>
              <w:rPr>
                <w:rFonts w:hint="eastAsia"/>
              </w:rPr>
              <w:t>Q</w:t>
            </w:r>
            <w:r>
              <w:rPr>
                <w:rFonts w:hint="eastAsia"/>
              </w:rPr>
              <w:t>—集气罩风量，</w:t>
            </w:r>
            <w:r>
              <w:rPr>
                <w:rFonts w:hint="eastAsia"/>
              </w:rPr>
              <w:t>m</w:t>
            </w:r>
            <w:r w:rsidRPr="00E24FCB">
              <w:rPr>
                <w:rFonts w:hint="eastAsia"/>
                <w:vertAlign w:val="superscript"/>
              </w:rPr>
              <w:t>3</w:t>
            </w:r>
            <w:r>
              <w:rPr>
                <w:rFonts w:hint="eastAsia"/>
              </w:rPr>
              <w:t>/h</w:t>
            </w:r>
            <w:r>
              <w:rPr>
                <w:rFonts w:hint="eastAsia"/>
              </w:rPr>
              <w:t>；</w:t>
            </w:r>
          </w:p>
          <w:p w14:paraId="43ADA1E0" w14:textId="755CF53F" w:rsidR="00F844A4" w:rsidRPr="00706FC1" w:rsidRDefault="00F844A4" w:rsidP="00F844A4">
            <w:pPr>
              <w:ind w:firstLine="420"/>
            </w:pPr>
            <w:r w:rsidRPr="00706FC1">
              <w:rPr>
                <w:rFonts w:hint="eastAsia"/>
              </w:rPr>
              <w:lastRenderedPageBreak/>
              <w:t xml:space="preserve">      </w:t>
            </w:r>
            <w:r w:rsidRPr="006F589F">
              <w:rPr>
                <w:rFonts w:hint="eastAsia"/>
                <w:i/>
                <w:iCs/>
              </w:rPr>
              <w:t>F</w:t>
            </w:r>
            <w:r w:rsidRPr="00706FC1">
              <w:rPr>
                <w:rFonts w:hint="eastAsia"/>
              </w:rPr>
              <w:t>—</w:t>
            </w:r>
            <w:r>
              <w:rPr>
                <w:rFonts w:hint="eastAsia"/>
              </w:rPr>
              <w:t>罩口</w:t>
            </w:r>
            <w:r w:rsidRPr="00706FC1">
              <w:rPr>
                <w:rFonts w:hint="eastAsia"/>
              </w:rPr>
              <w:t>面积，</w:t>
            </w:r>
            <w:r w:rsidRPr="00706FC1">
              <w:rPr>
                <w:rFonts w:hint="eastAsia"/>
              </w:rPr>
              <w:t>m</w:t>
            </w:r>
            <w:r w:rsidRPr="00706FC1">
              <w:rPr>
                <w:rFonts w:hint="eastAsia"/>
                <w:vertAlign w:val="superscript"/>
              </w:rPr>
              <w:t>2</w:t>
            </w:r>
            <w:r w:rsidRPr="00706FC1">
              <w:rPr>
                <w:rFonts w:hint="eastAsia"/>
              </w:rPr>
              <w:t>（</w:t>
            </w:r>
            <w:r>
              <w:rPr>
                <w:rFonts w:hint="eastAsia"/>
              </w:rPr>
              <w:t>炉口直径</w:t>
            </w:r>
            <w:r>
              <w:rPr>
                <w:rFonts w:hint="eastAsia"/>
              </w:rPr>
              <w:t>0.7</w:t>
            </w:r>
            <w:r>
              <w:t>m</w:t>
            </w:r>
            <w:r>
              <w:rPr>
                <w:rFonts w:hint="eastAsia"/>
              </w:rPr>
              <w:t>，面积</w:t>
            </w:r>
            <w:r>
              <w:t>为</w:t>
            </w:r>
            <w:r>
              <w:t>0.38</w:t>
            </w:r>
            <w:r>
              <w:rPr>
                <w:rFonts w:hint="eastAsia"/>
              </w:rPr>
              <w:t>m</w:t>
            </w:r>
            <w:r w:rsidRPr="00706FC1">
              <w:rPr>
                <w:rFonts w:hint="eastAsia"/>
                <w:vertAlign w:val="superscript"/>
              </w:rPr>
              <w:t>2</w:t>
            </w:r>
            <w:r w:rsidRPr="00706FC1">
              <w:rPr>
                <w:rFonts w:hint="eastAsia"/>
              </w:rPr>
              <w:t>）；</w:t>
            </w:r>
          </w:p>
          <w:p w14:paraId="3E830648" w14:textId="30F1C780" w:rsidR="00F844A4" w:rsidRDefault="00F844A4" w:rsidP="00F844A4">
            <w:pPr>
              <w:ind w:firstLine="420"/>
            </w:pPr>
            <w:r w:rsidRPr="00706FC1">
              <w:rPr>
                <w:rFonts w:hint="eastAsia"/>
              </w:rPr>
              <w:t xml:space="preserve">   </w:t>
            </w:r>
            <w:r w:rsidRPr="00706FC1">
              <w:t xml:space="preserve">  </w:t>
            </w:r>
            <w:r w:rsidRPr="00706FC1">
              <w:rPr>
                <w:rFonts w:hint="eastAsia"/>
              </w:rPr>
              <w:t xml:space="preserve"> </w:t>
            </w:r>
            <w:r w:rsidRPr="006F589F">
              <w:rPr>
                <w:rFonts w:hint="eastAsia"/>
                <w:i/>
                <w:iCs/>
              </w:rPr>
              <w:t>V</w:t>
            </w:r>
            <w:r w:rsidRPr="006F589F">
              <w:rPr>
                <w:rFonts w:hint="eastAsia"/>
                <w:i/>
                <w:iCs/>
                <w:vertAlign w:val="subscript"/>
              </w:rPr>
              <w:t>0</w:t>
            </w:r>
            <w:r w:rsidRPr="00706FC1">
              <w:rPr>
                <w:rFonts w:hint="eastAsia"/>
              </w:rPr>
              <w:t>—</w:t>
            </w:r>
            <w:r>
              <w:rPr>
                <w:rFonts w:hint="eastAsia"/>
              </w:rPr>
              <w:t>罩口</w:t>
            </w:r>
            <w:r w:rsidRPr="00706FC1">
              <w:rPr>
                <w:rFonts w:hint="eastAsia"/>
              </w:rPr>
              <w:t>气体流速，</w:t>
            </w:r>
            <w:r w:rsidRPr="00706FC1">
              <w:rPr>
                <w:rFonts w:hint="eastAsia"/>
              </w:rPr>
              <w:t>m/s</w:t>
            </w:r>
            <w:r w:rsidRPr="00706FC1">
              <w:rPr>
                <w:rFonts w:hint="eastAsia"/>
              </w:rPr>
              <w:t>（</w:t>
            </w:r>
            <w:r>
              <w:rPr>
                <w:rFonts w:hint="eastAsia"/>
              </w:rPr>
              <w:t>为了</w:t>
            </w:r>
            <w:r>
              <w:t>不影响</w:t>
            </w:r>
            <w:r>
              <w:rPr>
                <w:rFonts w:hint="eastAsia"/>
              </w:rPr>
              <w:t>熔化炉温度</w:t>
            </w:r>
            <w:r>
              <w:t>，</w:t>
            </w:r>
            <w:r>
              <w:rPr>
                <w:rFonts w:hint="eastAsia"/>
              </w:rPr>
              <w:t>本次</w:t>
            </w:r>
            <w:r>
              <w:t>评价熔化废气集气罩气体流速</w:t>
            </w:r>
            <w:r w:rsidRPr="00706FC1">
              <w:rPr>
                <w:rFonts w:hint="eastAsia"/>
              </w:rPr>
              <w:t>取</w:t>
            </w:r>
            <w:r>
              <w:t>2m</w:t>
            </w:r>
            <w:r w:rsidRPr="00706FC1">
              <w:rPr>
                <w:rFonts w:hint="eastAsia"/>
              </w:rPr>
              <w:t>/s</w:t>
            </w:r>
            <w:r w:rsidRPr="00706FC1">
              <w:rPr>
                <w:rFonts w:hint="eastAsia"/>
              </w:rPr>
              <w:t>）；</w:t>
            </w:r>
          </w:p>
          <w:p w14:paraId="7B986E9D" w14:textId="77777777" w:rsidR="00E8764D" w:rsidRDefault="00E24FCB" w:rsidP="00E8764D">
            <w:pPr>
              <w:ind w:firstLine="420"/>
            </w:pPr>
            <w:r w:rsidRPr="006F589F">
              <w:rPr>
                <w:rFonts w:hint="eastAsia"/>
              </w:rPr>
              <w:t>经计算，单个集气罩风量约为</w:t>
            </w:r>
            <w:r w:rsidR="00F844A4">
              <w:t>2736</w:t>
            </w:r>
            <w:r w:rsidRPr="006F589F">
              <w:rPr>
                <w:rFonts w:hint="eastAsia"/>
              </w:rPr>
              <w:t>m</w:t>
            </w:r>
            <w:r w:rsidRPr="006F589F">
              <w:rPr>
                <w:rFonts w:hint="eastAsia"/>
                <w:vertAlign w:val="superscript"/>
              </w:rPr>
              <w:t>3</w:t>
            </w:r>
            <w:r w:rsidRPr="006F589F">
              <w:rPr>
                <w:rFonts w:hint="eastAsia"/>
              </w:rPr>
              <w:t>/h</w:t>
            </w:r>
            <w:r w:rsidRPr="006F589F">
              <w:rPr>
                <w:rFonts w:hint="eastAsia"/>
              </w:rPr>
              <w:t>，</w:t>
            </w:r>
            <w:r>
              <w:rPr>
                <w:rFonts w:hint="eastAsia"/>
              </w:rPr>
              <w:t>熔化废气收集</w:t>
            </w:r>
            <w:r w:rsidRPr="006F589F">
              <w:rPr>
                <w:rFonts w:hint="eastAsia"/>
              </w:rPr>
              <w:t>共设置</w:t>
            </w:r>
            <w:r w:rsidR="00E8764D">
              <w:t>2</w:t>
            </w:r>
            <w:r w:rsidR="003C0DBB">
              <w:rPr>
                <w:rFonts w:hint="eastAsia"/>
              </w:rPr>
              <w:t>个集气罩，计划</w:t>
            </w:r>
            <w:r w:rsidR="003C0DBB">
              <w:t>所需</w:t>
            </w:r>
            <w:r w:rsidRPr="006F589F">
              <w:rPr>
                <w:rFonts w:hint="eastAsia"/>
              </w:rPr>
              <w:t>风量为</w:t>
            </w:r>
            <w:r w:rsidR="00E8764D">
              <w:t>5472</w:t>
            </w:r>
            <w:r w:rsidRPr="006F589F">
              <w:rPr>
                <w:rFonts w:hint="eastAsia"/>
              </w:rPr>
              <w:t>m</w:t>
            </w:r>
            <w:r w:rsidRPr="006F589F">
              <w:rPr>
                <w:rFonts w:hint="eastAsia"/>
                <w:vertAlign w:val="superscript"/>
              </w:rPr>
              <w:t>3</w:t>
            </w:r>
            <w:r w:rsidRPr="006F589F">
              <w:rPr>
                <w:rFonts w:hint="eastAsia"/>
              </w:rPr>
              <w:t>/h</w:t>
            </w:r>
            <w:r w:rsidR="00EC2EA1">
              <w:rPr>
                <w:rFonts w:hint="eastAsia"/>
              </w:rPr>
              <w:t>。</w:t>
            </w:r>
            <w:r w:rsidR="00B25FBD" w:rsidRPr="00B25FBD">
              <w:rPr>
                <w:rFonts w:hint="eastAsia"/>
              </w:rPr>
              <w:t>考虑管道风阻和风损</w:t>
            </w:r>
            <w:r w:rsidR="00B25FBD">
              <w:rPr>
                <w:rFonts w:hint="eastAsia"/>
              </w:rPr>
              <w:t>，</w:t>
            </w:r>
            <w:r w:rsidR="00E8764D">
              <w:rPr>
                <w:rFonts w:hint="eastAsia"/>
              </w:rPr>
              <w:t>本</w:t>
            </w:r>
            <w:r w:rsidR="00EC2EA1">
              <w:rPr>
                <w:rFonts w:hint="eastAsia"/>
              </w:rPr>
              <w:t>项目</w:t>
            </w:r>
            <w:r w:rsidR="00E8764D">
              <w:rPr>
                <w:rFonts w:hint="eastAsia"/>
              </w:rPr>
              <w:t>熔化</w:t>
            </w:r>
            <w:r w:rsidR="00B25FBD">
              <w:t>废气</w:t>
            </w:r>
            <w:r w:rsidR="00E8764D">
              <w:rPr>
                <w:rFonts w:hint="eastAsia"/>
              </w:rPr>
              <w:t>收集所需</w:t>
            </w:r>
            <w:r w:rsidR="00B25FBD" w:rsidRPr="00B25FBD">
              <w:rPr>
                <w:rFonts w:hint="eastAsia"/>
              </w:rPr>
              <w:t>风量</w:t>
            </w:r>
            <w:r w:rsidR="00B25FBD">
              <w:rPr>
                <w:rFonts w:hint="eastAsia"/>
              </w:rPr>
              <w:t>为</w:t>
            </w:r>
            <w:r w:rsidR="00E8764D">
              <w:t>6</w:t>
            </w:r>
            <w:r w:rsidR="00BC1155">
              <w:t>000</w:t>
            </w:r>
            <w:r w:rsidR="00B25FBD" w:rsidRPr="00B25FBD">
              <w:rPr>
                <w:rFonts w:hint="eastAsia"/>
              </w:rPr>
              <w:t>m</w:t>
            </w:r>
            <w:r w:rsidR="00B25FBD" w:rsidRPr="00B25FBD">
              <w:rPr>
                <w:rFonts w:hint="eastAsia"/>
                <w:vertAlign w:val="superscript"/>
              </w:rPr>
              <w:t>3</w:t>
            </w:r>
            <w:r w:rsidR="00B25FBD" w:rsidRPr="00B25FBD">
              <w:rPr>
                <w:rFonts w:hint="eastAsia"/>
              </w:rPr>
              <w:t>/h</w:t>
            </w:r>
            <w:r w:rsidR="00B25FBD" w:rsidRPr="00B25FBD">
              <w:rPr>
                <w:rFonts w:hint="eastAsia"/>
              </w:rPr>
              <w:t>。</w:t>
            </w:r>
          </w:p>
          <w:p w14:paraId="0594C997" w14:textId="40E019E7" w:rsidR="00E8764D" w:rsidRDefault="00E8764D" w:rsidP="00E8764D">
            <w:pPr>
              <w:ind w:firstLine="420"/>
            </w:pPr>
            <w:r>
              <w:rPr>
                <w:rFonts w:hint="eastAsia"/>
              </w:rPr>
              <w:t>（</w:t>
            </w:r>
            <w:r>
              <w:rPr>
                <w:rFonts w:hint="eastAsia"/>
              </w:rPr>
              <w:t>2</w:t>
            </w:r>
            <w:r>
              <w:rPr>
                <w:rFonts w:hint="eastAsia"/>
              </w:rPr>
              <w:t>）浇注</w:t>
            </w:r>
            <w:r>
              <w:t>废气</w:t>
            </w:r>
            <w:r>
              <w:rPr>
                <w:rFonts w:hint="eastAsia"/>
              </w:rPr>
              <w:t>G3</w:t>
            </w:r>
          </w:p>
          <w:p w14:paraId="59D18F0D" w14:textId="4A016FEF" w:rsidR="00E8764D" w:rsidRDefault="00E8764D" w:rsidP="00E8764D">
            <w:pPr>
              <w:ind w:firstLine="420"/>
            </w:pPr>
            <w:r w:rsidRPr="00CD13BE">
              <w:rPr>
                <w:rFonts w:hint="eastAsia"/>
              </w:rPr>
              <w:t>项目铸造浇注过程将产生一定量的烟尘。浇注过程是将熔化后的铁水注入模具中，浇注温度一般都在</w:t>
            </w:r>
            <w:r w:rsidRPr="00CD13BE">
              <w:rPr>
                <w:rFonts w:hint="eastAsia"/>
              </w:rPr>
              <w:t>1500</w:t>
            </w:r>
            <w:r>
              <w:rPr>
                <w:rFonts w:hint="eastAsia"/>
              </w:rPr>
              <w:t>℃左右，本项目粘土砂铸造的产品</w:t>
            </w:r>
            <w:r w:rsidRPr="00CD13BE">
              <w:rPr>
                <w:rFonts w:hint="eastAsia"/>
              </w:rPr>
              <w:t>为</w:t>
            </w:r>
            <w:r>
              <w:rPr>
                <w:rFonts w:hint="eastAsia"/>
              </w:rPr>
              <w:t>9340</w:t>
            </w:r>
            <w:r w:rsidRPr="00CD13BE">
              <w:rPr>
                <w:rFonts w:hint="eastAsia"/>
              </w:rPr>
              <w:t>吨。</w:t>
            </w:r>
            <w:r>
              <w:rPr>
                <w:rFonts w:hint="eastAsia"/>
              </w:rPr>
              <w:t>项目</w:t>
            </w:r>
            <w:r w:rsidRPr="00CD13BE">
              <w:rPr>
                <w:rFonts w:hint="eastAsia"/>
              </w:rPr>
              <w:t>一炉铁水浇注完需</w:t>
            </w:r>
            <w:r w:rsidRPr="00CD13BE">
              <w:rPr>
                <w:rFonts w:hint="eastAsia"/>
              </w:rPr>
              <w:t>15min</w:t>
            </w:r>
            <w:r w:rsidRPr="00CD13BE">
              <w:rPr>
                <w:rFonts w:hint="eastAsia"/>
              </w:rPr>
              <w:t>，每天熔化铁水</w:t>
            </w:r>
            <w:r w:rsidRPr="00CD13BE">
              <w:rPr>
                <w:rFonts w:hint="eastAsia"/>
              </w:rPr>
              <w:t>22</w:t>
            </w:r>
            <w:r w:rsidRPr="00CD13BE">
              <w:rPr>
                <w:rFonts w:hint="eastAsia"/>
              </w:rPr>
              <w:t>轮，则</w:t>
            </w:r>
            <w:r>
              <w:rPr>
                <w:rFonts w:hint="eastAsia"/>
              </w:rPr>
              <w:t>粘土砂</w:t>
            </w:r>
            <w:r w:rsidRPr="00CD13BE">
              <w:rPr>
                <w:rFonts w:hint="eastAsia"/>
              </w:rPr>
              <w:t>浇注每天有效工作时间为</w:t>
            </w:r>
            <w:r w:rsidRPr="00CD13BE">
              <w:rPr>
                <w:rFonts w:hint="eastAsia"/>
              </w:rPr>
              <w:t>5.5h</w:t>
            </w:r>
            <w:r w:rsidRPr="00CD13BE">
              <w:rPr>
                <w:rFonts w:hint="eastAsia"/>
              </w:rPr>
              <w:t>。</w:t>
            </w:r>
          </w:p>
          <w:p w14:paraId="5769CC60" w14:textId="6396421B" w:rsidR="00E8764D" w:rsidRDefault="00E8764D" w:rsidP="00E8764D">
            <w:pPr>
              <w:ind w:firstLine="420"/>
            </w:pPr>
            <w:r w:rsidRPr="00E24FCB">
              <w:rPr>
                <w:rFonts w:hint="eastAsia"/>
              </w:rPr>
              <w:t>根据《排放源统计调查产排污核算方法和系数手册》（</w:t>
            </w:r>
            <w:r w:rsidRPr="00E24FCB">
              <w:rPr>
                <w:rFonts w:hint="eastAsia"/>
              </w:rPr>
              <w:t>33-37</w:t>
            </w:r>
            <w:r w:rsidRPr="00E24FCB">
              <w:rPr>
                <w:rFonts w:hint="eastAsia"/>
              </w:rPr>
              <w:t>，</w:t>
            </w:r>
            <w:r w:rsidRPr="00E24FCB">
              <w:rPr>
                <w:rFonts w:hint="eastAsia"/>
              </w:rPr>
              <w:t>431-434</w:t>
            </w:r>
            <w:r w:rsidRPr="00E24FCB">
              <w:rPr>
                <w:rFonts w:hint="eastAsia"/>
              </w:rPr>
              <w:t>机械行业系数手册</w:t>
            </w:r>
            <w:r w:rsidRPr="00E24FCB">
              <w:rPr>
                <w:rFonts w:hint="eastAsia"/>
              </w:rPr>
              <w:t>01</w:t>
            </w:r>
            <w:r w:rsidRPr="00E24FCB">
              <w:rPr>
                <w:rFonts w:hint="eastAsia"/>
              </w:rPr>
              <w:t>铸造）“铸造</w:t>
            </w:r>
            <w:r w:rsidRPr="00E24FCB">
              <w:rPr>
                <w:rFonts w:hint="eastAsia"/>
              </w:rPr>
              <w:t>-</w:t>
            </w:r>
            <w:r w:rsidRPr="00E24FCB">
              <w:rPr>
                <w:rFonts w:hint="eastAsia"/>
              </w:rPr>
              <w:t>铸件</w:t>
            </w:r>
            <w:r w:rsidRPr="00E24FCB">
              <w:rPr>
                <w:rFonts w:hint="eastAsia"/>
              </w:rPr>
              <w:t>-</w:t>
            </w:r>
            <w:r>
              <w:rPr>
                <w:rFonts w:hint="eastAsia"/>
              </w:rPr>
              <w:t>原砂</w:t>
            </w:r>
            <w:r>
              <w:t>、再生砂、水、膨润土、煤粉、其他辅料</w:t>
            </w:r>
            <w:r w:rsidRPr="00E24FCB">
              <w:rPr>
                <w:rFonts w:hint="eastAsia"/>
              </w:rPr>
              <w:t>-</w:t>
            </w:r>
            <w:r>
              <w:rPr>
                <w:rFonts w:hint="eastAsia"/>
              </w:rPr>
              <w:t>造型</w:t>
            </w:r>
            <w:r>
              <w:rPr>
                <w:rFonts w:hint="eastAsia"/>
              </w:rPr>
              <w:t>/</w:t>
            </w:r>
            <w:r>
              <w:rPr>
                <w:rFonts w:hint="eastAsia"/>
              </w:rPr>
              <w:t>浇注</w:t>
            </w:r>
            <w:r w:rsidRPr="00E24FCB">
              <w:rPr>
                <w:rFonts w:hint="eastAsia"/>
              </w:rPr>
              <w:t>（</w:t>
            </w:r>
            <w:r>
              <w:rPr>
                <w:rFonts w:hint="eastAsia"/>
              </w:rPr>
              <w:t>粘土砂</w:t>
            </w:r>
            <w:r w:rsidRPr="00E24FCB">
              <w:rPr>
                <w:rFonts w:hint="eastAsia"/>
              </w:rPr>
              <w:t>）</w:t>
            </w:r>
            <w:r w:rsidRPr="00E24FCB">
              <w:rPr>
                <w:rFonts w:hint="eastAsia"/>
              </w:rPr>
              <w:t>-</w:t>
            </w:r>
            <w:r>
              <w:rPr>
                <w:rFonts w:hint="eastAsia"/>
              </w:rPr>
              <w:t>所有规模”</w:t>
            </w:r>
            <w:r w:rsidRPr="00E24FCB">
              <w:rPr>
                <w:rFonts w:hint="eastAsia"/>
              </w:rPr>
              <w:t>废气中颗粒物的产生系数为</w:t>
            </w:r>
            <w:r>
              <w:rPr>
                <w:rFonts w:hint="eastAsia"/>
              </w:rPr>
              <w:t>1.97</w:t>
            </w:r>
            <w:r w:rsidRPr="00E24FCB">
              <w:rPr>
                <w:rFonts w:hint="eastAsia"/>
              </w:rPr>
              <w:t>kg/t-</w:t>
            </w:r>
            <w:r w:rsidRPr="00E24FCB">
              <w:rPr>
                <w:rFonts w:hint="eastAsia"/>
              </w:rPr>
              <w:t>产品，则</w:t>
            </w:r>
            <w:r>
              <w:rPr>
                <w:rFonts w:hint="eastAsia"/>
              </w:rPr>
              <w:t>粘土砂</w:t>
            </w:r>
            <w:r>
              <w:t>浇注废气</w:t>
            </w:r>
            <w:r>
              <w:rPr>
                <w:rFonts w:hint="eastAsia"/>
              </w:rPr>
              <w:t>颗粒物</w:t>
            </w:r>
            <w:r>
              <w:t>产生量为</w:t>
            </w:r>
            <w:r>
              <w:t>18.40t/a</w:t>
            </w:r>
            <w:r>
              <w:rPr>
                <w:rFonts w:hint="eastAsia"/>
              </w:rPr>
              <w:t>；</w:t>
            </w:r>
            <w:r w:rsidRPr="00D971A3">
              <w:t>由于项目粘土砂铸造使用煤粉，煤粉</w:t>
            </w:r>
            <w:r w:rsidRPr="00D971A3">
              <w:rPr>
                <w:rFonts w:hint="eastAsia"/>
              </w:rPr>
              <w:t>浇注</w:t>
            </w:r>
            <w:r w:rsidRPr="00D971A3">
              <w:t>过程中将会燃烧，放出</w:t>
            </w:r>
            <w:r w:rsidRPr="00D971A3">
              <w:rPr>
                <w:rFonts w:hint="eastAsia"/>
              </w:rPr>
              <w:t>SO</w:t>
            </w:r>
            <w:r w:rsidRPr="00D971A3">
              <w:rPr>
                <w:rFonts w:hint="eastAsia"/>
                <w:vertAlign w:val="subscript"/>
              </w:rPr>
              <w:t>2</w:t>
            </w:r>
            <w:r w:rsidRPr="00D971A3">
              <w:rPr>
                <w:rFonts w:hint="eastAsia"/>
              </w:rPr>
              <w:t>废气</w:t>
            </w:r>
            <w:r w:rsidRPr="00D971A3">
              <w:t>，本次评价按</w:t>
            </w:r>
            <w:r w:rsidRPr="00D971A3">
              <w:rPr>
                <w:rFonts w:hint="eastAsia"/>
              </w:rPr>
              <w:t>硫质</w:t>
            </w:r>
            <w:r w:rsidRPr="00D971A3">
              <w:t>全部</w:t>
            </w:r>
            <w:r w:rsidRPr="00D971A3">
              <w:rPr>
                <w:rFonts w:hint="eastAsia"/>
              </w:rPr>
              <w:t>燃烧</w:t>
            </w:r>
            <w:r w:rsidRPr="00D971A3">
              <w:t>变成</w:t>
            </w:r>
            <w:r w:rsidRPr="00D971A3">
              <w:rPr>
                <w:rFonts w:hint="eastAsia"/>
              </w:rPr>
              <w:t>SO</w:t>
            </w:r>
            <w:r w:rsidRPr="00D971A3">
              <w:rPr>
                <w:rFonts w:hint="eastAsia"/>
                <w:vertAlign w:val="subscript"/>
              </w:rPr>
              <w:t>2</w:t>
            </w:r>
            <w:r w:rsidRPr="00D971A3">
              <w:rPr>
                <w:rFonts w:hint="eastAsia"/>
              </w:rPr>
              <w:t>计</w:t>
            </w:r>
            <w:r w:rsidRPr="00D971A3">
              <w:t>，</w:t>
            </w:r>
            <w:r w:rsidRPr="00E44A4B">
              <w:rPr>
                <w:rFonts w:hint="eastAsia"/>
              </w:rPr>
              <w:t>根据</w:t>
            </w:r>
            <w:r w:rsidRPr="00E44A4B">
              <w:t>业主提供的煤粉硫质报告，</w:t>
            </w:r>
            <w:r w:rsidRPr="00E44A4B">
              <w:rPr>
                <w:rFonts w:hint="eastAsia"/>
              </w:rPr>
              <w:t>煤粉</w:t>
            </w:r>
            <w:r w:rsidRPr="00E44A4B">
              <w:t>中硫质含量为</w:t>
            </w:r>
            <w:r w:rsidRPr="00E44A4B">
              <w:rPr>
                <w:rFonts w:hint="eastAsia"/>
              </w:rPr>
              <w:t>0.48</w:t>
            </w:r>
            <w:r w:rsidRPr="00E44A4B">
              <w:t>%</w:t>
            </w:r>
            <w:r w:rsidRPr="00E44A4B">
              <w:rPr>
                <w:rFonts w:hint="eastAsia"/>
              </w:rPr>
              <w:t>，项目</w:t>
            </w:r>
            <w:r w:rsidRPr="00E44A4B">
              <w:t>煤粉年用量为</w:t>
            </w:r>
            <w:r w:rsidR="001E03BE" w:rsidRPr="00E44A4B">
              <w:t>228.57</w:t>
            </w:r>
            <w:r w:rsidRPr="00E44A4B">
              <w:t>t/a</w:t>
            </w:r>
            <w:r w:rsidRPr="00E44A4B">
              <w:t>，则</w:t>
            </w:r>
            <w:r w:rsidRPr="00E44A4B">
              <w:rPr>
                <w:rFonts w:hint="eastAsia"/>
              </w:rPr>
              <w:t>SO</w:t>
            </w:r>
            <w:r w:rsidRPr="00E44A4B">
              <w:rPr>
                <w:rFonts w:hint="eastAsia"/>
                <w:vertAlign w:val="subscript"/>
              </w:rPr>
              <w:t>2</w:t>
            </w:r>
            <w:r w:rsidRPr="00E44A4B">
              <w:rPr>
                <w:rFonts w:hint="eastAsia"/>
              </w:rPr>
              <w:t>产生量</w:t>
            </w:r>
            <w:r w:rsidRPr="00E44A4B">
              <w:t>为</w:t>
            </w:r>
            <w:r w:rsidR="001E03BE" w:rsidRPr="00E44A4B">
              <w:rPr>
                <w:rFonts w:hint="eastAsia"/>
              </w:rPr>
              <w:t>1.097</w:t>
            </w:r>
            <w:r w:rsidRPr="00E44A4B">
              <w:t>t/a</w:t>
            </w:r>
            <w:r w:rsidRPr="00E44A4B">
              <w:t>。</w:t>
            </w:r>
          </w:p>
          <w:p w14:paraId="10D252DF" w14:textId="77777777" w:rsidR="00E8764D" w:rsidRPr="00214CB3" w:rsidRDefault="00E8764D" w:rsidP="00E8764D">
            <w:pPr>
              <w:ind w:firstLine="420"/>
            </w:pPr>
            <w:r w:rsidRPr="00214CB3">
              <w:rPr>
                <w:rFonts w:hint="eastAsia"/>
              </w:rPr>
              <w:t>项目粘土砂</w:t>
            </w:r>
            <w:r w:rsidRPr="00214CB3">
              <w:t>浇注废气中</w:t>
            </w:r>
            <w:r w:rsidRPr="00214CB3">
              <w:rPr>
                <w:rFonts w:hint="eastAsia"/>
              </w:rPr>
              <w:t>SO</w:t>
            </w:r>
            <w:r w:rsidRPr="00214CB3">
              <w:rPr>
                <w:rFonts w:hint="eastAsia"/>
                <w:vertAlign w:val="subscript"/>
              </w:rPr>
              <w:t>2</w:t>
            </w:r>
            <w:r w:rsidRPr="00214CB3">
              <w:rPr>
                <w:rFonts w:hint="eastAsia"/>
              </w:rPr>
              <w:t>产生量</w:t>
            </w:r>
            <w:r w:rsidRPr="00214CB3">
              <w:t>较小</w:t>
            </w:r>
            <w:r w:rsidRPr="00214CB3">
              <w:rPr>
                <w:rFonts w:hint="eastAsia"/>
              </w:rPr>
              <w:t>，</w:t>
            </w:r>
            <w:r w:rsidRPr="00214CB3">
              <w:t>对周边环境影响较小，</w:t>
            </w:r>
            <w:r w:rsidRPr="00214CB3">
              <w:rPr>
                <w:rFonts w:hint="eastAsia"/>
              </w:rPr>
              <w:t>且《铸造工业大气污染防治可行技术指南》（</w:t>
            </w:r>
            <w:r w:rsidRPr="00214CB3">
              <w:rPr>
                <w:rFonts w:hint="eastAsia"/>
              </w:rPr>
              <w:t>HJ1292-2023</w:t>
            </w:r>
            <w:r w:rsidRPr="00214CB3">
              <w:rPr>
                <w:rFonts w:hint="eastAsia"/>
              </w:rPr>
              <w:t>）中无</w:t>
            </w:r>
            <w:r w:rsidRPr="00214CB3">
              <w:rPr>
                <w:rFonts w:hint="eastAsia"/>
              </w:rPr>
              <w:t>SO</w:t>
            </w:r>
            <w:r w:rsidRPr="00214CB3">
              <w:rPr>
                <w:rFonts w:hint="eastAsia"/>
                <w:vertAlign w:val="subscript"/>
              </w:rPr>
              <w:t>2</w:t>
            </w:r>
            <w:r w:rsidRPr="00214CB3">
              <w:rPr>
                <w:rFonts w:hint="eastAsia"/>
              </w:rPr>
              <w:t>因子</w:t>
            </w:r>
            <w:r w:rsidRPr="00214CB3">
              <w:t>和</w:t>
            </w:r>
            <w:r w:rsidRPr="00214CB3">
              <w:rPr>
                <w:rFonts w:hint="eastAsia"/>
              </w:rPr>
              <w:t>相关</w:t>
            </w:r>
            <w:r w:rsidRPr="00214CB3">
              <w:t>的治理措施</w:t>
            </w:r>
            <w:r w:rsidRPr="00214CB3">
              <w:rPr>
                <w:rFonts w:hint="eastAsia"/>
              </w:rPr>
              <w:t>，</w:t>
            </w:r>
            <w:r w:rsidRPr="00214CB3">
              <w:t>因此本项目浇注废气中的</w:t>
            </w:r>
            <w:r w:rsidRPr="00214CB3">
              <w:rPr>
                <w:rFonts w:hint="eastAsia"/>
              </w:rPr>
              <w:t>SO</w:t>
            </w:r>
            <w:r w:rsidRPr="00214CB3">
              <w:rPr>
                <w:rFonts w:hint="eastAsia"/>
                <w:vertAlign w:val="subscript"/>
              </w:rPr>
              <w:t>2</w:t>
            </w:r>
            <w:r w:rsidRPr="00214CB3">
              <w:rPr>
                <w:rFonts w:hint="eastAsia"/>
              </w:rPr>
              <w:t>仅经过</w:t>
            </w:r>
            <w:r w:rsidRPr="00214CB3">
              <w:t>收集后有组织排放。</w:t>
            </w:r>
          </w:p>
          <w:p w14:paraId="6FC2003D" w14:textId="1EF3D98D" w:rsidR="00E8764D" w:rsidRDefault="00E8764D" w:rsidP="00E8764D">
            <w:pPr>
              <w:ind w:firstLine="420"/>
            </w:pPr>
            <w:r w:rsidRPr="00070B68">
              <w:rPr>
                <w:rFonts w:hint="eastAsia"/>
              </w:rPr>
              <w:t>项目</w:t>
            </w:r>
            <w:r w:rsidRPr="00070B68">
              <w:t>粘土砂</w:t>
            </w:r>
            <w:r w:rsidRPr="00070B68">
              <w:rPr>
                <w:rFonts w:hint="eastAsia"/>
              </w:rPr>
              <w:t>生产线</w:t>
            </w:r>
            <w:r w:rsidRPr="00070B68">
              <w:t>浇注时</w:t>
            </w:r>
            <w:r w:rsidRPr="00070B68">
              <w:rPr>
                <w:rFonts w:hint="eastAsia"/>
              </w:rPr>
              <w:t>，</w:t>
            </w:r>
            <w:r w:rsidRPr="00070B68">
              <w:t>铁水</w:t>
            </w:r>
            <w:r w:rsidRPr="00070B68">
              <w:rPr>
                <w:rFonts w:hint="eastAsia"/>
              </w:rPr>
              <w:t>包</w:t>
            </w:r>
            <w:r w:rsidRPr="00070B68">
              <w:t>采用</w:t>
            </w:r>
            <w:r w:rsidRPr="00070B68">
              <w:rPr>
                <w:rFonts w:hint="eastAsia"/>
              </w:rPr>
              <w:t>行车</w:t>
            </w:r>
            <w:r w:rsidRPr="00070B68">
              <w:t>转运，</w:t>
            </w:r>
            <w:r w:rsidRPr="00070B68">
              <w:rPr>
                <w:rFonts w:hint="eastAsia"/>
              </w:rPr>
              <w:t>由于</w:t>
            </w:r>
            <w:r w:rsidRPr="00070B68">
              <w:t>行车行进对废气收集有限制</w:t>
            </w:r>
            <w:r w:rsidRPr="00070B68">
              <w:rPr>
                <w:rFonts w:hint="eastAsia"/>
              </w:rPr>
              <w:t>，粘土砂</w:t>
            </w:r>
            <w:r w:rsidRPr="00070B68">
              <w:t>浇注废气</w:t>
            </w:r>
            <w:r w:rsidRPr="00070B68">
              <w:rPr>
                <w:rFonts w:hint="eastAsia"/>
              </w:rPr>
              <w:t>采用顶吸集气罩收集，收集效率约</w:t>
            </w:r>
            <w:r w:rsidRPr="00070B68">
              <w:rPr>
                <w:rFonts w:hint="eastAsia"/>
              </w:rPr>
              <w:t>80%</w:t>
            </w:r>
            <w:r w:rsidRPr="00070B68">
              <w:rPr>
                <w:rFonts w:hint="eastAsia"/>
              </w:rPr>
              <w:t>，废气经过收集后经</w:t>
            </w:r>
            <w:r>
              <w:rPr>
                <w:rFonts w:hint="eastAsia"/>
              </w:rPr>
              <w:t>“火星</w:t>
            </w:r>
            <w:r>
              <w:t>捕捉器</w:t>
            </w:r>
            <w:r>
              <w:rPr>
                <w:rFonts w:hint="eastAsia"/>
              </w:rPr>
              <w:t>+</w:t>
            </w:r>
            <w:r w:rsidRPr="00070B68">
              <w:rPr>
                <w:rFonts w:hint="eastAsia"/>
              </w:rPr>
              <w:t>布袋除尘器</w:t>
            </w:r>
            <w:r>
              <w:rPr>
                <w:rFonts w:hint="eastAsia"/>
              </w:rPr>
              <w:t>”</w:t>
            </w:r>
            <w:r w:rsidRPr="00070B68">
              <w:rPr>
                <w:rFonts w:hint="eastAsia"/>
              </w:rPr>
              <w:t>处理，颗粒物处理效率约</w:t>
            </w:r>
            <w:r w:rsidRPr="00070B68">
              <w:rPr>
                <w:rFonts w:hint="eastAsia"/>
              </w:rPr>
              <w:t>95%</w:t>
            </w:r>
            <w:r w:rsidRPr="00070B68">
              <w:rPr>
                <w:rFonts w:hint="eastAsia"/>
              </w:rPr>
              <w:t>，</w:t>
            </w:r>
            <w:r>
              <w:rPr>
                <w:rFonts w:hint="eastAsia"/>
              </w:rPr>
              <w:t>废气经过处理后由一根</w:t>
            </w:r>
            <w:r>
              <w:t>15</w:t>
            </w:r>
            <w:r>
              <w:rPr>
                <w:rFonts w:hint="eastAsia"/>
              </w:rPr>
              <w:t>m</w:t>
            </w:r>
            <w:r>
              <w:rPr>
                <w:rFonts w:hint="eastAsia"/>
              </w:rPr>
              <w:t>排气筒（</w:t>
            </w:r>
            <w:r>
              <w:t>DA008</w:t>
            </w:r>
            <w:r>
              <w:rPr>
                <w:rFonts w:hint="eastAsia"/>
              </w:rPr>
              <w:t>）超楼顶排放。项目生产厂房</w:t>
            </w:r>
            <w:r>
              <w:t>属于封闭式</w:t>
            </w:r>
            <w:r>
              <w:rPr>
                <w:rFonts w:hint="eastAsia"/>
              </w:rPr>
              <w:t>厂房，</w:t>
            </w:r>
            <w:r>
              <w:t>厂房内定期</w:t>
            </w:r>
            <w:r>
              <w:rPr>
                <w:rFonts w:hint="eastAsia"/>
              </w:rPr>
              <w:t>洒水</w:t>
            </w:r>
            <w:r>
              <w:t>降尘，未被收集</w:t>
            </w:r>
            <w:r>
              <w:rPr>
                <w:rFonts w:hint="eastAsia"/>
              </w:rPr>
              <w:t>的</w:t>
            </w:r>
            <w:r>
              <w:t>粉尘约</w:t>
            </w:r>
            <w:r>
              <w:rPr>
                <w:rFonts w:hint="eastAsia"/>
              </w:rPr>
              <w:t>95</w:t>
            </w:r>
            <w:r>
              <w:t>%</w:t>
            </w:r>
            <w:r>
              <w:t>在厂房内沉降</w:t>
            </w:r>
            <w:r>
              <w:rPr>
                <w:rFonts w:hint="eastAsia"/>
              </w:rPr>
              <w:t>。根据《大气污染控制工程》中集气罩的设计原则，集气罩风量按如下公式进行计算：</w:t>
            </w:r>
          </w:p>
          <w:p w14:paraId="00900C17" w14:textId="77777777" w:rsidR="00E8764D" w:rsidRDefault="00E8764D" w:rsidP="00E8764D">
            <w:pPr>
              <w:ind w:firstLine="420"/>
              <w:jc w:val="center"/>
            </w:pPr>
            <w:r>
              <w:t>Q=V</w:t>
            </w:r>
            <w:r w:rsidRPr="00E24FCB">
              <w:rPr>
                <w:vertAlign w:val="subscript"/>
              </w:rPr>
              <w:t>0</w:t>
            </w:r>
            <w:r>
              <w:t>×F×3600</w:t>
            </w:r>
          </w:p>
          <w:p w14:paraId="312C7F6F" w14:textId="77777777" w:rsidR="00E8764D" w:rsidRDefault="00E8764D" w:rsidP="00E8764D">
            <w:pPr>
              <w:ind w:firstLine="420"/>
            </w:pPr>
            <w:r>
              <w:rPr>
                <w:rFonts w:hint="eastAsia"/>
              </w:rPr>
              <w:t>其中：</w:t>
            </w:r>
            <w:r>
              <w:rPr>
                <w:rFonts w:hint="eastAsia"/>
              </w:rPr>
              <w:t>Q</w:t>
            </w:r>
            <w:r>
              <w:rPr>
                <w:rFonts w:hint="eastAsia"/>
              </w:rPr>
              <w:t>—集气罩风量，</w:t>
            </w:r>
            <w:r>
              <w:rPr>
                <w:rFonts w:hint="eastAsia"/>
              </w:rPr>
              <w:t>m</w:t>
            </w:r>
            <w:r w:rsidRPr="00E24FCB">
              <w:rPr>
                <w:rFonts w:hint="eastAsia"/>
                <w:vertAlign w:val="superscript"/>
              </w:rPr>
              <w:t>3</w:t>
            </w:r>
            <w:r>
              <w:rPr>
                <w:rFonts w:hint="eastAsia"/>
              </w:rPr>
              <w:t>/h</w:t>
            </w:r>
            <w:r>
              <w:rPr>
                <w:rFonts w:hint="eastAsia"/>
              </w:rPr>
              <w:t>；</w:t>
            </w:r>
          </w:p>
          <w:p w14:paraId="13219E32" w14:textId="77777777" w:rsidR="00E8764D" w:rsidRPr="00706FC1" w:rsidRDefault="00E8764D" w:rsidP="00E8764D">
            <w:pPr>
              <w:ind w:firstLine="420"/>
            </w:pPr>
            <w:r w:rsidRPr="00706FC1">
              <w:rPr>
                <w:rFonts w:hint="eastAsia"/>
              </w:rPr>
              <w:t xml:space="preserve">      </w:t>
            </w:r>
            <w:r w:rsidRPr="006F589F">
              <w:rPr>
                <w:rFonts w:hint="eastAsia"/>
                <w:i/>
                <w:iCs/>
              </w:rPr>
              <w:t>F</w:t>
            </w:r>
            <w:r w:rsidRPr="00706FC1">
              <w:rPr>
                <w:rFonts w:hint="eastAsia"/>
              </w:rPr>
              <w:t>—</w:t>
            </w:r>
            <w:r>
              <w:rPr>
                <w:rFonts w:hint="eastAsia"/>
              </w:rPr>
              <w:t>罩口</w:t>
            </w:r>
            <w:r w:rsidRPr="00706FC1">
              <w:rPr>
                <w:rFonts w:hint="eastAsia"/>
              </w:rPr>
              <w:t>面积，</w:t>
            </w:r>
            <w:r w:rsidRPr="00706FC1">
              <w:rPr>
                <w:rFonts w:hint="eastAsia"/>
              </w:rPr>
              <w:t>m</w:t>
            </w:r>
            <w:r w:rsidRPr="00706FC1">
              <w:rPr>
                <w:rFonts w:hint="eastAsia"/>
                <w:vertAlign w:val="superscript"/>
              </w:rPr>
              <w:t>2</w:t>
            </w:r>
            <w:r w:rsidRPr="00706FC1">
              <w:rPr>
                <w:rFonts w:hint="eastAsia"/>
              </w:rPr>
              <w:t>（</w:t>
            </w:r>
            <w:r>
              <w:t>1</w:t>
            </w:r>
            <w:r>
              <w:rPr>
                <w:rFonts w:hint="eastAsia"/>
              </w:rPr>
              <w:t>×</w:t>
            </w:r>
            <w:r>
              <w:rPr>
                <w:rFonts w:hint="eastAsia"/>
              </w:rPr>
              <w:t>1.3</w:t>
            </w:r>
            <w:r>
              <w:t>m</w:t>
            </w:r>
            <w:r>
              <w:rPr>
                <w:rFonts w:hint="eastAsia"/>
              </w:rPr>
              <w:t>，</w:t>
            </w:r>
            <w:r>
              <w:t>1.3</w:t>
            </w:r>
            <w:r w:rsidRPr="00706FC1">
              <w:rPr>
                <w:rFonts w:hint="eastAsia"/>
              </w:rPr>
              <w:t>m</w:t>
            </w:r>
            <w:r w:rsidRPr="00706FC1">
              <w:rPr>
                <w:rFonts w:hint="eastAsia"/>
                <w:vertAlign w:val="superscript"/>
              </w:rPr>
              <w:t>2</w:t>
            </w:r>
            <w:r w:rsidRPr="00706FC1">
              <w:rPr>
                <w:rFonts w:hint="eastAsia"/>
              </w:rPr>
              <w:t>）；</w:t>
            </w:r>
          </w:p>
          <w:p w14:paraId="0BBE8D1E" w14:textId="77777777" w:rsidR="00E8764D" w:rsidRDefault="00E8764D" w:rsidP="00E8764D">
            <w:pPr>
              <w:ind w:firstLine="420"/>
            </w:pPr>
            <w:r w:rsidRPr="00706FC1">
              <w:rPr>
                <w:rFonts w:hint="eastAsia"/>
              </w:rPr>
              <w:t xml:space="preserve">   </w:t>
            </w:r>
            <w:r w:rsidRPr="00706FC1">
              <w:t xml:space="preserve">  </w:t>
            </w:r>
            <w:r w:rsidRPr="00706FC1">
              <w:rPr>
                <w:rFonts w:hint="eastAsia"/>
              </w:rPr>
              <w:t xml:space="preserve"> </w:t>
            </w:r>
            <w:r w:rsidRPr="006F589F">
              <w:rPr>
                <w:rFonts w:hint="eastAsia"/>
                <w:i/>
                <w:iCs/>
              </w:rPr>
              <w:t>V</w:t>
            </w:r>
            <w:r w:rsidRPr="006F589F">
              <w:rPr>
                <w:rFonts w:hint="eastAsia"/>
                <w:i/>
                <w:iCs/>
                <w:vertAlign w:val="subscript"/>
              </w:rPr>
              <w:t>0</w:t>
            </w:r>
            <w:r w:rsidRPr="00706FC1">
              <w:rPr>
                <w:rFonts w:hint="eastAsia"/>
              </w:rPr>
              <w:t>—</w:t>
            </w:r>
            <w:r>
              <w:rPr>
                <w:rFonts w:hint="eastAsia"/>
              </w:rPr>
              <w:t>罩口</w:t>
            </w:r>
            <w:r w:rsidRPr="00706FC1">
              <w:rPr>
                <w:rFonts w:hint="eastAsia"/>
              </w:rPr>
              <w:t>气体流速，</w:t>
            </w:r>
            <w:r w:rsidRPr="00706FC1">
              <w:rPr>
                <w:rFonts w:hint="eastAsia"/>
              </w:rPr>
              <w:t>m/s</w:t>
            </w:r>
            <w:r w:rsidRPr="00706FC1">
              <w:rPr>
                <w:rFonts w:hint="eastAsia"/>
              </w:rPr>
              <w:t>（取</w:t>
            </w:r>
            <w:r>
              <w:t>2</w:t>
            </w:r>
            <w:r w:rsidRPr="00706FC1">
              <w:rPr>
                <w:rFonts w:hint="eastAsia"/>
              </w:rPr>
              <w:t>m/s</w:t>
            </w:r>
            <w:r w:rsidRPr="00706FC1">
              <w:rPr>
                <w:rFonts w:hint="eastAsia"/>
              </w:rPr>
              <w:t>）；</w:t>
            </w:r>
          </w:p>
          <w:p w14:paraId="2838626C" w14:textId="266A9A37" w:rsidR="00E8764D" w:rsidRDefault="00E8764D" w:rsidP="00E8764D">
            <w:pPr>
              <w:ind w:firstLine="420"/>
            </w:pPr>
            <w:r w:rsidRPr="006F589F">
              <w:rPr>
                <w:rFonts w:hint="eastAsia"/>
              </w:rPr>
              <w:t>经计算，单个集气罩风量约为</w:t>
            </w:r>
            <w:r>
              <w:t>9360</w:t>
            </w:r>
            <w:r w:rsidRPr="006F589F">
              <w:rPr>
                <w:rFonts w:hint="eastAsia"/>
              </w:rPr>
              <w:t>m</w:t>
            </w:r>
            <w:r w:rsidRPr="006F589F">
              <w:rPr>
                <w:rFonts w:hint="eastAsia"/>
                <w:vertAlign w:val="superscript"/>
              </w:rPr>
              <w:t>3</w:t>
            </w:r>
            <w:r w:rsidRPr="006F589F">
              <w:rPr>
                <w:rFonts w:hint="eastAsia"/>
              </w:rPr>
              <w:t>/h</w:t>
            </w:r>
            <w:r w:rsidRPr="006F589F">
              <w:rPr>
                <w:rFonts w:hint="eastAsia"/>
              </w:rPr>
              <w:t>，</w:t>
            </w:r>
            <w:r>
              <w:rPr>
                <w:rFonts w:hint="eastAsia"/>
              </w:rPr>
              <w:t>项目粘土砂</w:t>
            </w:r>
            <w:r>
              <w:t>铸造线设置</w:t>
            </w:r>
            <w:r>
              <w:t>2</w:t>
            </w:r>
            <w:r>
              <w:rPr>
                <w:rFonts w:hint="eastAsia"/>
              </w:rPr>
              <w:t>套输送</w:t>
            </w:r>
            <w:r>
              <w:t>台车</w:t>
            </w:r>
            <w:r>
              <w:rPr>
                <w:rFonts w:hint="eastAsia"/>
              </w:rPr>
              <w:t>，共设置</w:t>
            </w:r>
            <w:r>
              <w:rPr>
                <w:rFonts w:hint="eastAsia"/>
              </w:rPr>
              <w:t>2</w:t>
            </w:r>
            <w:r>
              <w:rPr>
                <w:rFonts w:hint="eastAsia"/>
              </w:rPr>
              <w:t>处</w:t>
            </w:r>
            <w:r>
              <w:t>浇注点位</w:t>
            </w:r>
            <w:r>
              <w:rPr>
                <w:rFonts w:hint="eastAsia"/>
              </w:rPr>
              <w:t>，</w:t>
            </w:r>
            <w:r w:rsidRPr="006F589F">
              <w:rPr>
                <w:rFonts w:hint="eastAsia"/>
              </w:rPr>
              <w:t>共</w:t>
            </w:r>
            <w:r>
              <w:rPr>
                <w:rFonts w:hint="eastAsia"/>
              </w:rPr>
              <w:t>需</w:t>
            </w:r>
            <w:r w:rsidRPr="006F589F">
              <w:rPr>
                <w:rFonts w:hint="eastAsia"/>
              </w:rPr>
              <w:t>设置</w:t>
            </w:r>
            <w:r>
              <w:t>2</w:t>
            </w:r>
            <w:r w:rsidRPr="006F589F">
              <w:rPr>
                <w:rFonts w:hint="eastAsia"/>
              </w:rPr>
              <w:t>个集气罩，</w:t>
            </w:r>
            <w:r>
              <w:rPr>
                <w:rFonts w:hint="eastAsia"/>
              </w:rPr>
              <w:t>则</w:t>
            </w:r>
            <w:r>
              <w:t>计算得废气处理所需</w:t>
            </w:r>
            <w:r w:rsidRPr="006F589F">
              <w:rPr>
                <w:rFonts w:hint="eastAsia"/>
              </w:rPr>
              <w:t>风量为</w:t>
            </w:r>
            <w:r>
              <w:t>18720</w:t>
            </w:r>
            <w:r w:rsidRPr="006F589F">
              <w:rPr>
                <w:rFonts w:hint="eastAsia"/>
              </w:rPr>
              <w:t>m</w:t>
            </w:r>
            <w:r w:rsidRPr="006F589F">
              <w:rPr>
                <w:rFonts w:hint="eastAsia"/>
                <w:vertAlign w:val="superscript"/>
              </w:rPr>
              <w:t>3</w:t>
            </w:r>
            <w:r w:rsidRPr="006F589F">
              <w:rPr>
                <w:rFonts w:hint="eastAsia"/>
              </w:rPr>
              <w:t>/h</w:t>
            </w:r>
            <w:r>
              <w:rPr>
                <w:rFonts w:hint="eastAsia"/>
              </w:rPr>
              <w:t>，</w:t>
            </w:r>
            <w:r>
              <w:t>考虑管道风阻和风损</w:t>
            </w:r>
            <w:r>
              <w:rPr>
                <w:rFonts w:hint="eastAsia"/>
              </w:rPr>
              <w:t>，</w:t>
            </w:r>
            <w:r>
              <w:t>项目浇注废气</w:t>
            </w:r>
            <w:r>
              <w:rPr>
                <w:rFonts w:hint="eastAsia"/>
              </w:rPr>
              <w:t>收集治理</w:t>
            </w:r>
            <w:r>
              <w:t>设施风量设计为</w:t>
            </w:r>
            <w:r>
              <w:t>20000m</w:t>
            </w:r>
            <w:r w:rsidRPr="00BC1155">
              <w:rPr>
                <w:vertAlign w:val="superscript"/>
              </w:rPr>
              <w:t>3</w:t>
            </w:r>
            <w:r>
              <w:t>/h</w:t>
            </w:r>
            <w:r>
              <w:rPr>
                <w:rFonts w:hint="eastAsia"/>
              </w:rPr>
              <w:t>。</w:t>
            </w:r>
          </w:p>
          <w:p w14:paraId="16249301" w14:textId="005EB5A0" w:rsidR="00E8764D" w:rsidRPr="00214CB3" w:rsidRDefault="00E8764D" w:rsidP="00E8764D">
            <w:pPr>
              <w:spacing w:beforeLines="50" w:before="120"/>
              <w:ind w:firstLine="420"/>
            </w:pPr>
            <w:r w:rsidRPr="00214CB3">
              <w:rPr>
                <w:rFonts w:hint="eastAsia"/>
              </w:rPr>
              <w:lastRenderedPageBreak/>
              <w:t>项目</w:t>
            </w:r>
            <w:r>
              <w:rPr>
                <w:rFonts w:hint="eastAsia"/>
              </w:rPr>
              <w:t>熔化</w:t>
            </w:r>
            <w:r w:rsidRPr="00214CB3">
              <w:t>废气</w:t>
            </w:r>
            <w:r>
              <w:rPr>
                <w:rFonts w:hint="eastAsia"/>
              </w:rPr>
              <w:t>和</w:t>
            </w:r>
            <w:r>
              <w:t>浇注废气经过收集后采用一套废气</w:t>
            </w:r>
            <w:r w:rsidRPr="00214CB3">
              <w:t>治理设施处理</w:t>
            </w:r>
            <w:r>
              <w:rPr>
                <w:rFonts w:hint="eastAsia"/>
              </w:rPr>
              <w:t>后</w:t>
            </w:r>
            <w:r w:rsidRPr="00214CB3">
              <w:rPr>
                <w:rFonts w:hint="eastAsia"/>
              </w:rPr>
              <w:t>，</w:t>
            </w:r>
            <w:r>
              <w:rPr>
                <w:rFonts w:hint="eastAsia"/>
              </w:rPr>
              <w:t>则</w:t>
            </w:r>
            <w:r w:rsidRPr="00214CB3">
              <w:rPr>
                <w:rFonts w:hint="eastAsia"/>
              </w:rPr>
              <w:t>后端</w:t>
            </w:r>
            <w:r w:rsidRPr="00214CB3">
              <w:t>风机风量</w:t>
            </w:r>
            <w:r>
              <w:rPr>
                <w:rFonts w:hint="eastAsia"/>
              </w:rPr>
              <w:t>应</w:t>
            </w:r>
            <w:r w:rsidRPr="00214CB3">
              <w:t>为</w:t>
            </w:r>
            <w:r>
              <w:rPr>
                <w:rFonts w:hint="eastAsia"/>
              </w:rPr>
              <w:t>26</w:t>
            </w:r>
            <w:r w:rsidRPr="00214CB3">
              <w:rPr>
                <w:rFonts w:hint="eastAsia"/>
              </w:rPr>
              <w:t>000</w:t>
            </w:r>
            <w:r w:rsidRPr="00214CB3">
              <w:t>m</w:t>
            </w:r>
            <w:r w:rsidRPr="00214CB3">
              <w:rPr>
                <w:vertAlign w:val="superscript"/>
              </w:rPr>
              <w:t>3</w:t>
            </w:r>
            <w:r w:rsidRPr="00214CB3">
              <w:t>/h</w:t>
            </w:r>
            <w:r w:rsidRPr="00214CB3">
              <w:rPr>
                <w:rFonts w:hint="eastAsia"/>
              </w:rPr>
              <w:t>，项目</w:t>
            </w:r>
            <w:r>
              <w:rPr>
                <w:rFonts w:hint="eastAsia"/>
              </w:rPr>
              <w:t>熔化</w:t>
            </w:r>
            <w:r>
              <w:t>废气和</w:t>
            </w:r>
            <w:r w:rsidRPr="00214CB3">
              <w:rPr>
                <w:rFonts w:hint="eastAsia"/>
              </w:rPr>
              <w:t>浇注</w:t>
            </w:r>
            <w:r w:rsidRPr="00214CB3">
              <w:t>废气产排污情况见表</w:t>
            </w:r>
            <w:r w:rsidRPr="00214CB3">
              <w:rPr>
                <w:rFonts w:hint="eastAsia"/>
              </w:rPr>
              <w:t>4-4</w:t>
            </w:r>
            <w:r w:rsidRPr="00214CB3">
              <w:rPr>
                <w:rFonts w:hint="eastAsia"/>
              </w:rPr>
              <w:t>。</w:t>
            </w:r>
          </w:p>
          <w:p w14:paraId="14284D51" w14:textId="1A8EFD3E" w:rsidR="00E8764D" w:rsidRPr="004A0006" w:rsidRDefault="00E8764D" w:rsidP="00E8764D">
            <w:pPr>
              <w:pStyle w:val="afe"/>
            </w:pPr>
            <w:r>
              <w:rPr>
                <w:rFonts w:hint="eastAsia"/>
              </w:rPr>
              <w:t>表</w:t>
            </w:r>
            <w:r w:rsidR="00DA01F3">
              <w:rPr>
                <w:rFonts w:hint="eastAsia"/>
              </w:rPr>
              <w:t>4-1</w:t>
            </w:r>
            <w:r>
              <w:rPr>
                <w:rFonts w:hint="eastAsia"/>
              </w:rPr>
              <w:t xml:space="preserve">   </w:t>
            </w:r>
            <w:r>
              <w:rPr>
                <w:rFonts w:hint="eastAsia"/>
              </w:rPr>
              <w:t>项目粘土砂浇注</w:t>
            </w:r>
            <w:r>
              <w:t>废气产排污情况表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8"/>
              <w:gridCol w:w="851"/>
              <w:gridCol w:w="850"/>
              <w:gridCol w:w="851"/>
              <w:gridCol w:w="850"/>
              <w:gridCol w:w="851"/>
              <w:gridCol w:w="808"/>
              <w:gridCol w:w="751"/>
              <w:gridCol w:w="850"/>
              <w:gridCol w:w="815"/>
            </w:tblGrid>
            <w:tr w:rsidR="00E8764D" w:rsidRPr="004A0006" w14:paraId="5621640E" w14:textId="77777777" w:rsidTr="00E8764D">
              <w:trPr>
                <w:trHeight w:val="340"/>
                <w:jc w:val="center"/>
              </w:trPr>
              <w:tc>
                <w:tcPr>
                  <w:tcW w:w="628" w:type="dxa"/>
                  <w:vMerge w:val="restart"/>
                  <w:vAlign w:val="center"/>
                  <w:hideMark/>
                </w:tcPr>
                <w:p w14:paraId="692AE43E" w14:textId="77777777" w:rsidR="00E8764D" w:rsidRPr="004A0006" w:rsidRDefault="00E8764D" w:rsidP="00E8764D">
                  <w:pPr>
                    <w:pStyle w:val="af2"/>
                    <w:rPr>
                      <w:sz w:val="18"/>
                      <w:szCs w:val="18"/>
                    </w:rPr>
                  </w:pPr>
                  <w:r w:rsidRPr="004A0006">
                    <w:rPr>
                      <w:rFonts w:hint="eastAsia"/>
                      <w:sz w:val="18"/>
                      <w:szCs w:val="18"/>
                    </w:rPr>
                    <w:t>污染源</w:t>
                  </w:r>
                </w:p>
              </w:tc>
              <w:tc>
                <w:tcPr>
                  <w:tcW w:w="851" w:type="dxa"/>
                  <w:vMerge w:val="restart"/>
                  <w:vAlign w:val="center"/>
                </w:tcPr>
                <w:p w14:paraId="2D830F7B" w14:textId="77777777" w:rsidR="00E8764D" w:rsidRPr="004A0006" w:rsidRDefault="00E8764D" w:rsidP="00E8764D">
                  <w:pPr>
                    <w:pStyle w:val="af2"/>
                    <w:rPr>
                      <w:sz w:val="18"/>
                      <w:szCs w:val="18"/>
                    </w:rPr>
                  </w:pPr>
                  <w:r w:rsidRPr="004A0006">
                    <w:rPr>
                      <w:rFonts w:hint="eastAsia"/>
                      <w:sz w:val="18"/>
                      <w:szCs w:val="18"/>
                    </w:rPr>
                    <w:t>污染物</w:t>
                  </w:r>
                </w:p>
              </w:tc>
              <w:tc>
                <w:tcPr>
                  <w:tcW w:w="850" w:type="dxa"/>
                  <w:vMerge w:val="restart"/>
                  <w:vAlign w:val="center"/>
                  <w:hideMark/>
                </w:tcPr>
                <w:p w14:paraId="17F5A186" w14:textId="77777777" w:rsidR="00E8764D" w:rsidRPr="004A0006" w:rsidRDefault="00E8764D" w:rsidP="00E8764D">
                  <w:pPr>
                    <w:pStyle w:val="af2"/>
                    <w:rPr>
                      <w:sz w:val="18"/>
                      <w:szCs w:val="18"/>
                    </w:rPr>
                  </w:pPr>
                  <w:r w:rsidRPr="004A0006">
                    <w:rPr>
                      <w:rFonts w:hint="eastAsia"/>
                      <w:sz w:val="18"/>
                      <w:szCs w:val="18"/>
                    </w:rPr>
                    <w:t>产生总量</w:t>
                  </w:r>
                  <w:r w:rsidRPr="004A0006">
                    <w:rPr>
                      <w:rFonts w:hint="eastAsia"/>
                      <w:sz w:val="18"/>
                      <w:szCs w:val="18"/>
                    </w:rPr>
                    <w:t>t/a</w:t>
                  </w:r>
                </w:p>
              </w:tc>
              <w:tc>
                <w:tcPr>
                  <w:tcW w:w="851" w:type="dxa"/>
                  <w:vMerge w:val="restart"/>
                  <w:vAlign w:val="center"/>
                  <w:hideMark/>
                </w:tcPr>
                <w:p w14:paraId="4542623A" w14:textId="77777777" w:rsidR="00E8764D" w:rsidRPr="004A0006" w:rsidRDefault="00E8764D" w:rsidP="00E8764D">
                  <w:pPr>
                    <w:pStyle w:val="af2"/>
                    <w:rPr>
                      <w:sz w:val="18"/>
                      <w:szCs w:val="18"/>
                    </w:rPr>
                  </w:pPr>
                  <w:r w:rsidRPr="004A0006">
                    <w:rPr>
                      <w:rFonts w:hint="eastAsia"/>
                      <w:sz w:val="18"/>
                      <w:szCs w:val="18"/>
                    </w:rPr>
                    <w:t>无组织排放</w:t>
                  </w:r>
                  <w:r w:rsidRPr="004A0006">
                    <w:rPr>
                      <w:rFonts w:hint="eastAsia"/>
                      <w:sz w:val="18"/>
                      <w:szCs w:val="18"/>
                    </w:rPr>
                    <w:t>t/a</w:t>
                  </w:r>
                </w:p>
              </w:tc>
              <w:tc>
                <w:tcPr>
                  <w:tcW w:w="2509" w:type="dxa"/>
                  <w:gridSpan w:val="3"/>
                  <w:vAlign w:val="center"/>
                  <w:hideMark/>
                </w:tcPr>
                <w:p w14:paraId="1EBF2F07" w14:textId="77777777" w:rsidR="00E8764D" w:rsidRPr="004A0006" w:rsidRDefault="00E8764D" w:rsidP="00E8764D">
                  <w:pPr>
                    <w:pStyle w:val="af2"/>
                    <w:rPr>
                      <w:sz w:val="18"/>
                      <w:szCs w:val="18"/>
                    </w:rPr>
                  </w:pPr>
                  <w:r w:rsidRPr="004A0006">
                    <w:rPr>
                      <w:rFonts w:hint="eastAsia"/>
                      <w:sz w:val="18"/>
                      <w:szCs w:val="18"/>
                    </w:rPr>
                    <w:t>有组织收集</w:t>
                  </w:r>
                </w:p>
              </w:tc>
              <w:tc>
                <w:tcPr>
                  <w:tcW w:w="2416" w:type="dxa"/>
                  <w:gridSpan w:val="3"/>
                </w:tcPr>
                <w:p w14:paraId="277BDEDC" w14:textId="77777777" w:rsidR="00E8764D" w:rsidRPr="004A0006" w:rsidRDefault="00E8764D" w:rsidP="00E8764D">
                  <w:pPr>
                    <w:pStyle w:val="af2"/>
                    <w:rPr>
                      <w:sz w:val="18"/>
                      <w:szCs w:val="18"/>
                    </w:rPr>
                  </w:pPr>
                  <w:r w:rsidRPr="004A0006">
                    <w:rPr>
                      <w:rFonts w:hint="eastAsia"/>
                      <w:sz w:val="18"/>
                      <w:szCs w:val="18"/>
                    </w:rPr>
                    <w:t>有组织排放</w:t>
                  </w:r>
                </w:p>
              </w:tc>
            </w:tr>
            <w:tr w:rsidR="00E8764D" w:rsidRPr="004A0006" w14:paraId="69FA714B" w14:textId="77777777" w:rsidTr="00E8764D">
              <w:trPr>
                <w:trHeight w:val="340"/>
                <w:jc w:val="center"/>
              </w:trPr>
              <w:tc>
                <w:tcPr>
                  <w:tcW w:w="628" w:type="dxa"/>
                  <w:vMerge/>
                  <w:vAlign w:val="center"/>
                  <w:hideMark/>
                </w:tcPr>
                <w:p w14:paraId="5A084786" w14:textId="77777777" w:rsidR="00E8764D" w:rsidRPr="004A0006" w:rsidRDefault="00E8764D" w:rsidP="00E8764D">
                  <w:pPr>
                    <w:pStyle w:val="af2"/>
                    <w:rPr>
                      <w:sz w:val="18"/>
                      <w:szCs w:val="18"/>
                    </w:rPr>
                  </w:pPr>
                </w:p>
              </w:tc>
              <w:tc>
                <w:tcPr>
                  <w:tcW w:w="851" w:type="dxa"/>
                  <w:vMerge/>
                  <w:vAlign w:val="center"/>
                </w:tcPr>
                <w:p w14:paraId="0AACC2BD" w14:textId="77777777" w:rsidR="00E8764D" w:rsidRPr="004A0006" w:rsidRDefault="00E8764D" w:rsidP="00E8764D">
                  <w:pPr>
                    <w:pStyle w:val="af2"/>
                    <w:rPr>
                      <w:sz w:val="18"/>
                      <w:szCs w:val="18"/>
                    </w:rPr>
                  </w:pPr>
                </w:p>
              </w:tc>
              <w:tc>
                <w:tcPr>
                  <w:tcW w:w="850" w:type="dxa"/>
                  <w:vMerge/>
                  <w:vAlign w:val="center"/>
                  <w:hideMark/>
                </w:tcPr>
                <w:p w14:paraId="20B78515" w14:textId="77777777" w:rsidR="00E8764D" w:rsidRPr="004A0006" w:rsidRDefault="00E8764D" w:rsidP="00E8764D">
                  <w:pPr>
                    <w:pStyle w:val="af2"/>
                    <w:rPr>
                      <w:sz w:val="18"/>
                      <w:szCs w:val="18"/>
                    </w:rPr>
                  </w:pPr>
                </w:p>
              </w:tc>
              <w:tc>
                <w:tcPr>
                  <w:tcW w:w="851" w:type="dxa"/>
                  <w:vMerge/>
                  <w:vAlign w:val="center"/>
                  <w:hideMark/>
                </w:tcPr>
                <w:p w14:paraId="3B7947DA" w14:textId="77777777" w:rsidR="00E8764D" w:rsidRPr="004A0006" w:rsidRDefault="00E8764D" w:rsidP="00E8764D">
                  <w:pPr>
                    <w:pStyle w:val="af2"/>
                    <w:rPr>
                      <w:sz w:val="18"/>
                      <w:szCs w:val="18"/>
                    </w:rPr>
                  </w:pPr>
                </w:p>
              </w:tc>
              <w:tc>
                <w:tcPr>
                  <w:tcW w:w="850" w:type="dxa"/>
                  <w:vAlign w:val="center"/>
                  <w:hideMark/>
                </w:tcPr>
                <w:p w14:paraId="36C64C24" w14:textId="77777777" w:rsidR="00E8764D" w:rsidRPr="004A0006" w:rsidRDefault="00E8764D" w:rsidP="00E8764D">
                  <w:pPr>
                    <w:pStyle w:val="af2"/>
                    <w:rPr>
                      <w:sz w:val="18"/>
                      <w:szCs w:val="18"/>
                    </w:rPr>
                  </w:pPr>
                  <w:r w:rsidRPr="004A0006">
                    <w:rPr>
                      <w:rFonts w:hint="eastAsia"/>
                      <w:sz w:val="18"/>
                      <w:szCs w:val="18"/>
                    </w:rPr>
                    <w:t>总量</w:t>
                  </w:r>
                  <w:r w:rsidRPr="004A0006">
                    <w:rPr>
                      <w:rFonts w:hint="eastAsia"/>
                      <w:sz w:val="18"/>
                      <w:szCs w:val="18"/>
                    </w:rPr>
                    <w:t>t/a</w:t>
                  </w:r>
                </w:p>
              </w:tc>
              <w:tc>
                <w:tcPr>
                  <w:tcW w:w="851" w:type="dxa"/>
                  <w:vAlign w:val="center"/>
                  <w:hideMark/>
                </w:tcPr>
                <w:p w14:paraId="7063C1AA" w14:textId="77777777" w:rsidR="00E8764D" w:rsidRPr="004A0006" w:rsidRDefault="00E8764D" w:rsidP="00E8764D">
                  <w:pPr>
                    <w:pStyle w:val="af2"/>
                    <w:rPr>
                      <w:sz w:val="18"/>
                      <w:szCs w:val="18"/>
                    </w:rPr>
                  </w:pPr>
                  <w:r w:rsidRPr="004A0006">
                    <w:rPr>
                      <w:rFonts w:hint="eastAsia"/>
                      <w:sz w:val="18"/>
                      <w:szCs w:val="18"/>
                    </w:rPr>
                    <w:t>速率</w:t>
                  </w:r>
                  <w:r w:rsidRPr="004A0006">
                    <w:rPr>
                      <w:rFonts w:hint="eastAsia"/>
                      <w:sz w:val="18"/>
                      <w:szCs w:val="18"/>
                    </w:rPr>
                    <w:t>kg/h</w:t>
                  </w:r>
                </w:p>
              </w:tc>
              <w:tc>
                <w:tcPr>
                  <w:tcW w:w="808" w:type="dxa"/>
                  <w:vAlign w:val="center"/>
                </w:tcPr>
                <w:p w14:paraId="3E0986A0" w14:textId="77777777" w:rsidR="00E8764D" w:rsidRPr="004A0006" w:rsidRDefault="00E8764D" w:rsidP="00E8764D">
                  <w:pPr>
                    <w:pStyle w:val="af2"/>
                    <w:rPr>
                      <w:sz w:val="18"/>
                      <w:szCs w:val="18"/>
                    </w:rPr>
                  </w:pPr>
                  <w:r w:rsidRPr="004A0006">
                    <w:rPr>
                      <w:rFonts w:hint="eastAsia"/>
                      <w:sz w:val="18"/>
                      <w:szCs w:val="18"/>
                    </w:rPr>
                    <w:t>浓度</w:t>
                  </w:r>
                  <w:r w:rsidRPr="004A0006">
                    <w:rPr>
                      <w:sz w:val="18"/>
                      <w:szCs w:val="18"/>
                    </w:rPr>
                    <w:t>mg/m</w:t>
                  </w:r>
                  <w:r w:rsidRPr="004A0006">
                    <w:rPr>
                      <w:sz w:val="18"/>
                      <w:szCs w:val="18"/>
                      <w:vertAlign w:val="superscript"/>
                    </w:rPr>
                    <w:t>3</w:t>
                  </w:r>
                </w:p>
              </w:tc>
              <w:tc>
                <w:tcPr>
                  <w:tcW w:w="751" w:type="dxa"/>
                  <w:vAlign w:val="center"/>
                  <w:hideMark/>
                </w:tcPr>
                <w:p w14:paraId="0E7E894F" w14:textId="77777777" w:rsidR="00E8764D" w:rsidRPr="004A0006" w:rsidRDefault="00E8764D" w:rsidP="00E8764D">
                  <w:pPr>
                    <w:pStyle w:val="af2"/>
                    <w:rPr>
                      <w:sz w:val="18"/>
                      <w:szCs w:val="18"/>
                    </w:rPr>
                  </w:pPr>
                  <w:r w:rsidRPr="004A0006">
                    <w:rPr>
                      <w:rFonts w:hint="eastAsia"/>
                      <w:sz w:val="18"/>
                      <w:szCs w:val="18"/>
                    </w:rPr>
                    <w:t>总量</w:t>
                  </w:r>
                  <w:r w:rsidRPr="004A0006">
                    <w:rPr>
                      <w:rFonts w:hint="eastAsia"/>
                      <w:sz w:val="18"/>
                      <w:szCs w:val="18"/>
                    </w:rPr>
                    <w:t>t/a</w:t>
                  </w:r>
                </w:p>
              </w:tc>
              <w:tc>
                <w:tcPr>
                  <w:tcW w:w="850" w:type="dxa"/>
                  <w:vAlign w:val="center"/>
                  <w:hideMark/>
                </w:tcPr>
                <w:p w14:paraId="276665BB" w14:textId="77777777" w:rsidR="00E8764D" w:rsidRPr="004A0006" w:rsidRDefault="00E8764D" w:rsidP="00E8764D">
                  <w:pPr>
                    <w:pStyle w:val="af2"/>
                    <w:rPr>
                      <w:sz w:val="18"/>
                      <w:szCs w:val="18"/>
                    </w:rPr>
                  </w:pPr>
                  <w:r w:rsidRPr="004A0006">
                    <w:rPr>
                      <w:rFonts w:hint="eastAsia"/>
                      <w:sz w:val="18"/>
                      <w:szCs w:val="18"/>
                    </w:rPr>
                    <w:t>速率</w:t>
                  </w:r>
                  <w:r w:rsidRPr="004A0006">
                    <w:rPr>
                      <w:rFonts w:hint="eastAsia"/>
                      <w:sz w:val="18"/>
                      <w:szCs w:val="18"/>
                    </w:rPr>
                    <w:t>kg/h</w:t>
                  </w:r>
                </w:p>
              </w:tc>
              <w:tc>
                <w:tcPr>
                  <w:tcW w:w="815" w:type="dxa"/>
                  <w:vAlign w:val="center"/>
                </w:tcPr>
                <w:p w14:paraId="1E597C18" w14:textId="77777777" w:rsidR="00E8764D" w:rsidRPr="004A0006" w:rsidRDefault="00E8764D" w:rsidP="00E8764D">
                  <w:pPr>
                    <w:pStyle w:val="af2"/>
                    <w:rPr>
                      <w:sz w:val="18"/>
                      <w:szCs w:val="18"/>
                    </w:rPr>
                  </w:pPr>
                  <w:r w:rsidRPr="004A0006">
                    <w:rPr>
                      <w:rFonts w:hint="eastAsia"/>
                      <w:sz w:val="18"/>
                      <w:szCs w:val="18"/>
                    </w:rPr>
                    <w:t>浓度</w:t>
                  </w:r>
                  <w:r w:rsidRPr="004A0006">
                    <w:rPr>
                      <w:sz w:val="18"/>
                      <w:szCs w:val="18"/>
                    </w:rPr>
                    <w:t>mg/m</w:t>
                  </w:r>
                  <w:r w:rsidRPr="004A0006">
                    <w:rPr>
                      <w:sz w:val="18"/>
                      <w:szCs w:val="18"/>
                      <w:vertAlign w:val="superscript"/>
                    </w:rPr>
                    <w:t>3</w:t>
                  </w:r>
                </w:p>
              </w:tc>
            </w:tr>
            <w:tr w:rsidR="00E8764D" w:rsidRPr="004A0006" w14:paraId="20A60F1E" w14:textId="77777777" w:rsidTr="00E8764D">
              <w:trPr>
                <w:trHeight w:val="340"/>
                <w:jc w:val="center"/>
              </w:trPr>
              <w:tc>
                <w:tcPr>
                  <w:tcW w:w="628" w:type="dxa"/>
                  <w:vAlign w:val="center"/>
                </w:tcPr>
                <w:p w14:paraId="3B3A4CD0" w14:textId="6E90B3A0" w:rsidR="00E8764D" w:rsidRPr="004A0006" w:rsidRDefault="00E8764D" w:rsidP="00E8764D">
                  <w:pPr>
                    <w:pStyle w:val="af2"/>
                    <w:rPr>
                      <w:sz w:val="18"/>
                      <w:szCs w:val="18"/>
                    </w:rPr>
                  </w:pPr>
                  <w:r>
                    <w:rPr>
                      <w:rFonts w:hint="eastAsia"/>
                      <w:sz w:val="18"/>
                      <w:szCs w:val="18"/>
                    </w:rPr>
                    <w:t>熔化</w:t>
                  </w:r>
                  <w:r>
                    <w:rPr>
                      <w:sz w:val="18"/>
                      <w:szCs w:val="18"/>
                    </w:rPr>
                    <w:t>废气</w:t>
                  </w:r>
                </w:p>
              </w:tc>
              <w:tc>
                <w:tcPr>
                  <w:tcW w:w="851" w:type="dxa"/>
                  <w:vAlign w:val="center"/>
                </w:tcPr>
                <w:p w14:paraId="46A197D0" w14:textId="57CC036A" w:rsidR="00E8764D" w:rsidRPr="004A0006" w:rsidRDefault="00E8764D" w:rsidP="00E8764D">
                  <w:pPr>
                    <w:pStyle w:val="af2"/>
                    <w:rPr>
                      <w:sz w:val="18"/>
                      <w:szCs w:val="18"/>
                    </w:rPr>
                  </w:pPr>
                  <w:r>
                    <w:rPr>
                      <w:rFonts w:hint="eastAsia"/>
                      <w:sz w:val="18"/>
                      <w:szCs w:val="18"/>
                    </w:rPr>
                    <w:t>颗粒物</w:t>
                  </w:r>
                </w:p>
              </w:tc>
              <w:tc>
                <w:tcPr>
                  <w:tcW w:w="850" w:type="dxa"/>
                  <w:vAlign w:val="center"/>
                </w:tcPr>
                <w:p w14:paraId="4049CEA5" w14:textId="4E4C5F3A" w:rsidR="00E8764D" w:rsidRPr="004A0006" w:rsidRDefault="00E8764D" w:rsidP="00E8764D">
                  <w:pPr>
                    <w:pStyle w:val="af2"/>
                    <w:rPr>
                      <w:sz w:val="18"/>
                      <w:szCs w:val="18"/>
                    </w:rPr>
                  </w:pPr>
                  <w:r>
                    <w:rPr>
                      <w:rFonts w:hint="eastAsia"/>
                      <w:sz w:val="18"/>
                      <w:szCs w:val="18"/>
                    </w:rPr>
                    <w:t>4.474</w:t>
                  </w:r>
                </w:p>
              </w:tc>
              <w:tc>
                <w:tcPr>
                  <w:tcW w:w="851" w:type="dxa"/>
                  <w:vAlign w:val="center"/>
                </w:tcPr>
                <w:p w14:paraId="6A895FBD" w14:textId="62EE152E" w:rsidR="00E8764D" w:rsidRPr="004A0006" w:rsidRDefault="00E8764D" w:rsidP="00E8764D">
                  <w:pPr>
                    <w:pStyle w:val="af2"/>
                    <w:rPr>
                      <w:sz w:val="18"/>
                      <w:szCs w:val="18"/>
                    </w:rPr>
                  </w:pPr>
                  <w:r>
                    <w:rPr>
                      <w:rFonts w:hint="eastAsia"/>
                      <w:sz w:val="18"/>
                      <w:szCs w:val="18"/>
                    </w:rPr>
                    <w:t>0.045</w:t>
                  </w:r>
                </w:p>
              </w:tc>
              <w:tc>
                <w:tcPr>
                  <w:tcW w:w="850" w:type="dxa"/>
                  <w:vAlign w:val="center"/>
                </w:tcPr>
                <w:p w14:paraId="332AC0A9" w14:textId="62AF5FC6" w:rsidR="00E8764D" w:rsidRPr="004A0006" w:rsidRDefault="00E8764D" w:rsidP="00E8764D">
                  <w:pPr>
                    <w:pStyle w:val="af2"/>
                    <w:rPr>
                      <w:sz w:val="18"/>
                      <w:szCs w:val="18"/>
                    </w:rPr>
                  </w:pPr>
                  <w:r>
                    <w:rPr>
                      <w:rFonts w:hint="eastAsia"/>
                      <w:sz w:val="18"/>
                      <w:szCs w:val="18"/>
                    </w:rPr>
                    <w:t>3.579</w:t>
                  </w:r>
                </w:p>
              </w:tc>
              <w:tc>
                <w:tcPr>
                  <w:tcW w:w="851" w:type="dxa"/>
                  <w:vAlign w:val="center"/>
                </w:tcPr>
                <w:p w14:paraId="0A2DD58F" w14:textId="3E152D7B" w:rsidR="00E8764D" w:rsidRPr="004A0006" w:rsidRDefault="00E8764D" w:rsidP="00E8764D">
                  <w:pPr>
                    <w:pStyle w:val="af2"/>
                    <w:rPr>
                      <w:sz w:val="18"/>
                      <w:szCs w:val="18"/>
                    </w:rPr>
                  </w:pPr>
                  <w:r>
                    <w:rPr>
                      <w:rFonts w:hint="eastAsia"/>
                      <w:sz w:val="18"/>
                      <w:szCs w:val="18"/>
                    </w:rPr>
                    <w:t>0.542</w:t>
                  </w:r>
                </w:p>
              </w:tc>
              <w:tc>
                <w:tcPr>
                  <w:tcW w:w="808" w:type="dxa"/>
                  <w:vAlign w:val="center"/>
                </w:tcPr>
                <w:p w14:paraId="1B669157" w14:textId="13DE19F4" w:rsidR="00E8764D" w:rsidRPr="004A0006" w:rsidRDefault="00E8764D" w:rsidP="00E8764D">
                  <w:pPr>
                    <w:pStyle w:val="af2"/>
                    <w:rPr>
                      <w:sz w:val="18"/>
                      <w:szCs w:val="18"/>
                    </w:rPr>
                  </w:pPr>
                  <w:r>
                    <w:rPr>
                      <w:sz w:val="18"/>
                      <w:szCs w:val="18"/>
                    </w:rPr>
                    <w:t>20.85</w:t>
                  </w:r>
                </w:p>
              </w:tc>
              <w:tc>
                <w:tcPr>
                  <w:tcW w:w="751" w:type="dxa"/>
                  <w:vAlign w:val="center"/>
                </w:tcPr>
                <w:p w14:paraId="48E26789" w14:textId="4A965DB0" w:rsidR="00E8764D" w:rsidRPr="004A0006" w:rsidRDefault="00E8764D" w:rsidP="00E8764D">
                  <w:pPr>
                    <w:pStyle w:val="af2"/>
                    <w:rPr>
                      <w:sz w:val="18"/>
                      <w:szCs w:val="18"/>
                    </w:rPr>
                  </w:pPr>
                  <w:r>
                    <w:rPr>
                      <w:rFonts w:hint="eastAsia"/>
                      <w:sz w:val="18"/>
                      <w:szCs w:val="18"/>
                    </w:rPr>
                    <w:t>0.179</w:t>
                  </w:r>
                </w:p>
              </w:tc>
              <w:tc>
                <w:tcPr>
                  <w:tcW w:w="850" w:type="dxa"/>
                  <w:vAlign w:val="center"/>
                </w:tcPr>
                <w:p w14:paraId="30AABDB3" w14:textId="0594FDAF" w:rsidR="00E8764D" w:rsidRPr="004A0006" w:rsidRDefault="00E8764D" w:rsidP="00E8764D">
                  <w:pPr>
                    <w:pStyle w:val="af2"/>
                    <w:rPr>
                      <w:sz w:val="18"/>
                      <w:szCs w:val="18"/>
                    </w:rPr>
                  </w:pPr>
                  <w:r>
                    <w:rPr>
                      <w:rFonts w:hint="eastAsia"/>
                      <w:sz w:val="18"/>
                      <w:szCs w:val="18"/>
                    </w:rPr>
                    <w:t>0.027</w:t>
                  </w:r>
                </w:p>
              </w:tc>
              <w:tc>
                <w:tcPr>
                  <w:tcW w:w="815" w:type="dxa"/>
                  <w:vAlign w:val="center"/>
                </w:tcPr>
                <w:p w14:paraId="213C4815" w14:textId="3FD4E6C2" w:rsidR="00E8764D" w:rsidRPr="004A0006" w:rsidRDefault="00E8764D" w:rsidP="00E8764D">
                  <w:pPr>
                    <w:pStyle w:val="af2"/>
                    <w:rPr>
                      <w:sz w:val="18"/>
                      <w:szCs w:val="18"/>
                    </w:rPr>
                  </w:pPr>
                  <w:r>
                    <w:rPr>
                      <w:rFonts w:hint="eastAsia"/>
                      <w:sz w:val="18"/>
                      <w:szCs w:val="18"/>
                    </w:rPr>
                    <w:t>1.04</w:t>
                  </w:r>
                </w:p>
              </w:tc>
            </w:tr>
            <w:tr w:rsidR="00E8764D" w:rsidRPr="004A0006" w14:paraId="4F7CBE87" w14:textId="77777777" w:rsidTr="00E8764D">
              <w:trPr>
                <w:trHeight w:val="503"/>
                <w:jc w:val="center"/>
              </w:trPr>
              <w:tc>
                <w:tcPr>
                  <w:tcW w:w="628" w:type="dxa"/>
                  <w:vMerge w:val="restart"/>
                  <w:vAlign w:val="center"/>
                </w:tcPr>
                <w:p w14:paraId="47D93C83" w14:textId="7A253A84" w:rsidR="00E8764D" w:rsidRPr="004A0006" w:rsidRDefault="00E8764D" w:rsidP="00E8764D">
                  <w:pPr>
                    <w:pStyle w:val="af2"/>
                    <w:rPr>
                      <w:sz w:val="18"/>
                      <w:szCs w:val="18"/>
                    </w:rPr>
                  </w:pPr>
                  <w:r>
                    <w:rPr>
                      <w:sz w:val="18"/>
                      <w:szCs w:val="18"/>
                    </w:rPr>
                    <w:t>浇注</w:t>
                  </w:r>
                  <w:r>
                    <w:rPr>
                      <w:rFonts w:hint="eastAsia"/>
                      <w:sz w:val="18"/>
                      <w:szCs w:val="18"/>
                    </w:rPr>
                    <w:t>废气</w:t>
                  </w:r>
                </w:p>
              </w:tc>
              <w:tc>
                <w:tcPr>
                  <w:tcW w:w="851" w:type="dxa"/>
                  <w:vAlign w:val="center"/>
                </w:tcPr>
                <w:p w14:paraId="73F34780" w14:textId="77777777" w:rsidR="00E8764D" w:rsidRPr="004A0006" w:rsidRDefault="00E8764D" w:rsidP="00E8764D">
                  <w:pPr>
                    <w:pStyle w:val="af2"/>
                    <w:rPr>
                      <w:sz w:val="18"/>
                      <w:szCs w:val="18"/>
                    </w:rPr>
                  </w:pPr>
                  <w:r>
                    <w:rPr>
                      <w:rFonts w:hint="eastAsia"/>
                      <w:sz w:val="18"/>
                      <w:szCs w:val="18"/>
                    </w:rPr>
                    <w:t>颗粒物</w:t>
                  </w:r>
                </w:p>
              </w:tc>
              <w:tc>
                <w:tcPr>
                  <w:tcW w:w="850" w:type="dxa"/>
                  <w:vAlign w:val="center"/>
                </w:tcPr>
                <w:p w14:paraId="570AF881" w14:textId="44C06F12" w:rsidR="00E8764D" w:rsidRDefault="00E8764D" w:rsidP="00E8764D">
                  <w:pPr>
                    <w:pStyle w:val="af2"/>
                    <w:rPr>
                      <w:rStyle w:val="aff8"/>
                      <w:kern w:val="0"/>
                      <w:szCs w:val="18"/>
                    </w:rPr>
                  </w:pPr>
                  <w:r>
                    <w:rPr>
                      <w:color w:val="000000"/>
                      <w:sz w:val="18"/>
                      <w:szCs w:val="18"/>
                    </w:rPr>
                    <w:t>18.40</w:t>
                  </w:r>
                </w:p>
              </w:tc>
              <w:tc>
                <w:tcPr>
                  <w:tcW w:w="851" w:type="dxa"/>
                  <w:vAlign w:val="center"/>
                </w:tcPr>
                <w:p w14:paraId="5AEC4235" w14:textId="1D5AE1F6" w:rsidR="00E8764D" w:rsidRDefault="00E8764D" w:rsidP="00E8764D">
                  <w:pPr>
                    <w:pStyle w:val="af2"/>
                    <w:rPr>
                      <w:rStyle w:val="aff8"/>
                      <w:kern w:val="0"/>
                      <w:szCs w:val="18"/>
                    </w:rPr>
                  </w:pPr>
                  <w:r>
                    <w:rPr>
                      <w:color w:val="000000"/>
                      <w:sz w:val="18"/>
                      <w:szCs w:val="18"/>
                    </w:rPr>
                    <w:t>0.184</w:t>
                  </w:r>
                </w:p>
              </w:tc>
              <w:tc>
                <w:tcPr>
                  <w:tcW w:w="850" w:type="dxa"/>
                  <w:noWrap/>
                  <w:vAlign w:val="center"/>
                </w:tcPr>
                <w:p w14:paraId="34B4C0D3" w14:textId="15E8AF0B" w:rsidR="00E8764D" w:rsidRDefault="00E8764D" w:rsidP="00E8764D">
                  <w:pPr>
                    <w:pStyle w:val="af2"/>
                    <w:rPr>
                      <w:rStyle w:val="aff8"/>
                      <w:kern w:val="0"/>
                      <w:szCs w:val="18"/>
                    </w:rPr>
                  </w:pPr>
                  <w:r>
                    <w:rPr>
                      <w:color w:val="000000"/>
                      <w:sz w:val="18"/>
                      <w:szCs w:val="18"/>
                    </w:rPr>
                    <w:t>14.72</w:t>
                  </w:r>
                </w:p>
              </w:tc>
              <w:tc>
                <w:tcPr>
                  <w:tcW w:w="851" w:type="dxa"/>
                  <w:vAlign w:val="center"/>
                </w:tcPr>
                <w:p w14:paraId="155622C4" w14:textId="5CF999A6" w:rsidR="00E8764D" w:rsidRDefault="00E8764D" w:rsidP="00E8764D">
                  <w:pPr>
                    <w:pStyle w:val="af2"/>
                    <w:rPr>
                      <w:rStyle w:val="aff8"/>
                      <w:kern w:val="0"/>
                      <w:szCs w:val="18"/>
                    </w:rPr>
                  </w:pPr>
                  <w:r>
                    <w:rPr>
                      <w:color w:val="000000"/>
                      <w:sz w:val="18"/>
                      <w:szCs w:val="18"/>
                    </w:rPr>
                    <w:t>8.921</w:t>
                  </w:r>
                </w:p>
              </w:tc>
              <w:tc>
                <w:tcPr>
                  <w:tcW w:w="808" w:type="dxa"/>
                  <w:vAlign w:val="center"/>
                </w:tcPr>
                <w:p w14:paraId="248070F4" w14:textId="51D65CB4" w:rsidR="00E8764D" w:rsidRDefault="00E8764D" w:rsidP="00E8764D">
                  <w:pPr>
                    <w:pStyle w:val="af2"/>
                    <w:rPr>
                      <w:sz w:val="18"/>
                      <w:szCs w:val="18"/>
                    </w:rPr>
                  </w:pPr>
                  <w:r>
                    <w:rPr>
                      <w:color w:val="000000"/>
                      <w:sz w:val="18"/>
                      <w:szCs w:val="18"/>
                    </w:rPr>
                    <w:t>343.12</w:t>
                  </w:r>
                </w:p>
              </w:tc>
              <w:tc>
                <w:tcPr>
                  <w:tcW w:w="751" w:type="dxa"/>
                  <w:vAlign w:val="center"/>
                </w:tcPr>
                <w:p w14:paraId="6E79F982" w14:textId="61549BF3" w:rsidR="00E8764D" w:rsidRDefault="00E8764D" w:rsidP="00E8764D">
                  <w:pPr>
                    <w:pStyle w:val="af2"/>
                    <w:rPr>
                      <w:sz w:val="18"/>
                      <w:szCs w:val="18"/>
                    </w:rPr>
                  </w:pPr>
                  <w:r>
                    <w:rPr>
                      <w:color w:val="000000"/>
                      <w:sz w:val="18"/>
                      <w:szCs w:val="18"/>
                    </w:rPr>
                    <w:t>0.736</w:t>
                  </w:r>
                </w:p>
              </w:tc>
              <w:tc>
                <w:tcPr>
                  <w:tcW w:w="850" w:type="dxa"/>
                  <w:vAlign w:val="center"/>
                </w:tcPr>
                <w:p w14:paraId="5865EB42" w14:textId="554F5E22" w:rsidR="00E8764D" w:rsidRDefault="00E8764D" w:rsidP="00E8764D">
                  <w:pPr>
                    <w:pStyle w:val="af2"/>
                    <w:rPr>
                      <w:sz w:val="18"/>
                      <w:szCs w:val="18"/>
                    </w:rPr>
                  </w:pPr>
                  <w:r>
                    <w:rPr>
                      <w:color w:val="000000"/>
                      <w:sz w:val="18"/>
                      <w:szCs w:val="18"/>
                    </w:rPr>
                    <w:t>0.446</w:t>
                  </w:r>
                </w:p>
              </w:tc>
              <w:tc>
                <w:tcPr>
                  <w:tcW w:w="815" w:type="dxa"/>
                  <w:vAlign w:val="center"/>
                </w:tcPr>
                <w:p w14:paraId="58FF26B4" w14:textId="728966D3" w:rsidR="00E8764D" w:rsidRDefault="00E8764D" w:rsidP="00E8764D">
                  <w:pPr>
                    <w:pStyle w:val="af2"/>
                    <w:rPr>
                      <w:sz w:val="18"/>
                      <w:szCs w:val="18"/>
                    </w:rPr>
                  </w:pPr>
                  <w:r>
                    <w:rPr>
                      <w:color w:val="000000"/>
                      <w:sz w:val="18"/>
                      <w:szCs w:val="18"/>
                    </w:rPr>
                    <w:t>17.15</w:t>
                  </w:r>
                </w:p>
              </w:tc>
            </w:tr>
            <w:tr w:rsidR="004B2C3A" w:rsidRPr="004A0006" w14:paraId="5F46AC71" w14:textId="77777777" w:rsidTr="00E8764D">
              <w:trPr>
                <w:trHeight w:val="340"/>
                <w:jc w:val="center"/>
              </w:trPr>
              <w:tc>
                <w:tcPr>
                  <w:tcW w:w="628" w:type="dxa"/>
                  <w:vMerge/>
                  <w:vAlign w:val="center"/>
                </w:tcPr>
                <w:p w14:paraId="7FA61389" w14:textId="77777777" w:rsidR="004B2C3A" w:rsidRDefault="004B2C3A" w:rsidP="004B2C3A">
                  <w:pPr>
                    <w:pStyle w:val="af2"/>
                    <w:rPr>
                      <w:sz w:val="18"/>
                      <w:szCs w:val="18"/>
                    </w:rPr>
                  </w:pPr>
                </w:p>
              </w:tc>
              <w:tc>
                <w:tcPr>
                  <w:tcW w:w="851" w:type="dxa"/>
                  <w:vAlign w:val="center"/>
                </w:tcPr>
                <w:p w14:paraId="21486E73" w14:textId="77777777" w:rsidR="004B2C3A" w:rsidRPr="004A0006" w:rsidRDefault="004B2C3A" w:rsidP="004B2C3A">
                  <w:pPr>
                    <w:pStyle w:val="af2"/>
                    <w:rPr>
                      <w:sz w:val="18"/>
                      <w:szCs w:val="18"/>
                    </w:rPr>
                  </w:pPr>
                  <w:r>
                    <w:rPr>
                      <w:rFonts w:hint="eastAsia"/>
                      <w:sz w:val="18"/>
                      <w:szCs w:val="18"/>
                    </w:rPr>
                    <w:t>SO</w:t>
                  </w:r>
                  <w:r w:rsidRPr="00857DF3">
                    <w:rPr>
                      <w:rFonts w:hint="eastAsia"/>
                      <w:sz w:val="18"/>
                      <w:szCs w:val="18"/>
                      <w:vertAlign w:val="subscript"/>
                    </w:rPr>
                    <w:t>2</w:t>
                  </w:r>
                </w:p>
              </w:tc>
              <w:tc>
                <w:tcPr>
                  <w:tcW w:w="850" w:type="dxa"/>
                  <w:vAlign w:val="center"/>
                </w:tcPr>
                <w:p w14:paraId="72C1F908" w14:textId="53BA9014" w:rsidR="004B2C3A" w:rsidRDefault="004B2C3A" w:rsidP="004B2C3A">
                  <w:pPr>
                    <w:pStyle w:val="af2"/>
                    <w:rPr>
                      <w:rStyle w:val="aff8"/>
                      <w:kern w:val="0"/>
                      <w:szCs w:val="18"/>
                    </w:rPr>
                  </w:pPr>
                  <w:r>
                    <w:rPr>
                      <w:color w:val="FF0000"/>
                      <w:sz w:val="18"/>
                      <w:szCs w:val="18"/>
                    </w:rPr>
                    <w:t>1.097</w:t>
                  </w:r>
                </w:p>
              </w:tc>
              <w:tc>
                <w:tcPr>
                  <w:tcW w:w="851" w:type="dxa"/>
                  <w:vAlign w:val="center"/>
                </w:tcPr>
                <w:p w14:paraId="167B9E25" w14:textId="17F04AB8" w:rsidR="004B2C3A" w:rsidRDefault="004B2C3A" w:rsidP="004B2C3A">
                  <w:pPr>
                    <w:pStyle w:val="af2"/>
                    <w:rPr>
                      <w:rStyle w:val="aff8"/>
                      <w:kern w:val="0"/>
                      <w:szCs w:val="18"/>
                    </w:rPr>
                  </w:pPr>
                  <w:r>
                    <w:rPr>
                      <w:color w:val="000000"/>
                      <w:sz w:val="18"/>
                      <w:szCs w:val="18"/>
                    </w:rPr>
                    <w:t>0.219</w:t>
                  </w:r>
                </w:p>
              </w:tc>
              <w:tc>
                <w:tcPr>
                  <w:tcW w:w="850" w:type="dxa"/>
                  <w:noWrap/>
                  <w:vAlign w:val="center"/>
                </w:tcPr>
                <w:p w14:paraId="1F6EBD32" w14:textId="63DC1329" w:rsidR="004B2C3A" w:rsidRDefault="004B2C3A" w:rsidP="004B2C3A">
                  <w:pPr>
                    <w:pStyle w:val="af2"/>
                    <w:rPr>
                      <w:rStyle w:val="aff8"/>
                      <w:kern w:val="0"/>
                      <w:szCs w:val="18"/>
                    </w:rPr>
                  </w:pPr>
                  <w:r>
                    <w:rPr>
                      <w:color w:val="000000"/>
                      <w:sz w:val="18"/>
                      <w:szCs w:val="18"/>
                    </w:rPr>
                    <w:t>0.878</w:t>
                  </w:r>
                </w:p>
              </w:tc>
              <w:tc>
                <w:tcPr>
                  <w:tcW w:w="851" w:type="dxa"/>
                  <w:vAlign w:val="center"/>
                </w:tcPr>
                <w:p w14:paraId="765CF323" w14:textId="6AF266D8" w:rsidR="004B2C3A" w:rsidRDefault="004B2C3A" w:rsidP="004B2C3A">
                  <w:pPr>
                    <w:pStyle w:val="af2"/>
                    <w:rPr>
                      <w:rStyle w:val="aff8"/>
                      <w:kern w:val="0"/>
                      <w:szCs w:val="18"/>
                    </w:rPr>
                  </w:pPr>
                  <w:r>
                    <w:rPr>
                      <w:color w:val="000000"/>
                      <w:sz w:val="18"/>
                      <w:szCs w:val="18"/>
                    </w:rPr>
                    <w:t>0.532</w:t>
                  </w:r>
                </w:p>
              </w:tc>
              <w:tc>
                <w:tcPr>
                  <w:tcW w:w="808" w:type="dxa"/>
                  <w:vAlign w:val="center"/>
                </w:tcPr>
                <w:p w14:paraId="66E88CF5" w14:textId="074B399C" w:rsidR="004B2C3A" w:rsidRDefault="004B2C3A" w:rsidP="004B2C3A">
                  <w:pPr>
                    <w:pStyle w:val="af2"/>
                    <w:rPr>
                      <w:sz w:val="18"/>
                      <w:szCs w:val="18"/>
                    </w:rPr>
                  </w:pPr>
                  <w:r>
                    <w:rPr>
                      <w:color w:val="000000"/>
                      <w:sz w:val="18"/>
                      <w:szCs w:val="18"/>
                    </w:rPr>
                    <w:t>20.46</w:t>
                  </w:r>
                </w:p>
              </w:tc>
              <w:tc>
                <w:tcPr>
                  <w:tcW w:w="751" w:type="dxa"/>
                  <w:vAlign w:val="center"/>
                </w:tcPr>
                <w:p w14:paraId="02748DF7" w14:textId="66892642" w:rsidR="004B2C3A" w:rsidRDefault="004B2C3A" w:rsidP="004B2C3A">
                  <w:pPr>
                    <w:pStyle w:val="af2"/>
                    <w:rPr>
                      <w:sz w:val="18"/>
                      <w:szCs w:val="18"/>
                    </w:rPr>
                  </w:pPr>
                  <w:r>
                    <w:rPr>
                      <w:color w:val="000000"/>
                      <w:sz w:val="18"/>
                      <w:szCs w:val="18"/>
                    </w:rPr>
                    <w:t>0.878</w:t>
                  </w:r>
                </w:p>
              </w:tc>
              <w:tc>
                <w:tcPr>
                  <w:tcW w:w="850" w:type="dxa"/>
                  <w:vAlign w:val="center"/>
                </w:tcPr>
                <w:p w14:paraId="4C76F2FA" w14:textId="74D6E1EF" w:rsidR="004B2C3A" w:rsidRDefault="004B2C3A" w:rsidP="004B2C3A">
                  <w:pPr>
                    <w:pStyle w:val="af2"/>
                    <w:rPr>
                      <w:sz w:val="18"/>
                      <w:szCs w:val="18"/>
                    </w:rPr>
                  </w:pPr>
                  <w:r>
                    <w:rPr>
                      <w:color w:val="000000"/>
                      <w:sz w:val="18"/>
                      <w:szCs w:val="18"/>
                    </w:rPr>
                    <w:t>0.532</w:t>
                  </w:r>
                </w:p>
              </w:tc>
              <w:tc>
                <w:tcPr>
                  <w:tcW w:w="815" w:type="dxa"/>
                  <w:vAlign w:val="center"/>
                </w:tcPr>
                <w:p w14:paraId="0A544E26" w14:textId="767BE423" w:rsidR="004B2C3A" w:rsidRDefault="004B2C3A" w:rsidP="004B2C3A">
                  <w:pPr>
                    <w:pStyle w:val="af2"/>
                    <w:rPr>
                      <w:sz w:val="18"/>
                      <w:szCs w:val="18"/>
                    </w:rPr>
                  </w:pPr>
                  <w:r>
                    <w:rPr>
                      <w:color w:val="000000"/>
                      <w:sz w:val="18"/>
                      <w:szCs w:val="18"/>
                    </w:rPr>
                    <w:t>20.46</w:t>
                  </w:r>
                </w:p>
              </w:tc>
            </w:tr>
          </w:tbl>
          <w:p w14:paraId="7EC5E365" w14:textId="09EF6AC7" w:rsidR="00233FFC" w:rsidRDefault="005F0F75" w:rsidP="00E8764D">
            <w:pPr>
              <w:spacing w:beforeLines="50" w:before="120"/>
              <w:ind w:firstLine="420"/>
            </w:pPr>
            <w:r w:rsidRPr="006843EB">
              <w:rPr>
                <w:rFonts w:hint="eastAsia"/>
              </w:rPr>
              <w:t>（</w:t>
            </w:r>
            <w:r w:rsidR="00E8764D">
              <w:rPr>
                <w:rFonts w:hint="eastAsia"/>
              </w:rPr>
              <w:t>3</w:t>
            </w:r>
            <w:r w:rsidRPr="006843EB">
              <w:rPr>
                <w:rFonts w:hint="eastAsia"/>
              </w:rPr>
              <w:t>）</w:t>
            </w:r>
            <w:r w:rsidR="00233FFC">
              <w:rPr>
                <w:rFonts w:hint="eastAsia"/>
              </w:rPr>
              <w:t>粘土砂</w:t>
            </w:r>
            <w:r w:rsidR="00233FFC">
              <w:t>造型废气</w:t>
            </w:r>
            <w:r w:rsidR="00E8764D">
              <w:rPr>
                <w:rFonts w:hint="eastAsia"/>
              </w:rPr>
              <w:t>G2</w:t>
            </w:r>
          </w:p>
          <w:p w14:paraId="4303630B" w14:textId="26F133BE" w:rsidR="00DA01F3" w:rsidRDefault="00F613F5" w:rsidP="000E1DF6">
            <w:pPr>
              <w:ind w:firstLine="420"/>
            </w:pPr>
            <w:r>
              <w:rPr>
                <w:rFonts w:hint="eastAsia"/>
              </w:rPr>
              <w:t>项目粘土砂铸造生产线造型</w:t>
            </w:r>
            <w:r w:rsidR="005B5E93">
              <w:rPr>
                <w:rFonts w:hint="eastAsia"/>
              </w:rPr>
              <w:t>采用自动</w:t>
            </w:r>
            <w:r w:rsidR="005B5E93">
              <w:t>造型</w:t>
            </w:r>
            <w:r w:rsidR="005B5E93">
              <w:rPr>
                <w:rFonts w:hint="eastAsia"/>
              </w:rPr>
              <w:t>机</w:t>
            </w:r>
            <w:r w:rsidR="005B5E93">
              <w:t>进行</w:t>
            </w:r>
            <w:r w:rsidR="005B5E93">
              <w:rPr>
                <w:rFonts w:hint="eastAsia"/>
              </w:rPr>
              <w:t>，</w:t>
            </w:r>
            <w:r w:rsidR="00DA01F3">
              <w:rPr>
                <w:rFonts w:hint="eastAsia"/>
              </w:rPr>
              <w:t>根据</w:t>
            </w:r>
            <w:r w:rsidR="00DA01F3">
              <w:t>企业</w:t>
            </w:r>
            <w:r w:rsidR="00DA01F3">
              <w:rPr>
                <w:rFonts w:hint="eastAsia"/>
              </w:rPr>
              <w:t>运行</w:t>
            </w:r>
            <w:r w:rsidR="00DA01F3">
              <w:t>经验</w:t>
            </w:r>
            <w:r w:rsidR="00DA01F3">
              <w:rPr>
                <w:rFonts w:hint="eastAsia"/>
              </w:rPr>
              <w:t>，本项目粘土砂</w:t>
            </w:r>
            <w:r w:rsidR="00DA01F3">
              <w:t>造型</w:t>
            </w:r>
            <w:r w:rsidR="00DA01F3">
              <w:rPr>
                <w:rFonts w:hint="eastAsia"/>
              </w:rPr>
              <w:t>为</w:t>
            </w:r>
            <w:r w:rsidR="00DA01F3">
              <w:t>湿型，加水与其他</w:t>
            </w:r>
            <w:r w:rsidR="005F5B66">
              <w:rPr>
                <w:rFonts w:hint="eastAsia"/>
              </w:rPr>
              <w:t>原辅料</w:t>
            </w:r>
            <w:r w:rsidR="00DA01F3">
              <w:t>制成型砂，基本无粉尘产生</w:t>
            </w:r>
            <w:r w:rsidR="00DA01F3">
              <w:rPr>
                <w:rFonts w:hint="eastAsia"/>
              </w:rPr>
              <w:t>，且自动</w:t>
            </w:r>
            <w:r w:rsidR="00DA01F3">
              <w:t>造型机造型</w:t>
            </w:r>
            <w:r w:rsidR="005F5B66">
              <w:t>时为</w:t>
            </w:r>
            <w:r w:rsidR="005F5B66">
              <w:rPr>
                <w:rFonts w:hint="eastAsia"/>
              </w:rPr>
              <w:t>封闭</w:t>
            </w:r>
            <w:r w:rsidR="00DA01F3">
              <w:t>状态，</w:t>
            </w:r>
            <w:r w:rsidR="00DA01F3">
              <w:rPr>
                <w:rFonts w:hint="eastAsia"/>
              </w:rPr>
              <w:t>基本</w:t>
            </w:r>
            <w:r w:rsidR="00DA01F3">
              <w:t>无粉尘</w:t>
            </w:r>
            <w:r w:rsidR="00DA01F3">
              <w:rPr>
                <w:rFonts w:hint="eastAsia"/>
              </w:rPr>
              <w:t>排放</w:t>
            </w:r>
            <w:r w:rsidR="00DA01F3">
              <w:t>，</w:t>
            </w:r>
            <w:r w:rsidR="00DA01F3">
              <w:rPr>
                <w:rFonts w:hint="eastAsia"/>
              </w:rPr>
              <w:t>仅</w:t>
            </w:r>
            <w:r w:rsidR="00DA01F3">
              <w:t>造型机打开时有极少量的粉尘会外散</w:t>
            </w:r>
            <w:r w:rsidR="005F5B66">
              <w:rPr>
                <w:rFonts w:hint="eastAsia"/>
              </w:rPr>
              <w:t>，</w:t>
            </w:r>
            <w:r w:rsidR="00DA01F3">
              <w:rPr>
                <w:rFonts w:hint="eastAsia"/>
              </w:rPr>
              <w:t>粉尘</w:t>
            </w:r>
            <w:r w:rsidR="00DA01F3">
              <w:t>逸散到车间无组织排放。</w:t>
            </w:r>
          </w:p>
          <w:p w14:paraId="7A53F14F" w14:textId="518960B2" w:rsidR="00233FFC" w:rsidRDefault="00CD13BE" w:rsidP="00DA01F3">
            <w:pPr>
              <w:ind w:firstLine="420"/>
            </w:pPr>
            <w:r>
              <w:rPr>
                <w:rFonts w:hint="eastAsia"/>
              </w:rPr>
              <w:t>（</w:t>
            </w:r>
            <w:r w:rsidR="005B5E93">
              <w:rPr>
                <w:rFonts w:hint="eastAsia"/>
              </w:rPr>
              <w:t>4</w:t>
            </w:r>
            <w:r>
              <w:rPr>
                <w:rFonts w:hint="eastAsia"/>
              </w:rPr>
              <w:t>）粘土砂落砂</w:t>
            </w:r>
            <w:r>
              <w:t>废气</w:t>
            </w:r>
            <w:r w:rsidR="00E8764D">
              <w:rPr>
                <w:rFonts w:hint="eastAsia"/>
              </w:rPr>
              <w:t>G4</w:t>
            </w:r>
            <w:r>
              <w:rPr>
                <w:rFonts w:hint="eastAsia"/>
              </w:rPr>
              <w:t>和</w:t>
            </w:r>
            <w:r w:rsidR="00C25C30">
              <w:rPr>
                <w:rFonts w:hint="eastAsia"/>
              </w:rPr>
              <w:t>粘土</w:t>
            </w:r>
            <w:r w:rsidR="00C25C30">
              <w:t>砂再生</w:t>
            </w:r>
            <w:r>
              <w:t>废气</w:t>
            </w:r>
            <w:r w:rsidR="00E8764D">
              <w:rPr>
                <w:rFonts w:hint="eastAsia"/>
              </w:rPr>
              <w:t>G5</w:t>
            </w:r>
          </w:p>
          <w:p w14:paraId="69D98EE0" w14:textId="69A199B3" w:rsidR="00D42E97" w:rsidRDefault="0041629D" w:rsidP="00D42E97">
            <w:pPr>
              <w:ind w:firstLine="420"/>
            </w:pPr>
            <w:r>
              <w:rPr>
                <w:rFonts w:hint="eastAsia"/>
              </w:rPr>
              <w:t>项目</w:t>
            </w:r>
            <w:r w:rsidR="00D42E97">
              <w:rPr>
                <w:rFonts w:hint="eastAsia"/>
              </w:rPr>
              <w:t>粘土砂</w:t>
            </w:r>
            <w:r w:rsidR="00D42E97">
              <w:t>铸造生产线</w:t>
            </w:r>
            <w:r>
              <w:rPr>
                <w:rFonts w:hint="eastAsia"/>
              </w:rPr>
              <w:t>配套建设有</w:t>
            </w:r>
            <w:r w:rsidR="003E4654">
              <w:rPr>
                <w:rFonts w:hint="eastAsia"/>
              </w:rPr>
              <w:t>1</w:t>
            </w:r>
            <w:r w:rsidR="003E4654">
              <w:rPr>
                <w:rFonts w:hint="eastAsia"/>
              </w:rPr>
              <w:t>套</w:t>
            </w:r>
            <w:r>
              <w:rPr>
                <w:rFonts w:hint="eastAsia"/>
              </w:rPr>
              <w:t>粘土砂</w:t>
            </w:r>
            <w:r w:rsidR="00C25C30">
              <w:rPr>
                <w:rFonts w:hint="eastAsia"/>
              </w:rPr>
              <w:t>再生</w:t>
            </w:r>
            <w:r>
              <w:t>处理设备</w:t>
            </w:r>
            <w:r>
              <w:rPr>
                <w:rFonts w:hint="eastAsia"/>
              </w:rPr>
              <w:t>，</w:t>
            </w:r>
            <w:r w:rsidR="00D42E97">
              <w:rPr>
                <w:rFonts w:hint="eastAsia"/>
              </w:rPr>
              <w:t>砂处理</w:t>
            </w:r>
            <w:r w:rsidR="007E3C88">
              <w:t>包括</w:t>
            </w:r>
            <w:r w:rsidR="00BC1155" w:rsidRPr="003209C6">
              <w:rPr>
                <w:rFonts w:hint="eastAsia"/>
                <w:color w:val="FF0000"/>
              </w:rPr>
              <w:t>落砂</w:t>
            </w:r>
            <w:r w:rsidR="00D42E97" w:rsidRPr="00070B68">
              <w:t>、筛分、破碎等</w:t>
            </w:r>
            <w:r w:rsidR="00D42E97">
              <w:t>工序</w:t>
            </w:r>
            <w:r w:rsidR="00D42E97">
              <w:rPr>
                <w:rFonts w:hint="eastAsia"/>
              </w:rPr>
              <w:t>，根据《排放源统计调查产排污核算方法和系数手册》</w:t>
            </w:r>
            <w:r w:rsidR="00D42E97" w:rsidRPr="00E24FCB">
              <w:rPr>
                <w:rFonts w:hint="eastAsia"/>
              </w:rPr>
              <w:t>（</w:t>
            </w:r>
            <w:r w:rsidR="00D42E97" w:rsidRPr="00E24FCB">
              <w:rPr>
                <w:rFonts w:hint="eastAsia"/>
              </w:rPr>
              <w:t>33-37</w:t>
            </w:r>
            <w:r w:rsidR="00D42E97" w:rsidRPr="00E24FCB">
              <w:rPr>
                <w:rFonts w:hint="eastAsia"/>
              </w:rPr>
              <w:t>，</w:t>
            </w:r>
            <w:r w:rsidR="00D42E97" w:rsidRPr="00E24FCB">
              <w:rPr>
                <w:rFonts w:hint="eastAsia"/>
              </w:rPr>
              <w:t>431-434</w:t>
            </w:r>
            <w:r w:rsidR="00D42E97" w:rsidRPr="00E24FCB">
              <w:rPr>
                <w:rFonts w:hint="eastAsia"/>
              </w:rPr>
              <w:t>机械行业系数手册</w:t>
            </w:r>
            <w:r w:rsidR="00D42E97" w:rsidRPr="00E24FCB">
              <w:rPr>
                <w:rFonts w:hint="eastAsia"/>
              </w:rPr>
              <w:t>01</w:t>
            </w:r>
            <w:r w:rsidR="00D42E97" w:rsidRPr="00E24FCB">
              <w:rPr>
                <w:rFonts w:hint="eastAsia"/>
              </w:rPr>
              <w:t>铸造）</w:t>
            </w:r>
            <w:r w:rsidR="00D42E97">
              <w:rPr>
                <w:rFonts w:hint="eastAsia"/>
              </w:rPr>
              <w:t>，“</w:t>
            </w:r>
            <w:r w:rsidR="00D42E97" w:rsidRPr="00E24FCB">
              <w:rPr>
                <w:rFonts w:hint="eastAsia"/>
              </w:rPr>
              <w:t>铸造</w:t>
            </w:r>
            <w:r w:rsidR="00D42E97" w:rsidRPr="00E24FCB">
              <w:rPr>
                <w:rFonts w:hint="eastAsia"/>
              </w:rPr>
              <w:t>-</w:t>
            </w:r>
            <w:r w:rsidR="00D42E97" w:rsidRPr="00E24FCB">
              <w:rPr>
                <w:rFonts w:hint="eastAsia"/>
              </w:rPr>
              <w:t>铸件</w:t>
            </w:r>
            <w:r w:rsidR="00D42E97" w:rsidRPr="00E24FCB">
              <w:rPr>
                <w:rFonts w:hint="eastAsia"/>
              </w:rPr>
              <w:t>-</w:t>
            </w:r>
            <w:r w:rsidR="00D42E97">
              <w:rPr>
                <w:rFonts w:hint="eastAsia"/>
              </w:rPr>
              <w:t>原砂</w:t>
            </w:r>
            <w:r w:rsidR="00D42E97">
              <w:t>、再生砂、水、膨润土、煤粉、其他辅料</w:t>
            </w:r>
            <w:r w:rsidR="00D42E97" w:rsidRPr="00E24FCB">
              <w:rPr>
                <w:rFonts w:hint="eastAsia"/>
              </w:rPr>
              <w:t>-</w:t>
            </w:r>
            <w:r w:rsidR="00D42E97">
              <w:rPr>
                <w:rFonts w:hint="eastAsia"/>
              </w:rPr>
              <w:t>砂处理</w:t>
            </w:r>
            <w:r w:rsidR="00D42E97" w:rsidRPr="00E24FCB">
              <w:rPr>
                <w:rFonts w:hint="eastAsia"/>
              </w:rPr>
              <w:t>（</w:t>
            </w:r>
            <w:r w:rsidR="00D42E97">
              <w:rPr>
                <w:rFonts w:hint="eastAsia"/>
              </w:rPr>
              <w:t>粘土砂</w:t>
            </w:r>
            <w:r w:rsidR="00D42E97" w:rsidRPr="00E24FCB">
              <w:rPr>
                <w:rFonts w:hint="eastAsia"/>
              </w:rPr>
              <w:t>）</w:t>
            </w:r>
            <w:r w:rsidR="00D42E97" w:rsidRPr="00E24FCB">
              <w:rPr>
                <w:rFonts w:hint="eastAsia"/>
              </w:rPr>
              <w:t>-</w:t>
            </w:r>
            <w:r w:rsidR="00D42E97">
              <w:rPr>
                <w:rFonts w:hint="eastAsia"/>
              </w:rPr>
              <w:t>所有规模”颗粒物产生系数为</w:t>
            </w:r>
            <w:r w:rsidR="00D42E97">
              <w:rPr>
                <w:rFonts w:hint="eastAsia"/>
              </w:rPr>
              <w:t>17.2kg/t-</w:t>
            </w:r>
            <w:r w:rsidR="00D42E97">
              <w:rPr>
                <w:rFonts w:hint="eastAsia"/>
              </w:rPr>
              <w:t>产品，项目粘土砂铸造生产的产品约为</w:t>
            </w:r>
            <w:r w:rsidR="009129CA">
              <w:t>9340</w:t>
            </w:r>
            <w:r w:rsidR="00D42E97">
              <w:rPr>
                <w:rFonts w:hint="eastAsia"/>
              </w:rPr>
              <w:t>吨，因此粘土砂砂处理工序颗粒物产生量为</w:t>
            </w:r>
            <w:r w:rsidR="009129CA">
              <w:t>160.648</w:t>
            </w:r>
            <w:r w:rsidR="00D42E97">
              <w:rPr>
                <w:rFonts w:hint="eastAsia"/>
              </w:rPr>
              <w:t>t/a</w:t>
            </w:r>
            <w:r w:rsidR="00D42E97">
              <w:rPr>
                <w:rFonts w:hint="eastAsia"/>
              </w:rPr>
              <w:t>。</w:t>
            </w:r>
          </w:p>
          <w:p w14:paraId="0E9D94B2" w14:textId="1D5D90AF" w:rsidR="00F844A4" w:rsidRDefault="00D42E97" w:rsidP="00F844A4">
            <w:pPr>
              <w:ind w:firstLine="420"/>
            </w:pPr>
            <w:r w:rsidRPr="00214CB3">
              <w:rPr>
                <w:rFonts w:hint="eastAsia"/>
              </w:rPr>
              <w:t>项目</w:t>
            </w:r>
            <w:r w:rsidR="00C550A9" w:rsidRPr="00214CB3">
              <w:rPr>
                <w:rFonts w:hint="eastAsia"/>
              </w:rPr>
              <w:t>在</w:t>
            </w:r>
            <w:r w:rsidR="00070B68" w:rsidRPr="00214CB3">
              <w:rPr>
                <w:rFonts w:hint="eastAsia"/>
              </w:rPr>
              <w:t>砂处理</w:t>
            </w:r>
            <w:r w:rsidR="00070B68" w:rsidRPr="00214CB3">
              <w:t>线的破碎</w:t>
            </w:r>
            <w:r w:rsidR="00070B68" w:rsidRPr="00214CB3">
              <w:rPr>
                <w:rFonts w:hint="eastAsia"/>
              </w:rPr>
              <w:t>装置</w:t>
            </w:r>
            <w:r w:rsidR="00070B68" w:rsidRPr="00214CB3">
              <w:t>、</w:t>
            </w:r>
            <w:r w:rsidR="00070B68" w:rsidRPr="00214CB3">
              <w:rPr>
                <w:rFonts w:hint="eastAsia"/>
              </w:rPr>
              <w:t>筛分装置和落砂机处</w:t>
            </w:r>
            <w:r w:rsidR="00070B68" w:rsidRPr="00214CB3">
              <w:t>设置</w:t>
            </w:r>
            <w:r w:rsidR="00C550A9" w:rsidRPr="00214CB3">
              <w:t>半封闭式集气罩</w:t>
            </w:r>
            <w:r w:rsidR="0024774F" w:rsidRPr="00214CB3">
              <w:rPr>
                <w:rFonts w:hint="eastAsia"/>
              </w:rPr>
              <w:t>收集粉尘</w:t>
            </w:r>
            <w:r w:rsidR="00C550A9" w:rsidRPr="00214CB3">
              <w:t>，</w:t>
            </w:r>
            <w:r w:rsidR="00381D9D" w:rsidRPr="00214CB3">
              <w:rPr>
                <w:rFonts w:hint="eastAsia"/>
              </w:rPr>
              <w:t>集气罩</w:t>
            </w:r>
            <w:r w:rsidR="008953E2" w:rsidRPr="00214CB3">
              <w:rPr>
                <w:rFonts w:hint="eastAsia"/>
              </w:rPr>
              <w:t>三面</w:t>
            </w:r>
            <w:r w:rsidR="008953E2" w:rsidRPr="00214CB3">
              <w:t>封闭</w:t>
            </w:r>
            <w:r w:rsidR="008953E2" w:rsidRPr="00214CB3">
              <w:rPr>
                <w:rFonts w:hint="eastAsia"/>
              </w:rPr>
              <w:t>，物料</w:t>
            </w:r>
            <w:r w:rsidR="008953E2" w:rsidRPr="00214CB3">
              <w:t>进口未封闭</w:t>
            </w:r>
            <w:r w:rsidR="00E701C9">
              <w:rPr>
                <w:rFonts w:hint="eastAsia"/>
              </w:rPr>
              <w:t>，收集效率约</w:t>
            </w:r>
            <w:r w:rsidR="00E701C9">
              <w:rPr>
                <w:rFonts w:hint="eastAsia"/>
              </w:rPr>
              <w:t>90%</w:t>
            </w:r>
            <w:r w:rsidR="00E701C9">
              <w:rPr>
                <w:rFonts w:hint="eastAsia"/>
              </w:rPr>
              <w:t>，废气</w:t>
            </w:r>
            <w:r w:rsidR="00E701C9">
              <w:t>经收集</w:t>
            </w:r>
            <w:r>
              <w:rPr>
                <w:rFonts w:hint="eastAsia"/>
              </w:rPr>
              <w:t>后引至</w:t>
            </w:r>
            <w:r w:rsidR="00E8764D">
              <w:rPr>
                <w:rFonts w:hint="eastAsia"/>
              </w:rPr>
              <w:t>“</w:t>
            </w:r>
            <w:r w:rsidRPr="00070B68">
              <w:rPr>
                <w:rFonts w:hint="eastAsia"/>
              </w:rPr>
              <w:t>布</w:t>
            </w:r>
            <w:r>
              <w:rPr>
                <w:rFonts w:hint="eastAsia"/>
              </w:rPr>
              <w:t>袋除尘器</w:t>
            </w:r>
            <w:r w:rsidR="00E8764D">
              <w:rPr>
                <w:rFonts w:hint="eastAsia"/>
              </w:rPr>
              <w:t>”</w:t>
            </w:r>
            <w:r>
              <w:rPr>
                <w:rFonts w:hint="eastAsia"/>
              </w:rPr>
              <w:t>处理，颗粒物处理效率约</w:t>
            </w:r>
            <w:r w:rsidR="003E4654">
              <w:rPr>
                <w:rFonts w:hint="eastAsia"/>
              </w:rPr>
              <w:t>95</w:t>
            </w:r>
            <w:r>
              <w:rPr>
                <w:rFonts w:hint="eastAsia"/>
              </w:rPr>
              <w:t>%</w:t>
            </w:r>
            <w:r>
              <w:rPr>
                <w:rFonts w:hint="eastAsia"/>
              </w:rPr>
              <w:t>，废气</w:t>
            </w:r>
            <w:r>
              <w:t>经过处理后</w:t>
            </w:r>
            <w:r>
              <w:rPr>
                <w:rFonts w:hint="eastAsia"/>
              </w:rPr>
              <w:t>通过</w:t>
            </w:r>
            <w:r w:rsidRPr="00D42E97">
              <w:rPr>
                <w:rFonts w:hint="eastAsia"/>
              </w:rPr>
              <w:t>一根</w:t>
            </w:r>
            <w:r w:rsidR="009A173D">
              <w:t>15</w:t>
            </w:r>
            <w:r>
              <w:rPr>
                <w:rFonts w:hint="eastAsia"/>
              </w:rPr>
              <w:t>m</w:t>
            </w:r>
            <w:r w:rsidRPr="00D42E97">
              <w:rPr>
                <w:rFonts w:hint="eastAsia"/>
              </w:rPr>
              <w:t>高排气筒（</w:t>
            </w:r>
            <w:r w:rsidR="00E8764D">
              <w:rPr>
                <w:rFonts w:hint="eastAsia"/>
              </w:rPr>
              <w:t>DA009</w:t>
            </w:r>
            <w:r w:rsidRPr="00D42E97">
              <w:rPr>
                <w:rFonts w:hint="eastAsia"/>
              </w:rPr>
              <w:t>）</w:t>
            </w:r>
            <w:r>
              <w:rPr>
                <w:rFonts w:hint="eastAsia"/>
              </w:rPr>
              <w:t>超楼顶排放</w:t>
            </w:r>
            <w:r>
              <w:t>。</w:t>
            </w:r>
            <w:r w:rsidR="004D7B74">
              <w:rPr>
                <w:rFonts w:hint="eastAsia"/>
              </w:rPr>
              <w:t>项目厂房</w:t>
            </w:r>
            <w:r w:rsidR="004D7B74">
              <w:t>属于封闭式</w:t>
            </w:r>
            <w:r w:rsidR="004D7B74">
              <w:rPr>
                <w:rFonts w:hint="eastAsia"/>
              </w:rPr>
              <w:t>厂房</w:t>
            </w:r>
            <w:r w:rsidR="00BC6D0F">
              <w:rPr>
                <w:rFonts w:hint="eastAsia"/>
              </w:rPr>
              <w:t>，</w:t>
            </w:r>
            <w:r w:rsidR="004D7B74">
              <w:t>厂房内定期</w:t>
            </w:r>
            <w:r w:rsidR="004D7B74">
              <w:rPr>
                <w:rFonts w:hint="eastAsia"/>
              </w:rPr>
              <w:t>洒水</w:t>
            </w:r>
            <w:r w:rsidR="004D7B74">
              <w:t>降尘，未被收集</w:t>
            </w:r>
            <w:r w:rsidR="004D7B74">
              <w:rPr>
                <w:rFonts w:hint="eastAsia"/>
              </w:rPr>
              <w:t>的</w:t>
            </w:r>
            <w:r w:rsidR="004D7B74">
              <w:t>粉尘约</w:t>
            </w:r>
            <w:r w:rsidR="00004EA7">
              <w:rPr>
                <w:rFonts w:hint="eastAsia"/>
              </w:rPr>
              <w:t>95</w:t>
            </w:r>
            <w:r w:rsidR="004D7B74">
              <w:t>%</w:t>
            </w:r>
            <w:r w:rsidR="004D7B74">
              <w:t>在厂房内沉降</w:t>
            </w:r>
            <w:r w:rsidR="004D7B74">
              <w:rPr>
                <w:rFonts w:hint="eastAsia"/>
              </w:rPr>
              <w:t>。</w:t>
            </w:r>
            <w:r>
              <w:rPr>
                <w:rFonts w:hint="eastAsia"/>
              </w:rPr>
              <w:t>根据《大气污染控制工程》中集气罩的设计原则，</w:t>
            </w:r>
            <w:r w:rsidR="00F844A4">
              <w:rPr>
                <w:rFonts w:hint="eastAsia"/>
              </w:rPr>
              <w:t>集气罩风量按如下公式进行计算：</w:t>
            </w:r>
          </w:p>
          <w:p w14:paraId="4E5E184D" w14:textId="77777777" w:rsidR="00F844A4" w:rsidRDefault="00F844A4" w:rsidP="00381D9D">
            <w:pPr>
              <w:spacing w:beforeLines="50" w:before="120"/>
              <w:ind w:firstLine="420"/>
              <w:jc w:val="center"/>
            </w:pPr>
            <w:r>
              <w:t>Q=V</w:t>
            </w:r>
            <w:r w:rsidRPr="00E24FCB">
              <w:rPr>
                <w:vertAlign w:val="subscript"/>
              </w:rPr>
              <w:t>0</w:t>
            </w:r>
            <w:r>
              <w:t>×F×3600</w:t>
            </w:r>
          </w:p>
          <w:p w14:paraId="0AD71F30" w14:textId="77777777" w:rsidR="00F844A4" w:rsidRDefault="00F844A4" w:rsidP="00F844A4">
            <w:pPr>
              <w:ind w:firstLine="420"/>
            </w:pPr>
            <w:r>
              <w:rPr>
                <w:rFonts w:hint="eastAsia"/>
              </w:rPr>
              <w:t>其中：</w:t>
            </w:r>
            <w:r>
              <w:rPr>
                <w:rFonts w:hint="eastAsia"/>
              </w:rPr>
              <w:t>Q</w:t>
            </w:r>
            <w:r>
              <w:rPr>
                <w:rFonts w:hint="eastAsia"/>
              </w:rPr>
              <w:t>—集气罩风量，</w:t>
            </w:r>
            <w:r>
              <w:rPr>
                <w:rFonts w:hint="eastAsia"/>
              </w:rPr>
              <w:t>m</w:t>
            </w:r>
            <w:r w:rsidRPr="00E24FCB">
              <w:rPr>
                <w:rFonts w:hint="eastAsia"/>
                <w:vertAlign w:val="superscript"/>
              </w:rPr>
              <w:t>3</w:t>
            </w:r>
            <w:r>
              <w:rPr>
                <w:rFonts w:hint="eastAsia"/>
              </w:rPr>
              <w:t>/h</w:t>
            </w:r>
            <w:r>
              <w:rPr>
                <w:rFonts w:hint="eastAsia"/>
              </w:rPr>
              <w:t>；</w:t>
            </w:r>
          </w:p>
          <w:p w14:paraId="79D42669" w14:textId="0B5A2E10" w:rsidR="00F844A4" w:rsidRPr="00706FC1" w:rsidRDefault="00F844A4" w:rsidP="00F844A4">
            <w:pPr>
              <w:ind w:firstLine="420"/>
            </w:pPr>
            <w:r w:rsidRPr="00706FC1">
              <w:rPr>
                <w:rFonts w:hint="eastAsia"/>
              </w:rPr>
              <w:t xml:space="preserve">      </w:t>
            </w:r>
            <w:r w:rsidRPr="006F589F">
              <w:rPr>
                <w:rFonts w:hint="eastAsia"/>
                <w:i/>
                <w:iCs/>
              </w:rPr>
              <w:t>F</w:t>
            </w:r>
            <w:r w:rsidRPr="00706FC1">
              <w:rPr>
                <w:rFonts w:hint="eastAsia"/>
              </w:rPr>
              <w:t>—</w:t>
            </w:r>
            <w:r>
              <w:rPr>
                <w:rFonts w:hint="eastAsia"/>
              </w:rPr>
              <w:t>罩口</w:t>
            </w:r>
            <w:r w:rsidRPr="00706FC1">
              <w:rPr>
                <w:rFonts w:hint="eastAsia"/>
              </w:rPr>
              <w:t>面积，</w:t>
            </w:r>
            <w:r w:rsidRPr="00706FC1">
              <w:rPr>
                <w:rFonts w:hint="eastAsia"/>
              </w:rPr>
              <w:t>m</w:t>
            </w:r>
            <w:r w:rsidRPr="00706FC1">
              <w:rPr>
                <w:rFonts w:hint="eastAsia"/>
                <w:vertAlign w:val="superscript"/>
              </w:rPr>
              <w:t>2</w:t>
            </w:r>
            <w:r w:rsidRPr="00706FC1">
              <w:rPr>
                <w:rFonts w:hint="eastAsia"/>
              </w:rPr>
              <w:t>（</w:t>
            </w:r>
            <w:r>
              <w:t>1</w:t>
            </w:r>
            <w:r w:rsidR="00C25C30">
              <w:t>.2</w:t>
            </w:r>
            <w:r>
              <w:rPr>
                <w:rFonts w:hint="eastAsia"/>
              </w:rPr>
              <w:t>×</w:t>
            </w:r>
            <w:r>
              <w:rPr>
                <w:rFonts w:hint="eastAsia"/>
              </w:rPr>
              <w:t>1</w:t>
            </w:r>
            <w:r>
              <w:t>m</w:t>
            </w:r>
            <w:r>
              <w:rPr>
                <w:rFonts w:hint="eastAsia"/>
              </w:rPr>
              <w:t>，</w:t>
            </w:r>
            <w:r>
              <w:t>1</w:t>
            </w:r>
            <w:r w:rsidR="00C25C30">
              <w:t>.2</w:t>
            </w:r>
            <w:r w:rsidRPr="00706FC1">
              <w:rPr>
                <w:rFonts w:hint="eastAsia"/>
              </w:rPr>
              <w:t>m</w:t>
            </w:r>
            <w:r w:rsidRPr="00706FC1">
              <w:rPr>
                <w:rFonts w:hint="eastAsia"/>
                <w:vertAlign w:val="superscript"/>
              </w:rPr>
              <w:t>2</w:t>
            </w:r>
            <w:r w:rsidRPr="00706FC1">
              <w:rPr>
                <w:rFonts w:hint="eastAsia"/>
              </w:rPr>
              <w:t>）；</w:t>
            </w:r>
          </w:p>
          <w:p w14:paraId="3763E6E4" w14:textId="7B75EDEA" w:rsidR="00F844A4" w:rsidRDefault="00F844A4" w:rsidP="00F844A4">
            <w:pPr>
              <w:ind w:firstLine="420"/>
            </w:pPr>
            <w:r w:rsidRPr="00706FC1">
              <w:rPr>
                <w:rFonts w:hint="eastAsia"/>
              </w:rPr>
              <w:t xml:space="preserve">   </w:t>
            </w:r>
            <w:r w:rsidRPr="00706FC1">
              <w:t xml:space="preserve">  </w:t>
            </w:r>
            <w:r w:rsidRPr="00706FC1">
              <w:rPr>
                <w:rFonts w:hint="eastAsia"/>
              </w:rPr>
              <w:t xml:space="preserve"> </w:t>
            </w:r>
            <w:r w:rsidRPr="006F589F">
              <w:rPr>
                <w:rFonts w:hint="eastAsia"/>
                <w:i/>
                <w:iCs/>
              </w:rPr>
              <w:t>V</w:t>
            </w:r>
            <w:r w:rsidRPr="006F589F">
              <w:rPr>
                <w:rFonts w:hint="eastAsia"/>
                <w:i/>
                <w:iCs/>
                <w:vertAlign w:val="subscript"/>
              </w:rPr>
              <w:t>0</w:t>
            </w:r>
            <w:r w:rsidRPr="00706FC1">
              <w:rPr>
                <w:rFonts w:hint="eastAsia"/>
              </w:rPr>
              <w:t>—</w:t>
            </w:r>
            <w:r>
              <w:rPr>
                <w:rFonts w:hint="eastAsia"/>
              </w:rPr>
              <w:t>罩口</w:t>
            </w:r>
            <w:r w:rsidRPr="00706FC1">
              <w:rPr>
                <w:rFonts w:hint="eastAsia"/>
              </w:rPr>
              <w:t>气体流速，</w:t>
            </w:r>
            <w:r w:rsidRPr="00706FC1">
              <w:rPr>
                <w:rFonts w:hint="eastAsia"/>
              </w:rPr>
              <w:t>m/s</w:t>
            </w:r>
            <w:r w:rsidRPr="00706FC1">
              <w:rPr>
                <w:rFonts w:hint="eastAsia"/>
              </w:rPr>
              <w:t>（取</w:t>
            </w:r>
            <w:r w:rsidR="00C25C30">
              <w:t>2.8</w:t>
            </w:r>
            <w:r w:rsidRPr="00706FC1">
              <w:rPr>
                <w:rFonts w:hint="eastAsia"/>
              </w:rPr>
              <w:t>m/s</w:t>
            </w:r>
            <w:r w:rsidRPr="00706FC1">
              <w:rPr>
                <w:rFonts w:hint="eastAsia"/>
              </w:rPr>
              <w:t>）；</w:t>
            </w:r>
          </w:p>
          <w:p w14:paraId="5AB99190" w14:textId="15F37EC4" w:rsidR="00070B68" w:rsidRPr="0041629D" w:rsidRDefault="00D42E97" w:rsidP="007910C6">
            <w:pPr>
              <w:ind w:firstLine="420"/>
            </w:pPr>
            <w:r w:rsidRPr="006F589F">
              <w:rPr>
                <w:rFonts w:hint="eastAsia"/>
              </w:rPr>
              <w:t>经计算，单个集气罩风量约为</w:t>
            </w:r>
            <w:r w:rsidR="00C25C30">
              <w:t>12096</w:t>
            </w:r>
            <w:r w:rsidRPr="006F589F">
              <w:rPr>
                <w:rFonts w:hint="eastAsia"/>
              </w:rPr>
              <w:t>m</w:t>
            </w:r>
            <w:r w:rsidRPr="006F589F">
              <w:rPr>
                <w:rFonts w:hint="eastAsia"/>
                <w:vertAlign w:val="superscript"/>
              </w:rPr>
              <w:t>3</w:t>
            </w:r>
            <w:r w:rsidRPr="006F589F">
              <w:rPr>
                <w:rFonts w:hint="eastAsia"/>
              </w:rPr>
              <w:t>/h</w:t>
            </w:r>
            <w:r w:rsidRPr="006F589F">
              <w:rPr>
                <w:rFonts w:hint="eastAsia"/>
              </w:rPr>
              <w:t>，</w:t>
            </w:r>
            <w:r>
              <w:rPr>
                <w:rFonts w:hint="eastAsia"/>
              </w:rPr>
              <w:t>项目</w:t>
            </w:r>
            <w:r w:rsidR="003E4654">
              <w:rPr>
                <w:rFonts w:hint="eastAsia"/>
              </w:rPr>
              <w:t>在</w:t>
            </w:r>
            <w:r w:rsidR="00BC1155">
              <w:rPr>
                <w:rFonts w:hint="eastAsia"/>
              </w:rPr>
              <w:t>落砂</w:t>
            </w:r>
            <w:r w:rsidR="00BC1155">
              <w:t>、</w:t>
            </w:r>
            <w:r w:rsidR="003E4654">
              <w:t>破碎和筛分</w:t>
            </w:r>
            <w:r w:rsidR="007E3C88">
              <w:rPr>
                <w:rFonts w:hint="eastAsia"/>
              </w:rPr>
              <w:t>等</w:t>
            </w:r>
            <w:r w:rsidR="007E3C88">
              <w:t>工段</w:t>
            </w:r>
            <w:r w:rsidR="003E4654">
              <w:rPr>
                <w:rFonts w:hint="eastAsia"/>
              </w:rPr>
              <w:t>设置</w:t>
            </w:r>
            <w:r w:rsidR="003E4654">
              <w:t>集气</w:t>
            </w:r>
            <w:r w:rsidR="003E4654">
              <w:lastRenderedPageBreak/>
              <w:t>罩，</w:t>
            </w:r>
            <w:r>
              <w:rPr>
                <w:rFonts w:hint="eastAsia"/>
              </w:rPr>
              <w:t>共</w:t>
            </w:r>
            <w:r>
              <w:t>设置</w:t>
            </w:r>
            <w:r w:rsidR="00BC1155">
              <w:t>3</w:t>
            </w:r>
            <w:r w:rsidRPr="006F589F">
              <w:rPr>
                <w:rFonts w:hint="eastAsia"/>
              </w:rPr>
              <w:t>个集气罩，</w:t>
            </w:r>
            <w:r>
              <w:rPr>
                <w:rFonts w:hint="eastAsia"/>
              </w:rPr>
              <w:t>则</w:t>
            </w:r>
            <w:r>
              <w:t>计算得废气处理所需</w:t>
            </w:r>
            <w:r w:rsidRPr="006F589F">
              <w:rPr>
                <w:rFonts w:hint="eastAsia"/>
              </w:rPr>
              <w:t>风量为</w:t>
            </w:r>
            <w:r w:rsidR="00C25C30">
              <w:t>36288</w:t>
            </w:r>
            <w:r w:rsidRPr="006F589F">
              <w:rPr>
                <w:rFonts w:hint="eastAsia"/>
              </w:rPr>
              <w:t>m</w:t>
            </w:r>
            <w:r w:rsidRPr="006F589F">
              <w:rPr>
                <w:rFonts w:hint="eastAsia"/>
                <w:vertAlign w:val="superscript"/>
              </w:rPr>
              <w:t>3</w:t>
            </w:r>
            <w:r w:rsidRPr="006F589F">
              <w:rPr>
                <w:rFonts w:hint="eastAsia"/>
              </w:rPr>
              <w:t>/h</w:t>
            </w:r>
            <w:r w:rsidR="003E4654">
              <w:rPr>
                <w:rFonts w:hint="eastAsia"/>
              </w:rPr>
              <w:t>。</w:t>
            </w:r>
            <w:r w:rsidR="00C25C30">
              <w:rPr>
                <w:rFonts w:hint="eastAsia"/>
              </w:rPr>
              <w:t>考虑</w:t>
            </w:r>
            <w:r w:rsidR="00C25C30">
              <w:t>管道风损和风阻，</w:t>
            </w:r>
            <w:r w:rsidR="003E4654">
              <w:t>项目</w:t>
            </w:r>
            <w:r w:rsidR="003209C6">
              <w:t>砂处理</w:t>
            </w:r>
            <w:r w:rsidR="003E4654">
              <w:t>废气处理设施总风量设计为</w:t>
            </w:r>
            <w:r w:rsidR="00C25C30">
              <w:t>40</w:t>
            </w:r>
            <w:r w:rsidR="00F613F5">
              <w:t>000</w:t>
            </w:r>
            <w:r w:rsidR="003E4654" w:rsidRPr="006F589F">
              <w:rPr>
                <w:rFonts w:hint="eastAsia"/>
              </w:rPr>
              <w:t>m</w:t>
            </w:r>
            <w:r w:rsidR="003E4654" w:rsidRPr="006F589F">
              <w:rPr>
                <w:rFonts w:hint="eastAsia"/>
                <w:vertAlign w:val="superscript"/>
              </w:rPr>
              <w:t>3</w:t>
            </w:r>
            <w:r w:rsidR="003E4654" w:rsidRPr="006F589F">
              <w:rPr>
                <w:rFonts w:hint="eastAsia"/>
              </w:rPr>
              <w:t>/h</w:t>
            </w:r>
            <w:r w:rsidR="003E4654">
              <w:rPr>
                <w:rFonts w:hint="eastAsia"/>
              </w:rPr>
              <w:t>，</w:t>
            </w:r>
            <w:r w:rsidR="00381D9D">
              <w:rPr>
                <w:rFonts w:hint="eastAsia"/>
              </w:rPr>
              <w:t>满足</w:t>
            </w:r>
            <w:r w:rsidR="00381D9D">
              <w:t>粘土砂</w:t>
            </w:r>
            <w:r w:rsidR="00381D9D">
              <w:rPr>
                <w:rFonts w:hint="eastAsia"/>
              </w:rPr>
              <w:t>落砂</w:t>
            </w:r>
            <w:r w:rsidR="00381D9D">
              <w:t>及砂再生处理废气治理需求</w:t>
            </w:r>
            <w:r w:rsidR="00381D9D">
              <w:rPr>
                <w:rFonts w:hint="eastAsia"/>
              </w:rPr>
              <w:t>，粘土</w:t>
            </w:r>
            <w:r w:rsidR="003E4654">
              <w:rPr>
                <w:rFonts w:hint="eastAsia"/>
              </w:rPr>
              <w:t>砂</w:t>
            </w:r>
            <w:r w:rsidR="00381D9D">
              <w:rPr>
                <w:rFonts w:hint="eastAsia"/>
              </w:rPr>
              <w:t>落砂</w:t>
            </w:r>
            <w:r w:rsidR="00381D9D">
              <w:t>及砂</w:t>
            </w:r>
            <w:r w:rsidR="00381D9D">
              <w:rPr>
                <w:rFonts w:hint="eastAsia"/>
              </w:rPr>
              <w:t>再生</w:t>
            </w:r>
            <w:r w:rsidR="003E4654">
              <w:rPr>
                <w:rFonts w:hint="eastAsia"/>
              </w:rPr>
              <w:t>处理</w:t>
            </w:r>
            <w:r>
              <w:t>废气产排污情况见表</w:t>
            </w:r>
            <w:r w:rsidR="00DA01F3">
              <w:rPr>
                <w:rFonts w:hint="eastAsia"/>
              </w:rPr>
              <w:t>4-2</w:t>
            </w:r>
            <w:r>
              <w:rPr>
                <w:rFonts w:hint="eastAsia"/>
              </w:rPr>
              <w:t>。</w:t>
            </w:r>
          </w:p>
          <w:p w14:paraId="7500A39F" w14:textId="24182C33" w:rsidR="003E4654" w:rsidRPr="00144E09" w:rsidRDefault="003E4654" w:rsidP="00E8764D">
            <w:pPr>
              <w:pStyle w:val="afe"/>
              <w:rPr>
                <w:szCs w:val="21"/>
              </w:rPr>
            </w:pPr>
            <w:r>
              <w:rPr>
                <w:rFonts w:hint="eastAsia"/>
              </w:rPr>
              <w:t>表</w:t>
            </w:r>
            <w:r w:rsidR="00DA01F3">
              <w:rPr>
                <w:rFonts w:hint="eastAsia"/>
              </w:rPr>
              <w:t>4-2</w:t>
            </w:r>
            <w:r>
              <w:rPr>
                <w:rFonts w:hint="eastAsia"/>
              </w:rPr>
              <w:t xml:space="preserve">   </w:t>
            </w:r>
            <w:r w:rsidR="00F613F5">
              <w:rPr>
                <w:rFonts w:hint="eastAsia"/>
              </w:rPr>
              <w:t>粘土砂</w:t>
            </w:r>
            <w:r w:rsidR="00C25C30">
              <w:rPr>
                <w:rFonts w:hint="eastAsia"/>
              </w:rPr>
              <w:t>砂</w:t>
            </w:r>
            <w:r>
              <w:t>处理</w:t>
            </w:r>
            <w:r>
              <w:rPr>
                <w:rFonts w:hint="eastAsia"/>
              </w:rPr>
              <w:t>工序</w:t>
            </w:r>
            <w:r>
              <w:t>废气产排污情况分析表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0"/>
              <w:gridCol w:w="708"/>
              <w:gridCol w:w="751"/>
              <w:gridCol w:w="851"/>
              <w:gridCol w:w="850"/>
              <w:gridCol w:w="851"/>
              <w:gridCol w:w="850"/>
              <w:gridCol w:w="851"/>
              <w:gridCol w:w="708"/>
              <w:gridCol w:w="815"/>
            </w:tblGrid>
            <w:tr w:rsidR="003E4654" w:rsidRPr="003E4654" w14:paraId="3EC79C36" w14:textId="77777777" w:rsidTr="003209C6">
              <w:trPr>
                <w:trHeight w:val="340"/>
                <w:jc w:val="center"/>
              </w:trPr>
              <w:tc>
                <w:tcPr>
                  <w:tcW w:w="870" w:type="dxa"/>
                  <w:vMerge w:val="restart"/>
                  <w:vAlign w:val="center"/>
                  <w:hideMark/>
                </w:tcPr>
                <w:p w14:paraId="041D0812" w14:textId="77777777" w:rsidR="003E4654" w:rsidRPr="003E4654" w:rsidRDefault="003E4654" w:rsidP="003E4654">
                  <w:pPr>
                    <w:pStyle w:val="af2"/>
                    <w:rPr>
                      <w:sz w:val="20"/>
                      <w:szCs w:val="20"/>
                    </w:rPr>
                  </w:pPr>
                  <w:r w:rsidRPr="003E4654">
                    <w:rPr>
                      <w:rFonts w:hint="eastAsia"/>
                      <w:sz w:val="20"/>
                      <w:szCs w:val="20"/>
                    </w:rPr>
                    <w:t>污染源</w:t>
                  </w:r>
                </w:p>
              </w:tc>
              <w:tc>
                <w:tcPr>
                  <w:tcW w:w="708" w:type="dxa"/>
                  <w:vMerge w:val="restart"/>
                  <w:vAlign w:val="center"/>
                </w:tcPr>
                <w:p w14:paraId="011262D6" w14:textId="27F7FF04" w:rsidR="003E4654" w:rsidRPr="003E4654" w:rsidRDefault="003E4654" w:rsidP="003E4654">
                  <w:pPr>
                    <w:pStyle w:val="af2"/>
                    <w:rPr>
                      <w:sz w:val="20"/>
                      <w:szCs w:val="20"/>
                    </w:rPr>
                  </w:pPr>
                  <w:r w:rsidRPr="003E4654">
                    <w:rPr>
                      <w:rFonts w:hint="eastAsia"/>
                      <w:sz w:val="20"/>
                      <w:szCs w:val="20"/>
                    </w:rPr>
                    <w:t>污染物</w:t>
                  </w:r>
                </w:p>
              </w:tc>
              <w:tc>
                <w:tcPr>
                  <w:tcW w:w="751" w:type="dxa"/>
                  <w:vMerge w:val="restart"/>
                  <w:vAlign w:val="center"/>
                  <w:hideMark/>
                </w:tcPr>
                <w:p w14:paraId="68CB52BC" w14:textId="2FC704DD" w:rsidR="003E4654" w:rsidRPr="003E4654" w:rsidRDefault="003E4654" w:rsidP="003E4654">
                  <w:pPr>
                    <w:pStyle w:val="af2"/>
                    <w:rPr>
                      <w:sz w:val="20"/>
                      <w:szCs w:val="20"/>
                    </w:rPr>
                  </w:pPr>
                  <w:r w:rsidRPr="003E4654">
                    <w:rPr>
                      <w:rFonts w:hint="eastAsia"/>
                      <w:sz w:val="20"/>
                      <w:szCs w:val="20"/>
                    </w:rPr>
                    <w:t>产生总量</w:t>
                  </w:r>
                  <w:r w:rsidRPr="003E4654">
                    <w:rPr>
                      <w:rFonts w:hint="eastAsia"/>
                      <w:sz w:val="20"/>
                      <w:szCs w:val="20"/>
                    </w:rPr>
                    <w:t>t/a</w:t>
                  </w:r>
                </w:p>
              </w:tc>
              <w:tc>
                <w:tcPr>
                  <w:tcW w:w="851" w:type="dxa"/>
                  <w:vMerge w:val="restart"/>
                  <w:vAlign w:val="center"/>
                  <w:hideMark/>
                </w:tcPr>
                <w:p w14:paraId="5B31D8FA" w14:textId="77777777" w:rsidR="003E4654" w:rsidRPr="003E4654" w:rsidRDefault="003E4654" w:rsidP="003E4654">
                  <w:pPr>
                    <w:pStyle w:val="af2"/>
                    <w:rPr>
                      <w:sz w:val="20"/>
                      <w:szCs w:val="20"/>
                    </w:rPr>
                  </w:pPr>
                  <w:r w:rsidRPr="003E4654">
                    <w:rPr>
                      <w:rFonts w:hint="eastAsia"/>
                      <w:sz w:val="20"/>
                      <w:szCs w:val="20"/>
                    </w:rPr>
                    <w:t>无组织排放</w:t>
                  </w:r>
                  <w:r w:rsidRPr="003E4654">
                    <w:rPr>
                      <w:rFonts w:hint="eastAsia"/>
                      <w:sz w:val="20"/>
                      <w:szCs w:val="20"/>
                    </w:rPr>
                    <w:t>t/a</w:t>
                  </w:r>
                </w:p>
              </w:tc>
              <w:tc>
                <w:tcPr>
                  <w:tcW w:w="2551" w:type="dxa"/>
                  <w:gridSpan w:val="3"/>
                  <w:vAlign w:val="center"/>
                  <w:hideMark/>
                </w:tcPr>
                <w:p w14:paraId="225DD121" w14:textId="77777777" w:rsidR="003E4654" w:rsidRPr="003E4654" w:rsidRDefault="003E4654" w:rsidP="003E4654">
                  <w:pPr>
                    <w:pStyle w:val="af2"/>
                    <w:rPr>
                      <w:sz w:val="20"/>
                      <w:szCs w:val="20"/>
                    </w:rPr>
                  </w:pPr>
                  <w:r w:rsidRPr="003E4654">
                    <w:rPr>
                      <w:rFonts w:hint="eastAsia"/>
                      <w:sz w:val="20"/>
                      <w:szCs w:val="20"/>
                    </w:rPr>
                    <w:t>有组织收集</w:t>
                  </w:r>
                </w:p>
              </w:tc>
              <w:tc>
                <w:tcPr>
                  <w:tcW w:w="2374" w:type="dxa"/>
                  <w:gridSpan w:val="3"/>
                </w:tcPr>
                <w:p w14:paraId="042C9E75" w14:textId="77777777" w:rsidR="003E4654" w:rsidRPr="003E4654" w:rsidRDefault="003E4654" w:rsidP="003E4654">
                  <w:pPr>
                    <w:pStyle w:val="af2"/>
                    <w:rPr>
                      <w:sz w:val="20"/>
                      <w:szCs w:val="20"/>
                    </w:rPr>
                  </w:pPr>
                  <w:r w:rsidRPr="003E4654">
                    <w:rPr>
                      <w:rFonts w:hint="eastAsia"/>
                      <w:sz w:val="20"/>
                      <w:szCs w:val="20"/>
                    </w:rPr>
                    <w:t>有组织排放</w:t>
                  </w:r>
                </w:p>
              </w:tc>
            </w:tr>
            <w:tr w:rsidR="003E4654" w:rsidRPr="003E4654" w14:paraId="717D0DAE" w14:textId="77777777" w:rsidTr="003209C6">
              <w:trPr>
                <w:trHeight w:val="340"/>
                <w:jc w:val="center"/>
              </w:trPr>
              <w:tc>
                <w:tcPr>
                  <w:tcW w:w="870" w:type="dxa"/>
                  <w:vMerge/>
                  <w:vAlign w:val="center"/>
                  <w:hideMark/>
                </w:tcPr>
                <w:p w14:paraId="0AC095D1" w14:textId="77777777" w:rsidR="003E4654" w:rsidRPr="003E4654" w:rsidRDefault="003E4654" w:rsidP="003E4654">
                  <w:pPr>
                    <w:pStyle w:val="af2"/>
                    <w:rPr>
                      <w:sz w:val="20"/>
                      <w:szCs w:val="20"/>
                    </w:rPr>
                  </w:pPr>
                </w:p>
              </w:tc>
              <w:tc>
                <w:tcPr>
                  <w:tcW w:w="708" w:type="dxa"/>
                  <w:vMerge/>
                  <w:vAlign w:val="center"/>
                </w:tcPr>
                <w:p w14:paraId="40203CBD" w14:textId="77777777" w:rsidR="003E4654" w:rsidRPr="003E4654" w:rsidRDefault="003E4654" w:rsidP="003E4654">
                  <w:pPr>
                    <w:pStyle w:val="af2"/>
                    <w:rPr>
                      <w:sz w:val="20"/>
                      <w:szCs w:val="20"/>
                    </w:rPr>
                  </w:pPr>
                </w:p>
              </w:tc>
              <w:tc>
                <w:tcPr>
                  <w:tcW w:w="751" w:type="dxa"/>
                  <w:vMerge/>
                  <w:vAlign w:val="center"/>
                  <w:hideMark/>
                </w:tcPr>
                <w:p w14:paraId="1940305F" w14:textId="58F813E6" w:rsidR="003E4654" w:rsidRPr="003E4654" w:rsidRDefault="003E4654" w:rsidP="003E4654">
                  <w:pPr>
                    <w:pStyle w:val="af2"/>
                    <w:rPr>
                      <w:sz w:val="20"/>
                      <w:szCs w:val="20"/>
                    </w:rPr>
                  </w:pPr>
                </w:p>
              </w:tc>
              <w:tc>
                <w:tcPr>
                  <w:tcW w:w="851" w:type="dxa"/>
                  <w:vMerge/>
                  <w:vAlign w:val="center"/>
                  <w:hideMark/>
                </w:tcPr>
                <w:p w14:paraId="4E8C5DE4" w14:textId="77777777" w:rsidR="003E4654" w:rsidRPr="003E4654" w:rsidRDefault="003E4654" w:rsidP="003E4654">
                  <w:pPr>
                    <w:pStyle w:val="af2"/>
                    <w:rPr>
                      <w:sz w:val="20"/>
                      <w:szCs w:val="20"/>
                    </w:rPr>
                  </w:pPr>
                </w:p>
              </w:tc>
              <w:tc>
                <w:tcPr>
                  <w:tcW w:w="850" w:type="dxa"/>
                  <w:vAlign w:val="center"/>
                  <w:hideMark/>
                </w:tcPr>
                <w:p w14:paraId="79FAC233" w14:textId="77777777" w:rsidR="003E4654" w:rsidRPr="003E4654" w:rsidRDefault="003E4654" w:rsidP="003E4654">
                  <w:pPr>
                    <w:pStyle w:val="af2"/>
                    <w:rPr>
                      <w:sz w:val="20"/>
                      <w:szCs w:val="20"/>
                    </w:rPr>
                  </w:pPr>
                  <w:r w:rsidRPr="003E4654">
                    <w:rPr>
                      <w:rFonts w:hint="eastAsia"/>
                      <w:sz w:val="20"/>
                      <w:szCs w:val="20"/>
                    </w:rPr>
                    <w:t>总量</w:t>
                  </w:r>
                  <w:r w:rsidRPr="003E4654">
                    <w:rPr>
                      <w:rFonts w:hint="eastAsia"/>
                      <w:sz w:val="20"/>
                      <w:szCs w:val="20"/>
                    </w:rPr>
                    <w:t>t/a</w:t>
                  </w:r>
                </w:p>
              </w:tc>
              <w:tc>
                <w:tcPr>
                  <w:tcW w:w="851" w:type="dxa"/>
                  <w:vAlign w:val="center"/>
                  <w:hideMark/>
                </w:tcPr>
                <w:p w14:paraId="23F91E95" w14:textId="77777777" w:rsidR="003E4654" w:rsidRPr="003E4654" w:rsidRDefault="003E4654" w:rsidP="003E4654">
                  <w:pPr>
                    <w:pStyle w:val="af2"/>
                    <w:rPr>
                      <w:sz w:val="20"/>
                      <w:szCs w:val="20"/>
                    </w:rPr>
                  </w:pPr>
                  <w:r w:rsidRPr="003E4654">
                    <w:rPr>
                      <w:rFonts w:hint="eastAsia"/>
                      <w:sz w:val="20"/>
                      <w:szCs w:val="20"/>
                    </w:rPr>
                    <w:t>速率</w:t>
                  </w:r>
                  <w:r w:rsidRPr="003E4654">
                    <w:rPr>
                      <w:rFonts w:hint="eastAsia"/>
                      <w:sz w:val="20"/>
                      <w:szCs w:val="20"/>
                    </w:rPr>
                    <w:t>kg/h</w:t>
                  </w:r>
                </w:p>
              </w:tc>
              <w:tc>
                <w:tcPr>
                  <w:tcW w:w="850" w:type="dxa"/>
                  <w:vAlign w:val="center"/>
                </w:tcPr>
                <w:p w14:paraId="2716FDF1" w14:textId="77777777" w:rsidR="003E4654" w:rsidRPr="003E4654" w:rsidRDefault="003E4654" w:rsidP="003E4654">
                  <w:pPr>
                    <w:pStyle w:val="af2"/>
                    <w:rPr>
                      <w:sz w:val="20"/>
                      <w:szCs w:val="20"/>
                    </w:rPr>
                  </w:pPr>
                  <w:r w:rsidRPr="003E4654">
                    <w:rPr>
                      <w:rFonts w:hint="eastAsia"/>
                      <w:sz w:val="20"/>
                      <w:szCs w:val="20"/>
                    </w:rPr>
                    <w:t>浓度</w:t>
                  </w:r>
                  <w:r w:rsidRPr="003E4654">
                    <w:rPr>
                      <w:sz w:val="20"/>
                      <w:szCs w:val="20"/>
                    </w:rPr>
                    <w:t>mg/m</w:t>
                  </w:r>
                  <w:r w:rsidRPr="003E4654">
                    <w:rPr>
                      <w:sz w:val="20"/>
                      <w:szCs w:val="20"/>
                      <w:vertAlign w:val="superscript"/>
                    </w:rPr>
                    <w:t>3</w:t>
                  </w:r>
                </w:p>
              </w:tc>
              <w:tc>
                <w:tcPr>
                  <w:tcW w:w="851" w:type="dxa"/>
                  <w:vAlign w:val="center"/>
                  <w:hideMark/>
                </w:tcPr>
                <w:p w14:paraId="3818C8CA" w14:textId="77777777" w:rsidR="003E4654" w:rsidRPr="003E4654" w:rsidRDefault="003E4654" w:rsidP="003E4654">
                  <w:pPr>
                    <w:pStyle w:val="af2"/>
                    <w:rPr>
                      <w:sz w:val="20"/>
                      <w:szCs w:val="20"/>
                    </w:rPr>
                  </w:pPr>
                  <w:r w:rsidRPr="003E4654">
                    <w:rPr>
                      <w:rFonts w:hint="eastAsia"/>
                      <w:sz w:val="20"/>
                      <w:szCs w:val="20"/>
                    </w:rPr>
                    <w:t>总量</w:t>
                  </w:r>
                  <w:r w:rsidRPr="003E4654">
                    <w:rPr>
                      <w:rFonts w:hint="eastAsia"/>
                      <w:sz w:val="20"/>
                      <w:szCs w:val="20"/>
                    </w:rPr>
                    <w:t>t/a</w:t>
                  </w:r>
                </w:p>
              </w:tc>
              <w:tc>
                <w:tcPr>
                  <w:tcW w:w="708" w:type="dxa"/>
                  <w:vAlign w:val="center"/>
                  <w:hideMark/>
                </w:tcPr>
                <w:p w14:paraId="29DBB6BD" w14:textId="77777777" w:rsidR="003E4654" w:rsidRPr="003E4654" w:rsidRDefault="003E4654" w:rsidP="003E4654">
                  <w:pPr>
                    <w:pStyle w:val="af2"/>
                    <w:rPr>
                      <w:sz w:val="20"/>
                      <w:szCs w:val="20"/>
                    </w:rPr>
                  </w:pPr>
                  <w:r w:rsidRPr="003E4654">
                    <w:rPr>
                      <w:rFonts w:hint="eastAsia"/>
                      <w:sz w:val="20"/>
                      <w:szCs w:val="20"/>
                    </w:rPr>
                    <w:t>速率</w:t>
                  </w:r>
                  <w:r w:rsidRPr="003E4654">
                    <w:rPr>
                      <w:rFonts w:hint="eastAsia"/>
                      <w:sz w:val="20"/>
                      <w:szCs w:val="20"/>
                    </w:rPr>
                    <w:t>kg/h</w:t>
                  </w:r>
                </w:p>
              </w:tc>
              <w:tc>
                <w:tcPr>
                  <w:tcW w:w="815" w:type="dxa"/>
                  <w:vAlign w:val="center"/>
                </w:tcPr>
                <w:p w14:paraId="6CFE43D4" w14:textId="77777777" w:rsidR="003E4654" w:rsidRPr="003E4654" w:rsidRDefault="003E4654" w:rsidP="003E4654">
                  <w:pPr>
                    <w:pStyle w:val="af2"/>
                    <w:rPr>
                      <w:sz w:val="20"/>
                      <w:szCs w:val="20"/>
                    </w:rPr>
                  </w:pPr>
                  <w:r w:rsidRPr="003E4654">
                    <w:rPr>
                      <w:rFonts w:hint="eastAsia"/>
                      <w:sz w:val="20"/>
                      <w:szCs w:val="20"/>
                    </w:rPr>
                    <w:t>浓度</w:t>
                  </w:r>
                  <w:r w:rsidRPr="003E4654">
                    <w:rPr>
                      <w:sz w:val="20"/>
                      <w:szCs w:val="20"/>
                    </w:rPr>
                    <w:t>mg/m</w:t>
                  </w:r>
                  <w:r w:rsidRPr="003E4654">
                    <w:rPr>
                      <w:sz w:val="20"/>
                      <w:szCs w:val="20"/>
                      <w:vertAlign w:val="superscript"/>
                    </w:rPr>
                    <w:t>3</w:t>
                  </w:r>
                </w:p>
              </w:tc>
            </w:tr>
            <w:tr w:rsidR="003209C6" w:rsidRPr="003E4654" w14:paraId="2F4C919D" w14:textId="77777777" w:rsidTr="003209C6">
              <w:trPr>
                <w:trHeight w:val="340"/>
                <w:jc w:val="center"/>
              </w:trPr>
              <w:tc>
                <w:tcPr>
                  <w:tcW w:w="870" w:type="dxa"/>
                  <w:vAlign w:val="center"/>
                </w:tcPr>
                <w:p w14:paraId="2E601CEF" w14:textId="4E8E255B" w:rsidR="003209C6" w:rsidRPr="003E4654" w:rsidRDefault="003209C6" w:rsidP="003E4654">
                  <w:pPr>
                    <w:pStyle w:val="af2"/>
                    <w:rPr>
                      <w:sz w:val="20"/>
                      <w:szCs w:val="20"/>
                    </w:rPr>
                  </w:pPr>
                  <w:r>
                    <w:rPr>
                      <w:rFonts w:hint="eastAsia"/>
                      <w:sz w:val="20"/>
                      <w:szCs w:val="20"/>
                    </w:rPr>
                    <w:t>砂处理</w:t>
                  </w:r>
                </w:p>
              </w:tc>
              <w:tc>
                <w:tcPr>
                  <w:tcW w:w="708" w:type="dxa"/>
                  <w:vAlign w:val="center"/>
                </w:tcPr>
                <w:p w14:paraId="3842BB8A" w14:textId="780BA021" w:rsidR="003209C6" w:rsidRPr="003E4654" w:rsidRDefault="003209C6" w:rsidP="003E4654">
                  <w:pPr>
                    <w:pStyle w:val="af2"/>
                    <w:rPr>
                      <w:sz w:val="20"/>
                      <w:szCs w:val="20"/>
                    </w:rPr>
                  </w:pPr>
                  <w:r>
                    <w:rPr>
                      <w:rFonts w:hint="eastAsia"/>
                      <w:sz w:val="20"/>
                      <w:szCs w:val="20"/>
                    </w:rPr>
                    <w:t>颗粒物</w:t>
                  </w:r>
                </w:p>
              </w:tc>
              <w:tc>
                <w:tcPr>
                  <w:tcW w:w="751" w:type="dxa"/>
                  <w:vAlign w:val="center"/>
                </w:tcPr>
                <w:p w14:paraId="7321783E" w14:textId="1B33C862" w:rsidR="003209C6" w:rsidRPr="003E4654" w:rsidRDefault="009129CA" w:rsidP="003E4654">
                  <w:pPr>
                    <w:pStyle w:val="af2"/>
                    <w:rPr>
                      <w:sz w:val="20"/>
                      <w:szCs w:val="20"/>
                    </w:rPr>
                  </w:pPr>
                  <w:r>
                    <w:rPr>
                      <w:sz w:val="20"/>
                      <w:szCs w:val="20"/>
                    </w:rPr>
                    <w:t>160.648</w:t>
                  </w:r>
                </w:p>
              </w:tc>
              <w:tc>
                <w:tcPr>
                  <w:tcW w:w="851" w:type="dxa"/>
                  <w:vAlign w:val="center"/>
                </w:tcPr>
                <w:p w14:paraId="660EDDEE" w14:textId="34F1E80E" w:rsidR="003209C6" w:rsidRPr="003E4654" w:rsidRDefault="003209C6" w:rsidP="009129CA">
                  <w:pPr>
                    <w:pStyle w:val="af2"/>
                    <w:rPr>
                      <w:sz w:val="20"/>
                      <w:szCs w:val="20"/>
                    </w:rPr>
                  </w:pPr>
                  <w:r>
                    <w:rPr>
                      <w:rFonts w:hint="eastAsia"/>
                      <w:sz w:val="20"/>
                      <w:szCs w:val="20"/>
                    </w:rPr>
                    <w:t>0.8</w:t>
                  </w:r>
                  <w:r w:rsidR="009129CA">
                    <w:rPr>
                      <w:rFonts w:hint="eastAsia"/>
                      <w:sz w:val="20"/>
                      <w:szCs w:val="20"/>
                    </w:rPr>
                    <w:t>03</w:t>
                  </w:r>
                </w:p>
              </w:tc>
              <w:tc>
                <w:tcPr>
                  <w:tcW w:w="850" w:type="dxa"/>
                  <w:vAlign w:val="center"/>
                </w:tcPr>
                <w:p w14:paraId="6364D398" w14:textId="2C9EC68E" w:rsidR="003209C6" w:rsidRPr="003E4654" w:rsidRDefault="003209C6" w:rsidP="003E4654">
                  <w:pPr>
                    <w:pStyle w:val="af2"/>
                    <w:rPr>
                      <w:sz w:val="20"/>
                      <w:szCs w:val="20"/>
                    </w:rPr>
                  </w:pPr>
                  <w:r>
                    <w:rPr>
                      <w:rFonts w:hint="eastAsia"/>
                      <w:sz w:val="20"/>
                      <w:szCs w:val="20"/>
                    </w:rPr>
                    <w:t>1</w:t>
                  </w:r>
                  <w:r w:rsidR="009129CA">
                    <w:rPr>
                      <w:rFonts w:hint="eastAsia"/>
                      <w:sz w:val="20"/>
                      <w:szCs w:val="20"/>
                    </w:rPr>
                    <w:t>44.583</w:t>
                  </w:r>
                </w:p>
              </w:tc>
              <w:tc>
                <w:tcPr>
                  <w:tcW w:w="851" w:type="dxa"/>
                  <w:vAlign w:val="center"/>
                </w:tcPr>
                <w:p w14:paraId="2E1649C8" w14:textId="19CC4C72" w:rsidR="003209C6" w:rsidRPr="003E4654" w:rsidRDefault="009129CA" w:rsidP="003E4654">
                  <w:pPr>
                    <w:pStyle w:val="af2"/>
                    <w:rPr>
                      <w:sz w:val="20"/>
                      <w:szCs w:val="20"/>
                    </w:rPr>
                  </w:pPr>
                  <w:r>
                    <w:rPr>
                      <w:sz w:val="20"/>
                      <w:szCs w:val="20"/>
                    </w:rPr>
                    <w:t>20.081</w:t>
                  </w:r>
                </w:p>
              </w:tc>
              <w:tc>
                <w:tcPr>
                  <w:tcW w:w="850" w:type="dxa"/>
                  <w:vAlign w:val="center"/>
                </w:tcPr>
                <w:p w14:paraId="28195626" w14:textId="00DA56BD" w:rsidR="003209C6" w:rsidRPr="003E4654" w:rsidRDefault="009129CA" w:rsidP="003E4654">
                  <w:pPr>
                    <w:pStyle w:val="af2"/>
                    <w:rPr>
                      <w:sz w:val="20"/>
                      <w:szCs w:val="20"/>
                    </w:rPr>
                  </w:pPr>
                  <w:r>
                    <w:rPr>
                      <w:sz w:val="20"/>
                      <w:szCs w:val="20"/>
                    </w:rPr>
                    <w:t>502.03</w:t>
                  </w:r>
                </w:p>
              </w:tc>
              <w:tc>
                <w:tcPr>
                  <w:tcW w:w="851" w:type="dxa"/>
                  <w:vAlign w:val="center"/>
                </w:tcPr>
                <w:p w14:paraId="6F0AB722" w14:textId="6ABF0BFA" w:rsidR="003209C6" w:rsidRPr="003E4654" w:rsidRDefault="009129CA" w:rsidP="003E4654">
                  <w:pPr>
                    <w:pStyle w:val="af2"/>
                    <w:rPr>
                      <w:sz w:val="20"/>
                      <w:szCs w:val="20"/>
                    </w:rPr>
                  </w:pPr>
                  <w:r>
                    <w:rPr>
                      <w:rFonts w:hint="eastAsia"/>
                      <w:sz w:val="20"/>
                      <w:szCs w:val="20"/>
                    </w:rPr>
                    <w:t>7.229</w:t>
                  </w:r>
                </w:p>
              </w:tc>
              <w:tc>
                <w:tcPr>
                  <w:tcW w:w="708" w:type="dxa"/>
                  <w:vAlign w:val="center"/>
                </w:tcPr>
                <w:p w14:paraId="0920908F" w14:textId="39983018" w:rsidR="003209C6" w:rsidRPr="003E4654" w:rsidRDefault="009129CA" w:rsidP="003E4654">
                  <w:pPr>
                    <w:pStyle w:val="af2"/>
                    <w:rPr>
                      <w:sz w:val="20"/>
                      <w:szCs w:val="20"/>
                    </w:rPr>
                  </w:pPr>
                  <w:r>
                    <w:rPr>
                      <w:rFonts w:hint="eastAsia"/>
                      <w:sz w:val="20"/>
                      <w:szCs w:val="20"/>
                    </w:rPr>
                    <w:t>1.004</w:t>
                  </w:r>
                </w:p>
              </w:tc>
              <w:tc>
                <w:tcPr>
                  <w:tcW w:w="815" w:type="dxa"/>
                  <w:vAlign w:val="center"/>
                </w:tcPr>
                <w:p w14:paraId="41568582" w14:textId="2ED729B0" w:rsidR="003209C6" w:rsidRPr="003E4654" w:rsidRDefault="009129CA" w:rsidP="003E4654">
                  <w:pPr>
                    <w:pStyle w:val="af2"/>
                    <w:rPr>
                      <w:sz w:val="20"/>
                      <w:szCs w:val="20"/>
                    </w:rPr>
                  </w:pPr>
                  <w:r>
                    <w:rPr>
                      <w:rFonts w:hint="eastAsia"/>
                      <w:sz w:val="20"/>
                      <w:szCs w:val="20"/>
                    </w:rPr>
                    <w:t>25.1</w:t>
                  </w:r>
                </w:p>
              </w:tc>
            </w:tr>
          </w:tbl>
          <w:p w14:paraId="092154F9" w14:textId="529D428C" w:rsidR="00CD13BE" w:rsidRDefault="00CD13BE" w:rsidP="00E94852">
            <w:pPr>
              <w:spacing w:beforeLines="50" w:before="120"/>
              <w:ind w:firstLine="420"/>
            </w:pPr>
            <w:r>
              <w:rPr>
                <w:rFonts w:hint="eastAsia"/>
              </w:rPr>
              <w:t>（</w:t>
            </w:r>
            <w:r w:rsidR="00E8764D">
              <w:rPr>
                <w:rFonts w:hint="eastAsia"/>
              </w:rPr>
              <w:t>5</w:t>
            </w:r>
            <w:r w:rsidR="00A03000">
              <w:rPr>
                <w:rFonts w:hint="eastAsia"/>
              </w:rPr>
              <w:t>）抛丸</w:t>
            </w:r>
            <w:r>
              <w:rPr>
                <w:rFonts w:hint="eastAsia"/>
              </w:rPr>
              <w:t>废气</w:t>
            </w:r>
            <w:r w:rsidR="00E8764D">
              <w:rPr>
                <w:rFonts w:hint="eastAsia"/>
              </w:rPr>
              <w:t>G6</w:t>
            </w:r>
            <w:r w:rsidR="00A03000">
              <w:rPr>
                <w:rFonts w:hint="eastAsia"/>
              </w:rPr>
              <w:t>和</w:t>
            </w:r>
            <w:r w:rsidR="00A03000">
              <w:t>打磨废气</w:t>
            </w:r>
            <w:r w:rsidR="00E8764D">
              <w:rPr>
                <w:rFonts w:hint="eastAsia"/>
              </w:rPr>
              <w:t>G7</w:t>
            </w:r>
          </w:p>
          <w:p w14:paraId="7D5F97CE" w14:textId="7BB6AE46" w:rsidR="00CD13BE" w:rsidRDefault="00CD13BE" w:rsidP="00CD13BE">
            <w:pPr>
              <w:ind w:firstLine="420"/>
            </w:pPr>
            <w:r>
              <w:rPr>
                <w:rFonts w:hint="eastAsia"/>
              </w:rPr>
              <w:t>铸件</w:t>
            </w:r>
            <w:r>
              <w:t>与型砂分离后</w:t>
            </w:r>
            <w:r>
              <w:rPr>
                <w:rFonts w:hint="eastAsia"/>
              </w:rPr>
              <w:t>人工去除</w:t>
            </w:r>
            <w:r>
              <w:t>浇冒口</w:t>
            </w:r>
            <w:r>
              <w:rPr>
                <w:rFonts w:hint="eastAsia"/>
              </w:rPr>
              <w:t>，然后</w:t>
            </w:r>
            <w:r>
              <w:t>经抛丸机</w:t>
            </w:r>
            <w:r>
              <w:rPr>
                <w:rFonts w:hint="eastAsia"/>
              </w:rPr>
              <w:t>处理</w:t>
            </w:r>
            <w:r>
              <w:t>，</w:t>
            </w:r>
            <w:r>
              <w:rPr>
                <w:rFonts w:hint="eastAsia"/>
              </w:rPr>
              <w:t>最后</w:t>
            </w:r>
            <w:r>
              <w:t>通过砂轮机进行精细打</w:t>
            </w:r>
            <w:r>
              <w:rPr>
                <w:rFonts w:hint="eastAsia"/>
              </w:rPr>
              <w:t>磨</w:t>
            </w:r>
            <w:r>
              <w:t>，</w:t>
            </w:r>
            <w:r w:rsidR="00E8764D">
              <w:rPr>
                <w:rFonts w:hint="eastAsia"/>
              </w:rPr>
              <w:t>抛丸和</w:t>
            </w:r>
            <w:r w:rsidR="00E8764D">
              <w:t>打磨</w:t>
            </w:r>
            <w:r>
              <w:t>将会产生颗粒物，</w:t>
            </w:r>
            <w:r w:rsidRPr="00556143">
              <w:rPr>
                <w:rFonts w:hint="eastAsia"/>
              </w:rPr>
              <w:t>根据《排放源统计调查产排污核算方法和系数手册》中</w:t>
            </w:r>
            <w:r w:rsidRPr="00556143">
              <w:rPr>
                <w:rFonts w:hint="eastAsia"/>
              </w:rPr>
              <w:t>218</w:t>
            </w:r>
            <w:r w:rsidRPr="00556143">
              <w:rPr>
                <w:rFonts w:hint="eastAsia"/>
              </w:rPr>
              <w:t>、</w:t>
            </w:r>
            <w:r w:rsidRPr="00556143">
              <w:rPr>
                <w:rFonts w:hint="eastAsia"/>
              </w:rPr>
              <w:t>33~37</w:t>
            </w:r>
            <w:r w:rsidRPr="00556143">
              <w:rPr>
                <w:rFonts w:hint="eastAsia"/>
              </w:rPr>
              <w:t>、</w:t>
            </w:r>
            <w:r w:rsidRPr="00556143">
              <w:rPr>
                <w:rFonts w:hint="eastAsia"/>
              </w:rPr>
              <w:t>431~434</w:t>
            </w:r>
            <w:r>
              <w:rPr>
                <w:rFonts w:hint="eastAsia"/>
              </w:rPr>
              <w:t>机械行业系数手册“金属制品</w:t>
            </w:r>
            <w:r>
              <w:t>-</w:t>
            </w:r>
            <w:r>
              <w:t>预处理</w:t>
            </w:r>
            <w:r>
              <w:t>-</w:t>
            </w:r>
            <w:r>
              <w:rPr>
                <w:rFonts w:hint="eastAsia"/>
              </w:rPr>
              <w:t>金属</w:t>
            </w:r>
            <w:r>
              <w:t>材料</w:t>
            </w:r>
            <w:r>
              <w:t>-</w:t>
            </w:r>
            <w:r>
              <w:rPr>
                <w:rFonts w:hint="eastAsia"/>
              </w:rPr>
              <w:t>抛丸</w:t>
            </w:r>
            <w:r>
              <w:t>、</w:t>
            </w:r>
            <w:r>
              <w:rPr>
                <w:rFonts w:hint="eastAsia"/>
              </w:rPr>
              <w:t>打磨”，</w:t>
            </w:r>
            <w:r>
              <w:t>颗粒物</w:t>
            </w:r>
            <w:r>
              <w:rPr>
                <w:rFonts w:hint="eastAsia"/>
              </w:rPr>
              <w:t>产污系数</w:t>
            </w:r>
            <w:r>
              <w:t>为</w:t>
            </w:r>
            <w:r>
              <w:rPr>
                <w:rFonts w:hint="eastAsia"/>
              </w:rPr>
              <w:t>2.19</w:t>
            </w:r>
            <w:r>
              <w:t>kg/</w:t>
            </w:r>
            <w:r>
              <w:rPr>
                <w:rFonts w:hint="eastAsia"/>
              </w:rPr>
              <w:t>t-</w:t>
            </w:r>
            <w:r>
              <w:rPr>
                <w:rFonts w:hint="eastAsia"/>
              </w:rPr>
              <w:t>原料，</w:t>
            </w:r>
            <w:r w:rsidR="00E8764D">
              <w:rPr>
                <w:rFonts w:hint="eastAsia"/>
              </w:rPr>
              <w:t>本</w:t>
            </w:r>
            <w:r>
              <w:rPr>
                <w:rFonts w:hint="eastAsia"/>
              </w:rPr>
              <w:t>项目</w:t>
            </w:r>
            <w:r>
              <w:t>年产铸件约</w:t>
            </w:r>
            <w:r w:rsidR="009129CA">
              <w:rPr>
                <w:rFonts w:hint="eastAsia"/>
              </w:rPr>
              <w:t>934</w:t>
            </w:r>
            <w:r w:rsidR="00E8764D">
              <w:rPr>
                <w:rFonts w:hint="eastAsia"/>
              </w:rPr>
              <w:t>0</w:t>
            </w:r>
            <w:r>
              <w:rPr>
                <w:rFonts w:hint="eastAsia"/>
              </w:rPr>
              <w:t>吨，</w:t>
            </w:r>
            <w:r>
              <w:t>则项目</w:t>
            </w:r>
            <w:r w:rsidR="00E8764D">
              <w:rPr>
                <w:rFonts w:hint="eastAsia"/>
              </w:rPr>
              <w:t>抛丸工序</w:t>
            </w:r>
            <w:r>
              <w:rPr>
                <w:rFonts w:hint="eastAsia"/>
              </w:rPr>
              <w:t>产生的</w:t>
            </w:r>
            <w:r>
              <w:t>颗粒物</w:t>
            </w:r>
            <w:r>
              <w:rPr>
                <w:rFonts w:hint="eastAsia"/>
              </w:rPr>
              <w:t>量</w:t>
            </w:r>
            <w:r>
              <w:t>为</w:t>
            </w:r>
            <w:r w:rsidR="009129CA">
              <w:rPr>
                <w:rFonts w:hint="eastAsia"/>
              </w:rPr>
              <w:t>20.455</w:t>
            </w:r>
            <w:r>
              <w:t>t/a</w:t>
            </w:r>
            <w:r>
              <w:rPr>
                <w:rFonts w:hint="eastAsia"/>
              </w:rPr>
              <w:t>、</w:t>
            </w:r>
            <w:r>
              <w:t>打磨工段产生的颗粒物量为</w:t>
            </w:r>
            <w:r w:rsidR="009129CA">
              <w:t>20.455</w:t>
            </w:r>
            <w:r>
              <w:t>t/a</w:t>
            </w:r>
            <w:r>
              <w:t>。</w:t>
            </w:r>
          </w:p>
          <w:p w14:paraId="61DAAFFC" w14:textId="2CD87869" w:rsidR="00A03000" w:rsidRPr="00A03000" w:rsidRDefault="00CD13BE" w:rsidP="00CD13BE">
            <w:pPr>
              <w:ind w:firstLine="420"/>
            </w:pPr>
            <w:r w:rsidRPr="00A03000">
              <w:rPr>
                <w:rFonts w:hint="eastAsia"/>
              </w:rPr>
              <w:t>抛丸</w:t>
            </w:r>
            <w:r w:rsidRPr="00A03000">
              <w:t>废气经过</w:t>
            </w:r>
            <w:r w:rsidRPr="00A03000">
              <w:rPr>
                <w:rFonts w:hint="eastAsia"/>
              </w:rPr>
              <w:t>抛丸</w:t>
            </w:r>
            <w:r w:rsidRPr="00A03000">
              <w:t>机</w:t>
            </w:r>
            <w:r w:rsidRPr="00A03000">
              <w:rPr>
                <w:rFonts w:hint="eastAsia"/>
              </w:rPr>
              <w:t>自带</w:t>
            </w:r>
            <w:r w:rsidRPr="00A03000">
              <w:t>的</w:t>
            </w:r>
            <w:r w:rsidRPr="00A03000">
              <w:rPr>
                <w:rFonts w:hint="eastAsia"/>
              </w:rPr>
              <w:t>布袋</w:t>
            </w:r>
            <w:r w:rsidRPr="00A03000">
              <w:t>除尘器处理后通过</w:t>
            </w:r>
            <w:r w:rsidRPr="00A03000">
              <w:t>15</w:t>
            </w:r>
            <w:r w:rsidRPr="00A03000">
              <w:rPr>
                <w:rFonts w:hint="eastAsia"/>
              </w:rPr>
              <w:t>m</w:t>
            </w:r>
            <w:r w:rsidRPr="00A03000">
              <w:rPr>
                <w:rFonts w:hint="eastAsia"/>
              </w:rPr>
              <w:t>高排气筒（</w:t>
            </w:r>
            <w:r w:rsidR="00E8764D">
              <w:t>DA010</w:t>
            </w:r>
            <w:r w:rsidRPr="00A03000">
              <w:rPr>
                <w:rFonts w:hint="eastAsia"/>
              </w:rPr>
              <w:t>）超楼顶排放，</w:t>
            </w:r>
            <w:r w:rsidR="00BB1EF9" w:rsidRPr="00A03000">
              <w:rPr>
                <w:rFonts w:hint="eastAsia"/>
              </w:rPr>
              <w:t>收集</w:t>
            </w:r>
            <w:r w:rsidR="00BB1EF9" w:rsidRPr="00A03000">
              <w:t>效率为</w:t>
            </w:r>
            <w:r w:rsidR="00BB1EF9" w:rsidRPr="00A03000">
              <w:rPr>
                <w:rFonts w:hint="eastAsia"/>
              </w:rPr>
              <w:t>100</w:t>
            </w:r>
            <w:r w:rsidR="00BB1EF9" w:rsidRPr="00A03000">
              <w:t>%</w:t>
            </w:r>
            <w:r w:rsidR="00BB1EF9" w:rsidRPr="00A03000">
              <w:t>，处理效率为</w:t>
            </w:r>
            <w:r w:rsidR="00BB1EF9" w:rsidRPr="00A03000">
              <w:rPr>
                <w:rFonts w:hint="eastAsia"/>
              </w:rPr>
              <w:t>95</w:t>
            </w:r>
            <w:r w:rsidR="00BB1EF9" w:rsidRPr="00A03000">
              <w:t>%</w:t>
            </w:r>
            <w:r w:rsidR="00BB1EF9" w:rsidRPr="00A03000">
              <w:rPr>
                <w:rFonts w:hint="eastAsia"/>
              </w:rPr>
              <w:t>，</w:t>
            </w:r>
            <w:r w:rsidR="00A03000" w:rsidRPr="00A03000">
              <w:rPr>
                <w:rFonts w:hint="eastAsia"/>
              </w:rPr>
              <w:t>单台</w:t>
            </w:r>
            <w:r w:rsidR="00A03000" w:rsidRPr="00A03000">
              <w:t>抛丸</w:t>
            </w:r>
            <w:r w:rsidR="00A03000" w:rsidRPr="00A03000">
              <w:rPr>
                <w:rFonts w:hint="eastAsia"/>
              </w:rPr>
              <w:t>机废气</w:t>
            </w:r>
            <w:r w:rsidR="00A03000" w:rsidRPr="00A03000">
              <w:t>治理设施风量为</w:t>
            </w:r>
            <w:r w:rsidR="00A03000" w:rsidRPr="00A03000">
              <w:rPr>
                <w:rFonts w:hint="eastAsia"/>
              </w:rPr>
              <w:t>2000</w:t>
            </w:r>
            <w:r w:rsidR="00A03000" w:rsidRPr="00A03000">
              <w:t>m</w:t>
            </w:r>
            <w:r w:rsidR="00A03000" w:rsidRPr="00A03000">
              <w:rPr>
                <w:vertAlign w:val="superscript"/>
              </w:rPr>
              <w:t>3</w:t>
            </w:r>
            <w:r w:rsidR="00A03000" w:rsidRPr="00A03000">
              <w:t>/h</w:t>
            </w:r>
            <w:r w:rsidR="00E8764D">
              <w:rPr>
                <w:rFonts w:hint="eastAsia"/>
              </w:rPr>
              <w:t>，</w:t>
            </w:r>
            <w:r w:rsidR="00E8764D">
              <w:t>共</w:t>
            </w:r>
            <w:r w:rsidR="00E8764D">
              <w:rPr>
                <w:rFonts w:hint="eastAsia"/>
              </w:rPr>
              <w:t>设</w:t>
            </w:r>
            <w:r w:rsidR="00E8764D">
              <w:rPr>
                <w:rFonts w:hint="eastAsia"/>
              </w:rPr>
              <w:t>3</w:t>
            </w:r>
            <w:r w:rsidR="00E8764D">
              <w:rPr>
                <w:rFonts w:hint="eastAsia"/>
              </w:rPr>
              <w:t>台</w:t>
            </w:r>
            <w:r w:rsidR="00A03000" w:rsidRPr="00A03000">
              <w:rPr>
                <w:rFonts w:hint="eastAsia"/>
              </w:rPr>
              <w:t>，则</w:t>
            </w:r>
            <w:r w:rsidR="00A03000" w:rsidRPr="00A03000">
              <w:t>抛丸</w:t>
            </w:r>
            <w:r w:rsidR="00A03000" w:rsidRPr="00A03000">
              <w:rPr>
                <w:rFonts w:hint="eastAsia"/>
              </w:rPr>
              <w:t>机</w:t>
            </w:r>
            <w:r w:rsidR="00A03000" w:rsidRPr="00A03000">
              <w:t>自带的</w:t>
            </w:r>
            <w:r w:rsidRPr="00A03000">
              <w:rPr>
                <w:rFonts w:hint="eastAsia"/>
              </w:rPr>
              <w:t>废气</w:t>
            </w:r>
            <w:r w:rsidR="00A03000" w:rsidRPr="00A03000">
              <w:rPr>
                <w:rFonts w:hint="eastAsia"/>
              </w:rPr>
              <w:t>治理</w:t>
            </w:r>
            <w:r w:rsidRPr="00A03000">
              <w:rPr>
                <w:rFonts w:hint="eastAsia"/>
              </w:rPr>
              <w:t>设施</w:t>
            </w:r>
            <w:r w:rsidRPr="00A03000">
              <w:t>总风量为</w:t>
            </w:r>
            <w:r w:rsidR="00E8764D">
              <w:t>6</w:t>
            </w:r>
            <w:r w:rsidRPr="00A03000">
              <w:rPr>
                <w:rFonts w:hint="eastAsia"/>
              </w:rPr>
              <w:t>000</w:t>
            </w:r>
            <w:r w:rsidRPr="00A03000">
              <w:t>m</w:t>
            </w:r>
            <w:r w:rsidRPr="00A03000">
              <w:rPr>
                <w:vertAlign w:val="superscript"/>
              </w:rPr>
              <w:t>3</w:t>
            </w:r>
            <w:r w:rsidRPr="00A03000">
              <w:t>/h</w:t>
            </w:r>
            <w:r w:rsidR="00A03000" w:rsidRPr="00A03000">
              <w:rPr>
                <w:rFonts w:hint="eastAsia"/>
              </w:rPr>
              <w:t>。</w:t>
            </w:r>
          </w:p>
          <w:p w14:paraId="574FBB16" w14:textId="5CBA6ADF" w:rsidR="00CD13BE" w:rsidRDefault="00CD13BE" w:rsidP="00CD13BE">
            <w:pPr>
              <w:ind w:firstLine="420"/>
            </w:pPr>
            <w:r w:rsidRPr="00A03000">
              <w:rPr>
                <w:rFonts w:hint="eastAsia"/>
              </w:rPr>
              <w:t>项目</w:t>
            </w:r>
            <w:r w:rsidRPr="00A03000">
              <w:t>拟在砂轮机上方设置</w:t>
            </w:r>
            <w:r w:rsidR="00AE2B75">
              <w:rPr>
                <w:rFonts w:hint="eastAsia"/>
              </w:rPr>
              <w:t>顶吸</w:t>
            </w:r>
            <w:r w:rsidRPr="00A03000">
              <w:t>集气罩收集打磨废气，</w:t>
            </w:r>
            <w:r w:rsidRPr="00A03000">
              <w:rPr>
                <w:rFonts w:hint="eastAsia"/>
              </w:rPr>
              <w:t>收集</w:t>
            </w:r>
            <w:r w:rsidRPr="00A03000">
              <w:t>效率</w:t>
            </w:r>
            <w:r w:rsidRPr="00A03000">
              <w:rPr>
                <w:rFonts w:hint="eastAsia"/>
              </w:rPr>
              <w:t>80</w:t>
            </w:r>
            <w:r w:rsidRPr="00A03000">
              <w:t>%</w:t>
            </w:r>
            <w:r w:rsidRPr="00A03000">
              <w:t>，</w:t>
            </w:r>
            <w:r w:rsidRPr="00A03000">
              <w:rPr>
                <w:rFonts w:hint="eastAsia"/>
              </w:rPr>
              <w:t>打磨</w:t>
            </w:r>
            <w:r w:rsidRPr="00A03000">
              <w:t>废气经收集</w:t>
            </w:r>
            <w:r w:rsidRPr="00A03000">
              <w:rPr>
                <w:rFonts w:hint="eastAsia"/>
              </w:rPr>
              <w:t>后引至</w:t>
            </w:r>
            <w:r w:rsidR="00E8764D">
              <w:rPr>
                <w:rFonts w:hint="eastAsia"/>
              </w:rPr>
              <w:t>“</w:t>
            </w:r>
            <w:r w:rsidR="00A03000" w:rsidRPr="00A03000">
              <w:rPr>
                <w:rFonts w:hint="eastAsia"/>
              </w:rPr>
              <w:t>布袋除尘器</w:t>
            </w:r>
            <w:r w:rsidR="00E8764D">
              <w:rPr>
                <w:rFonts w:hint="eastAsia"/>
              </w:rPr>
              <w:t>”</w:t>
            </w:r>
            <w:r w:rsidRPr="00A03000">
              <w:rPr>
                <w:rFonts w:hint="eastAsia"/>
              </w:rPr>
              <w:t>处理</w:t>
            </w:r>
            <w:r w:rsidRPr="00A03000">
              <w:t>后</w:t>
            </w:r>
            <w:r w:rsidRPr="00A03000">
              <w:rPr>
                <w:rFonts w:hint="eastAsia"/>
              </w:rPr>
              <w:t>通过一根</w:t>
            </w:r>
            <w:r w:rsidRPr="00A03000">
              <w:t>15</w:t>
            </w:r>
            <w:r w:rsidRPr="00A03000">
              <w:rPr>
                <w:rFonts w:hint="eastAsia"/>
              </w:rPr>
              <w:t>m</w:t>
            </w:r>
            <w:r w:rsidRPr="00A03000">
              <w:rPr>
                <w:rFonts w:hint="eastAsia"/>
              </w:rPr>
              <w:t>高排气筒（</w:t>
            </w:r>
            <w:r w:rsidR="00E8764D">
              <w:t>DA010</w:t>
            </w:r>
            <w:r w:rsidRPr="00A03000">
              <w:rPr>
                <w:rFonts w:hint="eastAsia"/>
              </w:rPr>
              <w:t>）超楼顶排放</w:t>
            </w:r>
            <w:r w:rsidR="00BB1EF9" w:rsidRPr="00A03000">
              <w:rPr>
                <w:rFonts w:hint="eastAsia"/>
              </w:rPr>
              <w:t>，</w:t>
            </w:r>
            <w:r w:rsidR="00BB1EF9" w:rsidRPr="00A03000">
              <w:t>处理效率</w:t>
            </w:r>
            <w:r w:rsidR="00BB1EF9" w:rsidRPr="00A03000">
              <w:rPr>
                <w:rFonts w:hint="eastAsia"/>
              </w:rPr>
              <w:t>95</w:t>
            </w:r>
            <w:r w:rsidR="00BB1EF9" w:rsidRPr="00A03000">
              <w:t>%</w:t>
            </w:r>
            <w:r w:rsidRPr="00A03000">
              <w:t>。</w:t>
            </w:r>
            <w:r>
              <w:rPr>
                <w:rFonts w:hint="eastAsia"/>
              </w:rPr>
              <w:t>项目厂房</w:t>
            </w:r>
            <w:r>
              <w:t>属于封闭式</w:t>
            </w:r>
            <w:r w:rsidR="00BB1EF9">
              <w:rPr>
                <w:rFonts w:hint="eastAsia"/>
              </w:rPr>
              <w:t>厂房</w:t>
            </w:r>
            <w:r>
              <w:rPr>
                <w:rFonts w:hint="eastAsia"/>
              </w:rPr>
              <w:t>，</w:t>
            </w:r>
            <w:r>
              <w:t>厂房内定期</w:t>
            </w:r>
            <w:r>
              <w:rPr>
                <w:rFonts w:hint="eastAsia"/>
              </w:rPr>
              <w:t>洒水</w:t>
            </w:r>
            <w:r>
              <w:t>降尘，未被收集</w:t>
            </w:r>
            <w:r>
              <w:rPr>
                <w:rFonts w:hint="eastAsia"/>
              </w:rPr>
              <w:t>的</w:t>
            </w:r>
            <w:r>
              <w:t>粉尘约</w:t>
            </w:r>
            <w:r>
              <w:rPr>
                <w:rFonts w:hint="eastAsia"/>
              </w:rPr>
              <w:t>95</w:t>
            </w:r>
            <w:r>
              <w:t>%</w:t>
            </w:r>
            <w:r>
              <w:t>在厂房内沉降</w:t>
            </w:r>
            <w:r>
              <w:rPr>
                <w:rFonts w:hint="eastAsia"/>
              </w:rPr>
              <w:t>。根据《大气污染控制工程》中</w:t>
            </w:r>
            <w:r w:rsidR="00381D9D">
              <w:rPr>
                <w:rFonts w:hint="eastAsia"/>
              </w:rPr>
              <w:t>集气罩的设计原则，</w:t>
            </w:r>
            <w:r>
              <w:rPr>
                <w:rFonts w:hint="eastAsia"/>
              </w:rPr>
              <w:t>集气罩风量按如下公式进行计算：</w:t>
            </w:r>
          </w:p>
          <w:p w14:paraId="28C92192" w14:textId="77777777" w:rsidR="00CD13BE" w:rsidRDefault="00CD13BE" w:rsidP="00CD13BE">
            <w:pPr>
              <w:ind w:firstLine="420"/>
              <w:jc w:val="center"/>
            </w:pPr>
            <w:r>
              <w:t>Q=V</w:t>
            </w:r>
            <w:r w:rsidRPr="00E24FCB">
              <w:rPr>
                <w:vertAlign w:val="subscript"/>
              </w:rPr>
              <w:t>0</w:t>
            </w:r>
            <w:r>
              <w:t>×F×3600</w:t>
            </w:r>
          </w:p>
          <w:p w14:paraId="4719AB11" w14:textId="77777777" w:rsidR="00CD13BE" w:rsidRDefault="00CD13BE" w:rsidP="00CD13BE">
            <w:pPr>
              <w:ind w:firstLine="420"/>
            </w:pPr>
            <w:r>
              <w:rPr>
                <w:rFonts w:hint="eastAsia"/>
              </w:rPr>
              <w:t>其中：</w:t>
            </w:r>
            <w:r>
              <w:rPr>
                <w:rFonts w:hint="eastAsia"/>
              </w:rPr>
              <w:t>Q</w:t>
            </w:r>
            <w:r>
              <w:rPr>
                <w:rFonts w:hint="eastAsia"/>
              </w:rPr>
              <w:t>—集气罩风量，</w:t>
            </w:r>
            <w:r>
              <w:rPr>
                <w:rFonts w:hint="eastAsia"/>
              </w:rPr>
              <w:t>m</w:t>
            </w:r>
            <w:r w:rsidRPr="00E24FCB">
              <w:rPr>
                <w:rFonts w:hint="eastAsia"/>
                <w:vertAlign w:val="superscript"/>
              </w:rPr>
              <w:t>3</w:t>
            </w:r>
            <w:r>
              <w:rPr>
                <w:rFonts w:hint="eastAsia"/>
              </w:rPr>
              <w:t>/h</w:t>
            </w:r>
            <w:r>
              <w:rPr>
                <w:rFonts w:hint="eastAsia"/>
              </w:rPr>
              <w:t>；</w:t>
            </w:r>
          </w:p>
          <w:p w14:paraId="3EC47A86" w14:textId="77777777" w:rsidR="00CD13BE" w:rsidRPr="00706FC1" w:rsidRDefault="00CD13BE" w:rsidP="00CD13BE">
            <w:pPr>
              <w:ind w:firstLine="420"/>
            </w:pPr>
            <w:r w:rsidRPr="00706FC1">
              <w:rPr>
                <w:rFonts w:hint="eastAsia"/>
              </w:rPr>
              <w:t xml:space="preserve">      </w:t>
            </w:r>
            <w:r w:rsidRPr="006F589F">
              <w:rPr>
                <w:rFonts w:hint="eastAsia"/>
                <w:i/>
                <w:iCs/>
              </w:rPr>
              <w:t>F</w:t>
            </w:r>
            <w:r w:rsidRPr="00706FC1">
              <w:rPr>
                <w:rFonts w:hint="eastAsia"/>
              </w:rPr>
              <w:t>—吸气口面积，</w:t>
            </w:r>
            <w:r w:rsidRPr="00706FC1">
              <w:rPr>
                <w:rFonts w:hint="eastAsia"/>
              </w:rPr>
              <w:t>m</w:t>
            </w:r>
            <w:r w:rsidRPr="00706FC1">
              <w:rPr>
                <w:rFonts w:hint="eastAsia"/>
                <w:vertAlign w:val="superscript"/>
              </w:rPr>
              <w:t>2</w:t>
            </w:r>
            <w:r w:rsidRPr="00706FC1">
              <w:rPr>
                <w:rFonts w:hint="eastAsia"/>
              </w:rPr>
              <w:t>（</w:t>
            </w:r>
            <w:r>
              <w:t>0.4</w:t>
            </w:r>
            <w:r>
              <w:rPr>
                <w:rFonts w:hint="eastAsia"/>
              </w:rPr>
              <w:t>×</w:t>
            </w:r>
            <w:r>
              <w:t>0.4m</w:t>
            </w:r>
            <w:r>
              <w:rPr>
                <w:rFonts w:hint="eastAsia"/>
              </w:rPr>
              <w:t>，</w:t>
            </w:r>
            <w:r>
              <w:t>0.16</w:t>
            </w:r>
            <w:r w:rsidRPr="00706FC1">
              <w:rPr>
                <w:rFonts w:hint="eastAsia"/>
              </w:rPr>
              <w:t>m</w:t>
            </w:r>
            <w:r w:rsidRPr="00706FC1">
              <w:rPr>
                <w:rFonts w:hint="eastAsia"/>
                <w:vertAlign w:val="superscript"/>
              </w:rPr>
              <w:t>2</w:t>
            </w:r>
            <w:r w:rsidRPr="00706FC1">
              <w:rPr>
                <w:rFonts w:hint="eastAsia"/>
              </w:rPr>
              <w:t>）；</w:t>
            </w:r>
          </w:p>
          <w:p w14:paraId="129D4E3C" w14:textId="77777777" w:rsidR="00CD13BE" w:rsidRDefault="00CD13BE" w:rsidP="00CD13BE">
            <w:pPr>
              <w:ind w:firstLine="420"/>
            </w:pPr>
            <w:r w:rsidRPr="00706FC1">
              <w:rPr>
                <w:rFonts w:hint="eastAsia"/>
              </w:rPr>
              <w:t xml:space="preserve">   </w:t>
            </w:r>
            <w:r w:rsidRPr="00706FC1">
              <w:t xml:space="preserve">  </w:t>
            </w:r>
            <w:r w:rsidRPr="00706FC1">
              <w:rPr>
                <w:rFonts w:hint="eastAsia"/>
              </w:rPr>
              <w:t xml:space="preserve"> </w:t>
            </w:r>
            <w:r w:rsidRPr="006F589F">
              <w:rPr>
                <w:rFonts w:hint="eastAsia"/>
                <w:i/>
                <w:iCs/>
              </w:rPr>
              <w:t>V</w:t>
            </w:r>
            <w:r w:rsidRPr="006F589F">
              <w:rPr>
                <w:rFonts w:hint="eastAsia"/>
                <w:i/>
                <w:iCs/>
                <w:vertAlign w:val="subscript"/>
              </w:rPr>
              <w:t>0</w:t>
            </w:r>
            <w:r w:rsidRPr="00706FC1">
              <w:rPr>
                <w:rFonts w:hint="eastAsia"/>
              </w:rPr>
              <w:t>—污染源气体流速，</w:t>
            </w:r>
            <w:r w:rsidRPr="00706FC1">
              <w:rPr>
                <w:rFonts w:hint="eastAsia"/>
              </w:rPr>
              <w:t>m/s</w:t>
            </w:r>
            <w:r w:rsidRPr="00706FC1">
              <w:rPr>
                <w:rFonts w:hint="eastAsia"/>
              </w:rPr>
              <w:t>（取</w:t>
            </w:r>
            <w:r>
              <w:t>2</w:t>
            </w:r>
            <w:r w:rsidRPr="00706FC1">
              <w:rPr>
                <w:rFonts w:hint="eastAsia"/>
              </w:rPr>
              <w:t>m/s</w:t>
            </w:r>
            <w:r w:rsidRPr="00706FC1">
              <w:rPr>
                <w:rFonts w:hint="eastAsia"/>
              </w:rPr>
              <w:t>）；</w:t>
            </w:r>
          </w:p>
          <w:p w14:paraId="62ADE9DA" w14:textId="0F2CC264" w:rsidR="00A03000" w:rsidRDefault="00CD13BE" w:rsidP="00CD13BE">
            <w:pPr>
              <w:ind w:firstLine="420"/>
            </w:pPr>
            <w:r w:rsidRPr="006F589F">
              <w:rPr>
                <w:rFonts w:hint="eastAsia"/>
              </w:rPr>
              <w:t>经计算，单个集气罩风量约为</w:t>
            </w:r>
            <w:r>
              <w:t>1152</w:t>
            </w:r>
            <w:r w:rsidRPr="006F589F">
              <w:rPr>
                <w:rFonts w:hint="eastAsia"/>
              </w:rPr>
              <w:t>m</w:t>
            </w:r>
            <w:r w:rsidRPr="006F589F">
              <w:rPr>
                <w:rFonts w:hint="eastAsia"/>
                <w:vertAlign w:val="superscript"/>
              </w:rPr>
              <w:t>3</w:t>
            </w:r>
            <w:r w:rsidRPr="006F589F">
              <w:rPr>
                <w:rFonts w:hint="eastAsia"/>
              </w:rPr>
              <w:t>/h</w:t>
            </w:r>
            <w:r w:rsidRPr="006F589F">
              <w:rPr>
                <w:rFonts w:hint="eastAsia"/>
              </w:rPr>
              <w:t>，</w:t>
            </w:r>
            <w:r>
              <w:rPr>
                <w:rFonts w:hint="eastAsia"/>
              </w:rPr>
              <w:t>项目共设置</w:t>
            </w:r>
            <w:r>
              <w:t>6</w:t>
            </w:r>
            <w:r w:rsidR="00007A9C">
              <w:rPr>
                <w:rFonts w:hint="eastAsia"/>
              </w:rPr>
              <w:t>台砂轮</w:t>
            </w:r>
            <w:r>
              <w:t>机</w:t>
            </w:r>
            <w:r w:rsidRPr="006F589F">
              <w:rPr>
                <w:rFonts w:hint="eastAsia"/>
              </w:rPr>
              <w:t>，</w:t>
            </w:r>
            <w:r>
              <w:rPr>
                <w:rFonts w:hint="eastAsia"/>
              </w:rPr>
              <w:t>则</w:t>
            </w:r>
            <w:r>
              <w:t>计算得废气处理所需</w:t>
            </w:r>
            <w:r w:rsidRPr="006F589F">
              <w:rPr>
                <w:rFonts w:hint="eastAsia"/>
              </w:rPr>
              <w:t>风量为</w:t>
            </w:r>
            <w:r>
              <w:t>6912</w:t>
            </w:r>
            <w:r w:rsidRPr="006F589F">
              <w:rPr>
                <w:rFonts w:hint="eastAsia"/>
              </w:rPr>
              <w:t>m</w:t>
            </w:r>
            <w:r w:rsidRPr="006F589F">
              <w:rPr>
                <w:rFonts w:hint="eastAsia"/>
                <w:vertAlign w:val="superscript"/>
              </w:rPr>
              <w:t>3</w:t>
            </w:r>
            <w:r w:rsidRPr="006F589F">
              <w:rPr>
                <w:rFonts w:hint="eastAsia"/>
              </w:rPr>
              <w:t>/h</w:t>
            </w:r>
            <w:r>
              <w:rPr>
                <w:rFonts w:hint="eastAsia"/>
              </w:rPr>
              <w:t>。</w:t>
            </w:r>
            <w:r w:rsidRPr="00B25FBD">
              <w:rPr>
                <w:rFonts w:hint="eastAsia"/>
              </w:rPr>
              <w:t>考虑管道风阻和风损</w:t>
            </w:r>
            <w:r>
              <w:rPr>
                <w:rFonts w:hint="eastAsia"/>
              </w:rPr>
              <w:t>，项目</w:t>
            </w:r>
            <w:r w:rsidR="00A03000">
              <w:rPr>
                <w:rFonts w:hint="eastAsia"/>
              </w:rPr>
              <w:t>打磨</w:t>
            </w:r>
            <w:r w:rsidR="00A03000">
              <w:t>废气风机风量</w:t>
            </w:r>
            <w:r w:rsidR="00A03000">
              <w:rPr>
                <w:rFonts w:hint="eastAsia"/>
              </w:rPr>
              <w:t>设计</w:t>
            </w:r>
            <w:r w:rsidR="00A03000">
              <w:t>为</w:t>
            </w:r>
            <w:r w:rsidR="00A03000">
              <w:rPr>
                <w:rFonts w:hint="eastAsia"/>
              </w:rPr>
              <w:t>800</w:t>
            </w:r>
            <w:r w:rsidR="00A03000">
              <w:t>0m</w:t>
            </w:r>
            <w:r w:rsidR="00A03000" w:rsidRPr="00A03000">
              <w:rPr>
                <w:vertAlign w:val="superscript"/>
              </w:rPr>
              <w:t>3</w:t>
            </w:r>
            <w:r w:rsidR="00A03000">
              <w:t>/h</w:t>
            </w:r>
            <w:r w:rsidR="00A03000">
              <w:t>。</w:t>
            </w:r>
          </w:p>
          <w:p w14:paraId="37CF0853" w14:textId="7B02D001" w:rsidR="00CD13BE" w:rsidRDefault="00A03000" w:rsidP="00CD13BE">
            <w:pPr>
              <w:ind w:firstLine="420"/>
            </w:pPr>
            <w:r>
              <w:rPr>
                <w:rFonts w:hint="eastAsia"/>
              </w:rPr>
              <w:t>项目抛丸</w:t>
            </w:r>
            <w:r>
              <w:t>废气和打磨废气分别经过处理后通过一根</w:t>
            </w:r>
            <w:r w:rsidRPr="0048062C">
              <w:t>15</w:t>
            </w:r>
            <w:r w:rsidRPr="0048062C">
              <w:rPr>
                <w:rFonts w:hint="eastAsia"/>
              </w:rPr>
              <w:t>m</w:t>
            </w:r>
            <w:r w:rsidRPr="0048062C">
              <w:rPr>
                <w:rFonts w:hint="eastAsia"/>
              </w:rPr>
              <w:t>高排气筒（</w:t>
            </w:r>
            <w:r w:rsidR="00E8764D">
              <w:t>DA010</w:t>
            </w:r>
            <w:r w:rsidRPr="0048062C">
              <w:rPr>
                <w:rFonts w:hint="eastAsia"/>
              </w:rPr>
              <w:t>）超楼顶排放，</w:t>
            </w:r>
            <w:r w:rsidRPr="0048062C">
              <w:t>排放口</w:t>
            </w:r>
            <w:r w:rsidR="00BB1EF9" w:rsidRPr="0048062C">
              <w:rPr>
                <w:rFonts w:hint="eastAsia"/>
              </w:rPr>
              <w:t>总</w:t>
            </w:r>
            <w:r w:rsidR="00CD13BE" w:rsidRPr="00B25FBD">
              <w:rPr>
                <w:rFonts w:hint="eastAsia"/>
              </w:rPr>
              <w:t>风量</w:t>
            </w:r>
            <w:r w:rsidR="00CD13BE">
              <w:rPr>
                <w:rFonts w:hint="eastAsia"/>
              </w:rPr>
              <w:t>为</w:t>
            </w:r>
            <w:r w:rsidR="00E8764D">
              <w:t>14</w:t>
            </w:r>
            <w:r w:rsidR="00CD13BE">
              <w:t>000</w:t>
            </w:r>
            <w:r w:rsidR="00CD13BE" w:rsidRPr="00B25FBD">
              <w:rPr>
                <w:rFonts w:hint="eastAsia"/>
              </w:rPr>
              <w:t>m</w:t>
            </w:r>
            <w:r w:rsidR="00CD13BE" w:rsidRPr="00B25FBD">
              <w:rPr>
                <w:rFonts w:hint="eastAsia"/>
                <w:vertAlign w:val="superscript"/>
              </w:rPr>
              <w:t>3</w:t>
            </w:r>
            <w:r w:rsidR="00CD13BE" w:rsidRPr="00B25FBD">
              <w:rPr>
                <w:rFonts w:hint="eastAsia"/>
              </w:rPr>
              <w:t>/h</w:t>
            </w:r>
            <w:r w:rsidR="00CD13BE" w:rsidRPr="00B25FBD">
              <w:rPr>
                <w:rFonts w:hint="eastAsia"/>
              </w:rPr>
              <w:t>。</w:t>
            </w:r>
            <w:r w:rsidR="00CD13BE">
              <w:rPr>
                <w:rFonts w:hint="eastAsia"/>
              </w:rPr>
              <w:t>项目</w:t>
            </w:r>
            <w:r>
              <w:rPr>
                <w:rFonts w:hint="eastAsia"/>
              </w:rPr>
              <w:t>抛丸</w:t>
            </w:r>
            <w:r>
              <w:t>和打磨</w:t>
            </w:r>
            <w:r w:rsidR="00CD13BE">
              <w:t>废气产排污情况见表</w:t>
            </w:r>
            <w:r w:rsidR="00DA01F3">
              <w:rPr>
                <w:rFonts w:hint="eastAsia"/>
              </w:rPr>
              <w:t>4-3</w:t>
            </w:r>
            <w:r w:rsidR="00CD13BE">
              <w:rPr>
                <w:rFonts w:hint="eastAsia"/>
              </w:rPr>
              <w:t>。</w:t>
            </w:r>
          </w:p>
          <w:p w14:paraId="1C7F184B" w14:textId="3B4FCAA1" w:rsidR="00CD13BE" w:rsidRPr="00144E09" w:rsidRDefault="00CD13BE" w:rsidP="00CD13BE">
            <w:pPr>
              <w:pStyle w:val="afe"/>
              <w:rPr>
                <w:szCs w:val="21"/>
              </w:rPr>
            </w:pPr>
            <w:r>
              <w:rPr>
                <w:rFonts w:hint="eastAsia"/>
              </w:rPr>
              <w:t>表</w:t>
            </w:r>
            <w:r w:rsidR="00DA01F3">
              <w:rPr>
                <w:rFonts w:hint="eastAsia"/>
              </w:rPr>
              <w:t>4-3</w:t>
            </w:r>
            <w:r>
              <w:rPr>
                <w:rFonts w:hint="eastAsia"/>
              </w:rPr>
              <w:t xml:space="preserve">   </w:t>
            </w:r>
            <w:r>
              <w:t>清理</w:t>
            </w:r>
            <w:r>
              <w:rPr>
                <w:rFonts w:hint="eastAsia"/>
              </w:rPr>
              <w:t>工序</w:t>
            </w:r>
            <w:r>
              <w:t>废气产排污情况分析表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8"/>
              <w:gridCol w:w="851"/>
              <w:gridCol w:w="850"/>
              <w:gridCol w:w="851"/>
              <w:gridCol w:w="850"/>
              <w:gridCol w:w="851"/>
              <w:gridCol w:w="850"/>
              <w:gridCol w:w="851"/>
              <w:gridCol w:w="708"/>
              <w:gridCol w:w="815"/>
            </w:tblGrid>
            <w:tr w:rsidR="00CD13BE" w:rsidRPr="003E4654" w14:paraId="0BCBF89F" w14:textId="77777777" w:rsidTr="00381D9D">
              <w:trPr>
                <w:trHeight w:val="340"/>
                <w:jc w:val="center"/>
              </w:trPr>
              <w:tc>
                <w:tcPr>
                  <w:tcW w:w="628" w:type="dxa"/>
                  <w:vMerge w:val="restart"/>
                  <w:vAlign w:val="center"/>
                  <w:hideMark/>
                </w:tcPr>
                <w:p w14:paraId="52D3BB4E" w14:textId="77777777" w:rsidR="00CD13BE" w:rsidRPr="003E4654" w:rsidRDefault="00CD13BE" w:rsidP="00CD13BE">
                  <w:pPr>
                    <w:pStyle w:val="af2"/>
                    <w:rPr>
                      <w:sz w:val="20"/>
                      <w:szCs w:val="20"/>
                    </w:rPr>
                  </w:pPr>
                  <w:r w:rsidRPr="003E4654">
                    <w:rPr>
                      <w:rFonts w:hint="eastAsia"/>
                      <w:sz w:val="20"/>
                      <w:szCs w:val="20"/>
                    </w:rPr>
                    <w:t>污染</w:t>
                  </w:r>
                  <w:r w:rsidRPr="003E4654">
                    <w:rPr>
                      <w:rFonts w:hint="eastAsia"/>
                      <w:sz w:val="20"/>
                      <w:szCs w:val="20"/>
                    </w:rPr>
                    <w:lastRenderedPageBreak/>
                    <w:t>源</w:t>
                  </w:r>
                </w:p>
              </w:tc>
              <w:tc>
                <w:tcPr>
                  <w:tcW w:w="851" w:type="dxa"/>
                  <w:vMerge w:val="restart"/>
                  <w:vAlign w:val="center"/>
                </w:tcPr>
                <w:p w14:paraId="1FC572CF" w14:textId="77777777" w:rsidR="00CD13BE" w:rsidRPr="003E4654" w:rsidRDefault="00CD13BE" w:rsidP="00CD13BE">
                  <w:pPr>
                    <w:pStyle w:val="af2"/>
                    <w:rPr>
                      <w:sz w:val="20"/>
                      <w:szCs w:val="20"/>
                    </w:rPr>
                  </w:pPr>
                  <w:r w:rsidRPr="003E4654">
                    <w:rPr>
                      <w:rFonts w:hint="eastAsia"/>
                      <w:sz w:val="20"/>
                      <w:szCs w:val="20"/>
                    </w:rPr>
                    <w:lastRenderedPageBreak/>
                    <w:t>污染物</w:t>
                  </w:r>
                </w:p>
              </w:tc>
              <w:tc>
                <w:tcPr>
                  <w:tcW w:w="850" w:type="dxa"/>
                  <w:vMerge w:val="restart"/>
                  <w:vAlign w:val="center"/>
                  <w:hideMark/>
                </w:tcPr>
                <w:p w14:paraId="74D23002" w14:textId="77777777" w:rsidR="00CD13BE" w:rsidRPr="003E4654" w:rsidRDefault="00CD13BE" w:rsidP="00CD13BE">
                  <w:pPr>
                    <w:pStyle w:val="af2"/>
                    <w:rPr>
                      <w:sz w:val="20"/>
                      <w:szCs w:val="20"/>
                    </w:rPr>
                  </w:pPr>
                  <w:r w:rsidRPr="003E4654">
                    <w:rPr>
                      <w:rFonts w:hint="eastAsia"/>
                      <w:sz w:val="20"/>
                      <w:szCs w:val="20"/>
                    </w:rPr>
                    <w:t>产生总</w:t>
                  </w:r>
                  <w:r w:rsidRPr="003E4654">
                    <w:rPr>
                      <w:rFonts w:hint="eastAsia"/>
                      <w:sz w:val="20"/>
                      <w:szCs w:val="20"/>
                    </w:rPr>
                    <w:lastRenderedPageBreak/>
                    <w:t>量</w:t>
                  </w:r>
                  <w:r w:rsidRPr="003E4654">
                    <w:rPr>
                      <w:rFonts w:hint="eastAsia"/>
                      <w:sz w:val="20"/>
                      <w:szCs w:val="20"/>
                    </w:rPr>
                    <w:t>t/a</w:t>
                  </w:r>
                </w:p>
              </w:tc>
              <w:tc>
                <w:tcPr>
                  <w:tcW w:w="851" w:type="dxa"/>
                  <w:vMerge w:val="restart"/>
                  <w:vAlign w:val="center"/>
                  <w:hideMark/>
                </w:tcPr>
                <w:p w14:paraId="3E88C180" w14:textId="77777777" w:rsidR="00CD13BE" w:rsidRPr="003E4654" w:rsidRDefault="00CD13BE" w:rsidP="00CD13BE">
                  <w:pPr>
                    <w:pStyle w:val="af2"/>
                    <w:rPr>
                      <w:sz w:val="20"/>
                      <w:szCs w:val="20"/>
                    </w:rPr>
                  </w:pPr>
                  <w:r w:rsidRPr="003E4654">
                    <w:rPr>
                      <w:rFonts w:hint="eastAsia"/>
                      <w:sz w:val="20"/>
                      <w:szCs w:val="20"/>
                    </w:rPr>
                    <w:lastRenderedPageBreak/>
                    <w:t>无组织</w:t>
                  </w:r>
                  <w:r w:rsidRPr="003E4654">
                    <w:rPr>
                      <w:rFonts w:hint="eastAsia"/>
                      <w:sz w:val="20"/>
                      <w:szCs w:val="20"/>
                    </w:rPr>
                    <w:lastRenderedPageBreak/>
                    <w:t>排放</w:t>
                  </w:r>
                  <w:r w:rsidRPr="003E4654">
                    <w:rPr>
                      <w:rFonts w:hint="eastAsia"/>
                      <w:sz w:val="20"/>
                      <w:szCs w:val="20"/>
                    </w:rPr>
                    <w:t>t/a</w:t>
                  </w:r>
                </w:p>
              </w:tc>
              <w:tc>
                <w:tcPr>
                  <w:tcW w:w="2551" w:type="dxa"/>
                  <w:gridSpan w:val="3"/>
                  <w:vAlign w:val="center"/>
                  <w:hideMark/>
                </w:tcPr>
                <w:p w14:paraId="1F74203F" w14:textId="77777777" w:rsidR="00CD13BE" w:rsidRPr="003E4654" w:rsidRDefault="00CD13BE" w:rsidP="00CD13BE">
                  <w:pPr>
                    <w:pStyle w:val="af2"/>
                    <w:rPr>
                      <w:sz w:val="20"/>
                      <w:szCs w:val="20"/>
                    </w:rPr>
                  </w:pPr>
                  <w:r w:rsidRPr="003E4654">
                    <w:rPr>
                      <w:rFonts w:hint="eastAsia"/>
                      <w:sz w:val="20"/>
                      <w:szCs w:val="20"/>
                    </w:rPr>
                    <w:lastRenderedPageBreak/>
                    <w:t>有组织收集</w:t>
                  </w:r>
                </w:p>
              </w:tc>
              <w:tc>
                <w:tcPr>
                  <w:tcW w:w="2374" w:type="dxa"/>
                  <w:gridSpan w:val="3"/>
                </w:tcPr>
                <w:p w14:paraId="4505D512" w14:textId="77777777" w:rsidR="00CD13BE" w:rsidRPr="003E4654" w:rsidRDefault="00CD13BE" w:rsidP="00CD13BE">
                  <w:pPr>
                    <w:pStyle w:val="af2"/>
                    <w:rPr>
                      <w:sz w:val="20"/>
                      <w:szCs w:val="20"/>
                    </w:rPr>
                  </w:pPr>
                  <w:r w:rsidRPr="003E4654">
                    <w:rPr>
                      <w:rFonts w:hint="eastAsia"/>
                      <w:sz w:val="20"/>
                      <w:szCs w:val="20"/>
                    </w:rPr>
                    <w:t>有组织排放</w:t>
                  </w:r>
                </w:p>
              </w:tc>
            </w:tr>
            <w:tr w:rsidR="00CD13BE" w:rsidRPr="003E4654" w14:paraId="1831F5FC" w14:textId="77777777" w:rsidTr="00381D9D">
              <w:trPr>
                <w:trHeight w:val="340"/>
                <w:jc w:val="center"/>
              </w:trPr>
              <w:tc>
                <w:tcPr>
                  <w:tcW w:w="628" w:type="dxa"/>
                  <w:vMerge/>
                  <w:vAlign w:val="center"/>
                  <w:hideMark/>
                </w:tcPr>
                <w:p w14:paraId="2B0DA083" w14:textId="77777777" w:rsidR="00CD13BE" w:rsidRPr="003E4654" w:rsidRDefault="00CD13BE" w:rsidP="00CD13BE">
                  <w:pPr>
                    <w:pStyle w:val="af2"/>
                    <w:rPr>
                      <w:sz w:val="20"/>
                      <w:szCs w:val="20"/>
                    </w:rPr>
                  </w:pPr>
                </w:p>
              </w:tc>
              <w:tc>
                <w:tcPr>
                  <w:tcW w:w="851" w:type="dxa"/>
                  <w:vMerge/>
                  <w:vAlign w:val="center"/>
                </w:tcPr>
                <w:p w14:paraId="44D396A2" w14:textId="77777777" w:rsidR="00CD13BE" w:rsidRPr="003E4654" w:rsidRDefault="00CD13BE" w:rsidP="00CD13BE">
                  <w:pPr>
                    <w:pStyle w:val="af2"/>
                    <w:rPr>
                      <w:sz w:val="20"/>
                      <w:szCs w:val="20"/>
                    </w:rPr>
                  </w:pPr>
                </w:p>
              </w:tc>
              <w:tc>
                <w:tcPr>
                  <w:tcW w:w="850" w:type="dxa"/>
                  <w:vMerge/>
                  <w:vAlign w:val="center"/>
                  <w:hideMark/>
                </w:tcPr>
                <w:p w14:paraId="0446A4EA" w14:textId="77777777" w:rsidR="00CD13BE" w:rsidRPr="003E4654" w:rsidRDefault="00CD13BE" w:rsidP="00CD13BE">
                  <w:pPr>
                    <w:pStyle w:val="af2"/>
                    <w:rPr>
                      <w:sz w:val="20"/>
                      <w:szCs w:val="20"/>
                    </w:rPr>
                  </w:pPr>
                </w:p>
              </w:tc>
              <w:tc>
                <w:tcPr>
                  <w:tcW w:w="851" w:type="dxa"/>
                  <w:vMerge/>
                  <w:vAlign w:val="center"/>
                  <w:hideMark/>
                </w:tcPr>
                <w:p w14:paraId="2531533E" w14:textId="77777777" w:rsidR="00CD13BE" w:rsidRPr="003E4654" w:rsidRDefault="00CD13BE" w:rsidP="00CD13BE">
                  <w:pPr>
                    <w:pStyle w:val="af2"/>
                    <w:rPr>
                      <w:sz w:val="20"/>
                      <w:szCs w:val="20"/>
                    </w:rPr>
                  </w:pPr>
                </w:p>
              </w:tc>
              <w:tc>
                <w:tcPr>
                  <w:tcW w:w="850" w:type="dxa"/>
                  <w:vAlign w:val="center"/>
                  <w:hideMark/>
                </w:tcPr>
                <w:p w14:paraId="705327C5" w14:textId="77777777" w:rsidR="00CD13BE" w:rsidRPr="003E4654" w:rsidRDefault="00CD13BE" w:rsidP="00CD13BE">
                  <w:pPr>
                    <w:pStyle w:val="af2"/>
                    <w:rPr>
                      <w:sz w:val="20"/>
                      <w:szCs w:val="20"/>
                    </w:rPr>
                  </w:pPr>
                  <w:r w:rsidRPr="003E4654">
                    <w:rPr>
                      <w:rFonts w:hint="eastAsia"/>
                      <w:sz w:val="20"/>
                      <w:szCs w:val="20"/>
                    </w:rPr>
                    <w:t>总量</w:t>
                  </w:r>
                  <w:r w:rsidRPr="003E4654">
                    <w:rPr>
                      <w:rFonts w:hint="eastAsia"/>
                      <w:sz w:val="20"/>
                      <w:szCs w:val="20"/>
                    </w:rPr>
                    <w:t>t/a</w:t>
                  </w:r>
                </w:p>
              </w:tc>
              <w:tc>
                <w:tcPr>
                  <w:tcW w:w="851" w:type="dxa"/>
                  <w:vAlign w:val="center"/>
                  <w:hideMark/>
                </w:tcPr>
                <w:p w14:paraId="41299DE3" w14:textId="77777777" w:rsidR="00CD13BE" w:rsidRPr="003E4654" w:rsidRDefault="00CD13BE" w:rsidP="00CD13BE">
                  <w:pPr>
                    <w:pStyle w:val="af2"/>
                    <w:rPr>
                      <w:sz w:val="20"/>
                      <w:szCs w:val="20"/>
                    </w:rPr>
                  </w:pPr>
                  <w:r w:rsidRPr="003E4654">
                    <w:rPr>
                      <w:rFonts w:hint="eastAsia"/>
                      <w:sz w:val="20"/>
                      <w:szCs w:val="20"/>
                    </w:rPr>
                    <w:t>速率</w:t>
                  </w:r>
                  <w:r w:rsidRPr="003E4654">
                    <w:rPr>
                      <w:rFonts w:hint="eastAsia"/>
                      <w:sz w:val="20"/>
                      <w:szCs w:val="20"/>
                    </w:rPr>
                    <w:t>kg/h</w:t>
                  </w:r>
                </w:p>
              </w:tc>
              <w:tc>
                <w:tcPr>
                  <w:tcW w:w="850" w:type="dxa"/>
                  <w:tcBorders>
                    <w:top w:val="single" w:sz="4" w:space="0" w:color="auto"/>
                    <w:bottom w:val="single" w:sz="4" w:space="0" w:color="auto"/>
                    <w:right w:val="single" w:sz="4" w:space="0" w:color="auto"/>
                  </w:tcBorders>
                  <w:vAlign w:val="center"/>
                </w:tcPr>
                <w:p w14:paraId="749AE7E7" w14:textId="77777777" w:rsidR="00CD13BE" w:rsidRPr="003E4654" w:rsidRDefault="00CD13BE" w:rsidP="00CD13BE">
                  <w:pPr>
                    <w:pStyle w:val="af2"/>
                    <w:rPr>
                      <w:sz w:val="20"/>
                      <w:szCs w:val="20"/>
                    </w:rPr>
                  </w:pPr>
                  <w:r w:rsidRPr="003E4654">
                    <w:rPr>
                      <w:rFonts w:hint="eastAsia"/>
                      <w:sz w:val="20"/>
                      <w:szCs w:val="20"/>
                    </w:rPr>
                    <w:t>浓度</w:t>
                  </w:r>
                  <w:r w:rsidRPr="003E4654">
                    <w:rPr>
                      <w:sz w:val="20"/>
                      <w:szCs w:val="20"/>
                    </w:rPr>
                    <w:t>mg/m</w:t>
                  </w:r>
                  <w:r w:rsidRPr="003E4654">
                    <w:rPr>
                      <w:sz w:val="20"/>
                      <w:szCs w:val="20"/>
                      <w:vertAlign w:val="superscript"/>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BF6BF8" w14:textId="77777777" w:rsidR="00CD13BE" w:rsidRPr="003E4654" w:rsidRDefault="00CD13BE" w:rsidP="00CD13BE">
                  <w:pPr>
                    <w:pStyle w:val="af2"/>
                    <w:rPr>
                      <w:sz w:val="20"/>
                      <w:szCs w:val="20"/>
                    </w:rPr>
                  </w:pPr>
                  <w:r w:rsidRPr="003E4654">
                    <w:rPr>
                      <w:rFonts w:hint="eastAsia"/>
                      <w:sz w:val="20"/>
                      <w:szCs w:val="20"/>
                    </w:rPr>
                    <w:t>总量</w:t>
                  </w:r>
                  <w:r w:rsidRPr="003E4654">
                    <w:rPr>
                      <w:rFonts w:hint="eastAsia"/>
                      <w:sz w:val="20"/>
                      <w:szCs w:val="20"/>
                    </w:rPr>
                    <w:t>t/a</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9E0E64" w14:textId="77777777" w:rsidR="00CD13BE" w:rsidRPr="003E4654" w:rsidRDefault="00CD13BE" w:rsidP="00CD13BE">
                  <w:pPr>
                    <w:pStyle w:val="af2"/>
                    <w:rPr>
                      <w:sz w:val="20"/>
                      <w:szCs w:val="20"/>
                    </w:rPr>
                  </w:pPr>
                  <w:r w:rsidRPr="003E4654">
                    <w:rPr>
                      <w:rFonts w:hint="eastAsia"/>
                      <w:sz w:val="20"/>
                      <w:szCs w:val="20"/>
                    </w:rPr>
                    <w:t>速率</w:t>
                  </w:r>
                  <w:r w:rsidRPr="003E4654">
                    <w:rPr>
                      <w:rFonts w:hint="eastAsia"/>
                      <w:sz w:val="20"/>
                      <w:szCs w:val="20"/>
                    </w:rPr>
                    <w:t>kg/h</w:t>
                  </w:r>
                </w:p>
              </w:tc>
              <w:tc>
                <w:tcPr>
                  <w:tcW w:w="815" w:type="dxa"/>
                  <w:tcBorders>
                    <w:top w:val="single" w:sz="4" w:space="0" w:color="auto"/>
                    <w:left w:val="single" w:sz="4" w:space="0" w:color="auto"/>
                    <w:bottom w:val="single" w:sz="4" w:space="0" w:color="auto"/>
                  </w:tcBorders>
                  <w:vAlign w:val="center"/>
                </w:tcPr>
                <w:p w14:paraId="099AF191" w14:textId="77777777" w:rsidR="00CD13BE" w:rsidRPr="003E4654" w:rsidRDefault="00CD13BE" w:rsidP="00CD13BE">
                  <w:pPr>
                    <w:pStyle w:val="af2"/>
                    <w:rPr>
                      <w:sz w:val="20"/>
                      <w:szCs w:val="20"/>
                    </w:rPr>
                  </w:pPr>
                  <w:r w:rsidRPr="003E4654">
                    <w:rPr>
                      <w:rFonts w:hint="eastAsia"/>
                      <w:sz w:val="20"/>
                      <w:szCs w:val="20"/>
                    </w:rPr>
                    <w:t>浓度</w:t>
                  </w:r>
                  <w:r w:rsidRPr="003E4654">
                    <w:rPr>
                      <w:sz w:val="20"/>
                      <w:szCs w:val="20"/>
                    </w:rPr>
                    <w:t>mg/m</w:t>
                  </w:r>
                  <w:r w:rsidRPr="003E4654">
                    <w:rPr>
                      <w:sz w:val="20"/>
                      <w:szCs w:val="20"/>
                      <w:vertAlign w:val="superscript"/>
                    </w:rPr>
                    <w:t>3</w:t>
                  </w:r>
                </w:p>
              </w:tc>
            </w:tr>
            <w:tr w:rsidR="00CD13BE" w:rsidRPr="003E4654" w14:paraId="380B6A19" w14:textId="77777777" w:rsidTr="00381D9D">
              <w:trPr>
                <w:trHeight w:val="340"/>
                <w:jc w:val="center"/>
              </w:trPr>
              <w:tc>
                <w:tcPr>
                  <w:tcW w:w="628" w:type="dxa"/>
                  <w:vAlign w:val="center"/>
                </w:tcPr>
                <w:p w14:paraId="4FB681C3" w14:textId="77777777" w:rsidR="00CD13BE" w:rsidRPr="003E4654" w:rsidRDefault="00CD13BE" w:rsidP="00CD13BE">
                  <w:pPr>
                    <w:pStyle w:val="af2"/>
                    <w:rPr>
                      <w:sz w:val="18"/>
                      <w:szCs w:val="18"/>
                    </w:rPr>
                  </w:pPr>
                  <w:r>
                    <w:rPr>
                      <w:rFonts w:hint="eastAsia"/>
                      <w:sz w:val="18"/>
                      <w:szCs w:val="18"/>
                    </w:rPr>
                    <w:lastRenderedPageBreak/>
                    <w:t>抛丸</w:t>
                  </w:r>
                </w:p>
              </w:tc>
              <w:tc>
                <w:tcPr>
                  <w:tcW w:w="851" w:type="dxa"/>
                  <w:vAlign w:val="center"/>
                </w:tcPr>
                <w:p w14:paraId="279CFF0A" w14:textId="77777777" w:rsidR="00CD13BE" w:rsidRPr="003E4654" w:rsidRDefault="00CD13BE" w:rsidP="00CD13BE">
                  <w:pPr>
                    <w:pStyle w:val="af2"/>
                    <w:rPr>
                      <w:sz w:val="18"/>
                      <w:szCs w:val="18"/>
                    </w:rPr>
                  </w:pPr>
                  <w:r w:rsidRPr="003E4654">
                    <w:rPr>
                      <w:rFonts w:hint="eastAsia"/>
                      <w:sz w:val="18"/>
                      <w:szCs w:val="18"/>
                    </w:rPr>
                    <w:t>颗粒物</w:t>
                  </w:r>
                </w:p>
              </w:tc>
              <w:tc>
                <w:tcPr>
                  <w:tcW w:w="850" w:type="dxa"/>
                  <w:vAlign w:val="center"/>
                </w:tcPr>
                <w:p w14:paraId="4CF0FD5F" w14:textId="48270557" w:rsidR="00CD13BE" w:rsidRPr="003E4654" w:rsidRDefault="009129CA" w:rsidP="00CD13BE">
                  <w:pPr>
                    <w:pStyle w:val="af2"/>
                    <w:rPr>
                      <w:rStyle w:val="aff8"/>
                      <w:kern w:val="0"/>
                      <w:szCs w:val="18"/>
                    </w:rPr>
                  </w:pPr>
                  <w:r>
                    <w:rPr>
                      <w:rStyle w:val="aff8"/>
                      <w:kern w:val="0"/>
                      <w:szCs w:val="18"/>
                    </w:rPr>
                    <w:t>20.455</w:t>
                  </w:r>
                </w:p>
              </w:tc>
              <w:tc>
                <w:tcPr>
                  <w:tcW w:w="851" w:type="dxa"/>
                  <w:vAlign w:val="center"/>
                </w:tcPr>
                <w:p w14:paraId="5434FE13" w14:textId="77777777" w:rsidR="00CD13BE" w:rsidRPr="003E4654" w:rsidRDefault="00CD13BE" w:rsidP="00CD13BE">
                  <w:pPr>
                    <w:pStyle w:val="af2"/>
                    <w:rPr>
                      <w:rStyle w:val="aff8"/>
                      <w:kern w:val="0"/>
                      <w:szCs w:val="18"/>
                    </w:rPr>
                  </w:pPr>
                  <w:r>
                    <w:rPr>
                      <w:rStyle w:val="aff8"/>
                      <w:rFonts w:hint="eastAsia"/>
                      <w:kern w:val="0"/>
                      <w:szCs w:val="18"/>
                    </w:rPr>
                    <w:t>/</w:t>
                  </w:r>
                </w:p>
              </w:tc>
              <w:tc>
                <w:tcPr>
                  <w:tcW w:w="850" w:type="dxa"/>
                  <w:noWrap/>
                  <w:vAlign w:val="center"/>
                </w:tcPr>
                <w:p w14:paraId="10041392" w14:textId="6E822616" w:rsidR="00CD13BE" w:rsidRPr="003E4654" w:rsidRDefault="009129CA" w:rsidP="00CD13BE">
                  <w:pPr>
                    <w:pStyle w:val="af2"/>
                    <w:rPr>
                      <w:rStyle w:val="aff8"/>
                      <w:kern w:val="0"/>
                      <w:szCs w:val="18"/>
                    </w:rPr>
                  </w:pPr>
                  <w:r>
                    <w:rPr>
                      <w:rStyle w:val="aff8"/>
                      <w:kern w:val="0"/>
                      <w:szCs w:val="18"/>
                    </w:rPr>
                    <w:t>20.455</w:t>
                  </w:r>
                </w:p>
              </w:tc>
              <w:tc>
                <w:tcPr>
                  <w:tcW w:w="851" w:type="dxa"/>
                  <w:vAlign w:val="center"/>
                </w:tcPr>
                <w:p w14:paraId="076F7467" w14:textId="618DDE72" w:rsidR="00CD13BE" w:rsidRPr="003E4654" w:rsidRDefault="009129CA" w:rsidP="00CD13BE">
                  <w:pPr>
                    <w:pStyle w:val="af2"/>
                    <w:rPr>
                      <w:rStyle w:val="aff8"/>
                      <w:kern w:val="0"/>
                      <w:szCs w:val="18"/>
                    </w:rPr>
                  </w:pPr>
                  <w:r>
                    <w:rPr>
                      <w:rStyle w:val="aff8"/>
                      <w:kern w:val="0"/>
                      <w:szCs w:val="18"/>
                    </w:rPr>
                    <w:t>2.841</w:t>
                  </w:r>
                </w:p>
              </w:tc>
              <w:tc>
                <w:tcPr>
                  <w:tcW w:w="850" w:type="dxa"/>
                  <w:tcBorders>
                    <w:top w:val="single" w:sz="4" w:space="0" w:color="auto"/>
                    <w:bottom w:val="single" w:sz="4" w:space="0" w:color="auto"/>
                    <w:right w:val="single" w:sz="4" w:space="0" w:color="auto"/>
                  </w:tcBorders>
                  <w:vAlign w:val="center"/>
                </w:tcPr>
                <w:p w14:paraId="59D134E9" w14:textId="4D4E57CD" w:rsidR="00CD13BE" w:rsidRPr="003E4654" w:rsidRDefault="009129CA" w:rsidP="00CD13BE">
                  <w:pPr>
                    <w:pStyle w:val="af2"/>
                    <w:rPr>
                      <w:sz w:val="18"/>
                      <w:szCs w:val="18"/>
                    </w:rPr>
                  </w:pPr>
                  <w:r>
                    <w:rPr>
                      <w:sz w:val="18"/>
                      <w:szCs w:val="18"/>
                    </w:rPr>
                    <w:t>202.93</w:t>
                  </w:r>
                </w:p>
              </w:tc>
              <w:tc>
                <w:tcPr>
                  <w:tcW w:w="851" w:type="dxa"/>
                  <w:tcBorders>
                    <w:top w:val="single" w:sz="4" w:space="0" w:color="auto"/>
                    <w:left w:val="single" w:sz="4" w:space="0" w:color="auto"/>
                    <w:bottom w:val="single" w:sz="4" w:space="0" w:color="auto"/>
                    <w:right w:val="single" w:sz="4" w:space="0" w:color="auto"/>
                  </w:tcBorders>
                  <w:vAlign w:val="center"/>
                </w:tcPr>
                <w:p w14:paraId="49E7AFE7" w14:textId="7D9941CF" w:rsidR="00CD13BE" w:rsidRPr="003E4654" w:rsidRDefault="009129CA" w:rsidP="00CD13BE">
                  <w:pPr>
                    <w:pStyle w:val="af2"/>
                    <w:rPr>
                      <w:sz w:val="18"/>
                      <w:szCs w:val="18"/>
                    </w:rPr>
                  </w:pPr>
                  <w:r>
                    <w:rPr>
                      <w:rFonts w:hint="eastAsia"/>
                      <w:sz w:val="18"/>
                      <w:szCs w:val="18"/>
                    </w:rPr>
                    <w:t>1.023</w:t>
                  </w:r>
                </w:p>
              </w:tc>
              <w:tc>
                <w:tcPr>
                  <w:tcW w:w="708" w:type="dxa"/>
                  <w:tcBorders>
                    <w:top w:val="single" w:sz="4" w:space="0" w:color="auto"/>
                    <w:left w:val="single" w:sz="4" w:space="0" w:color="auto"/>
                    <w:bottom w:val="single" w:sz="4" w:space="0" w:color="auto"/>
                    <w:right w:val="single" w:sz="4" w:space="0" w:color="auto"/>
                  </w:tcBorders>
                  <w:vAlign w:val="center"/>
                </w:tcPr>
                <w:p w14:paraId="585401EA" w14:textId="440C5C75" w:rsidR="00CD13BE" w:rsidRPr="003E4654" w:rsidRDefault="002D1EE0" w:rsidP="00CD13BE">
                  <w:pPr>
                    <w:pStyle w:val="af2"/>
                    <w:rPr>
                      <w:sz w:val="18"/>
                      <w:szCs w:val="18"/>
                    </w:rPr>
                  </w:pPr>
                  <w:r>
                    <w:rPr>
                      <w:rFonts w:hint="eastAsia"/>
                      <w:sz w:val="18"/>
                      <w:szCs w:val="18"/>
                    </w:rPr>
                    <w:t>0.14</w:t>
                  </w:r>
                  <w:r w:rsidR="009129CA">
                    <w:rPr>
                      <w:rFonts w:hint="eastAsia"/>
                      <w:sz w:val="18"/>
                      <w:szCs w:val="18"/>
                    </w:rPr>
                    <w:t>2</w:t>
                  </w:r>
                </w:p>
              </w:tc>
              <w:tc>
                <w:tcPr>
                  <w:tcW w:w="815" w:type="dxa"/>
                  <w:tcBorders>
                    <w:top w:val="single" w:sz="4" w:space="0" w:color="auto"/>
                    <w:left w:val="single" w:sz="4" w:space="0" w:color="auto"/>
                    <w:bottom w:val="single" w:sz="4" w:space="0" w:color="auto"/>
                  </w:tcBorders>
                  <w:vAlign w:val="center"/>
                </w:tcPr>
                <w:p w14:paraId="29DA5569" w14:textId="3DB8A631" w:rsidR="00CD13BE" w:rsidRPr="003E4654" w:rsidRDefault="009129CA" w:rsidP="00CD13BE">
                  <w:pPr>
                    <w:pStyle w:val="af2"/>
                    <w:rPr>
                      <w:sz w:val="18"/>
                      <w:szCs w:val="18"/>
                    </w:rPr>
                  </w:pPr>
                  <w:r>
                    <w:rPr>
                      <w:sz w:val="18"/>
                      <w:szCs w:val="18"/>
                    </w:rPr>
                    <w:t>10.14</w:t>
                  </w:r>
                </w:p>
              </w:tc>
            </w:tr>
            <w:tr w:rsidR="00CD13BE" w:rsidRPr="003E4654" w14:paraId="79E25733" w14:textId="77777777" w:rsidTr="00381D9D">
              <w:trPr>
                <w:trHeight w:val="340"/>
                <w:jc w:val="center"/>
              </w:trPr>
              <w:tc>
                <w:tcPr>
                  <w:tcW w:w="628" w:type="dxa"/>
                  <w:vAlign w:val="center"/>
                </w:tcPr>
                <w:p w14:paraId="28F20977" w14:textId="77777777" w:rsidR="00CD13BE" w:rsidRDefault="00CD13BE" w:rsidP="00CD13BE">
                  <w:pPr>
                    <w:pStyle w:val="af2"/>
                    <w:rPr>
                      <w:sz w:val="18"/>
                      <w:szCs w:val="18"/>
                    </w:rPr>
                  </w:pPr>
                  <w:r>
                    <w:rPr>
                      <w:rFonts w:hint="eastAsia"/>
                      <w:sz w:val="18"/>
                      <w:szCs w:val="18"/>
                    </w:rPr>
                    <w:t>打磨</w:t>
                  </w:r>
                </w:p>
              </w:tc>
              <w:tc>
                <w:tcPr>
                  <w:tcW w:w="851" w:type="dxa"/>
                  <w:vAlign w:val="center"/>
                </w:tcPr>
                <w:p w14:paraId="6861DF89" w14:textId="77777777" w:rsidR="00CD13BE" w:rsidRPr="003E4654" w:rsidRDefault="00CD13BE" w:rsidP="00CD13BE">
                  <w:pPr>
                    <w:pStyle w:val="af2"/>
                    <w:rPr>
                      <w:sz w:val="18"/>
                      <w:szCs w:val="18"/>
                    </w:rPr>
                  </w:pPr>
                  <w:r w:rsidRPr="003E4654">
                    <w:rPr>
                      <w:rFonts w:hint="eastAsia"/>
                      <w:sz w:val="18"/>
                      <w:szCs w:val="18"/>
                    </w:rPr>
                    <w:t>颗粒物</w:t>
                  </w:r>
                </w:p>
              </w:tc>
              <w:tc>
                <w:tcPr>
                  <w:tcW w:w="850" w:type="dxa"/>
                  <w:vAlign w:val="center"/>
                </w:tcPr>
                <w:p w14:paraId="0DC98BA6" w14:textId="3B66DD62" w:rsidR="00CD13BE" w:rsidRDefault="009129CA" w:rsidP="00CD13BE">
                  <w:pPr>
                    <w:pStyle w:val="af2"/>
                    <w:rPr>
                      <w:rStyle w:val="aff8"/>
                      <w:kern w:val="0"/>
                      <w:szCs w:val="18"/>
                    </w:rPr>
                  </w:pPr>
                  <w:r>
                    <w:rPr>
                      <w:rStyle w:val="aff8"/>
                      <w:kern w:val="0"/>
                      <w:szCs w:val="18"/>
                    </w:rPr>
                    <w:t>20.455</w:t>
                  </w:r>
                </w:p>
              </w:tc>
              <w:tc>
                <w:tcPr>
                  <w:tcW w:w="851" w:type="dxa"/>
                  <w:vAlign w:val="center"/>
                </w:tcPr>
                <w:p w14:paraId="07FF22F8" w14:textId="50730183" w:rsidR="00CD13BE" w:rsidRDefault="00E8764D" w:rsidP="00CD13BE">
                  <w:pPr>
                    <w:pStyle w:val="af2"/>
                    <w:rPr>
                      <w:rStyle w:val="aff8"/>
                      <w:kern w:val="0"/>
                      <w:szCs w:val="18"/>
                    </w:rPr>
                  </w:pPr>
                  <w:r>
                    <w:rPr>
                      <w:rStyle w:val="aff8"/>
                      <w:rFonts w:hint="eastAsia"/>
                      <w:kern w:val="0"/>
                      <w:szCs w:val="18"/>
                    </w:rPr>
                    <w:t>0.20</w:t>
                  </w:r>
                  <w:r w:rsidR="001E03BE">
                    <w:rPr>
                      <w:rStyle w:val="aff8"/>
                      <w:kern w:val="0"/>
                      <w:szCs w:val="18"/>
                    </w:rPr>
                    <w:t>5</w:t>
                  </w:r>
                </w:p>
              </w:tc>
              <w:tc>
                <w:tcPr>
                  <w:tcW w:w="850" w:type="dxa"/>
                  <w:noWrap/>
                  <w:vAlign w:val="center"/>
                </w:tcPr>
                <w:p w14:paraId="61ED3864" w14:textId="4D2AC8D3" w:rsidR="00CD13BE" w:rsidRDefault="009129CA" w:rsidP="00CD13BE">
                  <w:pPr>
                    <w:pStyle w:val="af2"/>
                    <w:rPr>
                      <w:rStyle w:val="aff8"/>
                      <w:kern w:val="0"/>
                      <w:szCs w:val="18"/>
                    </w:rPr>
                  </w:pPr>
                  <w:r>
                    <w:rPr>
                      <w:rStyle w:val="aff8"/>
                      <w:kern w:val="0"/>
                      <w:szCs w:val="18"/>
                    </w:rPr>
                    <w:t>16.364</w:t>
                  </w:r>
                </w:p>
              </w:tc>
              <w:tc>
                <w:tcPr>
                  <w:tcW w:w="851" w:type="dxa"/>
                  <w:vAlign w:val="center"/>
                </w:tcPr>
                <w:p w14:paraId="64994C49" w14:textId="263C86B0" w:rsidR="00CD13BE" w:rsidRDefault="009129CA" w:rsidP="00CD13BE">
                  <w:pPr>
                    <w:pStyle w:val="af2"/>
                    <w:rPr>
                      <w:rStyle w:val="aff8"/>
                      <w:kern w:val="0"/>
                      <w:szCs w:val="18"/>
                    </w:rPr>
                  </w:pPr>
                  <w:r>
                    <w:rPr>
                      <w:rStyle w:val="aff8"/>
                      <w:rFonts w:hint="eastAsia"/>
                      <w:kern w:val="0"/>
                      <w:szCs w:val="18"/>
                    </w:rPr>
                    <w:t>2.273</w:t>
                  </w:r>
                </w:p>
              </w:tc>
              <w:tc>
                <w:tcPr>
                  <w:tcW w:w="850" w:type="dxa"/>
                  <w:tcBorders>
                    <w:top w:val="single" w:sz="4" w:space="0" w:color="auto"/>
                    <w:bottom w:val="single" w:sz="12" w:space="0" w:color="auto"/>
                    <w:right w:val="single" w:sz="4" w:space="0" w:color="auto"/>
                  </w:tcBorders>
                  <w:vAlign w:val="center"/>
                </w:tcPr>
                <w:p w14:paraId="6810854D" w14:textId="399013C4" w:rsidR="00CD13BE" w:rsidRDefault="009129CA" w:rsidP="00CD13BE">
                  <w:pPr>
                    <w:pStyle w:val="af2"/>
                    <w:rPr>
                      <w:sz w:val="18"/>
                      <w:szCs w:val="18"/>
                    </w:rPr>
                  </w:pPr>
                  <w:r>
                    <w:rPr>
                      <w:sz w:val="18"/>
                      <w:szCs w:val="18"/>
                    </w:rPr>
                    <w:t>162.36</w:t>
                  </w:r>
                </w:p>
              </w:tc>
              <w:tc>
                <w:tcPr>
                  <w:tcW w:w="851" w:type="dxa"/>
                  <w:tcBorders>
                    <w:top w:val="single" w:sz="4" w:space="0" w:color="auto"/>
                    <w:left w:val="single" w:sz="4" w:space="0" w:color="auto"/>
                    <w:bottom w:val="single" w:sz="12" w:space="0" w:color="auto"/>
                    <w:right w:val="single" w:sz="4" w:space="0" w:color="auto"/>
                  </w:tcBorders>
                  <w:vAlign w:val="center"/>
                </w:tcPr>
                <w:p w14:paraId="5CD6D3AE" w14:textId="77C39CA3" w:rsidR="00CD13BE" w:rsidRDefault="009129CA" w:rsidP="00CD13BE">
                  <w:pPr>
                    <w:pStyle w:val="af2"/>
                    <w:rPr>
                      <w:sz w:val="18"/>
                      <w:szCs w:val="18"/>
                    </w:rPr>
                  </w:pPr>
                  <w:r>
                    <w:rPr>
                      <w:rFonts w:hint="eastAsia"/>
                      <w:sz w:val="18"/>
                      <w:szCs w:val="18"/>
                    </w:rPr>
                    <w:t>0.818</w:t>
                  </w:r>
                </w:p>
              </w:tc>
              <w:tc>
                <w:tcPr>
                  <w:tcW w:w="708" w:type="dxa"/>
                  <w:tcBorders>
                    <w:top w:val="single" w:sz="4" w:space="0" w:color="auto"/>
                    <w:left w:val="single" w:sz="4" w:space="0" w:color="auto"/>
                    <w:bottom w:val="single" w:sz="12" w:space="0" w:color="auto"/>
                    <w:right w:val="single" w:sz="4" w:space="0" w:color="auto"/>
                  </w:tcBorders>
                  <w:vAlign w:val="center"/>
                </w:tcPr>
                <w:p w14:paraId="3883ABF4" w14:textId="59355731" w:rsidR="00CD13BE" w:rsidRDefault="00E8764D" w:rsidP="00CD13BE">
                  <w:pPr>
                    <w:pStyle w:val="af2"/>
                    <w:rPr>
                      <w:sz w:val="18"/>
                      <w:szCs w:val="18"/>
                    </w:rPr>
                  </w:pPr>
                  <w:r>
                    <w:rPr>
                      <w:rFonts w:hint="eastAsia"/>
                      <w:sz w:val="18"/>
                      <w:szCs w:val="18"/>
                    </w:rPr>
                    <w:t>0.11</w:t>
                  </w:r>
                  <w:r w:rsidR="009129CA">
                    <w:rPr>
                      <w:rFonts w:hint="eastAsia"/>
                      <w:sz w:val="18"/>
                      <w:szCs w:val="18"/>
                    </w:rPr>
                    <w:t>4</w:t>
                  </w:r>
                </w:p>
              </w:tc>
              <w:tc>
                <w:tcPr>
                  <w:tcW w:w="815" w:type="dxa"/>
                  <w:tcBorders>
                    <w:top w:val="single" w:sz="4" w:space="0" w:color="auto"/>
                    <w:left w:val="single" w:sz="4" w:space="0" w:color="auto"/>
                    <w:bottom w:val="single" w:sz="12" w:space="0" w:color="auto"/>
                  </w:tcBorders>
                  <w:vAlign w:val="center"/>
                </w:tcPr>
                <w:p w14:paraId="2E687F24" w14:textId="697AFD6B" w:rsidR="00CD13BE" w:rsidRDefault="009129CA" w:rsidP="00CD13BE">
                  <w:pPr>
                    <w:pStyle w:val="af2"/>
                    <w:rPr>
                      <w:sz w:val="18"/>
                      <w:szCs w:val="18"/>
                    </w:rPr>
                  </w:pPr>
                  <w:r>
                    <w:rPr>
                      <w:sz w:val="18"/>
                      <w:szCs w:val="18"/>
                    </w:rPr>
                    <w:t>8.14</w:t>
                  </w:r>
                </w:p>
              </w:tc>
            </w:tr>
          </w:tbl>
          <w:p w14:paraId="491D5828" w14:textId="02618015" w:rsidR="00A03000" w:rsidRPr="0048062C" w:rsidRDefault="00A03000" w:rsidP="002D1EE0">
            <w:pPr>
              <w:spacing w:beforeLines="50" w:before="120"/>
              <w:ind w:firstLine="420"/>
            </w:pPr>
            <w:r w:rsidRPr="0048062C">
              <w:rPr>
                <w:rFonts w:hint="eastAsia"/>
              </w:rPr>
              <w:t>（</w:t>
            </w:r>
            <w:r w:rsidR="008A7D70">
              <w:rPr>
                <w:rFonts w:hint="eastAsia"/>
              </w:rPr>
              <w:t>6</w:t>
            </w:r>
            <w:r w:rsidRPr="0048062C">
              <w:rPr>
                <w:rFonts w:hint="eastAsia"/>
              </w:rPr>
              <w:t>）铁水</w:t>
            </w:r>
            <w:r w:rsidRPr="0048062C">
              <w:t>包维修废气</w:t>
            </w:r>
          </w:p>
          <w:p w14:paraId="5D925091" w14:textId="683022FD" w:rsidR="00A03000" w:rsidRPr="00FC6AF0" w:rsidRDefault="002D1EE0" w:rsidP="00A03000">
            <w:pPr>
              <w:ind w:firstLine="420"/>
            </w:pPr>
            <w:r>
              <w:rPr>
                <w:rFonts w:hint="eastAsia"/>
              </w:rPr>
              <w:t>本</w:t>
            </w:r>
            <w:r w:rsidR="00A03000" w:rsidRPr="0048062C">
              <w:rPr>
                <w:rFonts w:hint="eastAsia"/>
              </w:rPr>
              <w:t>项目铁水包每月维修一次，</w:t>
            </w:r>
            <w:r w:rsidR="00A03000" w:rsidRPr="0048062C">
              <w:t>主要</w:t>
            </w:r>
            <w:r w:rsidR="00A03000" w:rsidRPr="0048062C">
              <w:rPr>
                <w:rFonts w:hint="eastAsia"/>
              </w:rPr>
              <w:t>为剔除挂渣、原修包材料等，</w:t>
            </w:r>
            <w:r>
              <w:rPr>
                <w:rFonts w:hint="eastAsia"/>
              </w:rPr>
              <w:t>依托</w:t>
            </w:r>
            <w:r>
              <w:t>现有工程维修区</w:t>
            </w:r>
            <w:r>
              <w:rPr>
                <w:rFonts w:hint="eastAsia"/>
              </w:rPr>
              <w:t>，</w:t>
            </w:r>
            <w:r w:rsidR="00A03000" w:rsidRPr="0048062C">
              <w:t>维修过程中将会</w:t>
            </w:r>
            <w:r w:rsidR="00A03000" w:rsidRPr="0048062C">
              <w:rPr>
                <w:rFonts w:hint="eastAsia"/>
              </w:rPr>
              <w:t>产生少量粉尘，本次</w:t>
            </w:r>
            <w:r w:rsidR="00A03000" w:rsidRPr="0048062C">
              <w:t>评价仅定性分析</w:t>
            </w:r>
            <w:r w:rsidR="00A03000" w:rsidRPr="0048062C">
              <w:rPr>
                <w:rFonts w:hint="eastAsia"/>
              </w:rPr>
              <w:t>，维修</w:t>
            </w:r>
            <w:r w:rsidR="00A03000" w:rsidRPr="0048062C">
              <w:t>废气</w:t>
            </w:r>
            <w:r w:rsidR="00A03000" w:rsidRPr="0048062C">
              <w:rPr>
                <w:rFonts w:hint="eastAsia"/>
              </w:rPr>
              <w:t>配备移动式滤筒除尘器（含集气设备）处理，粉尘经过处理后在车间内无组织排放。</w:t>
            </w:r>
          </w:p>
        </w:tc>
      </w:tr>
    </w:tbl>
    <w:p w14:paraId="487BEC63" w14:textId="66F5E3C7" w:rsidR="00A0150B" w:rsidRDefault="00A0150B" w:rsidP="00FC59CD">
      <w:pPr>
        <w:tabs>
          <w:tab w:val="left" w:pos="1416"/>
        </w:tabs>
        <w:ind w:firstLineChars="0" w:firstLine="0"/>
        <w:rPr>
          <w:rFonts w:ascii="宋体" w:cs="宋体"/>
          <w:sz w:val="28"/>
          <w:szCs w:val="28"/>
        </w:rPr>
        <w:sectPr w:rsidR="00A0150B">
          <w:pgSz w:w="11907" w:h="16840"/>
          <w:pgMar w:top="1701" w:right="1531" w:bottom="2127" w:left="1531" w:header="851" w:footer="851" w:gutter="0"/>
          <w:cols w:space="720"/>
          <w:docGrid w:linePitch="312"/>
        </w:sectPr>
      </w:pPr>
    </w:p>
    <w:tbl>
      <w:tblPr>
        <w:tblStyle w:val="af1"/>
        <w:tblW w:w="14865" w:type="dxa"/>
        <w:jc w:val="center"/>
        <w:tblLayout w:type="fixed"/>
        <w:tblLook w:val="04A0" w:firstRow="1" w:lastRow="0" w:firstColumn="1" w:lastColumn="0" w:noHBand="0" w:noVBand="1"/>
      </w:tblPr>
      <w:tblGrid>
        <w:gridCol w:w="704"/>
        <w:gridCol w:w="14161"/>
      </w:tblGrid>
      <w:tr w:rsidR="00760424" w14:paraId="4AA8A521" w14:textId="77777777" w:rsidTr="003209C6">
        <w:trPr>
          <w:trHeight w:val="82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5287A6A" w14:textId="77777777" w:rsidR="00760424" w:rsidRPr="002243F0" w:rsidRDefault="00760424" w:rsidP="00760424">
            <w:pPr>
              <w:pStyle w:val="24"/>
              <w:rPr>
                <w:rFonts w:ascii="宋体" w:cs="宋体"/>
                <w:sz w:val="28"/>
                <w:szCs w:val="28"/>
              </w:rPr>
            </w:pPr>
            <w:r w:rsidRPr="00760424">
              <w:rPr>
                <w:rFonts w:hint="eastAsia"/>
              </w:rPr>
              <w:lastRenderedPageBreak/>
              <w:t>运营期环境影响和保</w:t>
            </w:r>
            <w:r>
              <w:rPr>
                <w:rFonts w:hint="eastAsia"/>
              </w:rPr>
              <w:t>护措施</w:t>
            </w:r>
          </w:p>
        </w:tc>
        <w:tc>
          <w:tcPr>
            <w:tcW w:w="14159" w:type="dxa"/>
            <w:tcBorders>
              <w:top w:val="single" w:sz="4" w:space="0" w:color="auto"/>
              <w:left w:val="single" w:sz="4" w:space="0" w:color="auto"/>
              <w:bottom w:val="single" w:sz="4" w:space="0" w:color="auto"/>
              <w:right w:val="single" w:sz="4" w:space="0" w:color="auto"/>
            </w:tcBorders>
          </w:tcPr>
          <w:p w14:paraId="0CED164B" w14:textId="23E8348E" w:rsidR="00760424" w:rsidRDefault="00760424">
            <w:pPr>
              <w:pStyle w:val="afe"/>
              <w:spacing w:beforeLines="50" w:before="120"/>
              <w:ind w:firstLine="420"/>
            </w:pPr>
            <w:r>
              <w:rPr>
                <w:rFonts w:hint="eastAsia"/>
              </w:rPr>
              <w:t>表</w:t>
            </w:r>
            <w:r w:rsidR="008A7D70">
              <w:t>4-4</w:t>
            </w:r>
            <w:r w:rsidR="00B15225">
              <w:t xml:space="preserve">  </w:t>
            </w:r>
            <w:r>
              <w:t xml:space="preserve"> </w:t>
            </w:r>
            <w:r>
              <w:rPr>
                <w:rFonts w:hint="eastAsia"/>
              </w:rPr>
              <w:t>废气污染源源强核算结果及相关参数汇总表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9"/>
              <w:gridCol w:w="567"/>
              <w:gridCol w:w="1134"/>
              <w:gridCol w:w="851"/>
              <w:gridCol w:w="506"/>
              <w:gridCol w:w="708"/>
              <w:gridCol w:w="1134"/>
              <w:gridCol w:w="993"/>
              <w:gridCol w:w="850"/>
              <w:gridCol w:w="1337"/>
              <w:gridCol w:w="648"/>
              <w:gridCol w:w="850"/>
              <w:gridCol w:w="959"/>
              <w:gridCol w:w="884"/>
              <w:gridCol w:w="850"/>
              <w:gridCol w:w="775"/>
            </w:tblGrid>
            <w:tr w:rsidR="00D25C7B" w:rsidRPr="00314A0E" w14:paraId="0C4EA21F" w14:textId="77777777" w:rsidTr="005574E7">
              <w:trPr>
                <w:trHeight w:val="340"/>
                <w:jc w:val="center"/>
              </w:trPr>
              <w:tc>
                <w:tcPr>
                  <w:tcW w:w="869" w:type="dxa"/>
                  <w:vMerge w:val="restart"/>
                  <w:tcBorders>
                    <w:top w:val="single" w:sz="12" w:space="0" w:color="auto"/>
                    <w:left w:val="single" w:sz="12" w:space="0" w:color="auto"/>
                    <w:bottom w:val="single" w:sz="6" w:space="0" w:color="auto"/>
                    <w:right w:val="single" w:sz="6" w:space="0" w:color="auto"/>
                  </w:tcBorders>
                  <w:vAlign w:val="center"/>
                  <w:hideMark/>
                </w:tcPr>
                <w:p w14:paraId="60BB4233" w14:textId="77777777" w:rsidR="00D25C7B" w:rsidRPr="00314A0E" w:rsidRDefault="00D25C7B" w:rsidP="00D25C7B">
                  <w:pPr>
                    <w:pStyle w:val="af2"/>
                    <w:rPr>
                      <w:sz w:val="18"/>
                      <w:szCs w:val="18"/>
                    </w:rPr>
                  </w:pPr>
                  <w:r w:rsidRPr="00314A0E">
                    <w:rPr>
                      <w:rFonts w:hint="eastAsia"/>
                      <w:sz w:val="18"/>
                      <w:szCs w:val="18"/>
                    </w:rPr>
                    <w:t>产污环节</w:t>
                  </w:r>
                </w:p>
              </w:tc>
              <w:tc>
                <w:tcPr>
                  <w:tcW w:w="567" w:type="dxa"/>
                  <w:vMerge w:val="restart"/>
                  <w:tcBorders>
                    <w:top w:val="single" w:sz="12" w:space="0" w:color="auto"/>
                    <w:left w:val="single" w:sz="6" w:space="0" w:color="auto"/>
                    <w:bottom w:val="single" w:sz="6" w:space="0" w:color="auto"/>
                    <w:right w:val="single" w:sz="6" w:space="0" w:color="auto"/>
                  </w:tcBorders>
                  <w:vAlign w:val="center"/>
                  <w:hideMark/>
                </w:tcPr>
                <w:p w14:paraId="0AE77E5D" w14:textId="1940D3F1" w:rsidR="00D25C7B" w:rsidRPr="00314A0E" w:rsidRDefault="0069095B" w:rsidP="00D25C7B">
                  <w:pPr>
                    <w:pStyle w:val="af2"/>
                    <w:rPr>
                      <w:sz w:val="18"/>
                      <w:szCs w:val="18"/>
                    </w:rPr>
                  </w:pPr>
                  <w:r w:rsidRPr="00314A0E">
                    <w:rPr>
                      <w:rFonts w:hint="eastAsia"/>
                      <w:sz w:val="18"/>
                      <w:szCs w:val="18"/>
                    </w:rPr>
                    <w:t>排气筒</w:t>
                  </w:r>
                </w:p>
              </w:tc>
              <w:tc>
                <w:tcPr>
                  <w:tcW w:w="1134" w:type="dxa"/>
                  <w:vMerge w:val="restart"/>
                  <w:tcBorders>
                    <w:top w:val="single" w:sz="12" w:space="0" w:color="auto"/>
                    <w:left w:val="single" w:sz="6" w:space="0" w:color="auto"/>
                    <w:bottom w:val="single" w:sz="6" w:space="0" w:color="auto"/>
                    <w:right w:val="single" w:sz="6" w:space="0" w:color="auto"/>
                  </w:tcBorders>
                  <w:vAlign w:val="center"/>
                  <w:hideMark/>
                </w:tcPr>
                <w:p w14:paraId="6DE77579" w14:textId="77777777" w:rsidR="00D25C7B" w:rsidRPr="00314A0E" w:rsidRDefault="00D25C7B" w:rsidP="00D25C7B">
                  <w:pPr>
                    <w:pStyle w:val="af2"/>
                    <w:rPr>
                      <w:sz w:val="18"/>
                      <w:szCs w:val="18"/>
                    </w:rPr>
                  </w:pPr>
                  <w:r w:rsidRPr="00314A0E">
                    <w:rPr>
                      <w:rFonts w:hint="eastAsia"/>
                      <w:sz w:val="18"/>
                      <w:szCs w:val="18"/>
                    </w:rPr>
                    <w:t>污染物</w:t>
                  </w:r>
                </w:p>
              </w:tc>
              <w:tc>
                <w:tcPr>
                  <w:tcW w:w="851" w:type="dxa"/>
                  <w:vMerge w:val="restart"/>
                  <w:tcBorders>
                    <w:top w:val="single" w:sz="12" w:space="0" w:color="auto"/>
                    <w:left w:val="single" w:sz="6" w:space="0" w:color="auto"/>
                    <w:right w:val="single" w:sz="4" w:space="0" w:color="auto"/>
                  </w:tcBorders>
                  <w:vAlign w:val="center"/>
                </w:tcPr>
                <w:p w14:paraId="63928BEE" w14:textId="77777777" w:rsidR="00D25C7B" w:rsidRPr="00314A0E" w:rsidRDefault="00D25C7B" w:rsidP="00D25C7B">
                  <w:pPr>
                    <w:pStyle w:val="af2"/>
                    <w:rPr>
                      <w:sz w:val="18"/>
                      <w:szCs w:val="18"/>
                    </w:rPr>
                  </w:pPr>
                  <w:r w:rsidRPr="00314A0E">
                    <w:rPr>
                      <w:rFonts w:hint="eastAsia"/>
                      <w:sz w:val="18"/>
                      <w:szCs w:val="18"/>
                    </w:rPr>
                    <w:t>产生量</w:t>
                  </w:r>
                </w:p>
                <w:p w14:paraId="080F15BC" w14:textId="77777777" w:rsidR="00D25C7B" w:rsidRPr="00314A0E" w:rsidRDefault="00D25C7B" w:rsidP="00D25C7B">
                  <w:pPr>
                    <w:pStyle w:val="af2"/>
                    <w:rPr>
                      <w:sz w:val="18"/>
                      <w:szCs w:val="18"/>
                    </w:rPr>
                  </w:pPr>
                  <w:r w:rsidRPr="00314A0E">
                    <w:rPr>
                      <w:sz w:val="18"/>
                      <w:szCs w:val="18"/>
                    </w:rPr>
                    <w:t>t/a</w:t>
                  </w:r>
                </w:p>
              </w:tc>
              <w:tc>
                <w:tcPr>
                  <w:tcW w:w="506" w:type="dxa"/>
                  <w:vMerge w:val="restart"/>
                  <w:tcBorders>
                    <w:top w:val="single" w:sz="12" w:space="0" w:color="auto"/>
                    <w:left w:val="single" w:sz="4" w:space="0" w:color="auto"/>
                    <w:right w:val="single" w:sz="4" w:space="0" w:color="auto"/>
                  </w:tcBorders>
                  <w:vAlign w:val="center"/>
                </w:tcPr>
                <w:p w14:paraId="45C192D5" w14:textId="18384396" w:rsidR="00D25C7B" w:rsidRPr="00314A0E" w:rsidRDefault="00D25C7B" w:rsidP="00D25C7B">
                  <w:pPr>
                    <w:pStyle w:val="af2"/>
                    <w:rPr>
                      <w:sz w:val="18"/>
                      <w:szCs w:val="18"/>
                    </w:rPr>
                  </w:pPr>
                  <w:r w:rsidRPr="00314A0E">
                    <w:rPr>
                      <w:rFonts w:hint="eastAsia"/>
                      <w:sz w:val="18"/>
                      <w:szCs w:val="18"/>
                    </w:rPr>
                    <w:t>收集率</w:t>
                  </w:r>
                  <w:r w:rsidR="009937F2" w:rsidRPr="00314A0E">
                    <w:rPr>
                      <w:rFonts w:hint="eastAsia"/>
                      <w:sz w:val="18"/>
                      <w:szCs w:val="18"/>
                    </w:rPr>
                    <w:t>%</w:t>
                  </w:r>
                </w:p>
              </w:tc>
              <w:tc>
                <w:tcPr>
                  <w:tcW w:w="708" w:type="dxa"/>
                  <w:vMerge w:val="restart"/>
                  <w:tcBorders>
                    <w:top w:val="single" w:sz="12" w:space="0" w:color="auto"/>
                    <w:left w:val="single" w:sz="4" w:space="0" w:color="auto"/>
                    <w:right w:val="single" w:sz="6" w:space="0" w:color="auto"/>
                  </w:tcBorders>
                  <w:vAlign w:val="center"/>
                </w:tcPr>
                <w:p w14:paraId="2E2ABE6F" w14:textId="77777777" w:rsidR="00D25C7B" w:rsidRPr="00314A0E" w:rsidRDefault="00D25C7B" w:rsidP="00D25C7B">
                  <w:pPr>
                    <w:pStyle w:val="af2"/>
                    <w:rPr>
                      <w:sz w:val="18"/>
                      <w:szCs w:val="18"/>
                    </w:rPr>
                  </w:pPr>
                  <w:r w:rsidRPr="00314A0E">
                    <w:rPr>
                      <w:rFonts w:hint="eastAsia"/>
                      <w:sz w:val="18"/>
                      <w:szCs w:val="18"/>
                    </w:rPr>
                    <w:t>风量</w:t>
                  </w:r>
                </w:p>
                <w:p w14:paraId="38D885FC" w14:textId="77777777" w:rsidR="00D25C7B" w:rsidRPr="00314A0E" w:rsidRDefault="00D25C7B" w:rsidP="00D25C7B">
                  <w:pPr>
                    <w:pStyle w:val="af2"/>
                    <w:rPr>
                      <w:sz w:val="18"/>
                      <w:szCs w:val="18"/>
                    </w:rPr>
                  </w:pPr>
                  <w:r w:rsidRPr="00314A0E">
                    <w:rPr>
                      <w:sz w:val="18"/>
                      <w:szCs w:val="18"/>
                    </w:rPr>
                    <w:t>m</w:t>
                  </w:r>
                  <w:r w:rsidRPr="00314A0E">
                    <w:rPr>
                      <w:sz w:val="18"/>
                      <w:szCs w:val="18"/>
                      <w:vertAlign w:val="superscript"/>
                    </w:rPr>
                    <w:t>3</w:t>
                  </w:r>
                  <w:r w:rsidRPr="00314A0E">
                    <w:rPr>
                      <w:sz w:val="18"/>
                      <w:szCs w:val="18"/>
                    </w:rPr>
                    <w:t>/h</w:t>
                  </w:r>
                </w:p>
              </w:tc>
              <w:tc>
                <w:tcPr>
                  <w:tcW w:w="2977" w:type="dxa"/>
                  <w:gridSpan w:val="3"/>
                  <w:tcBorders>
                    <w:top w:val="single" w:sz="12" w:space="0" w:color="auto"/>
                    <w:left w:val="single" w:sz="6" w:space="0" w:color="auto"/>
                    <w:bottom w:val="single" w:sz="6" w:space="0" w:color="auto"/>
                    <w:right w:val="single" w:sz="6" w:space="0" w:color="auto"/>
                  </w:tcBorders>
                  <w:vAlign w:val="center"/>
                  <w:hideMark/>
                </w:tcPr>
                <w:p w14:paraId="6598F055" w14:textId="77777777" w:rsidR="00D25C7B" w:rsidRPr="00314A0E" w:rsidRDefault="00D25C7B" w:rsidP="00D25C7B">
                  <w:pPr>
                    <w:pStyle w:val="af2"/>
                    <w:rPr>
                      <w:sz w:val="18"/>
                      <w:szCs w:val="18"/>
                    </w:rPr>
                  </w:pPr>
                  <w:r w:rsidRPr="00314A0E">
                    <w:rPr>
                      <w:rFonts w:hint="eastAsia"/>
                      <w:sz w:val="18"/>
                      <w:szCs w:val="18"/>
                    </w:rPr>
                    <w:t>有组织产生情况</w:t>
                  </w:r>
                </w:p>
              </w:tc>
              <w:tc>
                <w:tcPr>
                  <w:tcW w:w="1985" w:type="dxa"/>
                  <w:gridSpan w:val="2"/>
                  <w:tcBorders>
                    <w:top w:val="single" w:sz="12" w:space="0" w:color="auto"/>
                    <w:left w:val="single" w:sz="6" w:space="0" w:color="auto"/>
                    <w:bottom w:val="single" w:sz="6" w:space="0" w:color="auto"/>
                    <w:right w:val="single" w:sz="6" w:space="0" w:color="auto"/>
                  </w:tcBorders>
                  <w:vAlign w:val="center"/>
                </w:tcPr>
                <w:p w14:paraId="3748DA46" w14:textId="77777777" w:rsidR="00D25C7B" w:rsidRPr="00314A0E" w:rsidRDefault="00D25C7B" w:rsidP="00D25C7B">
                  <w:pPr>
                    <w:pStyle w:val="af2"/>
                    <w:rPr>
                      <w:sz w:val="18"/>
                      <w:szCs w:val="18"/>
                    </w:rPr>
                  </w:pPr>
                  <w:r w:rsidRPr="00314A0E">
                    <w:rPr>
                      <w:rFonts w:hint="eastAsia"/>
                      <w:sz w:val="18"/>
                      <w:szCs w:val="18"/>
                    </w:rPr>
                    <w:t>处理设施</w:t>
                  </w:r>
                </w:p>
              </w:tc>
              <w:tc>
                <w:tcPr>
                  <w:tcW w:w="2693" w:type="dxa"/>
                  <w:gridSpan w:val="3"/>
                  <w:tcBorders>
                    <w:top w:val="single" w:sz="12" w:space="0" w:color="auto"/>
                    <w:left w:val="single" w:sz="6" w:space="0" w:color="auto"/>
                    <w:bottom w:val="single" w:sz="6" w:space="0" w:color="auto"/>
                    <w:right w:val="single" w:sz="6" w:space="0" w:color="auto"/>
                  </w:tcBorders>
                  <w:vAlign w:val="center"/>
                  <w:hideMark/>
                </w:tcPr>
                <w:p w14:paraId="00EA90C4" w14:textId="77777777" w:rsidR="00D25C7B" w:rsidRPr="00314A0E" w:rsidRDefault="00D25C7B" w:rsidP="00D25C7B">
                  <w:pPr>
                    <w:pStyle w:val="af2"/>
                    <w:rPr>
                      <w:sz w:val="18"/>
                      <w:szCs w:val="18"/>
                    </w:rPr>
                  </w:pPr>
                  <w:r w:rsidRPr="00314A0E">
                    <w:rPr>
                      <w:rFonts w:hint="eastAsia"/>
                      <w:sz w:val="18"/>
                      <w:szCs w:val="18"/>
                    </w:rPr>
                    <w:t>有组织排放情况</w:t>
                  </w:r>
                </w:p>
              </w:tc>
              <w:tc>
                <w:tcPr>
                  <w:tcW w:w="1625" w:type="dxa"/>
                  <w:gridSpan w:val="2"/>
                  <w:tcBorders>
                    <w:top w:val="single" w:sz="12" w:space="0" w:color="auto"/>
                    <w:left w:val="single" w:sz="6" w:space="0" w:color="auto"/>
                    <w:bottom w:val="single" w:sz="6" w:space="0" w:color="auto"/>
                    <w:right w:val="single" w:sz="12" w:space="0" w:color="auto"/>
                  </w:tcBorders>
                  <w:vAlign w:val="center"/>
                  <w:hideMark/>
                </w:tcPr>
                <w:p w14:paraId="41C060CE" w14:textId="77777777" w:rsidR="00D25C7B" w:rsidRPr="00314A0E" w:rsidRDefault="00D25C7B" w:rsidP="00D25C7B">
                  <w:pPr>
                    <w:pStyle w:val="af2"/>
                    <w:rPr>
                      <w:sz w:val="18"/>
                      <w:szCs w:val="18"/>
                    </w:rPr>
                  </w:pPr>
                  <w:r w:rsidRPr="00314A0E">
                    <w:rPr>
                      <w:rFonts w:hint="eastAsia"/>
                      <w:sz w:val="18"/>
                      <w:szCs w:val="18"/>
                    </w:rPr>
                    <w:t>无组织排放情况</w:t>
                  </w:r>
                </w:p>
              </w:tc>
            </w:tr>
            <w:tr w:rsidR="00D25C7B" w:rsidRPr="00314A0E" w14:paraId="73267DD6" w14:textId="77777777" w:rsidTr="003209C6">
              <w:trPr>
                <w:trHeight w:val="340"/>
                <w:jc w:val="center"/>
              </w:trPr>
              <w:tc>
                <w:tcPr>
                  <w:tcW w:w="869" w:type="dxa"/>
                  <w:vMerge/>
                  <w:tcBorders>
                    <w:top w:val="single" w:sz="12" w:space="0" w:color="auto"/>
                    <w:left w:val="single" w:sz="12" w:space="0" w:color="auto"/>
                    <w:bottom w:val="single" w:sz="6" w:space="0" w:color="auto"/>
                    <w:right w:val="single" w:sz="6" w:space="0" w:color="auto"/>
                  </w:tcBorders>
                  <w:vAlign w:val="center"/>
                  <w:hideMark/>
                </w:tcPr>
                <w:p w14:paraId="3FAE31B0" w14:textId="77777777" w:rsidR="00D25C7B" w:rsidRPr="00314A0E" w:rsidRDefault="00D25C7B" w:rsidP="00D25C7B">
                  <w:pPr>
                    <w:pStyle w:val="af2"/>
                    <w:rPr>
                      <w:sz w:val="18"/>
                      <w:szCs w:val="18"/>
                    </w:rPr>
                  </w:pPr>
                </w:p>
              </w:tc>
              <w:tc>
                <w:tcPr>
                  <w:tcW w:w="567" w:type="dxa"/>
                  <w:vMerge/>
                  <w:tcBorders>
                    <w:top w:val="single" w:sz="12" w:space="0" w:color="auto"/>
                    <w:left w:val="single" w:sz="6" w:space="0" w:color="auto"/>
                    <w:bottom w:val="single" w:sz="6" w:space="0" w:color="auto"/>
                    <w:right w:val="single" w:sz="6" w:space="0" w:color="auto"/>
                  </w:tcBorders>
                  <w:vAlign w:val="center"/>
                  <w:hideMark/>
                </w:tcPr>
                <w:p w14:paraId="18B51025" w14:textId="77777777" w:rsidR="00D25C7B" w:rsidRPr="00314A0E" w:rsidRDefault="00D25C7B" w:rsidP="00D25C7B">
                  <w:pPr>
                    <w:pStyle w:val="af2"/>
                    <w:rPr>
                      <w:sz w:val="18"/>
                      <w:szCs w:val="18"/>
                    </w:rPr>
                  </w:pPr>
                </w:p>
              </w:tc>
              <w:tc>
                <w:tcPr>
                  <w:tcW w:w="1134" w:type="dxa"/>
                  <w:vMerge/>
                  <w:tcBorders>
                    <w:top w:val="single" w:sz="12" w:space="0" w:color="auto"/>
                    <w:left w:val="single" w:sz="6" w:space="0" w:color="auto"/>
                    <w:bottom w:val="single" w:sz="6" w:space="0" w:color="auto"/>
                    <w:right w:val="single" w:sz="6" w:space="0" w:color="auto"/>
                  </w:tcBorders>
                  <w:vAlign w:val="center"/>
                  <w:hideMark/>
                </w:tcPr>
                <w:p w14:paraId="753921CC" w14:textId="77777777" w:rsidR="00D25C7B" w:rsidRPr="00314A0E" w:rsidRDefault="00D25C7B" w:rsidP="00D25C7B">
                  <w:pPr>
                    <w:pStyle w:val="af2"/>
                    <w:rPr>
                      <w:sz w:val="18"/>
                      <w:szCs w:val="18"/>
                    </w:rPr>
                  </w:pPr>
                </w:p>
              </w:tc>
              <w:tc>
                <w:tcPr>
                  <w:tcW w:w="851" w:type="dxa"/>
                  <w:vMerge/>
                  <w:tcBorders>
                    <w:left w:val="single" w:sz="6" w:space="0" w:color="auto"/>
                    <w:bottom w:val="single" w:sz="6" w:space="0" w:color="auto"/>
                    <w:right w:val="single" w:sz="4" w:space="0" w:color="auto"/>
                  </w:tcBorders>
                  <w:vAlign w:val="center"/>
                </w:tcPr>
                <w:p w14:paraId="2BD27E74" w14:textId="77777777" w:rsidR="00D25C7B" w:rsidRPr="00314A0E" w:rsidRDefault="00D25C7B" w:rsidP="00D25C7B">
                  <w:pPr>
                    <w:pStyle w:val="af2"/>
                    <w:rPr>
                      <w:sz w:val="18"/>
                      <w:szCs w:val="18"/>
                    </w:rPr>
                  </w:pPr>
                </w:p>
              </w:tc>
              <w:tc>
                <w:tcPr>
                  <w:tcW w:w="506" w:type="dxa"/>
                  <w:vMerge/>
                  <w:tcBorders>
                    <w:left w:val="single" w:sz="4" w:space="0" w:color="auto"/>
                    <w:bottom w:val="single" w:sz="6" w:space="0" w:color="auto"/>
                    <w:right w:val="single" w:sz="4" w:space="0" w:color="auto"/>
                  </w:tcBorders>
                  <w:vAlign w:val="center"/>
                </w:tcPr>
                <w:p w14:paraId="4549FEFC" w14:textId="77777777" w:rsidR="00D25C7B" w:rsidRPr="00314A0E" w:rsidRDefault="00D25C7B" w:rsidP="00D25C7B">
                  <w:pPr>
                    <w:pStyle w:val="af2"/>
                    <w:rPr>
                      <w:sz w:val="18"/>
                      <w:szCs w:val="18"/>
                    </w:rPr>
                  </w:pPr>
                </w:p>
              </w:tc>
              <w:tc>
                <w:tcPr>
                  <w:tcW w:w="708" w:type="dxa"/>
                  <w:vMerge/>
                  <w:tcBorders>
                    <w:left w:val="single" w:sz="4" w:space="0" w:color="auto"/>
                    <w:bottom w:val="single" w:sz="6" w:space="0" w:color="auto"/>
                    <w:right w:val="single" w:sz="6" w:space="0" w:color="auto"/>
                  </w:tcBorders>
                  <w:vAlign w:val="center"/>
                </w:tcPr>
                <w:p w14:paraId="42C7D107" w14:textId="77777777" w:rsidR="00D25C7B" w:rsidRPr="00314A0E" w:rsidRDefault="00D25C7B" w:rsidP="00D25C7B">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77ECB92" w14:textId="77777777" w:rsidR="008A7D70" w:rsidRPr="00314A0E" w:rsidRDefault="008A7D70" w:rsidP="008A7D70">
                  <w:pPr>
                    <w:pStyle w:val="af2"/>
                    <w:rPr>
                      <w:sz w:val="18"/>
                      <w:szCs w:val="18"/>
                    </w:rPr>
                  </w:pPr>
                  <w:r w:rsidRPr="00314A0E">
                    <w:rPr>
                      <w:rFonts w:hint="eastAsia"/>
                      <w:sz w:val="18"/>
                      <w:szCs w:val="18"/>
                    </w:rPr>
                    <w:t>产生量</w:t>
                  </w:r>
                </w:p>
                <w:p w14:paraId="06AADE53" w14:textId="66547F6C" w:rsidR="00D25C7B" w:rsidRPr="00314A0E" w:rsidRDefault="008A7D70" w:rsidP="008A7D70">
                  <w:pPr>
                    <w:pStyle w:val="af2"/>
                    <w:rPr>
                      <w:sz w:val="18"/>
                      <w:szCs w:val="18"/>
                    </w:rPr>
                  </w:pPr>
                  <w:r w:rsidRPr="00314A0E">
                    <w:rPr>
                      <w:sz w:val="18"/>
                      <w:szCs w:val="18"/>
                    </w:rPr>
                    <w:t>t/a</w:t>
                  </w:r>
                </w:p>
              </w:tc>
              <w:tc>
                <w:tcPr>
                  <w:tcW w:w="993" w:type="dxa"/>
                  <w:tcBorders>
                    <w:top w:val="single" w:sz="6" w:space="0" w:color="auto"/>
                    <w:left w:val="single" w:sz="6" w:space="0" w:color="auto"/>
                    <w:bottom w:val="single" w:sz="6" w:space="0" w:color="auto"/>
                    <w:right w:val="single" w:sz="6" w:space="0" w:color="auto"/>
                  </w:tcBorders>
                  <w:vAlign w:val="center"/>
                  <w:hideMark/>
                </w:tcPr>
                <w:p w14:paraId="641FD564" w14:textId="77777777" w:rsidR="00D25C7B" w:rsidRPr="00314A0E" w:rsidRDefault="00D25C7B" w:rsidP="00D25C7B">
                  <w:pPr>
                    <w:pStyle w:val="af2"/>
                    <w:rPr>
                      <w:sz w:val="18"/>
                      <w:szCs w:val="18"/>
                    </w:rPr>
                  </w:pPr>
                  <w:r w:rsidRPr="00314A0E">
                    <w:rPr>
                      <w:rFonts w:hint="eastAsia"/>
                      <w:sz w:val="18"/>
                      <w:szCs w:val="18"/>
                    </w:rPr>
                    <w:t>产生速率</w:t>
                  </w:r>
                  <w:r w:rsidRPr="00314A0E">
                    <w:rPr>
                      <w:sz w:val="18"/>
                      <w:szCs w:val="18"/>
                    </w:rPr>
                    <w:t>kg/h</w:t>
                  </w:r>
                </w:p>
              </w:tc>
              <w:tc>
                <w:tcPr>
                  <w:tcW w:w="850" w:type="dxa"/>
                  <w:tcBorders>
                    <w:top w:val="single" w:sz="6" w:space="0" w:color="auto"/>
                    <w:left w:val="single" w:sz="6" w:space="0" w:color="auto"/>
                    <w:bottom w:val="single" w:sz="6" w:space="0" w:color="auto"/>
                    <w:right w:val="single" w:sz="6" w:space="0" w:color="auto"/>
                  </w:tcBorders>
                  <w:vAlign w:val="center"/>
                  <w:hideMark/>
                </w:tcPr>
                <w:p w14:paraId="1FF3AA1F" w14:textId="7CE710DC" w:rsidR="00D25C7B" w:rsidRPr="00314A0E" w:rsidRDefault="008A7D70" w:rsidP="00D25C7B">
                  <w:pPr>
                    <w:pStyle w:val="af2"/>
                    <w:rPr>
                      <w:sz w:val="18"/>
                      <w:szCs w:val="18"/>
                    </w:rPr>
                  </w:pPr>
                  <w:r w:rsidRPr="00314A0E">
                    <w:rPr>
                      <w:rFonts w:hint="eastAsia"/>
                      <w:sz w:val="18"/>
                      <w:szCs w:val="18"/>
                    </w:rPr>
                    <w:t>产生浓度</w:t>
                  </w:r>
                  <w:r w:rsidRPr="00314A0E">
                    <w:rPr>
                      <w:sz w:val="18"/>
                      <w:szCs w:val="18"/>
                    </w:rPr>
                    <w:t>mg/m</w:t>
                  </w:r>
                  <w:r w:rsidRPr="00314A0E">
                    <w:rPr>
                      <w:sz w:val="18"/>
                      <w:szCs w:val="18"/>
                      <w:vertAlign w:val="superscript"/>
                    </w:rPr>
                    <w:t>3</w:t>
                  </w:r>
                </w:p>
              </w:tc>
              <w:tc>
                <w:tcPr>
                  <w:tcW w:w="1337" w:type="dxa"/>
                  <w:tcBorders>
                    <w:top w:val="single" w:sz="6" w:space="0" w:color="auto"/>
                    <w:left w:val="single" w:sz="6" w:space="0" w:color="auto"/>
                    <w:bottom w:val="single" w:sz="6" w:space="0" w:color="auto"/>
                    <w:right w:val="single" w:sz="6" w:space="0" w:color="auto"/>
                  </w:tcBorders>
                  <w:vAlign w:val="center"/>
                  <w:hideMark/>
                </w:tcPr>
                <w:p w14:paraId="61D22394" w14:textId="77777777" w:rsidR="00D25C7B" w:rsidRPr="00314A0E" w:rsidRDefault="00D25C7B" w:rsidP="00D25C7B">
                  <w:pPr>
                    <w:pStyle w:val="af2"/>
                    <w:rPr>
                      <w:sz w:val="18"/>
                      <w:szCs w:val="18"/>
                    </w:rPr>
                  </w:pPr>
                  <w:r w:rsidRPr="00314A0E">
                    <w:rPr>
                      <w:rFonts w:hint="eastAsia"/>
                      <w:sz w:val="18"/>
                      <w:szCs w:val="18"/>
                    </w:rPr>
                    <w:t>工艺</w:t>
                  </w:r>
                </w:p>
              </w:tc>
              <w:tc>
                <w:tcPr>
                  <w:tcW w:w="648" w:type="dxa"/>
                  <w:tcBorders>
                    <w:top w:val="single" w:sz="6" w:space="0" w:color="auto"/>
                    <w:left w:val="single" w:sz="6" w:space="0" w:color="auto"/>
                    <w:bottom w:val="single" w:sz="6" w:space="0" w:color="auto"/>
                    <w:right w:val="single" w:sz="6" w:space="0" w:color="auto"/>
                  </w:tcBorders>
                  <w:vAlign w:val="center"/>
                  <w:hideMark/>
                </w:tcPr>
                <w:p w14:paraId="55ABC712" w14:textId="42E8D1EF" w:rsidR="00D25C7B" w:rsidRPr="00314A0E" w:rsidRDefault="00D25C7B" w:rsidP="00D25C7B">
                  <w:pPr>
                    <w:pStyle w:val="af2"/>
                    <w:rPr>
                      <w:sz w:val="18"/>
                      <w:szCs w:val="18"/>
                    </w:rPr>
                  </w:pPr>
                  <w:r w:rsidRPr="00314A0E">
                    <w:rPr>
                      <w:rFonts w:hint="eastAsia"/>
                      <w:sz w:val="18"/>
                      <w:szCs w:val="18"/>
                    </w:rPr>
                    <w:t>处理效率</w:t>
                  </w:r>
                  <w:r w:rsidR="00D41243" w:rsidRPr="00314A0E">
                    <w:rPr>
                      <w:rFonts w:hint="eastAsia"/>
                      <w:sz w:val="18"/>
                      <w:szCs w:val="18"/>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3A00E35E" w14:textId="28F0588B" w:rsidR="00D25C7B" w:rsidRPr="00314A0E" w:rsidRDefault="008A7D70" w:rsidP="00D25C7B">
                  <w:pPr>
                    <w:pStyle w:val="af2"/>
                    <w:rPr>
                      <w:sz w:val="18"/>
                      <w:szCs w:val="18"/>
                    </w:rPr>
                  </w:pPr>
                  <w:r w:rsidRPr="00314A0E">
                    <w:rPr>
                      <w:rFonts w:hint="eastAsia"/>
                      <w:sz w:val="18"/>
                      <w:szCs w:val="18"/>
                    </w:rPr>
                    <w:t>排放量</w:t>
                  </w:r>
                  <w:r w:rsidRPr="00314A0E">
                    <w:rPr>
                      <w:sz w:val="18"/>
                      <w:szCs w:val="18"/>
                    </w:rPr>
                    <w:t>t/a</w:t>
                  </w:r>
                </w:p>
              </w:tc>
              <w:tc>
                <w:tcPr>
                  <w:tcW w:w="959" w:type="dxa"/>
                  <w:tcBorders>
                    <w:top w:val="single" w:sz="6" w:space="0" w:color="auto"/>
                    <w:left w:val="single" w:sz="6" w:space="0" w:color="auto"/>
                    <w:bottom w:val="single" w:sz="6" w:space="0" w:color="auto"/>
                    <w:right w:val="single" w:sz="6" w:space="0" w:color="auto"/>
                  </w:tcBorders>
                  <w:vAlign w:val="center"/>
                  <w:hideMark/>
                </w:tcPr>
                <w:p w14:paraId="4F1F6138" w14:textId="77777777" w:rsidR="00D25C7B" w:rsidRPr="00314A0E" w:rsidRDefault="00D25C7B" w:rsidP="00D25C7B">
                  <w:pPr>
                    <w:pStyle w:val="af2"/>
                    <w:rPr>
                      <w:sz w:val="18"/>
                      <w:szCs w:val="18"/>
                    </w:rPr>
                  </w:pPr>
                  <w:r w:rsidRPr="00314A0E">
                    <w:rPr>
                      <w:rFonts w:hint="eastAsia"/>
                      <w:sz w:val="18"/>
                      <w:szCs w:val="18"/>
                    </w:rPr>
                    <w:t>排放速率</w:t>
                  </w:r>
                  <w:r w:rsidRPr="00314A0E">
                    <w:rPr>
                      <w:sz w:val="18"/>
                      <w:szCs w:val="18"/>
                    </w:rPr>
                    <w:t>kg/h</w:t>
                  </w:r>
                </w:p>
              </w:tc>
              <w:tc>
                <w:tcPr>
                  <w:tcW w:w="884" w:type="dxa"/>
                  <w:tcBorders>
                    <w:top w:val="single" w:sz="6" w:space="0" w:color="auto"/>
                    <w:left w:val="single" w:sz="6" w:space="0" w:color="auto"/>
                    <w:bottom w:val="single" w:sz="6" w:space="0" w:color="auto"/>
                    <w:right w:val="single" w:sz="6" w:space="0" w:color="auto"/>
                  </w:tcBorders>
                  <w:vAlign w:val="center"/>
                  <w:hideMark/>
                </w:tcPr>
                <w:p w14:paraId="01E1738B" w14:textId="36384D0A" w:rsidR="00D25C7B" w:rsidRPr="00314A0E" w:rsidRDefault="008A7D70" w:rsidP="00D25C7B">
                  <w:pPr>
                    <w:pStyle w:val="af2"/>
                    <w:rPr>
                      <w:sz w:val="18"/>
                      <w:szCs w:val="18"/>
                    </w:rPr>
                  </w:pPr>
                  <w:r w:rsidRPr="00314A0E">
                    <w:rPr>
                      <w:rFonts w:hint="eastAsia"/>
                      <w:sz w:val="18"/>
                      <w:szCs w:val="18"/>
                    </w:rPr>
                    <w:t>排放浓度</w:t>
                  </w:r>
                  <w:r w:rsidRPr="00314A0E">
                    <w:rPr>
                      <w:sz w:val="18"/>
                      <w:szCs w:val="18"/>
                    </w:rPr>
                    <w:t>mg/m</w:t>
                  </w:r>
                  <w:r w:rsidRPr="00314A0E">
                    <w:rPr>
                      <w:sz w:val="18"/>
                      <w:szCs w:val="18"/>
                      <w:vertAlign w:val="superscript"/>
                    </w:rPr>
                    <w:t>3</w:t>
                  </w:r>
                </w:p>
              </w:tc>
              <w:tc>
                <w:tcPr>
                  <w:tcW w:w="850" w:type="dxa"/>
                  <w:tcBorders>
                    <w:top w:val="single" w:sz="6" w:space="0" w:color="auto"/>
                    <w:left w:val="single" w:sz="6" w:space="0" w:color="auto"/>
                    <w:bottom w:val="single" w:sz="6" w:space="0" w:color="auto"/>
                    <w:right w:val="single" w:sz="6" w:space="0" w:color="auto"/>
                  </w:tcBorders>
                  <w:vAlign w:val="center"/>
                  <w:hideMark/>
                </w:tcPr>
                <w:p w14:paraId="411A58F0" w14:textId="77777777" w:rsidR="00D25C7B" w:rsidRPr="00314A0E" w:rsidRDefault="00D25C7B" w:rsidP="00D25C7B">
                  <w:pPr>
                    <w:pStyle w:val="af2"/>
                    <w:rPr>
                      <w:sz w:val="18"/>
                      <w:szCs w:val="18"/>
                    </w:rPr>
                  </w:pPr>
                  <w:r w:rsidRPr="00314A0E">
                    <w:rPr>
                      <w:rFonts w:hint="eastAsia"/>
                      <w:sz w:val="18"/>
                      <w:szCs w:val="18"/>
                    </w:rPr>
                    <w:t>排放速率</w:t>
                  </w:r>
                  <w:r w:rsidRPr="00314A0E">
                    <w:rPr>
                      <w:sz w:val="18"/>
                      <w:szCs w:val="18"/>
                    </w:rPr>
                    <w:t>kg/h</w:t>
                  </w:r>
                </w:p>
              </w:tc>
              <w:tc>
                <w:tcPr>
                  <w:tcW w:w="775" w:type="dxa"/>
                  <w:tcBorders>
                    <w:top w:val="single" w:sz="6" w:space="0" w:color="auto"/>
                    <w:left w:val="single" w:sz="6" w:space="0" w:color="auto"/>
                    <w:bottom w:val="single" w:sz="6" w:space="0" w:color="auto"/>
                    <w:right w:val="single" w:sz="12" w:space="0" w:color="auto"/>
                  </w:tcBorders>
                  <w:vAlign w:val="center"/>
                  <w:hideMark/>
                </w:tcPr>
                <w:p w14:paraId="2AD2C6EF" w14:textId="77777777" w:rsidR="00D25C7B" w:rsidRPr="00314A0E" w:rsidRDefault="00D25C7B" w:rsidP="00D25C7B">
                  <w:pPr>
                    <w:pStyle w:val="af2"/>
                    <w:rPr>
                      <w:sz w:val="18"/>
                      <w:szCs w:val="18"/>
                    </w:rPr>
                  </w:pPr>
                  <w:r w:rsidRPr="00314A0E">
                    <w:rPr>
                      <w:rFonts w:hint="eastAsia"/>
                      <w:sz w:val="18"/>
                      <w:szCs w:val="18"/>
                    </w:rPr>
                    <w:t>排放量</w:t>
                  </w:r>
                  <w:r w:rsidRPr="00314A0E">
                    <w:rPr>
                      <w:sz w:val="18"/>
                      <w:szCs w:val="18"/>
                    </w:rPr>
                    <w:t>t/a</w:t>
                  </w:r>
                </w:p>
              </w:tc>
            </w:tr>
            <w:tr w:rsidR="008A7D70" w:rsidRPr="00314A0E" w14:paraId="51329A53" w14:textId="77777777" w:rsidTr="003209C6">
              <w:trPr>
                <w:trHeight w:val="340"/>
                <w:jc w:val="center"/>
              </w:trPr>
              <w:tc>
                <w:tcPr>
                  <w:tcW w:w="869" w:type="dxa"/>
                  <w:tcBorders>
                    <w:top w:val="single" w:sz="6" w:space="0" w:color="auto"/>
                    <w:left w:val="single" w:sz="12" w:space="0" w:color="auto"/>
                    <w:right w:val="single" w:sz="6" w:space="0" w:color="auto"/>
                  </w:tcBorders>
                  <w:vAlign w:val="center"/>
                </w:tcPr>
                <w:p w14:paraId="26B671BB" w14:textId="29F2B498" w:rsidR="008A7D70" w:rsidRPr="00314A0E" w:rsidRDefault="008A7D70" w:rsidP="008A7D70">
                  <w:pPr>
                    <w:pStyle w:val="af2"/>
                    <w:rPr>
                      <w:sz w:val="18"/>
                      <w:szCs w:val="18"/>
                    </w:rPr>
                  </w:pPr>
                  <w:r>
                    <w:rPr>
                      <w:rFonts w:hint="eastAsia"/>
                      <w:sz w:val="18"/>
                      <w:szCs w:val="18"/>
                    </w:rPr>
                    <w:t>熔化</w:t>
                  </w:r>
                </w:p>
              </w:tc>
              <w:tc>
                <w:tcPr>
                  <w:tcW w:w="567" w:type="dxa"/>
                  <w:vMerge w:val="restart"/>
                  <w:tcBorders>
                    <w:left w:val="single" w:sz="6" w:space="0" w:color="auto"/>
                    <w:right w:val="single" w:sz="6" w:space="0" w:color="auto"/>
                  </w:tcBorders>
                  <w:vAlign w:val="center"/>
                </w:tcPr>
                <w:p w14:paraId="4035D77E" w14:textId="1FB1993C" w:rsidR="008A7D70" w:rsidRPr="00314A0E" w:rsidRDefault="008A7D70" w:rsidP="008A7D70">
                  <w:pPr>
                    <w:pStyle w:val="af2"/>
                    <w:rPr>
                      <w:sz w:val="18"/>
                      <w:szCs w:val="18"/>
                    </w:rPr>
                  </w:pPr>
                  <w:r>
                    <w:rPr>
                      <w:sz w:val="18"/>
                      <w:szCs w:val="18"/>
                    </w:rPr>
                    <w:t>DA00</w:t>
                  </w:r>
                  <w:r w:rsidR="003209C6">
                    <w:rPr>
                      <w:sz w:val="18"/>
                      <w:szCs w:val="18"/>
                    </w:rPr>
                    <w:t>8</w:t>
                  </w:r>
                </w:p>
              </w:tc>
              <w:tc>
                <w:tcPr>
                  <w:tcW w:w="1134" w:type="dxa"/>
                  <w:tcBorders>
                    <w:top w:val="single" w:sz="6" w:space="0" w:color="auto"/>
                    <w:left w:val="single" w:sz="6" w:space="0" w:color="auto"/>
                    <w:bottom w:val="single" w:sz="6" w:space="0" w:color="auto"/>
                    <w:right w:val="single" w:sz="6" w:space="0" w:color="auto"/>
                  </w:tcBorders>
                  <w:vAlign w:val="center"/>
                </w:tcPr>
                <w:p w14:paraId="6C98DE54" w14:textId="40450038" w:rsidR="008A7D70" w:rsidRPr="00314A0E" w:rsidRDefault="008A7D70" w:rsidP="008A7D70">
                  <w:pPr>
                    <w:pStyle w:val="af2"/>
                    <w:rPr>
                      <w:sz w:val="18"/>
                      <w:szCs w:val="18"/>
                    </w:rPr>
                  </w:pPr>
                  <w:r w:rsidRPr="00314A0E">
                    <w:rPr>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3F962963" w14:textId="6EEA32A0" w:rsidR="008A7D70" w:rsidRPr="00314A0E" w:rsidRDefault="008A7D70" w:rsidP="008A7D70">
                  <w:pPr>
                    <w:pStyle w:val="af2"/>
                    <w:rPr>
                      <w:sz w:val="18"/>
                      <w:szCs w:val="18"/>
                    </w:rPr>
                  </w:pPr>
                  <w:r w:rsidRPr="008A7D70">
                    <w:rPr>
                      <w:color w:val="000000"/>
                      <w:sz w:val="18"/>
                      <w:szCs w:val="18"/>
                    </w:rPr>
                    <w:t>4.474</w:t>
                  </w:r>
                </w:p>
              </w:tc>
              <w:tc>
                <w:tcPr>
                  <w:tcW w:w="506" w:type="dxa"/>
                  <w:vMerge w:val="restart"/>
                  <w:tcBorders>
                    <w:top w:val="single" w:sz="6" w:space="0" w:color="auto"/>
                    <w:left w:val="single" w:sz="4" w:space="0" w:color="auto"/>
                    <w:right w:val="single" w:sz="4" w:space="0" w:color="auto"/>
                  </w:tcBorders>
                  <w:vAlign w:val="center"/>
                </w:tcPr>
                <w:p w14:paraId="7EBE91F4" w14:textId="2E4C1F99" w:rsidR="008A7D70" w:rsidRPr="00314A0E" w:rsidRDefault="008A7D70" w:rsidP="008A7D70">
                  <w:pPr>
                    <w:pStyle w:val="af2"/>
                    <w:rPr>
                      <w:sz w:val="18"/>
                      <w:szCs w:val="18"/>
                    </w:rPr>
                  </w:pPr>
                  <w:r>
                    <w:rPr>
                      <w:rFonts w:hint="eastAsia"/>
                      <w:sz w:val="18"/>
                      <w:szCs w:val="18"/>
                    </w:rPr>
                    <w:t>80</w:t>
                  </w:r>
                </w:p>
              </w:tc>
              <w:tc>
                <w:tcPr>
                  <w:tcW w:w="708" w:type="dxa"/>
                  <w:vMerge w:val="restart"/>
                  <w:tcBorders>
                    <w:top w:val="single" w:sz="6" w:space="0" w:color="auto"/>
                    <w:left w:val="single" w:sz="4" w:space="0" w:color="auto"/>
                    <w:right w:val="single" w:sz="6" w:space="0" w:color="auto"/>
                  </w:tcBorders>
                  <w:vAlign w:val="center"/>
                </w:tcPr>
                <w:p w14:paraId="6FF2396B" w14:textId="3740EFA3" w:rsidR="008A7D70" w:rsidRPr="00314A0E" w:rsidRDefault="008A7D70" w:rsidP="008A7D70">
                  <w:pPr>
                    <w:pStyle w:val="af2"/>
                    <w:rPr>
                      <w:sz w:val="18"/>
                      <w:szCs w:val="18"/>
                    </w:rPr>
                  </w:pPr>
                  <w:r>
                    <w:rPr>
                      <w:rFonts w:hint="eastAsia"/>
                      <w:sz w:val="18"/>
                      <w:szCs w:val="18"/>
                    </w:rPr>
                    <w:t>26</w:t>
                  </w:r>
                  <w:r w:rsidRPr="00314A0E">
                    <w:rPr>
                      <w:rFonts w:hint="eastAsia"/>
                      <w:sz w:val="18"/>
                      <w:szCs w:val="18"/>
                    </w:rPr>
                    <w:t>000</w:t>
                  </w:r>
                </w:p>
              </w:tc>
              <w:tc>
                <w:tcPr>
                  <w:tcW w:w="1134" w:type="dxa"/>
                  <w:tcBorders>
                    <w:top w:val="single" w:sz="6" w:space="0" w:color="auto"/>
                    <w:left w:val="single" w:sz="6" w:space="0" w:color="auto"/>
                    <w:bottom w:val="single" w:sz="6" w:space="0" w:color="auto"/>
                    <w:right w:val="single" w:sz="6" w:space="0" w:color="auto"/>
                  </w:tcBorders>
                  <w:vAlign w:val="center"/>
                </w:tcPr>
                <w:p w14:paraId="3A91C0C5" w14:textId="2679D43C" w:rsidR="008A7D70" w:rsidRPr="00314A0E" w:rsidRDefault="008A7D70" w:rsidP="008A7D70">
                  <w:pPr>
                    <w:pStyle w:val="af2"/>
                    <w:rPr>
                      <w:sz w:val="18"/>
                      <w:szCs w:val="18"/>
                    </w:rPr>
                  </w:pPr>
                  <w:r>
                    <w:rPr>
                      <w:rFonts w:hint="eastAsia"/>
                      <w:sz w:val="18"/>
                      <w:szCs w:val="18"/>
                    </w:rPr>
                    <w:t>3.579</w:t>
                  </w:r>
                </w:p>
              </w:tc>
              <w:tc>
                <w:tcPr>
                  <w:tcW w:w="993" w:type="dxa"/>
                  <w:tcBorders>
                    <w:top w:val="single" w:sz="6" w:space="0" w:color="auto"/>
                    <w:left w:val="single" w:sz="6" w:space="0" w:color="auto"/>
                    <w:bottom w:val="single" w:sz="6" w:space="0" w:color="auto"/>
                    <w:right w:val="single" w:sz="6" w:space="0" w:color="auto"/>
                  </w:tcBorders>
                  <w:vAlign w:val="center"/>
                </w:tcPr>
                <w:p w14:paraId="049D2BFF" w14:textId="00F0A77F" w:rsidR="008A7D70" w:rsidRPr="00314A0E" w:rsidRDefault="008A7D70" w:rsidP="008A7D70">
                  <w:pPr>
                    <w:pStyle w:val="af2"/>
                    <w:rPr>
                      <w:spacing w:val="-3"/>
                      <w:sz w:val="18"/>
                      <w:szCs w:val="18"/>
                    </w:rPr>
                  </w:pPr>
                  <w:r>
                    <w:rPr>
                      <w:rFonts w:hint="eastAsia"/>
                      <w:sz w:val="18"/>
                      <w:szCs w:val="18"/>
                    </w:rPr>
                    <w:t>0.542</w:t>
                  </w:r>
                </w:p>
              </w:tc>
              <w:tc>
                <w:tcPr>
                  <w:tcW w:w="850" w:type="dxa"/>
                  <w:tcBorders>
                    <w:top w:val="single" w:sz="6" w:space="0" w:color="auto"/>
                    <w:left w:val="single" w:sz="6" w:space="0" w:color="auto"/>
                    <w:bottom w:val="single" w:sz="6" w:space="0" w:color="auto"/>
                    <w:right w:val="single" w:sz="6" w:space="0" w:color="auto"/>
                  </w:tcBorders>
                  <w:vAlign w:val="center"/>
                </w:tcPr>
                <w:p w14:paraId="1CAD94BB" w14:textId="2E26D5A3" w:rsidR="008A7D70" w:rsidRPr="00314A0E" w:rsidRDefault="008A7D70" w:rsidP="008A7D70">
                  <w:pPr>
                    <w:pStyle w:val="af2"/>
                    <w:rPr>
                      <w:sz w:val="18"/>
                      <w:szCs w:val="18"/>
                    </w:rPr>
                  </w:pPr>
                  <w:r>
                    <w:rPr>
                      <w:sz w:val="18"/>
                      <w:szCs w:val="18"/>
                    </w:rPr>
                    <w:t>20.85</w:t>
                  </w:r>
                </w:p>
              </w:tc>
              <w:tc>
                <w:tcPr>
                  <w:tcW w:w="1337" w:type="dxa"/>
                  <w:vMerge w:val="restart"/>
                  <w:tcBorders>
                    <w:top w:val="single" w:sz="6" w:space="0" w:color="auto"/>
                    <w:left w:val="single" w:sz="6" w:space="0" w:color="auto"/>
                    <w:right w:val="single" w:sz="6" w:space="0" w:color="auto"/>
                  </w:tcBorders>
                  <w:vAlign w:val="center"/>
                </w:tcPr>
                <w:p w14:paraId="4A2F7B29" w14:textId="7E949B14" w:rsidR="008A7D70" w:rsidRPr="00314A0E" w:rsidRDefault="008A7D70" w:rsidP="008A7D70">
                  <w:pPr>
                    <w:pStyle w:val="af2"/>
                    <w:rPr>
                      <w:sz w:val="18"/>
                      <w:szCs w:val="18"/>
                    </w:rPr>
                  </w:pPr>
                  <w:r>
                    <w:rPr>
                      <w:rFonts w:hint="eastAsia"/>
                      <w:sz w:val="18"/>
                      <w:szCs w:val="18"/>
                    </w:rPr>
                    <w:t>集气罩</w:t>
                  </w:r>
                  <w:r>
                    <w:rPr>
                      <w:sz w:val="18"/>
                      <w:szCs w:val="18"/>
                    </w:rPr>
                    <w:t>收集</w:t>
                  </w:r>
                  <w:r>
                    <w:rPr>
                      <w:sz w:val="18"/>
                      <w:szCs w:val="18"/>
                    </w:rPr>
                    <w:t>+</w:t>
                  </w:r>
                  <w:r>
                    <w:rPr>
                      <w:rFonts w:hint="eastAsia"/>
                      <w:sz w:val="18"/>
                      <w:szCs w:val="18"/>
                    </w:rPr>
                    <w:t>火星</w:t>
                  </w:r>
                  <w:r>
                    <w:rPr>
                      <w:sz w:val="18"/>
                      <w:szCs w:val="18"/>
                    </w:rPr>
                    <w:t>捕捉器</w:t>
                  </w:r>
                  <w:r>
                    <w:rPr>
                      <w:sz w:val="18"/>
                      <w:szCs w:val="18"/>
                    </w:rPr>
                    <w:t>+</w:t>
                  </w:r>
                  <w:r w:rsidRPr="00314A0E">
                    <w:rPr>
                      <w:rFonts w:hint="eastAsia"/>
                      <w:sz w:val="18"/>
                      <w:szCs w:val="18"/>
                    </w:rPr>
                    <w:t>布袋除尘</w:t>
                  </w:r>
                </w:p>
              </w:tc>
              <w:tc>
                <w:tcPr>
                  <w:tcW w:w="648" w:type="dxa"/>
                  <w:vMerge w:val="restart"/>
                  <w:tcBorders>
                    <w:top w:val="single" w:sz="6" w:space="0" w:color="auto"/>
                    <w:left w:val="single" w:sz="6" w:space="0" w:color="auto"/>
                    <w:right w:val="single" w:sz="6" w:space="0" w:color="auto"/>
                  </w:tcBorders>
                  <w:vAlign w:val="center"/>
                </w:tcPr>
                <w:p w14:paraId="1A94BAB3" w14:textId="129EC5F2" w:rsidR="008A7D70" w:rsidRPr="00314A0E" w:rsidRDefault="008A7D70" w:rsidP="008A7D70">
                  <w:pPr>
                    <w:pStyle w:val="af2"/>
                    <w:rPr>
                      <w:sz w:val="18"/>
                      <w:szCs w:val="18"/>
                    </w:rPr>
                  </w:pPr>
                  <w:r>
                    <w:rPr>
                      <w:sz w:val="18"/>
                      <w:szCs w:val="18"/>
                    </w:rPr>
                    <w:t>95</w:t>
                  </w:r>
                </w:p>
              </w:tc>
              <w:tc>
                <w:tcPr>
                  <w:tcW w:w="850" w:type="dxa"/>
                  <w:tcBorders>
                    <w:top w:val="single" w:sz="6" w:space="0" w:color="auto"/>
                    <w:left w:val="single" w:sz="6" w:space="0" w:color="auto"/>
                    <w:bottom w:val="single" w:sz="6" w:space="0" w:color="auto"/>
                    <w:right w:val="single" w:sz="6" w:space="0" w:color="auto"/>
                  </w:tcBorders>
                  <w:vAlign w:val="center"/>
                </w:tcPr>
                <w:p w14:paraId="56CB2098" w14:textId="205AA51E" w:rsidR="008A7D70" w:rsidRPr="00314A0E" w:rsidRDefault="008A7D70" w:rsidP="008A7D70">
                  <w:pPr>
                    <w:pStyle w:val="af2"/>
                    <w:rPr>
                      <w:sz w:val="18"/>
                      <w:szCs w:val="18"/>
                    </w:rPr>
                  </w:pPr>
                  <w:r>
                    <w:rPr>
                      <w:rFonts w:hint="eastAsia"/>
                      <w:sz w:val="18"/>
                      <w:szCs w:val="18"/>
                    </w:rPr>
                    <w:t>0.179</w:t>
                  </w:r>
                </w:p>
              </w:tc>
              <w:tc>
                <w:tcPr>
                  <w:tcW w:w="959" w:type="dxa"/>
                  <w:tcBorders>
                    <w:top w:val="single" w:sz="6" w:space="0" w:color="auto"/>
                    <w:left w:val="single" w:sz="6" w:space="0" w:color="auto"/>
                    <w:bottom w:val="single" w:sz="6" w:space="0" w:color="auto"/>
                    <w:right w:val="single" w:sz="6" w:space="0" w:color="auto"/>
                  </w:tcBorders>
                  <w:vAlign w:val="center"/>
                </w:tcPr>
                <w:p w14:paraId="49AE5091" w14:textId="70F5CFAB" w:rsidR="008A7D70" w:rsidRPr="00314A0E" w:rsidRDefault="008A7D70" w:rsidP="008A7D70">
                  <w:pPr>
                    <w:pStyle w:val="af2"/>
                    <w:rPr>
                      <w:sz w:val="18"/>
                      <w:szCs w:val="18"/>
                    </w:rPr>
                  </w:pPr>
                  <w:r>
                    <w:rPr>
                      <w:rFonts w:hint="eastAsia"/>
                      <w:sz w:val="18"/>
                      <w:szCs w:val="18"/>
                    </w:rPr>
                    <w:t>0.027</w:t>
                  </w:r>
                </w:p>
              </w:tc>
              <w:tc>
                <w:tcPr>
                  <w:tcW w:w="884" w:type="dxa"/>
                  <w:tcBorders>
                    <w:top w:val="single" w:sz="6" w:space="0" w:color="auto"/>
                    <w:left w:val="single" w:sz="6" w:space="0" w:color="auto"/>
                    <w:bottom w:val="single" w:sz="6" w:space="0" w:color="auto"/>
                    <w:right w:val="single" w:sz="6" w:space="0" w:color="auto"/>
                  </w:tcBorders>
                  <w:vAlign w:val="center"/>
                </w:tcPr>
                <w:p w14:paraId="3F55B35A" w14:textId="4B66FA5B" w:rsidR="008A7D70" w:rsidRPr="00314A0E" w:rsidRDefault="008A7D70" w:rsidP="008A7D70">
                  <w:pPr>
                    <w:pStyle w:val="af2"/>
                    <w:rPr>
                      <w:sz w:val="18"/>
                      <w:szCs w:val="18"/>
                    </w:rPr>
                  </w:pPr>
                  <w:r>
                    <w:rPr>
                      <w:rFonts w:hint="eastAsia"/>
                      <w:sz w:val="18"/>
                      <w:szCs w:val="18"/>
                    </w:rPr>
                    <w:t>1.04</w:t>
                  </w:r>
                </w:p>
              </w:tc>
              <w:tc>
                <w:tcPr>
                  <w:tcW w:w="850" w:type="dxa"/>
                  <w:tcBorders>
                    <w:top w:val="single" w:sz="6" w:space="0" w:color="auto"/>
                    <w:left w:val="single" w:sz="6" w:space="0" w:color="auto"/>
                    <w:bottom w:val="single" w:sz="6" w:space="0" w:color="auto"/>
                    <w:right w:val="single" w:sz="6" w:space="0" w:color="auto"/>
                  </w:tcBorders>
                  <w:vAlign w:val="center"/>
                </w:tcPr>
                <w:p w14:paraId="55CE5404" w14:textId="61D0A816" w:rsidR="008A7D70" w:rsidRPr="00314A0E" w:rsidRDefault="008A7D70" w:rsidP="008A7D70">
                  <w:pPr>
                    <w:pStyle w:val="af2"/>
                    <w:rPr>
                      <w:sz w:val="18"/>
                      <w:szCs w:val="18"/>
                    </w:rPr>
                  </w:pPr>
                  <w:r>
                    <w:rPr>
                      <w:sz w:val="18"/>
                      <w:szCs w:val="18"/>
                    </w:rPr>
                    <w:t>0.007</w:t>
                  </w:r>
                </w:p>
              </w:tc>
              <w:tc>
                <w:tcPr>
                  <w:tcW w:w="775" w:type="dxa"/>
                  <w:tcBorders>
                    <w:top w:val="single" w:sz="6" w:space="0" w:color="auto"/>
                    <w:left w:val="single" w:sz="6" w:space="0" w:color="auto"/>
                    <w:bottom w:val="single" w:sz="6" w:space="0" w:color="auto"/>
                    <w:right w:val="single" w:sz="12" w:space="0" w:color="auto"/>
                  </w:tcBorders>
                  <w:vAlign w:val="center"/>
                </w:tcPr>
                <w:p w14:paraId="677A12DD" w14:textId="783CB5B0" w:rsidR="008A7D70" w:rsidRPr="00314A0E" w:rsidRDefault="008A7D70" w:rsidP="008A7D70">
                  <w:pPr>
                    <w:pStyle w:val="af2"/>
                    <w:rPr>
                      <w:sz w:val="18"/>
                      <w:szCs w:val="18"/>
                    </w:rPr>
                  </w:pPr>
                  <w:r>
                    <w:rPr>
                      <w:sz w:val="18"/>
                      <w:szCs w:val="18"/>
                    </w:rPr>
                    <w:t>0.045</w:t>
                  </w:r>
                </w:p>
              </w:tc>
            </w:tr>
            <w:tr w:rsidR="008A7D70" w:rsidRPr="00314A0E" w14:paraId="183E4085" w14:textId="77777777" w:rsidTr="003209C6">
              <w:trPr>
                <w:trHeight w:val="340"/>
                <w:jc w:val="center"/>
              </w:trPr>
              <w:tc>
                <w:tcPr>
                  <w:tcW w:w="869" w:type="dxa"/>
                  <w:vMerge w:val="restart"/>
                  <w:tcBorders>
                    <w:top w:val="single" w:sz="6" w:space="0" w:color="auto"/>
                    <w:left w:val="single" w:sz="12" w:space="0" w:color="auto"/>
                    <w:right w:val="single" w:sz="6" w:space="0" w:color="auto"/>
                  </w:tcBorders>
                  <w:vAlign w:val="center"/>
                </w:tcPr>
                <w:p w14:paraId="249F4210" w14:textId="273DEB89" w:rsidR="008A7D70" w:rsidRDefault="008A7D70" w:rsidP="008A7D70">
                  <w:pPr>
                    <w:pStyle w:val="af2"/>
                    <w:rPr>
                      <w:sz w:val="18"/>
                      <w:szCs w:val="18"/>
                    </w:rPr>
                  </w:pPr>
                  <w:r>
                    <w:rPr>
                      <w:rFonts w:hint="eastAsia"/>
                      <w:sz w:val="18"/>
                      <w:szCs w:val="18"/>
                    </w:rPr>
                    <w:t>浇注</w:t>
                  </w:r>
                </w:p>
              </w:tc>
              <w:tc>
                <w:tcPr>
                  <w:tcW w:w="567" w:type="dxa"/>
                  <w:vMerge/>
                  <w:tcBorders>
                    <w:left w:val="single" w:sz="6" w:space="0" w:color="auto"/>
                    <w:right w:val="single" w:sz="6" w:space="0" w:color="auto"/>
                  </w:tcBorders>
                  <w:vAlign w:val="center"/>
                </w:tcPr>
                <w:p w14:paraId="0CB62400" w14:textId="77777777" w:rsidR="008A7D70" w:rsidRDefault="008A7D70" w:rsidP="008A7D70">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28FD2B7" w14:textId="24BB3293" w:rsidR="008A7D70" w:rsidRPr="00314A0E" w:rsidRDefault="008A7D70" w:rsidP="008A7D70">
                  <w:pPr>
                    <w:pStyle w:val="af2"/>
                    <w:rPr>
                      <w:sz w:val="18"/>
                      <w:szCs w:val="18"/>
                    </w:rPr>
                  </w:pPr>
                  <w:r w:rsidRPr="00314A0E">
                    <w:rPr>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22939198" w14:textId="142DC064" w:rsidR="008A7D70" w:rsidRDefault="008A7D70" w:rsidP="008A7D70">
                  <w:pPr>
                    <w:pStyle w:val="af2"/>
                    <w:rPr>
                      <w:color w:val="000000"/>
                      <w:sz w:val="18"/>
                      <w:szCs w:val="18"/>
                    </w:rPr>
                  </w:pPr>
                  <w:r>
                    <w:rPr>
                      <w:color w:val="000000"/>
                      <w:sz w:val="18"/>
                      <w:szCs w:val="18"/>
                    </w:rPr>
                    <w:t>18.40</w:t>
                  </w:r>
                </w:p>
              </w:tc>
              <w:tc>
                <w:tcPr>
                  <w:tcW w:w="506" w:type="dxa"/>
                  <w:vMerge/>
                  <w:tcBorders>
                    <w:left w:val="single" w:sz="4" w:space="0" w:color="auto"/>
                    <w:right w:val="single" w:sz="4" w:space="0" w:color="auto"/>
                  </w:tcBorders>
                  <w:vAlign w:val="center"/>
                </w:tcPr>
                <w:p w14:paraId="12454944" w14:textId="77777777" w:rsidR="008A7D70" w:rsidRDefault="008A7D70" w:rsidP="008A7D70">
                  <w:pPr>
                    <w:pStyle w:val="af2"/>
                    <w:rPr>
                      <w:sz w:val="18"/>
                      <w:szCs w:val="18"/>
                    </w:rPr>
                  </w:pPr>
                </w:p>
              </w:tc>
              <w:tc>
                <w:tcPr>
                  <w:tcW w:w="708" w:type="dxa"/>
                  <w:vMerge/>
                  <w:tcBorders>
                    <w:left w:val="single" w:sz="4" w:space="0" w:color="auto"/>
                    <w:right w:val="single" w:sz="6" w:space="0" w:color="auto"/>
                  </w:tcBorders>
                  <w:vAlign w:val="center"/>
                </w:tcPr>
                <w:p w14:paraId="07186F67" w14:textId="77777777" w:rsidR="008A7D70" w:rsidRDefault="008A7D70" w:rsidP="008A7D70">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F7670A6" w14:textId="21679EA6" w:rsidR="008A7D70" w:rsidRDefault="008A7D70" w:rsidP="008A7D70">
                  <w:pPr>
                    <w:pStyle w:val="af2"/>
                    <w:rPr>
                      <w:color w:val="000000"/>
                      <w:sz w:val="18"/>
                      <w:szCs w:val="18"/>
                    </w:rPr>
                  </w:pPr>
                  <w:r>
                    <w:rPr>
                      <w:color w:val="000000"/>
                      <w:sz w:val="18"/>
                      <w:szCs w:val="18"/>
                    </w:rPr>
                    <w:t>14.72</w:t>
                  </w:r>
                </w:p>
              </w:tc>
              <w:tc>
                <w:tcPr>
                  <w:tcW w:w="993" w:type="dxa"/>
                  <w:tcBorders>
                    <w:top w:val="single" w:sz="6" w:space="0" w:color="auto"/>
                    <w:left w:val="single" w:sz="6" w:space="0" w:color="auto"/>
                    <w:bottom w:val="single" w:sz="6" w:space="0" w:color="auto"/>
                    <w:right w:val="single" w:sz="6" w:space="0" w:color="auto"/>
                  </w:tcBorders>
                  <w:vAlign w:val="center"/>
                </w:tcPr>
                <w:p w14:paraId="0DCC6CEB" w14:textId="1F3E0ACB" w:rsidR="008A7D70" w:rsidRDefault="008A7D70" w:rsidP="008A7D70">
                  <w:pPr>
                    <w:pStyle w:val="af2"/>
                    <w:rPr>
                      <w:spacing w:val="-3"/>
                      <w:sz w:val="18"/>
                      <w:szCs w:val="18"/>
                    </w:rPr>
                  </w:pPr>
                  <w:r>
                    <w:rPr>
                      <w:color w:val="000000"/>
                      <w:sz w:val="18"/>
                      <w:szCs w:val="18"/>
                    </w:rPr>
                    <w:t>8.921</w:t>
                  </w:r>
                </w:p>
              </w:tc>
              <w:tc>
                <w:tcPr>
                  <w:tcW w:w="850" w:type="dxa"/>
                  <w:tcBorders>
                    <w:top w:val="single" w:sz="6" w:space="0" w:color="auto"/>
                    <w:left w:val="single" w:sz="6" w:space="0" w:color="auto"/>
                    <w:bottom w:val="single" w:sz="6" w:space="0" w:color="auto"/>
                    <w:right w:val="single" w:sz="6" w:space="0" w:color="auto"/>
                  </w:tcBorders>
                  <w:vAlign w:val="center"/>
                </w:tcPr>
                <w:p w14:paraId="767B3A53" w14:textId="2A30C1F9" w:rsidR="008A7D70" w:rsidRDefault="008A7D70" w:rsidP="008A7D70">
                  <w:pPr>
                    <w:pStyle w:val="af2"/>
                    <w:rPr>
                      <w:sz w:val="18"/>
                      <w:szCs w:val="18"/>
                    </w:rPr>
                  </w:pPr>
                  <w:r>
                    <w:rPr>
                      <w:color w:val="000000"/>
                      <w:sz w:val="18"/>
                      <w:szCs w:val="18"/>
                    </w:rPr>
                    <w:t>343.12</w:t>
                  </w:r>
                </w:p>
              </w:tc>
              <w:tc>
                <w:tcPr>
                  <w:tcW w:w="1337" w:type="dxa"/>
                  <w:vMerge/>
                  <w:tcBorders>
                    <w:left w:val="single" w:sz="6" w:space="0" w:color="auto"/>
                    <w:right w:val="single" w:sz="6" w:space="0" w:color="auto"/>
                  </w:tcBorders>
                  <w:vAlign w:val="center"/>
                </w:tcPr>
                <w:p w14:paraId="707982E0" w14:textId="77777777" w:rsidR="008A7D70" w:rsidRDefault="008A7D70" w:rsidP="008A7D70">
                  <w:pPr>
                    <w:pStyle w:val="af2"/>
                    <w:rPr>
                      <w:sz w:val="18"/>
                      <w:szCs w:val="18"/>
                    </w:rPr>
                  </w:pPr>
                </w:p>
              </w:tc>
              <w:tc>
                <w:tcPr>
                  <w:tcW w:w="648" w:type="dxa"/>
                  <w:vMerge/>
                  <w:tcBorders>
                    <w:left w:val="single" w:sz="6" w:space="0" w:color="auto"/>
                    <w:bottom w:val="single" w:sz="6" w:space="0" w:color="auto"/>
                    <w:right w:val="single" w:sz="6" w:space="0" w:color="auto"/>
                  </w:tcBorders>
                  <w:vAlign w:val="center"/>
                </w:tcPr>
                <w:p w14:paraId="009ECDFB" w14:textId="77777777" w:rsidR="008A7D70" w:rsidRDefault="008A7D70" w:rsidP="008A7D70">
                  <w:pPr>
                    <w:pStyle w:val="af2"/>
                    <w:rPr>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6750BA5F" w14:textId="7AC58CFA" w:rsidR="008A7D70" w:rsidRDefault="008A7D70" w:rsidP="008A7D70">
                  <w:pPr>
                    <w:pStyle w:val="af2"/>
                    <w:rPr>
                      <w:color w:val="000000"/>
                      <w:sz w:val="18"/>
                      <w:szCs w:val="18"/>
                    </w:rPr>
                  </w:pPr>
                  <w:r>
                    <w:rPr>
                      <w:color w:val="000000"/>
                      <w:sz w:val="18"/>
                      <w:szCs w:val="18"/>
                    </w:rPr>
                    <w:t>0.736</w:t>
                  </w:r>
                </w:p>
              </w:tc>
              <w:tc>
                <w:tcPr>
                  <w:tcW w:w="959" w:type="dxa"/>
                  <w:tcBorders>
                    <w:top w:val="single" w:sz="6" w:space="0" w:color="auto"/>
                    <w:left w:val="single" w:sz="6" w:space="0" w:color="auto"/>
                    <w:bottom w:val="single" w:sz="6" w:space="0" w:color="auto"/>
                    <w:right w:val="single" w:sz="6" w:space="0" w:color="auto"/>
                  </w:tcBorders>
                  <w:vAlign w:val="center"/>
                </w:tcPr>
                <w:p w14:paraId="1F0AC474" w14:textId="07BE5B6B" w:rsidR="008A7D70" w:rsidRDefault="008A7D70" w:rsidP="008A7D70">
                  <w:pPr>
                    <w:pStyle w:val="af2"/>
                    <w:rPr>
                      <w:color w:val="000000"/>
                      <w:sz w:val="18"/>
                      <w:szCs w:val="18"/>
                    </w:rPr>
                  </w:pPr>
                  <w:r>
                    <w:rPr>
                      <w:color w:val="000000"/>
                      <w:sz w:val="18"/>
                      <w:szCs w:val="18"/>
                    </w:rPr>
                    <w:t>0.446</w:t>
                  </w:r>
                </w:p>
              </w:tc>
              <w:tc>
                <w:tcPr>
                  <w:tcW w:w="884" w:type="dxa"/>
                  <w:tcBorders>
                    <w:top w:val="single" w:sz="6" w:space="0" w:color="auto"/>
                    <w:left w:val="single" w:sz="6" w:space="0" w:color="auto"/>
                    <w:bottom w:val="single" w:sz="6" w:space="0" w:color="auto"/>
                    <w:right w:val="single" w:sz="6" w:space="0" w:color="auto"/>
                  </w:tcBorders>
                  <w:vAlign w:val="center"/>
                </w:tcPr>
                <w:p w14:paraId="7B1F5155" w14:textId="2CC5D072" w:rsidR="008A7D70" w:rsidRDefault="008A7D70" w:rsidP="008A7D70">
                  <w:pPr>
                    <w:pStyle w:val="af2"/>
                    <w:rPr>
                      <w:color w:val="000000"/>
                      <w:sz w:val="18"/>
                      <w:szCs w:val="18"/>
                    </w:rPr>
                  </w:pPr>
                  <w:r>
                    <w:rPr>
                      <w:color w:val="000000"/>
                      <w:sz w:val="18"/>
                      <w:szCs w:val="18"/>
                    </w:rPr>
                    <w:t>17.15</w:t>
                  </w:r>
                </w:p>
              </w:tc>
              <w:tc>
                <w:tcPr>
                  <w:tcW w:w="850" w:type="dxa"/>
                  <w:tcBorders>
                    <w:top w:val="single" w:sz="6" w:space="0" w:color="auto"/>
                    <w:left w:val="single" w:sz="6" w:space="0" w:color="auto"/>
                    <w:bottom w:val="single" w:sz="6" w:space="0" w:color="auto"/>
                    <w:right w:val="single" w:sz="6" w:space="0" w:color="auto"/>
                  </w:tcBorders>
                  <w:vAlign w:val="center"/>
                </w:tcPr>
                <w:p w14:paraId="7B8016BF" w14:textId="1CCD4702" w:rsidR="008A7D70" w:rsidRDefault="008A7D70" w:rsidP="008A7D70">
                  <w:pPr>
                    <w:pStyle w:val="af2"/>
                    <w:rPr>
                      <w:sz w:val="18"/>
                      <w:szCs w:val="18"/>
                    </w:rPr>
                  </w:pPr>
                  <w:r>
                    <w:rPr>
                      <w:rFonts w:hint="eastAsia"/>
                      <w:sz w:val="18"/>
                      <w:szCs w:val="18"/>
                    </w:rPr>
                    <w:t>0.112</w:t>
                  </w:r>
                </w:p>
              </w:tc>
              <w:tc>
                <w:tcPr>
                  <w:tcW w:w="775" w:type="dxa"/>
                  <w:tcBorders>
                    <w:top w:val="single" w:sz="6" w:space="0" w:color="auto"/>
                    <w:left w:val="single" w:sz="6" w:space="0" w:color="auto"/>
                    <w:bottom w:val="single" w:sz="6" w:space="0" w:color="auto"/>
                    <w:right w:val="single" w:sz="12" w:space="0" w:color="auto"/>
                  </w:tcBorders>
                  <w:vAlign w:val="center"/>
                </w:tcPr>
                <w:p w14:paraId="7BF59ABD" w14:textId="4C13135A" w:rsidR="008A7D70" w:rsidRDefault="008A7D70" w:rsidP="008A7D70">
                  <w:pPr>
                    <w:pStyle w:val="af2"/>
                    <w:rPr>
                      <w:sz w:val="18"/>
                      <w:szCs w:val="18"/>
                    </w:rPr>
                  </w:pPr>
                  <w:r>
                    <w:rPr>
                      <w:rFonts w:hint="eastAsia"/>
                      <w:sz w:val="18"/>
                      <w:szCs w:val="18"/>
                    </w:rPr>
                    <w:t>0.184</w:t>
                  </w:r>
                </w:p>
              </w:tc>
            </w:tr>
            <w:tr w:rsidR="004B2C3A" w:rsidRPr="00314A0E" w14:paraId="52F3C35F" w14:textId="77777777" w:rsidTr="003209C6">
              <w:trPr>
                <w:trHeight w:val="340"/>
                <w:jc w:val="center"/>
              </w:trPr>
              <w:tc>
                <w:tcPr>
                  <w:tcW w:w="869" w:type="dxa"/>
                  <w:vMerge/>
                  <w:tcBorders>
                    <w:left w:val="single" w:sz="12" w:space="0" w:color="auto"/>
                    <w:right w:val="single" w:sz="6" w:space="0" w:color="auto"/>
                  </w:tcBorders>
                  <w:vAlign w:val="center"/>
                </w:tcPr>
                <w:p w14:paraId="619BFF6F" w14:textId="77777777" w:rsidR="004B2C3A" w:rsidRDefault="004B2C3A" w:rsidP="004B2C3A">
                  <w:pPr>
                    <w:pStyle w:val="af2"/>
                    <w:rPr>
                      <w:sz w:val="18"/>
                      <w:szCs w:val="18"/>
                    </w:rPr>
                  </w:pPr>
                </w:p>
              </w:tc>
              <w:tc>
                <w:tcPr>
                  <w:tcW w:w="567" w:type="dxa"/>
                  <w:vMerge/>
                  <w:tcBorders>
                    <w:left w:val="single" w:sz="6" w:space="0" w:color="auto"/>
                    <w:right w:val="single" w:sz="6" w:space="0" w:color="auto"/>
                  </w:tcBorders>
                  <w:vAlign w:val="center"/>
                </w:tcPr>
                <w:p w14:paraId="38A340A8" w14:textId="77777777" w:rsidR="004B2C3A" w:rsidRDefault="004B2C3A" w:rsidP="004B2C3A">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9F4461E" w14:textId="4FF8F8CB" w:rsidR="004B2C3A" w:rsidRPr="00314A0E" w:rsidRDefault="004B2C3A" w:rsidP="004B2C3A">
                  <w:pPr>
                    <w:pStyle w:val="af2"/>
                    <w:rPr>
                      <w:sz w:val="18"/>
                      <w:szCs w:val="18"/>
                    </w:rPr>
                  </w:pPr>
                  <w:r>
                    <w:rPr>
                      <w:rFonts w:hint="eastAsia"/>
                      <w:sz w:val="18"/>
                      <w:szCs w:val="18"/>
                    </w:rPr>
                    <w:t>SO</w:t>
                  </w:r>
                  <w:r w:rsidRPr="00857DF3">
                    <w:rPr>
                      <w:rFonts w:hint="eastAsia"/>
                      <w:sz w:val="18"/>
                      <w:szCs w:val="18"/>
                      <w:vertAlign w:val="subscript"/>
                    </w:rPr>
                    <w:t>2</w:t>
                  </w:r>
                </w:p>
              </w:tc>
              <w:tc>
                <w:tcPr>
                  <w:tcW w:w="851" w:type="dxa"/>
                  <w:tcBorders>
                    <w:top w:val="single" w:sz="6" w:space="0" w:color="auto"/>
                    <w:left w:val="single" w:sz="6" w:space="0" w:color="auto"/>
                    <w:bottom w:val="single" w:sz="6" w:space="0" w:color="auto"/>
                    <w:right w:val="single" w:sz="4" w:space="0" w:color="auto"/>
                  </w:tcBorders>
                  <w:vAlign w:val="center"/>
                </w:tcPr>
                <w:p w14:paraId="5B32EBFA" w14:textId="43FB798D" w:rsidR="004B2C3A" w:rsidRDefault="004B2C3A" w:rsidP="004B2C3A">
                  <w:pPr>
                    <w:pStyle w:val="af2"/>
                    <w:rPr>
                      <w:color w:val="000000"/>
                      <w:sz w:val="18"/>
                      <w:szCs w:val="18"/>
                    </w:rPr>
                  </w:pPr>
                  <w:r>
                    <w:rPr>
                      <w:color w:val="FF0000"/>
                      <w:sz w:val="18"/>
                      <w:szCs w:val="18"/>
                    </w:rPr>
                    <w:t>1.097</w:t>
                  </w:r>
                </w:p>
              </w:tc>
              <w:tc>
                <w:tcPr>
                  <w:tcW w:w="506" w:type="dxa"/>
                  <w:vMerge/>
                  <w:tcBorders>
                    <w:left w:val="single" w:sz="4" w:space="0" w:color="auto"/>
                    <w:right w:val="single" w:sz="4" w:space="0" w:color="auto"/>
                  </w:tcBorders>
                  <w:vAlign w:val="center"/>
                </w:tcPr>
                <w:p w14:paraId="4B93B20F" w14:textId="77777777" w:rsidR="004B2C3A" w:rsidRDefault="004B2C3A" w:rsidP="004B2C3A">
                  <w:pPr>
                    <w:pStyle w:val="af2"/>
                    <w:rPr>
                      <w:sz w:val="18"/>
                      <w:szCs w:val="18"/>
                    </w:rPr>
                  </w:pPr>
                </w:p>
              </w:tc>
              <w:tc>
                <w:tcPr>
                  <w:tcW w:w="708" w:type="dxa"/>
                  <w:vMerge/>
                  <w:tcBorders>
                    <w:left w:val="single" w:sz="4" w:space="0" w:color="auto"/>
                    <w:right w:val="single" w:sz="6" w:space="0" w:color="auto"/>
                  </w:tcBorders>
                  <w:vAlign w:val="center"/>
                </w:tcPr>
                <w:p w14:paraId="7C22B3ED" w14:textId="77777777" w:rsidR="004B2C3A" w:rsidRDefault="004B2C3A" w:rsidP="004B2C3A">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A5D7A11" w14:textId="5D06FD42" w:rsidR="004B2C3A" w:rsidRDefault="004B2C3A" w:rsidP="004B2C3A">
                  <w:pPr>
                    <w:pStyle w:val="af2"/>
                    <w:rPr>
                      <w:color w:val="000000"/>
                      <w:sz w:val="18"/>
                      <w:szCs w:val="18"/>
                    </w:rPr>
                  </w:pPr>
                  <w:r>
                    <w:rPr>
                      <w:color w:val="000000"/>
                      <w:sz w:val="18"/>
                      <w:szCs w:val="18"/>
                    </w:rPr>
                    <w:t>0.878</w:t>
                  </w:r>
                </w:p>
              </w:tc>
              <w:tc>
                <w:tcPr>
                  <w:tcW w:w="993" w:type="dxa"/>
                  <w:tcBorders>
                    <w:top w:val="single" w:sz="6" w:space="0" w:color="auto"/>
                    <w:left w:val="single" w:sz="6" w:space="0" w:color="auto"/>
                    <w:bottom w:val="single" w:sz="6" w:space="0" w:color="auto"/>
                    <w:right w:val="single" w:sz="6" w:space="0" w:color="auto"/>
                  </w:tcBorders>
                  <w:vAlign w:val="center"/>
                </w:tcPr>
                <w:p w14:paraId="4F20B877" w14:textId="49692A19" w:rsidR="004B2C3A" w:rsidRDefault="004B2C3A" w:rsidP="004B2C3A">
                  <w:pPr>
                    <w:pStyle w:val="af2"/>
                    <w:rPr>
                      <w:spacing w:val="-3"/>
                      <w:sz w:val="18"/>
                      <w:szCs w:val="18"/>
                    </w:rPr>
                  </w:pPr>
                  <w:r>
                    <w:rPr>
                      <w:color w:val="000000"/>
                      <w:sz w:val="18"/>
                      <w:szCs w:val="18"/>
                    </w:rPr>
                    <w:t>0.532</w:t>
                  </w:r>
                </w:p>
              </w:tc>
              <w:tc>
                <w:tcPr>
                  <w:tcW w:w="850" w:type="dxa"/>
                  <w:tcBorders>
                    <w:top w:val="single" w:sz="6" w:space="0" w:color="auto"/>
                    <w:left w:val="single" w:sz="6" w:space="0" w:color="auto"/>
                    <w:bottom w:val="single" w:sz="6" w:space="0" w:color="auto"/>
                    <w:right w:val="single" w:sz="6" w:space="0" w:color="auto"/>
                  </w:tcBorders>
                  <w:vAlign w:val="center"/>
                </w:tcPr>
                <w:p w14:paraId="3551825A" w14:textId="02F6F172" w:rsidR="004B2C3A" w:rsidRDefault="004B2C3A" w:rsidP="004B2C3A">
                  <w:pPr>
                    <w:pStyle w:val="af2"/>
                    <w:rPr>
                      <w:sz w:val="18"/>
                      <w:szCs w:val="18"/>
                    </w:rPr>
                  </w:pPr>
                  <w:r>
                    <w:rPr>
                      <w:color w:val="000000"/>
                      <w:sz w:val="18"/>
                      <w:szCs w:val="18"/>
                    </w:rPr>
                    <w:t>20.46</w:t>
                  </w:r>
                </w:p>
              </w:tc>
              <w:tc>
                <w:tcPr>
                  <w:tcW w:w="1337" w:type="dxa"/>
                  <w:vMerge/>
                  <w:tcBorders>
                    <w:left w:val="single" w:sz="6" w:space="0" w:color="auto"/>
                    <w:right w:val="single" w:sz="6" w:space="0" w:color="auto"/>
                  </w:tcBorders>
                  <w:vAlign w:val="center"/>
                </w:tcPr>
                <w:p w14:paraId="1302775D" w14:textId="77777777" w:rsidR="004B2C3A" w:rsidRDefault="004B2C3A" w:rsidP="004B2C3A">
                  <w:pPr>
                    <w:pStyle w:val="af2"/>
                    <w:rPr>
                      <w:sz w:val="18"/>
                      <w:szCs w:val="18"/>
                    </w:rPr>
                  </w:pPr>
                </w:p>
              </w:tc>
              <w:tc>
                <w:tcPr>
                  <w:tcW w:w="648" w:type="dxa"/>
                  <w:tcBorders>
                    <w:top w:val="single" w:sz="6" w:space="0" w:color="auto"/>
                    <w:left w:val="single" w:sz="6" w:space="0" w:color="auto"/>
                    <w:bottom w:val="single" w:sz="6" w:space="0" w:color="auto"/>
                    <w:right w:val="single" w:sz="6" w:space="0" w:color="auto"/>
                  </w:tcBorders>
                  <w:vAlign w:val="center"/>
                </w:tcPr>
                <w:p w14:paraId="60A9D4E5" w14:textId="1C76580A" w:rsidR="004B2C3A" w:rsidRDefault="004B2C3A" w:rsidP="004B2C3A">
                  <w:pPr>
                    <w:pStyle w:val="af2"/>
                    <w:rPr>
                      <w:sz w:val="18"/>
                      <w:szCs w:val="18"/>
                    </w:rPr>
                  </w:pPr>
                  <w:r>
                    <w:rPr>
                      <w:rFonts w:hint="eastAsia"/>
                      <w:sz w:val="18"/>
                      <w:szCs w:val="18"/>
                    </w:rPr>
                    <w:t>/</w:t>
                  </w:r>
                </w:p>
              </w:tc>
              <w:tc>
                <w:tcPr>
                  <w:tcW w:w="850" w:type="dxa"/>
                  <w:tcBorders>
                    <w:top w:val="single" w:sz="6" w:space="0" w:color="auto"/>
                    <w:left w:val="single" w:sz="6" w:space="0" w:color="auto"/>
                    <w:bottom w:val="single" w:sz="6" w:space="0" w:color="auto"/>
                    <w:right w:val="single" w:sz="6" w:space="0" w:color="auto"/>
                  </w:tcBorders>
                  <w:vAlign w:val="center"/>
                </w:tcPr>
                <w:p w14:paraId="6E59322D" w14:textId="0CFD628E" w:rsidR="004B2C3A" w:rsidRDefault="004B2C3A" w:rsidP="004B2C3A">
                  <w:pPr>
                    <w:pStyle w:val="af2"/>
                    <w:rPr>
                      <w:color w:val="000000"/>
                      <w:sz w:val="18"/>
                      <w:szCs w:val="18"/>
                    </w:rPr>
                  </w:pPr>
                  <w:r>
                    <w:rPr>
                      <w:color w:val="000000"/>
                      <w:sz w:val="18"/>
                      <w:szCs w:val="18"/>
                    </w:rPr>
                    <w:t>0.878</w:t>
                  </w:r>
                </w:p>
              </w:tc>
              <w:tc>
                <w:tcPr>
                  <w:tcW w:w="959" w:type="dxa"/>
                  <w:tcBorders>
                    <w:top w:val="single" w:sz="6" w:space="0" w:color="auto"/>
                    <w:left w:val="single" w:sz="6" w:space="0" w:color="auto"/>
                    <w:bottom w:val="single" w:sz="6" w:space="0" w:color="auto"/>
                    <w:right w:val="single" w:sz="6" w:space="0" w:color="auto"/>
                  </w:tcBorders>
                  <w:vAlign w:val="center"/>
                </w:tcPr>
                <w:p w14:paraId="6EE6D225" w14:textId="62548B3C" w:rsidR="004B2C3A" w:rsidRDefault="004B2C3A" w:rsidP="004B2C3A">
                  <w:pPr>
                    <w:pStyle w:val="af2"/>
                    <w:rPr>
                      <w:color w:val="000000"/>
                      <w:sz w:val="18"/>
                      <w:szCs w:val="18"/>
                    </w:rPr>
                  </w:pPr>
                  <w:r>
                    <w:rPr>
                      <w:color w:val="000000"/>
                      <w:sz w:val="18"/>
                      <w:szCs w:val="18"/>
                    </w:rPr>
                    <w:t>0.532</w:t>
                  </w:r>
                </w:p>
              </w:tc>
              <w:tc>
                <w:tcPr>
                  <w:tcW w:w="884" w:type="dxa"/>
                  <w:tcBorders>
                    <w:top w:val="single" w:sz="6" w:space="0" w:color="auto"/>
                    <w:left w:val="single" w:sz="6" w:space="0" w:color="auto"/>
                    <w:bottom w:val="single" w:sz="6" w:space="0" w:color="auto"/>
                    <w:right w:val="single" w:sz="6" w:space="0" w:color="auto"/>
                  </w:tcBorders>
                  <w:vAlign w:val="center"/>
                </w:tcPr>
                <w:p w14:paraId="2818C191" w14:textId="07401763" w:rsidR="004B2C3A" w:rsidRDefault="004B2C3A" w:rsidP="004B2C3A">
                  <w:pPr>
                    <w:pStyle w:val="af2"/>
                    <w:rPr>
                      <w:color w:val="000000"/>
                      <w:sz w:val="18"/>
                      <w:szCs w:val="18"/>
                    </w:rPr>
                  </w:pPr>
                  <w:r>
                    <w:rPr>
                      <w:color w:val="000000"/>
                      <w:sz w:val="18"/>
                      <w:szCs w:val="18"/>
                    </w:rPr>
                    <w:t>20.46</w:t>
                  </w:r>
                </w:p>
              </w:tc>
              <w:tc>
                <w:tcPr>
                  <w:tcW w:w="850" w:type="dxa"/>
                  <w:tcBorders>
                    <w:top w:val="single" w:sz="6" w:space="0" w:color="auto"/>
                    <w:left w:val="single" w:sz="6" w:space="0" w:color="auto"/>
                    <w:bottom w:val="single" w:sz="6" w:space="0" w:color="auto"/>
                    <w:right w:val="single" w:sz="6" w:space="0" w:color="auto"/>
                  </w:tcBorders>
                  <w:vAlign w:val="center"/>
                </w:tcPr>
                <w:p w14:paraId="58C68F59" w14:textId="36924E93" w:rsidR="004B2C3A" w:rsidRDefault="004B2C3A" w:rsidP="004B2C3A">
                  <w:pPr>
                    <w:pStyle w:val="af2"/>
                    <w:rPr>
                      <w:sz w:val="18"/>
                      <w:szCs w:val="18"/>
                    </w:rPr>
                  </w:pPr>
                  <w:r>
                    <w:rPr>
                      <w:rFonts w:hint="eastAsia"/>
                      <w:sz w:val="18"/>
                      <w:szCs w:val="18"/>
                    </w:rPr>
                    <w:t>0.133</w:t>
                  </w:r>
                </w:p>
              </w:tc>
              <w:tc>
                <w:tcPr>
                  <w:tcW w:w="775" w:type="dxa"/>
                  <w:tcBorders>
                    <w:top w:val="single" w:sz="6" w:space="0" w:color="auto"/>
                    <w:left w:val="single" w:sz="6" w:space="0" w:color="auto"/>
                    <w:bottom w:val="single" w:sz="6" w:space="0" w:color="auto"/>
                    <w:right w:val="single" w:sz="12" w:space="0" w:color="auto"/>
                  </w:tcBorders>
                  <w:vAlign w:val="center"/>
                </w:tcPr>
                <w:p w14:paraId="54762199" w14:textId="2172FA2E" w:rsidR="004B2C3A" w:rsidRDefault="004B2C3A" w:rsidP="004B2C3A">
                  <w:pPr>
                    <w:pStyle w:val="af2"/>
                    <w:rPr>
                      <w:sz w:val="18"/>
                      <w:szCs w:val="18"/>
                    </w:rPr>
                  </w:pPr>
                  <w:r>
                    <w:rPr>
                      <w:rFonts w:hint="eastAsia"/>
                      <w:sz w:val="18"/>
                      <w:szCs w:val="18"/>
                    </w:rPr>
                    <w:t>0.</w:t>
                  </w:r>
                  <w:r>
                    <w:rPr>
                      <w:sz w:val="18"/>
                      <w:szCs w:val="18"/>
                    </w:rPr>
                    <w:t>219</w:t>
                  </w:r>
                </w:p>
              </w:tc>
            </w:tr>
            <w:tr w:rsidR="00397DA6" w:rsidRPr="00314A0E" w14:paraId="66F8102B" w14:textId="77777777" w:rsidTr="003209C6">
              <w:trPr>
                <w:trHeight w:val="340"/>
                <w:jc w:val="center"/>
              </w:trPr>
              <w:tc>
                <w:tcPr>
                  <w:tcW w:w="869" w:type="dxa"/>
                  <w:tcBorders>
                    <w:top w:val="single" w:sz="6" w:space="0" w:color="auto"/>
                    <w:left w:val="single" w:sz="12" w:space="0" w:color="auto"/>
                    <w:right w:val="single" w:sz="6" w:space="0" w:color="auto"/>
                  </w:tcBorders>
                  <w:vAlign w:val="center"/>
                  <w:hideMark/>
                </w:tcPr>
                <w:p w14:paraId="0974B84D" w14:textId="66DF17FB" w:rsidR="00397DA6" w:rsidRPr="00314A0E" w:rsidRDefault="00397DA6" w:rsidP="00397DA6">
                  <w:pPr>
                    <w:pStyle w:val="af2"/>
                    <w:rPr>
                      <w:sz w:val="18"/>
                      <w:szCs w:val="18"/>
                    </w:rPr>
                  </w:pPr>
                  <w:r>
                    <w:rPr>
                      <w:rFonts w:hint="eastAsia"/>
                      <w:sz w:val="18"/>
                      <w:szCs w:val="18"/>
                    </w:rPr>
                    <w:t>粘土</w:t>
                  </w:r>
                  <w:r>
                    <w:rPr>
                      <w:sz w:val="18"/>
                      <w:szCs w:val="18"/>
                    </w:rPr>
                    <w:t>砂砂处理</w:t>
                  </w:r>
                </w:p>
              </w:tc>
              <w:tc>
                <w:tcPr>
                  <w:tcW w:w="567" w:type="dxa"/>
                  <w:tcBorders>
                    <w:top w:val="single" w:sz="6" w:space="0" w:color="auto"/>
                    <w:left w:val="single" w:sz="6" w:space="0" w:color="auto"/>
                    <w:right w:val="single" w:sz="6" w:space="0" w:color="auto"/>
                  </w:tcBorders>
                  <w:vAlign w:val="center"/>
                </w:tcPr>
                <w:p w14:paraId="5DCF1107" w14:textId="5145E15E" w:rsidR="00397DA6" w:rsidRPr="00314A0E" w:rsidRDefault="00397DA6" w:rsidP="00397DA6">
                  <w:pPr>
                    <w:pStyle w:val="af2"/>
                    <w:rPr>
                      <w:sz w:val="18"/>
                      <w:szCs w:val="18"/>
                    </w:rPr>
                  </w:pPr>
                  <w:r>
                    <w:rPr>
                      <w:sz w:val="18"/>
                      <w:szCs w:val="18"/>
                    </w:rPr>
                    <w:t>DA009</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BCD1614" w14:textId="700D7ECB" w:rsidR="00397DA6" w:rsidRPr="00314A0E" w:rsidRDefault="00397DA6" w:rsidP="00397DA6">
                  <w:pPr>
                    <w:pStyle w:val="af2"/>
                    <w:rPr>
                      <w:sz w:val="18"/>
                      <w:szCs w:val="18"/>
                    </w:rPr>
                  </w:pPr>
                  <w:r w:rsidRPr="00314A0E">
                    <w:rPr>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35D4E39E" w14:textId="2184B518" w:rsidR="00397DA6" w:rsidRPr="00314A0E" w:rsidRDefault="00397DA6" w:rsidP="00397DA6">
                  <w:pPr>
                    <w:pStyle w:val="af2"/>
                    <w:rPr>
                      <w:sz w:val="18"/>
                      <w:szCs w:val="18"/>
                    </w:rPr>
                  </w:pPr>
                  <w:r w:rsidRPr="00397DA6">
                    <w:rPr>
                      <w:sz w:val="20"/>
                      <w:szCs w:val="20"/>
                    </w:rPr>
                    <w:t>160.648</w:t>
                  </w:r>
                </w:p>
              </w:tc>
              <w:tc>
                <w:tcPr>
                  <w:tcW w:w="506" w:type="dxa"/>
                  <w:tcBorders>
                    <w:top w:val="single" w:sz="6" w:space="0" w:color="auto"/>
                    <w:left w:val="single" w:sz="4" w:space="0" w:color="auto"/>
                    <w:right w:val="single" w:sz="4" w:space="0" w:color="auto"/>
                  </w:tcBorders>
                  <w:vAlign w:val="center"/>
                </w:tcPr>
                <w:p w14:paraId="432D0308" w14:textId="1223566E" w:rsidR="00397DA6" w:rsidRPr="00314A0E" w:rsidRDefault="00397DA6" w:rsidP="00397DA6">
                  <w:pPr>
                    <w:pStyle w:val="af2"/>
                    <w:rPr>
                      <w:sz w:val="18"/>
                      <w:szCs w:val="18"/>
                    </w:rPr>
                  </w:pPr>
                  <w:r>
                    <w:rPr>
                      <w:sz w:val="18"/>
                      <w:szCs w:val="18"/>
                    </w:rPr>
                    <w:t>90</w:t>
                  </w:r>
                </w:p>
              </w:tc>
              <w:tc>
                <w:tcPr>
                  <w:tcW w:w="708" w:type="dxa"/>
                  <w:tcBorders>
                    <w:top w:val="single" w:sz="6" w:space="0" w:color="auto"/>
                    <w:left w:val="single" w:sz="4" w:space="0" w:color="auto"/>
                    <w:right w:val="single" w:sz="6" w:space="0" w:color="auto"/>
                  </w:tcBorders>
                  <w:vAlign w:val="center"/>
                </w:tcPr>
                <w:p w14:paraId="30DA338E" w14:textId="4A7AB601" w:rsidR="00397DA6" w:rsidRPr="00314A0E" w:rsidRDefault="00397DA6" w:rsidP="00397DA6">
                  <w:pPr>
                    <w:pStyle w:val="af2"/>
                    <w:rPr>
                      <w:sz w:val="18"/>
                      <w:szCs w:val="18"/>
                    </w:rPr>
                  </w:pPr>
                  <w:r>
                    <w:rPr>
                      <w:sz w:val="18"/>
                      <w:szCs w:val="18"/>
                    </w:rPr>
                    <w:t>40</w:t>
                  </w:r>
                  <w:r w:rsidRPr="00314A0E">
                    <w:rPr>
                      <w:rFonts w:hint="eastAsia"/>
                      <w:sz w:val="18"/>
                      <w:szCs w:val="18"/>
                    </w:rPr>
                    <w:t>000</w:t>
                  </w:r>
                </w:p>
              </w:tc>
              <w:tc>
                <w:tcPr>
                  <w:tcW w:w="1134" w:type="dxa"/>
                  <w:tcBorders>
                    <w:top w:val="single" w:sz="6" w:space="0" w:color="auto"/>
                    <w:left w:val="single" w:sz="6" w:space="0" w:color="auto"/>
                    <w:bottom w:val="single" w:sz="6" w:space="0" w:color="auto"/>
                    <w:right w:val="single" w:sz="6" w:space="0" w:color="auto"/>
                  </w:tcBorders>
                  <w:vAlign w:val="center"/>
                </w:tcPr>
                <w:p w14:paraId="3DF8ACC5" w14:textId="0E705C5F" w:rsidR="00397DA6" w:rsidRPr="00314A0E" w:rsidRDefault="00397DA6" w:rsidP="00397DA6">
                  <w:pPr>
                    <w:pStyle w:val="af2"/>
                    <w:rPr>
                      <w:sz w:val="18"/>
                      <w:szCs w:val="18"/>
                    </w:rPr>
                  </w:pPr>
                  <w:r>
                    <w:rPr>
                      <w:rFonts w:hint="eastAsia"/>
                      <w:sz w:val="20"/>
                      <w:szCs w:val="20"/>
                    </w:rPr>
                    <w:t>144.583</w:t>
                  </w:r>
                </w:p>
              </w:tc>
              <w:tc>
                <w:tcPr>
                  <w:tcW w:w="993" w:type="dxa"/>
                  <w:tcBorders>
                    <w:top w:val="single" w:sz="6" w:space="0" w:color="auto"/>
                    <w:left w:val="single" w:sz="6" w:space="0" w:color="auto"/>
                    <w:bottom w:val="single" w:sz="6" w:space="0" w:color="auto"/>
                    <w:right w:val="single" w:sz="6" w:space="0" w:color="auto"/>
                  </w:tcBorders>
                  <w:vAlign w:val="center"/>
                </w:tcPr>
                <w:p w14:paraId="0808E7C6" w14:textId="60DEF2FD" w:rsidR="00397DA6" w:rsidRPr="00314A0E" w:rsidRDefault="00397DA6" w:rsidP="00397DA6">
                  <w:pPr>
                    <w:pStyle w:val="af2"/>
                    <w:rPr>
                      <w:sz w:val="18"/>
                      <w:szCs w:val="18"/>
                    </w:rPr>
                  </w:pPr>
                  <w:r>
                    <w:rPr>
                      <w:sz w:val="20"/>
                      <w:szCs w:val="20"/>
                    </w:rPr>
                    <w:t>20.081</w:t>
                  </w:r>
                </w:p>
              </w:tc>
              <w:tc>
                <w:tcPr>
                  <w:tcW w:w="850" w:type="dxa"/>
                  <w:tcBorders>
                    <w:top w:val="single" w:sz="6" w:space="0" w:color="auto"/>
                    <w:left w:val="single" w:sz="6" w:space="0" w:color="auto"/>
                    <w:bottom w:val="single" w:sz="6" w:space="0" w:color="auto"/>
                    <w:right w:val="single" w:sz="6" w:space="0" w:color="auto"/>
                  </w:tcBorders>
                  <w:vAlign w:val="center"/>
                </w:tcPr>
                <w:p w14:paraId="58B0411D" w14:textId="3B17525D" w:rsidR="00397DA6" w:rsidRPr="00314A0E" w:rsidRDefault="00397DA6" w:rsidP="00397DA6">
                  <w:pPr>
                    <w:pStyle w:val="af2"/>
                    <w:rPr>
                      <w:sz w:val="18"/>
                      <w:szCs w:val="18"/>
                    </w:rPr>
                  </w:pPr>
                  <w:r>
                    <w:rPr>
                      <w:sz w:val="20"/>
                      <w:szCs w:val="20"/>
                    </w:rPr>
                    <w:t>502.03</w:t>
                  </w:r>
                </w:p>
              </w:tc>
              <w:tc>
                <w:tcPr>
                  <w:tcW w:w="1337" w:type="dxa"/>
                  <w:tcBorders>
                    <w:top w:val="single" w:sz="6" w:space="0" w:color="auto"/>
                    <w:left w:val="single" w:sz="6" w:space="0" w:color="auto"/>
                    <w:right w:val="single" w:sz="6" w:space="0" w:color="auto"/>
                  </w:tcBorders>
                  <w:vAlign w:val="center"/>
                  <w:hideMark/>
                </w:tcPr>
                <w:p w14:paraId="7CBED97C" w14:textId="3641ED4F" w:rsidR="00397DA6" w:rsidRPr="00314A0E" w:rsidRDefault="00397DA6" w:rsidP="00397DA6">
                  <w:pPr>
                    <w:pStyle w:val="af2"/>
                    <w:rPr>
                      <w:sz w:val="18"/>
                      <w:szCs w:val="18"/>
                    </w:rPr>
                  </w:pPr>
                  <w:r>
                    <w:rPr>
                      <w:rFonts w:hint="eastAsia"/>
                      <w:sz w:val="18"/>
                      <w:szCs w:val="18"/>
                    </w:rPr>
                    <w:t>半封闭</w:t>
                  </w:r>
                  <w:r>
                    <w:rPr>
                      <w:sz w:val="18"/>
                      <w:szCs w:val="18"/>
                    </w:rPr>
                    <w:t>集气罩</w:t>
                  </w:r>
                  <w:r>
                    <w:rPr>
                      <w:sz w:val="18"/>
                      <w:szCs w:val="18"/>
                    </w:rPr>
                    <w:t>+</w:t>
                  </w:r>
                  <w:r w:rsidRPr="00314A0E">
                    <w:rPr>
                      <w:rFonts w:hint="eastAsia"/>
                      <w:sz w:val="18"/>
                      <w:szCs w:val="18"/>
                    </w:rPr>
                    <w:t>布袋除尘</w:t>
                  </w:r>
                </w:p>
              </w:tc>
              <w:tc>
                <w:tcPr>
                  <w:tcW w:w="648" w:type="dxa"/>
                  <w:tcBorders>
                    <w:top w:val="single" w:sz="6" w:space="0" w:color="auto"/>
                    <w:left w:val="single" w:sz="6" w:space="0" w:color="auto"/>
                    <w:bottom w:val="single" w:sz="6" w:space="0" w:color="auto"/>
                    <w:right w:val="single" w:sz="6" w:space="0" w:color="auto"/>
                  </w:tcBorders>
                  <w:vAlign w:val="center"/>
                  <w:hideMark/>
                </w:tcPr>
                <w:p w14:paraId="40AA7617" w14:textId="1B3C46AA" w:rsidR="00397DA6" w:rsidRPr="00314A0E" w:rsidRDefault="00397DA6" w:rsidP="00397DA6">
                  <w:pPr>
                    <w:pStyle w:val="af2"/>
                    <w:rPr>
                      <w:sz w:val="18"/>
                      <w:szCs w:val="18"/>
                    </w:rPr>
                  </w:pPr>
                  <w:r>
                    <w:rPr>
                      <w:sz w:val="18"/>
                      <w:szCs w:val="18"/>
                    </w:rPr>
                    <w:t>95</w:t>
                  </w:r>
                </w:p>
              </w:tc>
              <w:tc>
                <w:tcPr>
                  <w:tcW w:w="850" w:type="dxa"/>
                  <w:tcBorders>
                    <w:top w:val="single" w:sz="6" w:space="0" w:color="auto"/>
                    <w:left w:val="single" w:sz="6" w:space="0" w:color="auto"/>
                    <w:bottom w:val="single" w:sz="6" w:space="0" w:color="auto"/>
                    <w:right w:val="single" w:sz="6" w:space="0" w:color="auto"/>
                  </w:tcBorders>
                  <w:vAlign w:val="center"/>
                </w:tcPr>
                <w:p w14:paraId="66811690" w14:textId="772A2888" w:rsidR="00397DA6" w:rsidRPr="00314A0E" w:rsidRDefault="00397DA6" w:rsidP="00397DA6">
                  <w:pPr>
                    <w:pStyle w:val="af2"/>
                    <w:rPr>
                      <w:sz w:val="18"/>
                      <w:szCs w:val="18"/>
                    </w:rPr>
                  </w:pPr>
                  <w:r>
                    <w:rPr>
                      <w:rFonts w:hint="eastAsia"/>
                      <w:sz w:val="20"/>
                      <w:szCs w:val="20"/>
                    </w:rPr>
                    <w:t>7.229</w:t>
                  </w:r>
                </w:p>
              </w:tc>
              <w:tc>
                <w:tcPr>
                  <w:tcW w:w="959" w:type="dxa"/>
                  <w:tcBorders>
                    <w:top w:val="single" w:sz="6" w:space="0" w:color="auto"/>
                    <w:left w:val="single" w:sz="6" w:space="0" w:color="auto"/>
                    <w:bottom w:val="single" w:sz="6" w:space="0" w:color="auto"/>
                    <w:right w:val="single" w:sz="6" w:space="0" w:color="auto"/>
                  </w:tcBorders>
                  <w:vAlign w:val="center"/>
                </w:tcPr>
                <w:p w14:paraId="014B73B9" w14:textId="73544B85" w:rsidR="00397DA6" w:rsidRPr="00314A0E" w:rsidRDefault="00397DA6" w:rsidP="00397DA6">
                  <w:pPr>
                    <w:pStyle w:val="af2"/>
                    <w:rPr>
                      <w:sz w:val="18"/>
                      <w:szCs w:val="18"/>
                    </w:rPr>
                  </w:pPr>
                  <w:r>
                    <w:rPr>
                      <w:rFonts w:hint="eastAsia"/>
                      <w:sz w:val="20"/>
                      <w:szCs w:val="20"/>
                    </w:rPr>
                    <w:t>1.004</w:t>
                  </w:r>
                </w:p>
              </w:tc>
              <w:tc>
                <w:tcPr>
                  <w:tcW w:w="884" w:type="dxa"/>
                  <w:tcBorders>
                    <w:top w:val="single" w:sz="6" w:space="0" w:color="auto"/>
                    <w:left w:val="single" w:sz="6" w:space="0" w:color="auto"/>
                    <w:bottom w:val="single" w:sz="6" w:space="0" w:color="auto"/>
                    <w:right w:val="single" w:sz="6" w:space="0" w:color="auto"/>
                  </w:tcBorders>
                  <w:vAlign w:val="center"/>
                </w:tcPr>
                <w:p w14:paraId="46A338C7" w14:textId="12DFE858" w:rsidR="00397DA6" w:rsidRPr="00314A0E" w:rsidRDefault="00397DA6" w:rsidP="00397DA6">
                  <w:pPr>
                    <w:pStyle w:val="af2"/>
                    <w:rPr>
                      <w:sz w:val="18"/>
                      <w:szCs w:val="18"/>
                    </w:rPr>
                  </w:pPr>
                  <w:r>
                    <w:rPr>
                      <w:rFonts w:hint="eastAsia"/>
                      <w:sz w:val="20"/>
                      <w:szCs w:val="20"/>
                    </w:rPr>
                    <w:t>25.1</w:t>
                  </w:r>
                </w:p>
              </w:tc>
              <w:tc>
                <w:tcPr>
                  <w:tcW w:w="850" w:type="dxa"/>
                  <w:tcBorders>
                    <w:top w:val="single" w:sz="6" w:space="0" w:color="auto"/>
                    <w:left w:val="single" w:sz="6" w:space="0" w:color="auto"/>
                    <w:bottom w:val="single" w:sz="6" w:space="0" w:color="auto"/>
                    <w:right w:val="single" w:sz="6" w:space="0" w:color="auto"/>
                  </w:tcBorders>
                  <w:vAlign w:val="center"/>
                </w:tcPr>
                <w:p w14:paraId="7EC60973" w14:textId="748912CD" w:rsidR="00397DA6" w:rsidRPr="00314A0E" w:rsidRDefault="00397DA6" w:rsidP="00397DA6">
                  <w:pPr>
                    <w:pStyle w:val="af2"/>
                    <w:rPr>
                      <w:sz w:val="18"/>
                      <w:szCs w:val="18"/>
                    </w:rPr>
                  </w:pPr>
                  <w:r>
                    <w:rPr>
                      <w:rFonts w:hint="eastAsia"/>
                      <w:sz w:val="18"/>
                      <w:szCs w:val="18"/>
                    </w:rPr>
                    <w:t>0.11</w:t>
                  </w:r>
                  <w:r w:rsidR="001E03BE">
                    <w:rPr>
                      <w:rFonts w:hint="eastAsia"/>
                      <w:sz w:val="18"/>
                      <w:szCs w:val="18"/>
                    </w:rPr>
                    <w:t>2</w:t>
                  </w:r>
                </w:p>
              </w:tc>
              <w:tc>
                <w:tcPr>
                  <w:tcW w:w="775" w:type="dxa"/>
                  <w:tcBorders>
                    <w:top w:val="single" w:sz="6" w:space="0" w:color="auto"/>
                    <w:left w:val="single" w:sz="6" w:space="0" w:color="auto"/>
                    <w:bottom w:val="single" w:sz="6" w:space="0" w:color="auto"/>
                    <w:right w:val="single" w:sz="12" w:space="0" w:color="auto"/>
                  </w:tcBorders>
                  <w:vAlign w:val="center"/>
                </w:tcPr>
                <w:p w14:paraId="0E65804F" w14:textId="4AB18A00" w:rsidR="00397DA6" w:rsidRPr="00314A0E" w:rsidRDefault="00397DA6" w:rsidP="00397DA6">
                  <w:pPr>
                    <w:pStyle w:val="af2"/>
                    <w:rPr>
                      <w:sz w:val="18"/>
                      <w:szCs w:val="18"/>
                    </w:rPr>
                  </w:pPr>
                  <w:r>
                    <w:rPr>
                      <w:sz w:val="18"/>
                      <w:szCs w:val="18"/>
                    </w:rPr>
                    <w:t>0.803</w:t>
                  </w:r>
                </w:p>
              </w:tc>
            </w:tr>
            <w:tr w:rsidR="001E03BE" w:rsidRPr="00314A0E" w14:paraId="7B31E9FC" w14:textId="77777777" w:rsidTr="003209C6">
              <w:trPr>
                <w:trHeight w:val="340"/>
                <w:jc w:val="center"/>
              </w:trPr>
              <w:tc>
                <w:tcPr>
                  <w:tcW w:w="869" w:type="dxa"/>
                  <w:tcBorders>
                    <w:left w:val="single" w:sz="12" w:space="0" w:color="auto"/>
                    <w:right w:val="single" w:sz="6" w:space="0" w:color="auto"/>
                  </w:tcBorders>
                  <w:vAlign w:val="center"/>
                </w:tcPr>
                <w:p w14:paraId="7088E44F" w14:textId="1EB72CC3" w:rsidR="001E03BE" w:rsidRDefault="001E03BE" w:rsidP="001E03BE">
                  <w:pPr>
                    <w:pStyle w:val="af2"/>
                    <w:rPr>
                      <w:sz w:val="18"/>
                      <w:szCs w:val="18"/>
                    </w:rPr>
                  </w:pPr>
                  <w:r>
                    <w:rPr>
                      <w:rFonts w:hint="eastAsia"/>
                      <w:sz w:val="18"/>
                      <w:szCs w:val="18"/>
                    </w:rPr>
                    <w:t>抛丸</w:t>
                  </w:r>
                </w:p>
              </w:tc>
              <w:tc>
                <w:tcPr>
                  <w:tcW w:w="567" w:type="dxa"/>
                  <w:vMerge w:val="restart"/>
                  <w:tcBorders>
                    <w:left w:val="single" w:sz="6" w:space="0" w:color="auto"/>
                    <w:right w:val="single" w:sz="6" w:space="0" w:color="auto"/>
                  </w:tcBorders>
                  <w:vAlign w:val="center"/>
                </w:tcPr>
                <w:p w14:paraId="4EABA402" w14:textId="412F29EA" w:rsidR="001E03BE" w:rsidRDefault="001E03BE" w:rsidP="001E03BE">
                  <w:pPr>
                    <w:pStyle w:val="af2"/>
                    <w:rPr>
                      <w:sz w:val="18"/>
                      <w:szCs w:val="18"/>
                    </w:rPr>
                  </w:pPr>
                  <w:r>
                    <w:rPr>
                      <w:rFonts w:hint="eastAsia"/>
                      <w:sz w:val="18"/>
                      <w:szCs w:val="18"/>
                    </w:rPr>
                    <w:t>DA010</w:t>
                  </w:r>
                </w:p>
              </w:tc>
              <w:tc>
                <w:tcPr>
                  <w:tcW w:w="1134" w:type="dxa"/>
                  <w:tcBorders>
                    <w:top w:val="single" w:sz="6" w:space="0" w:color="auto"/>
                    <w:left w:val="single" w:sz="6" w:space="0" w:color="auto"/>
                    <w:bottom w:val="single" w:sz="6" w:space="0" w:color="auto"/>
                    <w:right w:val="single" w:sz="6" w:space="0" w:color="auto"/>
                  </w:tcBorders>
                  <w:vAlign w:val="center"/>
                </w:tcPr>
                <w:p w14:paraId="29BFBD90" w14:textId="298EC643" w:rsidR="001E03BE" w:rsidRDefault="001E03BE" w:rsidP="001E03BE">
                  <w:pPr>
                    <w:pStyle w:val="af2"/>
                    <w:rPr>
                      <w:sz w:val="18"/>
                      <w:szCs w:val="18"/>
                    </w:rPr>
                  </w:pPr>
                  <w:r>
                    <w:rPr>
                      <w:rFonts w:hint="eastAsia"/>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3BD8192D" w14:textId="6C0F7889" w:rsidR="001E03BE" w:rsidRDefault="001E03BE" w:rsidP="001E03BE">
                  <w:pPr>
                    <w:pStyle w:val="af2"/>
                    <w:rPr>
                      <w:sz w:val="18"/>
                      <w:szCs w:val="18"/>
                    </w:rPr>
                  </w:pPr>
                  <w:r>
                    <w:rPr>
                      <w:rStyle w:val="aff8"/>
                      <w:kern w:val="0"/>
                      <w:szCs w:val="18"/>
                    </w:rPr>
                    <w:t>20.455</w:t>
                  </w:r>
                </w:p>
              </w:tc>
              <w:tc>
                <w:tcPr>
                  <w:tcW w:w="506" w:type="dxa"/>
                  <w:tcBorders>
                    <w:left w:val="single" w:sz="4" w:space="0" w:color="auto"/>
                    <w:right w:val="single" w:sz="4" w:space="0" w:color="auto"/>
                  </w:tcBorders>
                  <w:vAlign w:val="center"/>
                </w:tcPr>
                <w:p w14:paraId="6C4AA158" w14:textId="2353AC58" w:rsidR="001E03BE" w:rsidRDefault="001E03BE" w:rsidP="001E03BE">
                  <w:pPr>
                    <w:pStyle w:val="af2"/>
                    <w:rPr>
                      <w:sz w:val="18"/>
                      <w:szCs w:val="18"/>
                    </w:rPr>
                  </w:pPr>
                  <w:r>
                    <w:rPr>
                      <w:rFonts w:hint="eastAsia"/>
                      <w:sz w:val="18"/>
                      <w:szCs w:val="18"/>
                    </w:rPr>
                    <w:t>100</w:t>
                  </w:r>
                </w:p>
              </w:tc>
              <w:tc>
                <w:tcPr>
                  <w:tcW w:w="708" w:type="dxa"/>
                  <w:vMerge w:val="restart"/>
                  <w:tcBorders>
                    <w:left w:val="single" w:sz="4" w:space="0" w:color="auto"/>
                    <w:right w:val="single" w:sz="6" w:space="0" w:color="auto"/>
                  </w:tcBorders>
                  <w:vAlign w:val="center"/>
                </w:tcPr>
                <w:p w14:paraId="061CB08C" w14:textId="0A83366C" w:rsidR="001E03BE" w:rsidRDefault="001E03BE" w:rsidP="001E03BE">
                  <w:pPr>
                    <w:pStyle w:val="af2"/>
                    <w:rPr>
                      <w:sz w:val="18"/>
                      <w:szCs w:val="18"/>
                    </w:rPr>
                  </w:pPr>
                  <w:r>
                    <w:rPr>
                      <w:rFonts w:hint="eastAsia"/>
                      <w:sz w:val="18"/>
                      <w:szCs w:val="18"/>
                    </w:rPr>
                    <w:t>14000</w:t>
                  </w:r>
                </w:p>
              </w:tc>
              <w:tc>
                <w:tcPr>
                  <w:tcW w:w="1134" w:type="dxa"/>
                  <w:tcBorders>
                    <w:top w:val="single" w:sz="6" w:space="0" w:color="auto"/>
                    <w:left w:val="single" w:sz="6" w:space="0" w:color="auto"/>
                    <w:bottom w:val="single" w:sz="6" w:space="0" w:color="auto"/>
                    <w:right w:val="single" w:sz="6" w:space="0" w:color="auto"/>
                  </w:tcBorders>
                  <w:vAlign w:val="center"/>
                </w:tcPr>
                <w:p w14:paraId="15AD9CD7" w14:textId="114D0811" w:rsidR="001E03BE" w:rsidRDefault="001E03BE" w:rsidP="001E03BE">
                  <w:pPr>
                    <w:pStyle w:val="af2"/>
                    <w:rPr>
                      <w:sz w:val="18"/>
                      <w:szCs w:val="18"/>
                    </w:rPr>
                  </w:pPr>
                  <w:r>
                    <w:rPr>
                      <w:rStyle w:val="aff8"/>
                      <w:kern w:val="0"/>
                      <w:szCs w:val="18"/>
                    </w:rPr>
                    <w:t>20.455</w:t>
                  </w:r>
                </w:p>
              </w:tc>
              <w:tc>
                <w:tcPr>
                  <w:tcW w:w="993" w:type="dxa"/>
                  <w:tcBorders>
                    <w:top w:val="single" w:sz="6" w:space="0" w:color="auto"/>
                    <w:left w:val="single" w:sz="6" w:space="0" w:color="auto"/>
                    <w:bottom w:val="single" w:sz="6" w:space="0" w:color="auto"/>
                    <w:right w:val="single" w:sz="6" w:space="0" w:color="auto"/>
                  </w:tcBorders>
                  <w:vAlign w:val="center"/>
                </w:tcPr>
                <w:p w14:paraId="40669D80" w14:textId="1F3945AC" w:rsidR="001E03BE" w:rsidRDefault="001E03BE" w:rsidP="001E03BE">
                  <w:pPr>
                    <w:pStyle w:val="af2"/>
                    <w:rPr>
                      <w:sz w:val="18"/>
                      <w:szCs w:val="18"/>
                    </w:rPr>
                  </w:pPr>
                  <w:r>
                    <w:rPr>
                      <w:rStyle w:val="aff8"/>
                      <w:kern w:val="0"/>
                      <w:szCs w:val="18"/>
                    </w:rPr>
                    <w:t>2.841</w:t>
                  </w:r>
                </w:p>
              </w:tc>
              <w:tc>
                <w:tcPr>
                  <w:tcW w:w="850" w:type="dxa"/>
                  <w:tcBorders>
                    <w:top w:val="single" w:sz="6" w:space="0" w:color="auto"/>
                    <w:left w:val="single" w:sz="6" w:space="0" w:color="auto"/>
                    <w:bottom w:val="single" w:sz="6" w:space="0" w:color="auto"/>
                    <w:right w:val="single" w:sz="6" w:space="0" w:color="auto"/>
                  </w:tcBorders>
                  <w:vAlign w:val="center"/>
                </w:tcPr>
                <w:p w14:paraId="3BB51696" w14:textId="7496D636" w:rsidR="001E03BE" w:rsidRDefault="001E03BE" w:rsidP="001E03BE">
                  <w:pPr>
                    <w:pStyle w:val="af2"/>
                    <w:rPr>
                      <w:sz w:val="18"/>
                      <w:szCs w:val="18"/>
                    </w:rPr>
                  </w:pPr>
                  <w:r>
                    <w:rPr>
                      <w:sz w:val="18"/>
                      <w:szCs w:val="18"/>
                    </w:rPr>
                    <w:t>202.93</w:t>
                  </w:r>
                </w:p>
              </w:tc>
              <w:tc>
                <w:tcPr>
                  <w:tcW w:w="1337" w:type="dxa"/>
                  <w:tcBorders>
                    <w:left w:val="single" w:sz="6" w:space="0" w:color="auto"/>
                    <w:right w:val="single" w:sz="6" w:space="0" w:color="auto"/>
                  </w:tcBorders>
                  <w:vAlign w:val="center"/>
                </w:tcPr>
                <w:p w14:paraId="2D303F3A" w14:textId="0FED53DE" w:rsidR="001E03BE" w:rsidRPr="00314A0E" w:rsidRDefault="001E03BE" w:rsidP="001E03BE">
                  <w:pPr>
                    <w:pStyle w:val="af2"/>
                    <w:jc w:val="both"/>
                    <w:rPr>
                      <w:sz w:val="18"/>
                      <w:szCs w:val="18"/>
                    </w:rPr>
                  </w:pPr>
                  <w:r>
                    <w:rPr>
                      <w:rFonts w:hint="eastAsia"/>
                      <w:sz w:val="18"/>
                      <w:szCs w:val="18"/>
                    </w:rPr>
                    <w:t>抛丸</w:t>
                  </w:r>
                  <w:r>
                    <w:rPr>
                      <w:sz w:val="18"/>
                      <w:szCs w:val="18"/>
                    </w:rPr>
                    <w:t>废气经过自带布袋除尘器处理</w:t>
                  </w:r>
                </w:p>
              </w:tc>
              <w:tc>
                <w:tcPr>
                  <w:tcW w:w="648" w:type="dxa"/>
                  <w:tcBorders>
                    <w:top w:val="single" w:sz="6" w:space="0" w:color="auto"/>
                    <w:left w:val="single" w:sz="6" w:space="0" w:color="auto"/>
                    <w:bottom w:val="single" w:sz="6" w:space="0" w:color="auto"/>
                    <w:right w:val="single" w:sz="6" w:space="0" w:color="auto"/>
                  </w:tcBorders>
                  <w:vAlign w:val="center"/>
                </w:tcPr>
                <w:p w14:paraId="2EF65988" w14:textId="62A4D90C" w:rsidR="001E03BE" w:rsidRDefault="001E03BE" w:rsidP="001E03BE">
                  <w:pPr>
                    <w:pStyle w:val="af2"/>
                    <w:rPr>
                      <w:sz w:val="18"/>
                      <w:szCs w:val="18"/>
                    </w:rPr>
                  </w:pPr>
                  <w:r>
                    <w:rPr>
                      <w:rFonts w:hint="eastAsia"/>
                      <w:sz w:val="18"/>
                      <w:szCs w:val="18"/>
                    </w:rPr>
                    <w:t>95</w:t>
                  </w:r>
                </w:p>
              </w:tc>
              <w:tc>
                <w:tcPr>
                  <w:tcW w:w="850" w:type="dxa"/>
                  <w:tcBorders>
                    <w:top w:val="single" w:sz="6" w:space="0" w:color="auto"/>
                    <w:left w:val="single" w:sz="6" w:space="0" w:color="auto"/>
                    <w:bottom w:val="single" w:sz="6" w:space="0" w:color="auto"/>
                    <w:right w:val="single" w:sz="6" w:space="0" w:color="auto"/>
                  </w:tcBorders>
                  <w:vAlign w:val="center"/>
                </w:tcPr>
                <w:p w14:paraId="3BD5787E" w14:textId="2ECE5E25" w:rsidR="001E03BE" w:rsidRDefault="001E03BE" w:rsidP="001E03BE">
                  <w:pPr>
                    <w:pStyle w:val="af2"/>
                    <w:rPr>
                      <w:sz w:val="18"/>
                      <w:szCs w:val="18"/>
                    </w:rPr>
                  </w:pPr>
                  <w:r>
                    <w:rPr>
                      <w:rFonts w:hint="eastAsia"/>
                      <w:sz w:val="18"/>
                      <w:szCs w:val="18"/>
                    </w:rPr>
                    <w:t>1.023</w:t>
                  </w:r>
                </w:p>
              </w:tc>
              <w:tc>
                <w:tcPr>
                  <w:tcW w:w="959" w:type="dxa"/>
                  <w:tcBorders>
                    <w:top w:val="single" w:sz="6" w:space="0" w:color="auto"/>
                    <w:left w:val="single" w:sz="6" w:space="0" w:color="auto"/>
                    <w:bottom w:val="single" w:sz="6" w:space="0" w:color="auto"/>
                    <w:right w:val="single" w:sz="6" w:space="0" w:color="auto"/>
                  </w:tcBorders>
                  <w:vAlign w:val="center"/>
                </w:tcPr>
                <w:p w14:paraId="077C5B8F" w14:textId="67BC6BA3" w:rsidR="001E03BE" w:rsidRDefault="001E03BE" w:rsidP="001E03BE">
                  <w:pPr>
                    <w:pStyle w:val="af2"/>
                    <w:rPr>
                      <w:sz w:val="18"/>
                      <w:szCs w:val="18"/>
                    </w:rPr>
                  </w:pPr>
                  <w:r>
                    <w:rPr>
                      <w:rFonts w:hint="eastAsia"/>
                      <w:sz w:val="18"/>
                      <w:szCs w:val="18"/>
                    </w:rPr>
                    <w:t>0.142</w:t>
                  </w:r>
                </w:p>
              </w:tc>
              <w:tc>
                <w:tcPr>
                  <w:tcW w:w="884" w:type="dxa"/>
                  <w:tcBorders>
                    <w:top w:val="single" w:sz="6" w:space="0" w:color="auto"/>
                    <w:left w:val="single" w:sz="6" w:space="0" w:color="auto"/>
                    <w:bottom w:val="single" w:sz="6" w:space="0" w:color="auto"/>
                    <w:right w:val="single" w:sz="6" w:space="0" w:color="auto"/>
                  </w:tcBorders>
                  <w:vAlign w:val="center"/>
                </w:tcPr>
                <w:p w14:paraId="48D13200" w14:textId="688D79A5" w:rsidR="001E03BE" w:rsidRDefault="001E03BE" w:rsidP="001E03BE">
                  <w:pPr>
                    <w:pStyle w:val="af2"/>
                    <w:rPr>
                      <w:sz w:val="18"/>
                      <w:szCs w:val="18"/>
                    </w:rPr>
                  </w:pPr>
                  <w:r>
                    <w:rPr>
                      <w:sz w:val="18"/>
                      <w:szCs w:val="18"/>
                    </w:rPr>
                    <w:t>10.14</w:t>
                  </w:r>
                </w:p>
              </w:tc>
              <w:tc>
                <w:tcPr>
                  <w:tcW w:w="850" w:type="dxa"/>
                  <w:tcBorders>
                    <w:top w:val="single" w:sz="6" w:space="0" w:color="auto"/>
                    <w:left w:val="single" w:sz="6" w:space="0" w:color="auto"/>
                    <w:bottom w:val="single" w:sz="6" w:space="0" w:color="auto"/>
                    <w:right w:val="single" w:sz="6" w:space="0" w:color="auto"/>
                  </w:tcBorders>
                  <w:vAlign w:val="center"/>
                </w:tcPr>
                <w:p w14:paraId="1C77F48E" w14:textId="29051C68" w:rsidR="001E03BE" w:rsidRDefault="001E03BE" w:rsidP="001E03BE">
                  <w:pPr>
                    <w:pStyle w:val="af2"/>
                    <w:rPr>
                      <w:sz w:val="18"/>
                      <w:szCs w:val="18"/>
                    </w:rPr>
                  </w:pPr>
                  <w:r>
                    <w:rPr>
                      <w:rFonts w:hint="eastAsia"/>
                      <w:sz w:val="18"/>
                      <w:szCs w:val="18"/>
                    </w:rPr>
                    <w:t>/</w:t>
                  </w:r>
                </w:p>
              </w:tc>
              <w:tc>
                <w:tcPr>
                  <w:tcW w:w="775" w:type="dxa"/>
                  <w:tcBorders>
                    <w:top w:val="single" w:sz="6" w:space="0" w:color="auto"/>
                    <w:left w:val="single" w:sz="6" w:space="0" w:color="auto"/>
                    <w:bottom w:val="single" w:sz="6" w:space="0" w:color="auto"/>
                    <w:right w:val="single" w:sz="12" w:space="0" w:color="auto"/>
                  </w:tcBorders>
                  <w:vAlign w:val="center"/>
                </w:tcPr>
                <w:p w14:paraId="40EDBB29" w14:textId="223D6980" w:rsidR="001E03BE" w:rsidRDefault="001E03BE" w:rsidP="001E03BE">
                  <w:pPr>
                    <w:pStyle w:val="af2"/>
                    <w:rPr>
                      <w:sz w:val="18"/>
                      <w:szCs w:val="18"/>
                    </w:rPr>
                  </w:pPr>
                  <w:r>
                    <w:rPr>
                      <w:rFonts w:hint="eastAsia"/>
                      <w:sz w:val="18"/>
                      <w:szCs w:val="18"/>
                    </w:rPr>
                    <w:t>/</w:t>
                  </w:r>
                </w:p>
              </w:tc>
            </w:tr>
            <w:tr w:rsidR="001E03BE" w:rsidRPr="00314A0E" w14:paraId="1721C1B2" w14:textId="77777777" w:rsidTr="003209C6">
              <w:trPr>
                <w:trHeight w:val="340"/>
                <w:jc w:val="center"/>
              </w:trPr>
              <w:tc>
                <w:tcPr>
                  <w:tcW w:w="869" w:type="dxa"/>
                  <w:tcBorders>
                    <w:left w:val="single" w:sz="12" w:space="0" w:color="auto"/>
                    <w:right w:val="single" w:sz="6" w:space="0" w:color="auto"/>
                  </w:tcBorders>
                  <w:vAlign w:val="center"/>
                </w:tcPr>
                <w:p w14:paraId="58E7A5E0" w14:textId="3FEC1106" w:rsidR="001E03BE" w:rsidRDefault="001E03BE" w:rsidP="001E03BE">
                  <w:pPr>
                    <w:pStyle w:val="af2"/>
                    <w:rPr>
                      <w:sz w:val="18"/>
                      <w:szCs w:val="18"/>
                    </w:rPr>
                  </w:pPr>
                  <w:r>
                    <w:rPr>
                      <w:sz w:val="18"/>
                      <w:szCs w:val="18"/>
                    </w:rPr>
                    <w:t>打磨</w:t>
                  </w:r>
                </w:p>
              </w:tc>
              <w:tc>
                <w:tcPr>
                  <w:tcW w:w="567" w:type="dxa"/>
                  <w:vMerge/>
                  <w:tcBorders>
                    <w:left w:val="single" w:sz="6" w:space="0" w:color="auto"/>
                    <w:right w:val="single" w:sz="6" w:space="0" w:color="auto"/>
                  </w:tcBorders>
                  <w:vAlign w:val="center"/>
                </w:tcPr>
                <w:p w14:paraId="49D379A9" w14:textId="77777777" w:rsidR="001E03BE" w:rsidRDefault="001E03BE" w:rsidP="001E03BE">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0EF28D4" w14:textId="44FD55A1" w:rsidR="001E03BE" w:rsidRDefault="001E03BE" w:rsidP="001E03BE">
                  <w:pPr>
                    <w:pStyle w:val="af2"/>
                    <w:rPr>
                      <w:sz w:val="18"/>
                      <w:szCs w:val="18"/>
                    </w:rPr>
                  </w:pPr>
                  <w:r>
                    <w:rPr>
                      <w:rFonts w:hint="eastAsia"/>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01FE1E18" w14:textId="488BB314" w:rsidR="001E03BE" w:rsidRDefault="001E03BE" w:rsidP="001E03BE">
                  <w:pPr>
                    <w:pStyle w:val="af2"/>
                    <w:rPr>
                      <w:sz w:val="18"/>
                      <w:szCs w:val="18"/>
                    </w:rPr>
                  </w:pPr>
                  <w:r>
                    <w:rPr>
                      <w:rStyle w:val="aff8"/>
                      <w:kern w:val="0"/>
                      <w:szCs w:val="18"/>
                    </w:rPr>
                    <w:t>20.455</w:t>
                  </w:r>
                </w:p>
              </w:tc>
              <w:tc>
                <w:tcPr>
                  <w:tcW w:w="506" w:type="dxa"/>
                  <w:tcBorders>
                    <w:left w:val="single" w:sz="4" w:space="0" w:color="auto"/>
                    <w:right w:val="single" w:sz="4" w:space="0" w:color="auto"/>
                  </w:tcBorders>
                  <w:vAlign w:val="center"/>
                </w:tcPr>
                <w:p w14:paraId="0CD5205D" w14:textId="25DB0DB5" w:rsidR="001E03BE" w:rsidRDefault="001E03BE" w:rsidP="001E03BE">
                  <w:pPr>
                    <w:pStyle w:val="af2"/>
                    <w:rPr>
                      <w:sz w:val="18"/>
                      <w:szCs w:val="18"/>
                    </w:rPr>
                  </w:pPr>
                  <w:r>
                    <w:rPr>
                      <w:rFonts w:hint="eastAsia"/>
                      <w:sz w:val="18"/>
                      <w:szCs w:val="18"/>
                    </w:rPr>
                    <w:t>80</w:t>
                  </w:r>
                </w:p>
              </w:tc>
              <w:tc>
                <w:tcPr>
                  <w:tcW w:w="708" w:type="dxa"/>
                  <w:vMerge/>
                  <w:tcBorders>
                    <w:left w:val="single" w:sz="4" w:space="0" w:color="auto"/>
                    <w:right w:val="single" w:sz="6" w:space="0" w:color="auto"/>
                  </w:tcBorders>
                  <w:vAlign w:val="center"/>
                </w:tcPr>
                <w:p w14:paraId="6747589E" w14:textId="77777777" w:rsidR="001E03BE" w:rsidRDefault="001E03BE" w:rsidP="001E03BE">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71F8526" w14:textId="1F955A1D" w:rsidR="001E03BE" w:rsidRDefault="001E03BE" w:rsidP="001E03BE">
                  <w:pPr>
                    <w:pStyle w:val="af2"/>
                    <w:rPr>
                      <w:sz w:val="18"/>
                      <w:szCs w:val="18"/>
                    </w:rPr>
                  </w:pPr>
                  <w:r>
                    <w:rPr>
                      <w:rStyle w:val="aff8"/>
                      <w:kern w:val="0"/>
                      <w:szCs w:val="18"/>
                    </w:rPr>
                    <w:t>16.364</w:t>
                  </w:r>
                </w:p>
              </w:tc>
              <w:tc>
                <w:tcPr>
                  <w:tcW w:w="993" w:type="dxa"/>
                  <w:tcBorders>
                    <w:top w:val="single" w:sz="6" w:space="0" w:color="auto"/>
                    <w:left w:val="single" w:sz="6" w:space="0" w:color="auto"/>
                    <w:bottom w:val="single" w:sz="6" w:space="0" w:color="auto"/>
                    <w:right w:val="single" w:sz="6" w:space="0" w:color="auto"/>
                  </w:tcBorders>
                  <w:vAlign w:val="center"/>
                </w:tcPr>
                <w:p w14:paraId="4F43D29A" w14:textId="2F4BD8C9" w:rsidR="001E03BE" w:rsidRDefault="001E03BE" w:rsidP="001E03BE">
                  <w:pPr>
                    <w:pStyle w:val="af2"/>
                    <w:rPr>
                      <w:sz w:val="18"/>
                      <w:szCs w:val="18"/>
                    </w:rPr>
                  </w:pPr>
                  <w:r>
                    <w:rPr>
                      <w:rStyle w:val="aff8"/>
                      <w:rFonts w:hint="eastAsia"/>
                      <w:kern w:val="0"/>
                      <w:szCs w:val="18"/>
                    </w:rPr>
                    <w:t>2.273</w:t>
                  </w:r>
                </w:p>
              </w:tc>
              <w:tc>
                <w:tcPr>
                  <w:tcW w:w="850" w:type="dxa"/>
                  <w:tcBorders>
                    <w:top w:val="single" w:sz="6" w:space="0" w:color="auto"/>
                    <w:left w:val="single" w:sz="6" w:space="0" w:color="auto"/>
                    <w:bottom w:val="single" w:sz="6" w:space="0" w:color="auto"/>
                    <w:right w:val="single" w:sz="6" w:space="0" w:color="auto"/>
                  </w:tcBorders>
                  <w:vAlign w:val="center"/>
                </w:tcPr>
                <w:p w14:paraId="77F348F1" w14:textId="23F1D5D8" w:rsidR="001E03BE" w:rsidRDefault="001E03BE" w:rsidP="001E03BE">
                  <w:pPr>
                    <w:pStyle w:val="af2"/>
                    <w:rPr>
                      <w:sz w:val="18"/>
                      <w:szCs w:val="18"/>
                    </w:rPr>
                  </w:pPr>
                  <w:r>
                    <w:rPr>
                      <w:sz w:val="18"/>
                      <w:szCs w:val="18"/>
                    </w:rPr>
                    <w:t>162.36</w:t>
                  </w:r>
                </w:p>
              </w:tc>
              <w:tc>
                <w:tcPr>
                  <w:tcW w:w="1337" w:type="dxa"/>
                  <w:tcBorders>
                    <w:left w:val="single" w:sz="6" w:space="0" w:color="auto"/>
                    <w:right w:val="single" w:sz="6" w:space="0" w:color="auto"/>
                  </w:tcBorders>
                  <w:vAlign w:val="center"/>
                </w:tcPr>
                <w:p w14:paraId="4B422E13" w14:textId="4E54BDAE" w:rsidR="001E03BE" w:rsidRDefault="001E03BE" w:rsidP="001E03BE">
                  <w:pPr>
                    <w:pStyle w:val="af2"/>
                    <w:jc w:val="both"/>
                    <w:rPr>
                      <w:sz w:val="18"/>
                      <w:szCs w:val="18"/>
                    </w:rPr>
                  </w:pPr>
                  <w:r>
                    <w:rPr>
                      <w:sz w:val="18"/>
                      <w:szCs w:val="18"/>
                    </w:rPr>
                    <w:t>打磨废气经过</w:t>
                  </w:r>
                  <w:r>
                    <w:rPr>
                      <w:rFonts w:hint="eastAsia"/>
                      <w:sz w:val="18"/>
                      <w:szCs w:val="18"/>
                    </w:rPr>
                    <w:t>集气罩</w:t>
                  </w:r>
                  <w:r>
                    <w:rPr>
                      <w:sz w:val="18"/>
                      <w:szCs w:val="18"/>
                    </w:rPr>
                    <w:t>收集</w:t>
                  </w:r>
                  <w:r>
                    <w:rPr>
                      <w:rFonts w:hint="eastAsia"/>
                      <w:sz w:val="18"/>
                      <w:szCs w:val="18"/>
                    </w:rPr>
                    <w:t>+</w:t>
                  </w:r>
                  <w:r w:rsidRPr="00314A0E">
                    <w:rPr>
                      <w:rFonts w:hint="eastAsia"/>
                      <w:sz w:val="18"/>
                      <w:szCs w:val="18"/>
                    </w:rPr>
                    <w:t>布袋除尘</w:t>
                  </w:r>
                </w:p>
              </w:tc>
              <w:tc>
                <w:tcPr>
                  <w:tcW w:w="648" w:type="dxa"/>
                  <w:tcBorders>
                    <w:top w:val="single" w:sz="6" w:space="0" w:color="auto"/>
                    <w:left w:val="single" w:sz="6" w:space="0" w:color="auto"/>
                    <w:bottom w:val="single" w:sz="6" w:space="0" w:color="auto"/>
                    <w:right w:val="single" w:sz="6" w:space="0" w:color="auto"/>
                  </w:tcBorders>
                  <w:vAlign w:val="center"/>
                </w:tcPr>
                <w:p w14:paraId="44EE77BA" w14:textId="77777777" w:rsidR="001E03BE" w:rsidRDefault="001E03BE" w:rsidP="001E03BE">
                  <w:pPr>
                    <w:pStyle w:val="af2"/>
                    <w:rPr>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0B73F8D5" w14:textId="5F4DCCD2" w:rsidR="001E03BE" w:rsidRDefault="001E03BE" w:rsidP="001E03BE">
                  <w:pPr>
                    <w:pStyle w:val="af2"/>
                    <w:rPr>
                      <w:sz w:val="18"/>
                      <w:szCs w:val="18"/>
                    </w:rPr>
                  </w:pPr>
                  <w:r>
                    <w:rPr>
                      <w:rFonts w:hint="eastAsia"/>
                      <w:sz w:val="18"/>
                      <w:szCs w:val="18"/>
                    </w:rPr>
                    <w:t>0.818</w:t>
                  </w:r>
                </w:p>
              </w:tc>
              <w:tc>
                <w:tcPr>
                  <w:tcW w:w="959" w:type="dxa"/>
                  <w:tcBorders>
                    <w:top w:val="single" w:sz="6" w:space="0" w:color="auto"/>
                    <w:left w:val="single" w:sz="6" w:space="0" w:color="auto"/>
                    <w:bottom w:val="single" w:sz="6" w:space="0" w:color="auto"/>
                    <w:right w:val="single" w:sz="6" w:space="0" w:color="auto"/>
                  </w:tcBorders>
                  <w:vAlign w:val="center"/>
                </w:tcPr>
                <w:p w14:paraId="7B1DCA2F" w14:textId="0AD70250" w:rsidR="001E03BE" w:rsidRDefault="001E03BE" w:rsidP="001E03BE">
                  <w:pPr>
                    <w:pStyle w:val="af2"/>
                    <w:rPr>
                      <w:sz w:val="18"/>
                      <w:szCs w:val="18"/>
                    </w:rPr>
                  </w:pPr>
                  <w:r>
                    <w:rPr>
                      <w:rFonts w:hint="eastAsia"/>
                      <w:sz w:val="18"/>
                      <w:szCs w:val="18"/>
                    </w:rPr>
                    <w:t>0.114</w:t>
                  </w:r>
                </w:p>
              </w:tc>
              <w:tc>
                <w:tcPr>
                  <w:tcW w:w="884" w:type="dxa"/>
                  <w:tcBorders>
                    <w:top w:val="single" w:sz="6" w:space="0" w:color="auto"/>
                    <w:left w:val="single" w:sz="6" w:space="0" w:color="auto"/>
                    <w:bottom w:val="single" w:sz="6" w:space="0" w:color="auto"/>
                    <w:right w:val="single" w:sz="6" w:space="0" w:color="auto"/>
                  </w:tcBorders>
                  <w:vAlign w:val="center"/>
                </w:tcPr>
                <w:p w14:paraId="40E25FDD" w14:textId="5A954107" w:rsidR="001E03BE" w:rsidRDefault="001E03BE" w:rsidP="001E03BE">
                  <w:pPr>
                    <w:pStyle w:val="af2"/>
                    <w:rPr>
                      <w:sz w:val="18"/>
                      <w:szCs w:val="18"/>
                    </w:rPr>
                  </w:pPr>
                  <w:r>
                    <w:rPr>
                      <w:sz w:val="18"/>
                      <w:szCs w:val="18"/>
                    </w:rPr>
                    <w:t>8.14</w:t>
                  </w:r>
                </w:p>
              </w:tc>
              <w:tc>
                <w:tcPr>
                  <w:tcW w:w="850" w:type="dxa"/>
                  <w:tcBorders>
                    <w:top w:val="single" w:sz="6" w:space="0" w:color="auto"/>
                    <w:left w:val="single" w:sz="6" w:space="0" w:color="auto"/>
                    <w:bottom w:val="single" w:sz="6" w:space="0" w:color="auto"/>
                    <w:right w:val="single" w:sz="6" w:space="0" w:color="auto"/>
                  </w:tcBorders>
                  <w:vAlign w:val="center"/>
                </w:tcPr>
                <w:p w14:paraId="4784859D" w14:textId="7FD997FF" w:rsidR="001E03BE" w:rsidRDefault="001E03BE" w:rsidP="001E03BE">
                  <w:pPr>
                    <w:pStyle w:val="af2"/>
                    <w:rPr>
                      <w:sz w:val="18"/>
                      <w:szCs w:val="18"/>
                    </w:rPr>
                  </w:pPr>
                  <w:r>
                    <w:rPr>
                      <w:rFonts w:hint="eastAsia"/>
                      <w:sz w:val="18"/>
                      <w:szCs w:val="18"/>
                    </w:rPr>
                    <w:t>0.028</w:t>
                  </w:r>
                </w:p>
              </w:tc>
              <w:tc>
                <w:tcPr>
                  <w:tcW w:w="775" w:type="dxa"/>
                  <w:tcBorders>
                    <w:top w:val="single" w:sz="6" w:space="0" w:color="auto"/>
                    <w:left w:val="single" w:sz="6" w:space="0" w:color="auto"/>
                    <w:bottom w:val="single" w:sz="6" w:space="0" w:color="auto"/>
                    <w:right w:val="single" w:sz="12" w:space="0" w:color="auto"/>
                  </w:tcBorders>
                  <w:vAlign w:val="center"/>
                </w:tcPr>
                <w:p w14:paraId="4206BA31" w14:textId="19AD8034" w:rsidR="001E03BE" w:rsidRDefault="001E03BE" w:rsidP="001E03BE">
                  <w:pPr>
                    <w:pStyle w:val="af2"/>
                    <w:rPr>
                      <w:sz w:val="18"/>
                      <w:szCs w:val="18"/>
                    </w:rPr>
                  </w:pPr>
                  <w:r>
                    <w:rPr>
                      <w:rFonts w:hint="eastAsia"/>
                      <w:sz w:val="18"/>
                      <w:szCs w:val="18"/>
                    </w:rPr>
                    <w:t>0.205</w:t>
                  </w:r>
                </w:p>
              </w:tc>
            </w:tr>
            <w:tr w:rsidR="008A7D70" w:rsidRPr="00314A0E" w14:paraId="5DBE9F51" w14:textId="77777777" w:rsidTr="003209C6">
              <w:trPr>
                <w:trHeight w:val="340"/>
                <w:jc w:val="center"/>
              </w:trPr>
              <w:tc>
                <w:tcPr>
                  <w:tcW w:w="1436" w:type="dxa"/>
                  <w:gridSpan w:val="2"/>
                  <w:vMerge w:val="restart"/>
                  <w:tcBorders>
                    <w:top w:val="single" w:sz="6" w:space="0" w:color="auto"/>
                    <w:left w:val="single" w:sz="12" w:space="0" w:color="auto"/>
                    <w:right w:val="single" w:sz="6" w:space="0" w:color="auto"/>
                  </w:tcBorders>
                  <w:vAlign w:val="center"/>
                </w:tcPr>
                <w:p w14:paraId="559127AC" w14:textId="7425B38E" w:rsidR="008A7D70" w:rsidRPr="00314A0E" w:rsidRDefault="008A7D70" w:rsidP="008A7D70">
                  <w:pPr>
                    <w:pStyle w:val="af2"/>
                    <w:rPr>
                      <w:sz w:val="18"/>
                      <w:szCs w:val="18"/>
                    </w:rPr>
                  </w:pPr>
                  <w:r w:rsidRPr="00314A0E">
                    <w:rPr>
                      <w:rFonts w:hint="eastAsia"/>
                      <w:sz w:val="18"/>
                      <w:szCs w:val="18"/>
                    </w:rPr>
                    <w:t>全厂有组织</w:t>
                  </w:r>
                  <w:r w:rsidRPr="00314A0E">
                    <w:rPr>
                      <w:sz w:val="18"/>
                      <w:szCs w:val="18"/>
                    </w:rPr>
                    <w:t>排放</w:t>
                  </w:r>
                  <w:r w:rsidRPr="00314A0E">
                    <w:rPr>
                      <w:rFonts w:hint="eastAsia"/>
                      <w:sz w:val="18"/>
                      <w:szCs w:val="18"/>
                    </w:rPr>
                    <w:t>量</w:t>
                  </w:r>
                </w:p>
              </w:tc>
              <w:tc>
                <w:tcPr>
                  <w:tcW w:w="1134" w:type="dxa"/>
                  <w:tcBorders>
                    <w:top w:val="single" w:sz="6" w:space="0" w:color="auto"/>
                    <w:left w:val="single" w:sz="6" w:space="0" w:color="auto"/>
                    <w:bottom w:val="single" w:sz="6" w:space="0" w:color="auto"/>
                    <w:right w:val="single" w:sz="6" w:space="0" w:color="auto"/>
                  </w:tcBorders>
                  <w:vAlign w:val="center"/>
                </w:tcPr>
                <w:p w14:paraId="3CABDA76" w14:textId="5D09F95F" w:rsidR="008A7D70" w:rsidRPr="00314A0E" w:rsidRDefault="008A7D70" w:rsidP="008A7D70">
                  <w:pPr>
                    <w:pStyle w:val="af2"/>
                    <w:rPr>
                      <w:sz w:val="18"/>
                      <w:szCs w:val="18"/>
                    </w:rPr>
                  </w:pPr>
                  <w:r w:rsidRPr="00314A0E">
                    <w:rPr>
                      <w:sz w:val="18"/>
                      <w:szCs w:val="18"/>
                    </w:rPr>
                    <w:t>颗粒物</w:t>
                  </w:r>
                </w:p>
              </w:tc>
              <w:tc>
                <w:tcPr>
                  <w:tcW w:w="851" w:type="dxa"/>
                  <w:tcBorders>
                    <w:top w:val="single" w:sz="6" w:space="0" w:color="auto"/>
                    <w:left w:val="single" w:sz="6" w:space="0" w:color="auto"/>
                    <w:bottom w:val="single" w:sz="6" w:space="0" w:color="auto"/>
                    <w:right w:val="single" w:sz="4" w:space="0" w:color="auto"/>
                  </w:tcBorders>
                  <w:vAlign w:val="center"/>
                </w:tcPr>
                <w:p w14:paraId="27E8A6B4" w14:textId="255D7934" w:rsidR="008A7D70" w:rsidRPr="00314A0E" w:rsidRDefault="008A7D70" w:rsidP="008A7D70">
                  <w:pPr>
                    <w:pStyle w:val="af2"/>
                    <w:rPr>
                      <w:sz w:val="18"/>
                      <w:szCs w:val="18"/>
                    </w:rPr>
                  </w:pPr>
                </w:p>
              </w:tc>
              <w:tc>
                <w:tcPr>
                  <w:tcW w:w="506" w:type="dxa"/>
                  <w:tcBorders>
                    <w:top w:val="single" w:sz="6" w:space="0" w:color="auto"/>
                    <w:left w:val="single" w:sz="4" w:space="0" w:color="auto"/>
                    <w:bottom w:val="single" w:sz="6" w:space="0" w:color="auto"/>
                    <w:right w:val="single" w:sz="4" w:space="0" w:color="auto"/>
                  </w:tcBorders>
                  <w:vAlign w:val="center"/>
                </w:tcPr>
                <w:p w14:paraId="235005F5" w14:textId="0F0747E3" w:rsidR="008A7D70" w:rsidRPr="00314A0E" w:rsidRDefault="008A7D70" w:rsidP="008A7D70">
                  <w:pPr>
                    <w:pStyle w:val="af2"/>
                    <w:rPr>
                      <w:sz w:val="18"/>
                      <w:szCs w:val="18"/>
                    </w:rPr>
                  </w:pPr>
                </w:p>
              </w:tc>
              <w:tc>
                <w:tcPr>
                  <w:tcW w:w="708" w:type="dxa"/>
                  <w:tcBorders>
                    <w:top w:val="single" w:sz="6" w:space="0" w:color="auto"/>
                    <w:left w:val="single" w:sz="4" w:space="0" w:color="auto"/>
                    <w:bottom w:val="single" w:sz="6" w:space="0" w:color="auto"/>
                    <w:right w:val="single" w:sz="6" w:space="0" w:color="auto"/>
                  </w:tcBorders>
                  <w:vAlign w:val="center"/>
                </w:tcPr>
                <w:p w14:paraId="5001552E" w14:textId="15E50BED" w:rsidR="008A7D70" w:rsidRPr="00314A0E" w:rsidRDefault="008A7D70" w:rsidP="008A7D70">
                  <w:pPr>
                    <w:pStyle w:val="af2"/>
                    <w:rPr>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E2DA2FF" w14:textId="3B4D0C7E" w:rsidR="008A7D70" w:rsidRPr="00314A0E" w:rsidRDefault="008A7D70" w:rsidP="008A7D70">
                  <w:pPr>
                    <w:pStyle w:val="af2"/>
                    <w:rPr>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17D2EFF3" w14:textId="7E3E68F2" w:rsidR="008A7D70" w:rsidRPr="00314A0E" w:rsidRDefault="008A7D70" w:rsidP="008A7D70">
                  <w:pPr>
                    <w:pStyle w:val="af2"/>
                    <w:rPr>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124BF28E" w14:textId="3B426C38" w:rsidR="008A7D70" w:rsidRPr="00314A0E" w:rsidRDefault="008A7D70" w:rsidP="008A7D70">
                  <w:pPr>
                    <w:pStyle w:val="af2"/>
                    <w:rPr>
                      <w:sz w:val="18"/>
                      <w:szCs w:val="18"/>
                    </w:rPr>
                  </w:pPr>
                </w:p>
              </w:tc>
              <w:tc>
                <w:tcPr>
                  <w:tcW w:w="1337" w:type="dxa"/>
                  <w:tcBorders>
                    <w:top w:val="single" w:sz="6" w:space="0" w:color="auto"/>
                    <w:left w:val="single" w:sz="6" w:space="0" w:color="auto"/>
                    <w:bottom w:val="single" w:sz="6" w:space="0" w:color="auto"/>
                    <w:right w:val="single" w:sz="6" w:space="0" w:color="auto"/>
                  </w:tcBorders>
                  <w:vAlign w:val="center"/>
                </w:tcPr>
                <w:p w14:paraId="06A4EAAF" w14:textId="6AE701F1" w:rsidR="008A7D70" w:rsidRPr="00314A0E" w:rsidRDefault="008A7D70" w:rsidP="008A7D70">
                  <w:pPr>
                    <w:pStyle w:val="af2"/>
                    <w:rPr>
                      <w:sz w:val="18"/>
                      <w:szCs w:val="18"/>
                    </w:rPr>
                  </w:pPr>
                </w:p>
              </w:tc>
              <w:tc>
                <w:tcPr>
                  <w:tcW w:w="648" w:type="dxa"/>
                  <w:tcBorders>
                    <w:top w:val="single" w:sz="6" w:space="0" w:color="auto"/>
                    <w:left w:val="single" w:sz="6" w:space="0" w:color="auto"/>
                    <w:bottom w:val="single" w:sz="6" w:space="0" w:color="auto"/>
                    <w:right w:val="single" w:sz="6" w:space="0" w:color="auto"/>
                  </w:tcBorders>
                  <w:vAlign w:val="center"/>
                </w:tcPr>
                <w:p w14:paraId="7FCBFEC8" w14:textId="1435B17F" w:rsidR="008A7D70" w:rsidRPr="00314A0E" w:rsidRDefault="008A7D70" w:rsidP="008A7D70">
                  <w:pPr>
                    <w:pStyle w:val="af2"/>
                    <w:rPr>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4FFA3C3C" w14:textId="37ABDE5B" w:rsidR="008A7D70" w:rsidRPr="00314A0E" w:rsidRDefault="001E03BE" w:rsidP="008A7D70">
                  <w:pPr>
                    <w:pStyle w:val="af2"/>
                    <w:rPr>
                      <w:sz w:val="18"/>
                      <w:szCs w:val="18"/>
                    </w:rPr>
                  </w:pPr>
                  <w:r>
                    <w:rPr>
                      <w:rFonts w:hint="eastAsia"/>
                      <w:sz w:val="18"/>
                      <w:szCs w:val="18"/>
                    </w:rPr>
                    <w:t>9.985</w:t>
                  </w:r>
                </w:p>
              </w:tc>
              <w:tc>
                <w:tcPr>
                  <w:tcW w:w="959" w:type="dxa"/>
                  <w:tcBorders>
                    <w:top w:val="single" w:sz="6" w:space="0" w:color="auto"/>
                    <w:left w:val="single" w:sz="6" w:space="0" w:color="auto"/>
                    <w:bottom w:val="single" w:sz="6" w:space="0" w:color="auto"/>
                    <w:right w:val="single" w:sz="6" w:space="0" w:color="auto"/>
                  </w:tcBorders>
                  <w:vAlign w:val="center"/>
                </w:tcPr>
                <w:p w14:paraId="4DE5B41F" w14:textId="5D626F29" w:rsidR="008A7D70" w:rsidRPr="00314A0E" w:rsidRDefault="008A7D70" w:rsidP="008A7D70">
                  <w:pPr>
                    <w:pStyle w:val="af2"/>
                    <w:rPr>
                      <w:sz w:val="18"/>
                      <w:szCs w:val="18"/>
                    </w:rPr>
                  </w:pPr>
                </w:p>
              </w:tc>
              <w:tc>
                <w:tcPr>
                  <w:tcW w:w="884" w:type="dxa"/>
                  <w:tcBorders>
                    <w:top w:val="single" w:sz="6" w:space="0" w:color="auto"/>
                    <w:left w:val="single" w:sz="6" w:space="0" w:color="auto"/>
                    <w:bottom w:val="single" w:sz="6" w:space="0" w:color="auto"/>
                    <w:right w:val="single" w:sz="6" w:space="0" w:color="auto"/>
                  </w:tcBorders>
                  <w:vAlign w:val="center"/>
                </w:tcPr>
                <w:p w14:paraId="003BD970" w14:textId="224DC1B2" w:rsidR="008A7D70" w:rsidRPr="00314A0E" w:rsidRDefault="008A7D70" w:rsidP="008A7D70">
                  <w:pPr>
                    <w:pStyle w:val="af2"/>
                    <w:rPr>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13115ECE" w14:textId="3903AF22" w:rsidR="008A7D70" w:rsidRPr="00314A0E" w:rsidRDefault="008A7D70" w:rsidP="008A7D70">
                  <w:pPr>
                    <w:pStyle w:val="af2"/>
                    <w:rPr>
                      <w:sz w:val="18"/>
                      <w:szCs w:val="18"/>
                    </w:rPr>
                  </w:pPr>
                </w:p>
              </w:tc>
              <w:tc>
                <w:tcPr>
                  <w:tcW w:w="775" w:type="dxa"/>
                  <w:tcBorders>
                    <w:top w:val="single" w:sz="6" w:space="0" w:color="auto"/>
                    <w:left w:val="single" w:sz="6" w:space="0" w:color="auto"/>
                    <w:bottom w:val="single" w:sz="6" w:space="0" w:color="auto"/>
                    <w:right w:val="single" w:sz="12" w:space="0" w:color="auto"/>
                  </w:tcBorders>
                  <w:vAlign w:val="center"/>
                </w:tcPr>
                <w:p w14:paraId="1C6EB265" w14:textId="21F7C315" w:rsidR="008A7D70" w:rsidRPr="00314A0E" w:rsidRDefault="008A7D70" w:rsidP="008A7D70">
                  <w:pPr>
                    <w:pStyle w:val="af2"/>
                    <w:rPr>
                      <w:sz w:val="18"/>
                      <w:szCs w:val="18"/>
                    </w:rPr>
                  </w:pPr>
                </w:p>
              </w:tc>
            </w:tr>
            <w:tr w:rsidR="008A7D70" w:rsidRPr="00314A0E" w14:paraId="3C0686CB" w14:textId="77777777" w:rsidTr="003209C6">
              <w:trPr>
                <w:trHeight w:val="340"/>
                <w:jc w:val="center"/>
              </w:trPr>
              <w:tc>
                <w:tcPr>
                  <w:tcW w:w="1436" w:type="dxa"/>
                  <w:gridSpan w:val="2"/>
                  <w:vMerge/>
                  <w:tcBorders>
                    <w:left w:val="single" w:sz="12" w:space="0" w:color="auto"/>
                    <w:bottom w:val="single" w:sz="12" w:space="0" w:color="auto"/>
                    <w:right w:val="single" w:sz="6" w:space="0" w:color="auto"/>
                  </w:tcBorders>
                  <w:vAlign w:val="center"/>
                </w:tcPr>
                <w:p w14:paraId="12C6AA98" w14:textId="77777777" w:rsidR="008A7D70" w:rsidRPr="00314A0E" w:rsidRDefault="008A7D70" w:rsidP="008A7D70">
                  <w:pPr>
                    <w:pStyle w:val="af2"/>
                    <w:rPr>
                      <w:sz w:val="18"/>
                      <w:szCs w:val="18"/>
                    </w:rPr>
                  </w:pPr>
                </w:p>
              </w:tc>
              <w:tc>
                <w:tcPr>
                  <w:tcW w:w="1134" w:type="dxa"/>
                  <w:tcBorders>
                    <w:top w:val="single" w:sz="6" w:space="0" w:color="auto"/>
                    <w:left w:val="single" w:sz="6" w:space="0" w:color="auto"/>
                    <w:bottom w:val="single" w:sz="12" w:space="0" w:color="auto"/>
                    <w:right w:val="single" w:sz="6" w:space="0" w:color="auto"/>
                  </w:tcBorders>
                  <w:vAlign w:val="center"/>
                </w:tcPr>
                <w:p w14:paraId="6A8B46F5" w14:textId="6F3C4BBF" w:rsidR="008A7D70" w:rsidRDefault="008A7D70" w:rsidP="008A7D70">
                  <w:pPr>
                    <w:pStyle w:val="af2"/>
                    <w:rPr>
                      <w:sz w:val="18"/>
                      <w:szCs w:val="18"/>
                    </w:rPr>
                  </w:pPr>
                  <w:r>
                    <w:rPr>
                      <w:rFonts w:hint="eastAsia"/>
                      <w:sz w:val="18"/>
                      <w:szCs w:val="18"/>
                    </w:rPr>
                    <w:t>SO</w:t>
                  </w:r>
                  <w:r w:rsidRPr="00DF7F98">
                    <w:rPr>
                      <w:rFonts w:hint="eastAsia"/>
                      <w:sz w:val="18"/>
                      <w:szCs w:val="18"/>
                      <w:vertAlign w:val="subscript"/>
                    </w:rPr>
                    <w:t>2</w:t>
                  </w:r>
                </w:p>
              </w:tc>
              <w:tc>
                <w:tcPr>
                  <w:tcW w:w="851" w:type="dxa"/>
                  <w:tcBorders>
                    <w:top w:val="single" w:sz="6" w:space="0" w:color="auto"/>
                    <w:left w:val="single" w:sz="6" w:space="0" w:color="auto"/>
                    <w:bottom w:val="single" w:sz="12" w:space="0" w:color="auto"/>
                    <w:right w:val="single" w:sz="4" w:space="0" w:color="auto"/>
                  </w:tcBorders>
                  <w:vAlign w:val="center"/>
                </w:tcPr>
                <w:p w14:paraId="7C2E241E" w14:textId="77777777" w:rsidR="008A7D70" w:rsidRPr="00314A0E" w:rsidRDefault="008A7D70" w:rsidP="008A7D70">
                  <w:pPr>
                    <w:pStyle w:val="af2"/>
                    <w:rPr>
                      <w:sz w:val="18"/>
                      <w:szCs w:val="18"/>
                    </w:rPr>
                  </w:pPr>
                </w:p>
              </w:tc>
              <w:tc>
                <w:tcPr>
                  <w:tcW w:w="506" w:type="dxa"/>
                  <w:tcBorders>
                    <w:top w:val="single" w:sz="6" w:space="0" w:color="auto"/>
                    <w:left w:val="single" w:sz="4" w:space="0" w:color="auto"/>
                    <w:bottom w:val="single" w:sz="12" w:space="0" w:color="auto"/>
                    <w:right w:val="single" w:sz="4" w:space="0" w:color="auto"/>
                  </w:tcBorders>
                  <w:vAlign w:val="center"/>
                </w:tcPr>
                <w:p w14:paraId="112C85D7" w14:textId="77777777" w:rsidR="008A7D70" w:rsidRPr="00314A0E" w:rsidRDefault="008A7D70" w:rsidP="008A7D70">
                  <w:pPr>
                    <w:pStyle w:val="af2"/>
                    <w:rPr>
                      <w:sz w:val="18"/>
                      <w:szCs w:val="18"/>
                    </w:rPr>
                  </w:pPr>
                </w:p>
              </w:tc>
              <w:tc>
                <w:tcPr>
                  <w:tcW w:w="708" w:type="dxa"/>
                  <w:tcBorders>
                    <w:top w:val="single" w:sz="6" w:space="0" w:color="auto"/>
                    <w:left w:val="single" w:sz="4" w:space="0" w:color="auto"/>
                    <w:bottom w:val="single" w:sz="12" w:space="0" w:color="auto"/>
                    <w:right w:val="single" w:sz="6" w:space="0" w:color="auto"/>
                  </w:tcBorders>
                  <w:vAlign w:val="center"/>
                </w:tcPr>
                <w:p w14:paraId="74175528" w14:textId="77777777" w:rsidR="008A7D70" w:rsidRPr="00314A0E" w:rsidRDefault="008A7D70" w:rsidP="008A7D70">
                  <w:pPr>
                    <w:pStyle w:val="af2"/>
                    <w:rPr>
                      <w:sz w:val="18"/>
                      <w:szCs w:val="18"/>
                    </w:rPr>
                  </w:pPr>
                </w:p>
              </w:tc>
              <w:tc>
                <w:tcPr>
                  <w:tcW w:w="1134" w:type="dxa"/>
                  <w:tcBorders>
                    <w:top w:val="single" w:sz="6" w:space="0" w:color="auto"/>
                    <w:left w:val="single" w:sz="6" w:space="0" w:color="auto"/>
                    <w:bottom w:val="single" w:sz="12" w:space="0" w:color="auto"/>
                    <w:right w:val="single" w:sz="6" w:space="0" w:color="auto"/>
                  </w:tcBorders>
                  <w:vAlign w:val="center"/>
                </w:tcPr>
                <w:p w14:paraId="3E2AC762" w14:textId="77777777" w:rsidR="008A7D70" w:rsidRPr="00314A0E" w:rsidRDefault="008A7D70" w:rsidP="008A7D70">
                  <w:pPr>
                    <w:pStyle w:val="af2"/>
                    <w:rPr>
                      <w:sz w:val="18"/>
                      <w:szCs w:val="18"/>
                    </w:rPr>
                  </w:pPr>
                </w:p>
              </w:tc>
              <w:tc>
                <w:tcPr>
                  <w:tcW w:w="993" w:type="dxa"/>
                  <w:tcBorders>
                    <w:top w:val="single" w:sz="6" w:space="0" w:color="auto"/>
                    <w:left w:val="single" w:sz="6" w:space="0" w:color="auto"/>
                    <w:bottom w:val="single" w:sz="12" w:space="0" w:color="auto"/>
                    <w:right w:val="single" w:sz="6" w:space="0" w:color="auto"/>
                  </w:tcBorders>
                  <w:vAlign w:val="center"/>
                </w:tcPr>
                <w:p w14:paraId="0A2FCB27" w14:textId="77777777" w:rsidR="008A7D70" w:rsidRPr="00314A0E" w:rsidRDefault="008A7D70" w:rsidP="008A7D70">
                  <w:pPr>
                    <w:pStyle w:val="af2"/>
                    <w:rPr>
                      <w:sz w:val="18"/>
                      <w:szCs w:val="18"/>
                    </w:rPr>
                  </w:pPr>
                </w:p>
              </w:tc>
              <w:tc>
                <w:tcPr>
                  <w:tcW w:w="850" w:type="dxa"/>
                  <w:tcBorders>
                    <w:top w:val="single" w:sz="6" w:space="0" w:color="auto"/>
                    <w:left w:val="single" w:sz="6" w:space="0" w:color="auto"/>
                    <w:bottom w:val="single" w:sz="12" w:space="0" w:color="auto"/>
                    <w:right w:val="single" w:sz="6" w:space="0" w:color="auto"/>
                  </w:tcBorders>
                  <w:vAlign w:val="center"/>
                </w:tcPr>
                <w:p w14:paraId="669154C2" w14:textId="77777777" w:rsidR="008A7D70" w:rsidRPr="00314A0E" w:rsidRDefault="008A7D70" w:rsidP="008A7D70">
                  <w:pPr>
                    <w:pStyle w:val="af2"/>
                    <w:rPr>
                      <w:sz w:val="18"/>
                      <w:szCs w:val="18"/>
                    </w:rPr>
                  </w:pPr>
                </w:p>
              </w:tc>
              <w:tc>
                <w:tcPr>
                  <w:tcW w:w="1337" w:type="dxa"/>
                  <w:tcBorders>
                    <w:top w:val="single" w:sz="6" w:space="0" w:color="auto"/>
                    <w:left w:val="single" w:sz="6" w:space="0" w:color="auto"/>
                    <w:bottom w:val="single" w:sz="12" w:space="0" w:color="auto"/>
                    <w:right w:val="single" w:sz="6" w:space="0" w:color="auto"/>
                  </w:tcBorders>
                  <w:vAlign w:val="center"/>
                </w:tcPr>
                <w:p w14:paraId="706D7C27" w14:textId="77777777" w:rsidR="008A7D70" w:rsidRPr="00314A0E" w:rsidRDefault="008A7D70" w:rsidP="008A7D70">
                  <w:pPr>
                    <w:pStyle w:val="af2"/>
                    <w:rPr>
                      <w:sz w:val="18"/>
                      <w:szCs w:val="18"/>
                    </w:rPr>
                  </w:pPr>
                </w:p>
              </w:tc>
              <w:tc>
                <w:tcPr>
                  <w:tcW w:w="648" w:type="dxa"/>
                  <w:tcBorders>
                    <w:top w:val="single" w:sz="6" w:space="0" w:color="auto"/>
                    <w:left w:val="single" w:sz="6" w:space="0" w:color="auto"/>
                    <w:bottom w:val="single" w:sz="12" w:space="0" w:color="auto"/>
                    <w:right w:val="single" w:sz="6" w:space="0" w:color="auto"/>
                  </w:tcBorders>
                  <w:vAlign w:val="center"/>
                </w:tcPr>
                <w:p w14:paraId="3340D0AA" w14:textId="77777777" w:rsidR="008A7D70" w:rsidRPr="00314A0E" w:rsidRDefault="008A7D70" w:rsidP="008A7D70">
                  <w:pPr>
                    <w:pStyle w:val="af2"/>
                    <w:rPr>
                      <w:sz w:val="18"/>
                      <w:szCs w:val="18"/>
                    </w:rPr>
                  </w:pPr>
                </w:p>
              </w:tc>
              <w:tc>
                <w:tcPr>
                  <w:tcW w:w="850" w:type="dxa"/>
                  <w:tcBorders>
                    <w:top w:val="single" w:sz="6" w:space="0" w:color="auto"/>
                    <w:left w:val="single" w:sz="6" w:space="0" w:color="auto"/>
                    <w:bottom w:val="single" w:sz="12" w:space="0" w:color="auto"/>
                    <w:right w:val="single" w:sz="6" w:space="0" w:color="auto"/>
                  </w:tcBorders>
                  <w:vAlign w:val="center"/>
                </w:tcPr>
                <w:p w14:paraId="5891E432" w14:textId="7BA76454" w:rsidR="008A7D70" w:rsidRPr="00314A0E" w:rsidRDefault="00BE02F1" w:rsidP="008A7D70">
                  <w:pPr>
                    <w:pStyle w:val="af2"/>
                    <w:rPr>
                      <w:sz w:val="18"/>
                      <w:szCs w:val="18"/>
                    </w:rPr>
                  </w:pPr>
                  <w:r>
                    <w:rPr>
                      <w:rFonts w:hint="eastAsia"/>
                      <w:sz w:val="18"/>
                      <w:szCs w:val="18"/>
                    </w:rPr>
                    <w:t>0.878</w:t>
                  </w:r>
                </w:p>
              </w:tc>
              <w:tc>
                <w:tcPr>
                  <w:tcW w:w="959" w:type="dxa"/>
                  <w:tcBorders>
                    <w:top w:val="single" w:sz="6" w:space="0" w:color="auto"/>
                    <w:left w:val="single" w:sz="6" w:space="0" w:color="auto"/>
                    <w:bottom w:val="single" w:sz="12" w:space="0" w:color="auto"/>
                    <w:right w:val="single" w:sz="6" w:space="0" w:color="auto"/>
                  </w:tcBorders>
                  <w:vAlign w:val="center"/>
                </w:tcPr>
                <w:p w14:paraId="6FEC3537" w14:textId="77777777" w:rsidR="008A7D70" w:rsidRPr="00314A0E" w:rsidRDefault="008A7D70" w:rsidP="008A7D70">
                  <w:pPr>
                    <w:pStyle w:val="af2"/>
                    <w:rPr>
                      <w:sz w:val="18"/>
                      <w:szCs w:val="18"/>
                    </w:rPr>
                  </w:pPr>
                </w:p>
              </w:tc>
              <w:tc>
                <w:tcPr>
                  <w:tcW w:w="884" w:type="dxa"/>
                  <w:tcBorders>
                    <w:top w:val="single" w:sz="6" w:space="0" w:color="auto"/>
                    <w:left w:val="single" w:sz="6" w:space="0" w:color="auto"/>
                    <w:bottom w:val="single" w:sz="12" w:space="0" w:color="auto"/>
                    <w:right w:val="single" w:sz="6" w:space="0" w:color="auto"/>
                  </w:tcBorders>
                  <w:vAlign w:val="center"/>
                </w:tcPr>
                <w:p w14:paraId="53C28421" w14:textId="1C0C82D6" w:rsidR="008A7D70" w:rsidRDefault="008A7D70" w:rsidP="008A7D70">
                  <w:pPr>
                    <w:pStyle w:val="af2"/>
                    <w:rPr>
                      <w:sz w:val="18"/>
                      <w:szCs w:val="18"/>
                    </w:rPr>
                  </w:pPr>
                </w:p>
              </w:tc>
              <w:tc>
                <w:tcPr>
                  <w:tcW w:w="850" w:type="dxa"/>
                  <w:tcBorders>
                    <w:top w:val="single" w:sz="6" w:space="0" w:color="auto"/>
                    <w:left w:val="single" w:sz="6" w:space="0" w:color="auto"/>
                    <w:bottom w:val="single" w:sz="12" w:space="0" w:color="auto"/>
                    <w:right w:val="single" w:sz="6" w:space="0" w:color="auto"/>
                  </w:tcBorders>
                  <w:vAlign w:val="center"/>
                </w:tcPr>
                <w:p w14:paraId="6853B749" w14:textId="77777777" w:rsidR="008A7D70" w:rsidRPr="00314A0E" w:rsidRDefault="008A7D70" w:rsidP="008A7D70">
                  <w:pPr>
                    <w:pStyle w:val="af2"/>
                    <w:rPr>
                      <w:sz w:val="18"/>
                      <w:szCs w:val="18"/>
                    </w:rPr>
                  </w:pPr>
                </w:p>
              </w:tc>
              <w:tc>
                <w:tcPr>
                  <w:tcW w:w="775" w:type="dxa"/>
                  <w:tcBorders>
                    <w:top w:val="single" w:sz="6" w:space="0" w:color="auto"/>
                    <w:left w:val="single" w:sz="6" w:space="0" w:color="auto"/>
                    <w:bottom w:val="single" w:sz="12" w:space="0" w:color="auto"/>
                    <w:right w:val="single" w:sz="12" w:space="0" w:color="auto"/>
                  </w:tcBorders>
                  <w:vAlign w:val="center"/>
                </w:tcPr>
                <w:p w14:paraId="6EAB486E" w14:textId="77777777" w:rsidR="008A7D70" w:rsidRPr="00314A0E" w:rsidRDefault="008A7D70" w:rsidP="008A7D70">
                  <w:pPr>
                    <w:pStyle w:val="af2"/>
                    <w:rPr>
                      <w:sz w:val="18"/>
                      <w:szCs w:val="18"/>
                    </w:rPr>
                  </w:pPr>
                </w:p>
              </w:tc>
            </w:tr>
          </w:tbl>
          <w:p w14:paraId="1C525A8E" w14:textId="77777777" w:rsidR="00760424" w:rsidRPr="00760424" w:rsidRDefault="00760424" w:rsidP="007672D4">
            <w:pPr>
              <w:pStyle w:val="23"/>
              <w:spacing w:beforeLines="50" w:before="120"/>
            </w:pPr>
            <w:r>
              <w:t>1.2</w:t>
            </w:r>
            <w:r>
              <w:rPr>
                <w:rFonts w:hint="eastAsia"/>
              </w:rPr>
              <w:t>排气筒基本情况</w:t>
            </w:r>
          </w:p>
          <w:p w14:paraId="308D72F1" w14:textId="1DD57F54" w:rsidR="00B15225" w:rsidRDefault="00B15225" w:rsidP="00B15225">
            <w:pPr>
              <w:pStyle w:val="afe"/>
              <w:ind w:firstLine="420"/>
            </w:pPr>
            <w:r>
              <w:rPr>
                <w:rFonts w:hint="eastAsia"/>
              </w:rPr>
              <w:t>表</w:t>
            </w:r>
            <w:r w:rsidR="005E21D1">
              <w:t>4-5</w:t>
            </w:r>
            <w:r>
              <w:t xml:space="preserve">   </w:t>
            </w:r>
            <w:r>
              <w:rPr>
                <w:rFonts w:hint="eastAsia"/>
              </w:rPr>
              <w:t>废气排放口基本情况一览表</w:t>
            </w:r>
          </w:p>
          <w:tbl>
            <w:tblPr>
              <w:tblStyle w:val="af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90"/>
              <w:gridCol w:w="3062"/>
              <w:gridCol w:w="1984"/>
              <w:gridCol w:w="1761"/>
              <w:gridCol w:w="1276"/>
              <w:gridCol w:w="1561"/>
              <w:gridCol w:w="1560"/>
              <w:gridCol w:w="1421"/>
            </w:tblGrid>
            <w:tr w:rsidR="00B15225" w14:paraId="505C2874" w14:textId="77777777" w:rsidTr="00454E04">
              <w:trPr>
                <w:trHeight w:val="397"/>
                <w:jc w:val="center"/>
              </w:trPr>
              <w:tc>
                <w:tcPr>
                  <w:tcW w:w="1290" w:type="dxa"/>
                  <w:vMerge w:val="restart"/>
                  <w:tcBorders>
                    <w:top w:val="single" w:sz="12" w:space="0" w:color="auto"/>
                    <w:left w:val="single" w:sz="12" w:space="0" w:color="auto"/>
                    <w:bottom w:val="single" w:sz="4" w:space="0" w:color="auto"/>
                    <w:right w:val="single" w:sz="4" w:space="0" w:color="auto"/>
                  </w:tcBorders>
                  <w:vAlign w:val="center"/>
                  <w:hideMark/>
                </w:tcPr>
                <w:p w14:paraId="3D7F6284" w14:textId="77777777" w:rsidR="00B15225" w:rsidRDefault="00B15225" w:rsidP="00B15225">
                  <w:pPr>
                    <w:pStyle w:val="af2"/>
                  </w:pPr>
                  <w:r>
                    <w:rPr>
                      <w:rFonts w:hint="eastAsia"/>
                    </w:rPr>
                    <w:t>排放口编号</w:t>
                  </w:r>
                </w:p>
              </w:tc>
              <w:tc>
                <w:tcPr>
                  <w:tcW w:w="3062" w:type="dxa"/>
                  <w:vMerge w:val="restart"/>
                  <w:tcBorders>
                    <w:top w:val="single" w:sz="12" w:space="0" w:color="auto"/>
                    <w:left w:val="single" w:sz="4" w:space="0" w:color="auto"/>
                    <w:bottom w:val="single" w:sz="4" w:space="0" w:color="auto"/>
                    <w:right w:val="single" w:sz="4" w:space="0" w:color="auto"/>
                  </w:tcBorders>
                  <w:vAlign w:val="center"/>
                  <w:hideMark/>
                </w:tcPr>
                <w:p w14:paraId="5AF3290F" w14:textId="77777777" w:rsidR="00B15225" w:rsidRDefault="00B15225" w:rsidP="00B15225">
                  <w:pPr>
                    <w:pStyle w:val="af2"/>
                  </w:pPr>
                  <w:r>
                    <w:rPr>
                      <w:rFonts w:hint="eastAsia"/>
                    </w:rPr>
                    <w:t>排放口名称</w:t>
                  </w:r>
                </w:p>
              </w:tc>
              <w:tc>
                <w:tcPr>
                  <w:tcW w:w="3745" w:type="dxa"/>
                  <w:gridSpan w:val="2"/>
                  <w:tcBorders>
                    <w:top w:val="single" w:sz="12" w:space="0" w:color="auto"/>
                    <w:left w:val="single" w:sz="4" w:space="0" w:color="auto"/>
                    <w:bottom w:val="single" w:sz="4" w:space="0" w:color="auto"/>
                    <w:right w:val="single" w:sz="4" w:space="0" w:color="auto"/>
                  </w:tcBorders>
                  <w:vAlign w:val="center"/>
                  <w:hideMark/>
                </w:tcPr>
                <w:p w14:paraId="3D7B0CC0" w14:textId="77777777" w:rsidR="00B15225" w:rsidRDefault="00B15225" w:rsidP="00B15225">
                  <w:pPr>
                    <w:pStyle w:val="af2"/>
                  </w:pPr>
                  <w:r>
                    <w:rPr>
                      <w:rFonts w:hint="eastAsia"/>
                    </w:rPr>
                    <w:t>排放口地理坐标</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14:paraId="34A4F599" w14:textId="77777777" w:rsidR="00B15225" w:rsidRDefault="00B15225" w:rsidP="00B15225">
                  <w:pPr>
                    <w:pStyle w:val="af2"/>
                  </w:pPr>
                  <w:r>
                    <w:rPr>
                      <w:rFonts w:hint="eastAsia"/>
                    </w:rPr>
                    <w:t>排放口类型</w:t>
                  </w:r>
                </w:p>
              </w:tc>
              <w:tc>
                <w:tcPr>
                  <w:tcW w:w="1561" w:type="dxa"/>
                  <w:vMerge w:val="restart"/>
                  <w:tcBorders>
                    <w:top w:val="single" w:sz="12" w:space="0" w:color="auto"/>
                    <w:left w:val="single" w:sz="4" w:space="0" w:color="auto"/>
                    <w:bottom w:val="single" w:sz="4" w:space="0" w:color="auto"/>
                    <w:right w:val="single" w:sz="4" w:space="0" w:color="auto"/>
                  </w:tcBorders>
                  <w:vAlign w:val="center"/>
                  <w:hideMark/>
                </w:tcPr>
                <w:p w14:paraId="376EABE0" w14:textId="77777777" w:rsidR="00B15225" w:rsidRDefault="00B15225" w:rsidP="00B15225">
                  <w:pPr>
                    <w:pStyle w:val="af2"/>
                  </w:pPr>
                  <w:r>
                    <w:rPr>
                      <w:rFonts w:hint="eastAsia"/>
                    </w:rPr>
                    <w:t>排气筒高度</w:t>
                  </w:r>
                  <w:r>
                    <w:t>m</w:t>
                  </w:r>
                </w:p>
              </w:tc>
              <w:tc>
                <w:tcPr>
                  <w:tcW w:w="1560" w:type="dxa"/>
                  <w:vMerge w:val="restart"/>
                  <w:tcBorders>
                    <w:top w:val="single" w:sz="12" w:space="0" w:color="auto"/>
                    <w:left w:val="single" w:sz="4" w:space="0" w:color="auto"/>
                    <w:bottom w:val="single" w:sz="4" w:space="0" w:color="auto"/>
                    <w:right w:val="single" w:sz="4" w:space="0" w:color="auto"/>
                  </w:tcBorders>
                  <w:vAlign w:val="center"/>
                  <w:hideMark/>
                </w:tcPr>
                <w:p w14:paraId="2BC47A2E" w14:textId="77777777" w:rsidR="00B15225" w:rsidRDefault="00B15225" w:rsidP="00B15225">
                  <w:pPr>
                    <w:pStyle w:val="af2"/>
                  </w:pPr>
                  <w:r>
                    <w:rPr>
                      <w:rFonts w:hint="eastAsia"/>
                    </w:rPr>
                    <w:t>排气筒内径</w:t>
                  </w:r>
                  <w:r>
                    <w:t>m</w:t>
                  </w:r>
                </w:p>
              </w:tc>
              <w:tc>
                <w:tcPr>
                  <w:tcW w:w="1421" w:type="dxa"/>
                  <w:vMerge w:val="restart"/>
                  <w:tcBorders>
                    <w:top w:val="single" w:sz="12" w:space="0" w:color="auto"/>
                    <w:left w:val="single" w:sz="4" w:space="0" w:color="auto"/>
                    <w:bottom w:val="single" w:sz="4" w:space="0" w:color="auto"/>
                    <w:right w:val="single" w:sz="12" w:space="0" w:color="auto"/>
                  </w:tcBorders>
                  <w:vAlign w:val="center"/>
                  <w:hideMark/>
                </w:tcPr>
                <w:p w14:paraId="2B900D54" w14:textId="77777777" w:rsidR="00B15225" w:rsidRDefault="00B15225" w:rsidP="00B15225">
                  <w:pPr>
                    <w:pStyle w:val="af2"/>
                  </w:pPr>
                  <w:r>
                    <w:rPr>
                      <w:rFonts w:hint="eastAsia"/>
                    </w:rPr>
                    <w:t>排气温度℃</w:t>
                  </w:r>
                </w:p>
              </w:tc>
            </w:tr>
            <w:tr w:rsidR="00B15225" w14:paraId="4702FB77" w14:textId="77777777" w:rsidTr="00454E04">
              <w:trPr>
                <w:trHeight w:val="397"/>
                <w:jc w:val="center"/>
              </w:trPr>
              <w:tc>
                <w:tcPr>
                  <w:tcW w:w="1290" w:type="dxa"/>
                  <w:vMerge/>
                  <w:tcBorders>
                    <w:top w:val="single" w:sz="12" w:space="0" w:color="auto"/>
                    <w:left w:val="single" w:sz="12" w:space="0" w:color="auto"/>
                    <w:bottom w:val="single" w:sz="4" w:space="0" w:color="auto"/>
                    <w:right w:val="single" w:sz="4" w:space="0" w:color="auto"/>
                  </w:tcBorders>
                  <w:vAlign w:val="center"/>
                  <w:hideMark/>
                </w:tcPr>
                <w:p w14:paraId="7A88DB47" w14:textId="77777777" w:rsidR="00B15225" w:rsidRDefault="00B15225" w:rsidP="00B15225">
                  <w:pPr>
                    <w:pStyle w:val="af2"/>
                  </w:pPr>
                </w:p>
              </w:tc>
              <w:tc>
                <w:tcPr>
                  <w:tcW w:w="3062" w:type="dxa"/>
                  <w:vMerge/>
                  <w:tcBorders>
                    <w:top w:val="single" w:sz="12" w:space="0" w:color="auto"/>
                    <w:left w:val="single" w:sz="4" w:space="0" w:color="auto"/>
                    <w:bottom w:val="single" w:sz="4" w:space="0" w:color="auto"/>
                    <w:right w:val="single" w:sz="4" w:space="0" w:color="auto"/>
                  </w:tcBorders>
                  <w:vAlign w:val="center"/>
                  <w:hideMark/>
                </w:tcPr>
                <w:p w14:paraId="6F513DA2" w14:textId="77777777" w:rsidR="00B15225" w:rsidRDefault="00B15225" w:rsidP="00B15225">
                  <w:pPr>
                    <w:pStyle w:val="af2"/>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AB66006" w14:textId="77777777" w:rsidR="00B15225" w:rsidRDefault="00B15225" w:rsidP="00B15225">
                  <w:pPr>
                    <w:pStyle w:val="af2"/>
                  </w:pPr>
                  <w:r>
                    <w:rPr>
                      <w:rFonts w:hint="eastAsia"/>
                    </w:rPr>
                    <w:t>经度</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18E7682" w14:textId="77777777" w:rsidR="00B15225" w:rsidRDefault="00B15225" w:rsidP="00B15225">
                  <w:pPr>
                    <w:pStyle w:val="af2"/>
                  </w:pPr>
                  <w:r>
                    <w:rPr>
                      <w:rFonts w:hint="eastAsia"/>
                    </w:rPr>
                    <w:t>纬度</w:t>
                  </w:r>
                </w:p>
              </w:tc>
              <w:tc>
                <w:tcPr>
                  <w:tcW w:w="1276" w:type="dxa"/>
                  <w:vMerge/>
                  <w:tcBorders>
                    <w:top w:val="single" w:sz="12" w:space="0" w:color="auto"/>
                    <w:left w:val="single" w:sz="4" w:space="0" w:color="auto"/>
                    <w:bottom w:val="single" w:sz="4" w:space="0" w:color="auto"/>
                    <w:right w:val="single" w:sz="4" w:space="0" w:color="auto"/>
                  </w:tcBorders>
                  <w:vAlign w:val="center"/>
                  <w:hideMark/>
                </w:tcPr>
                <w:p w14:paraId="31653923" w14:textId="77777777" w:rsidR="00B15225" w:rsidRDefault="00B15225" w:rsidP="00B15225">
                  <w:pPr>
                    <w:pStyle w:val="af2"/>
                  </w:pPr>
                </w:p>
              </w:tc>
              <w:tc>
                <w:tcPr>
                  <w:tcW w:w="1561" w:type="dxa"/>
                  <w:vMerge/>
                  <w:tcBorders>
                    <w:top w:val="single" w:sz="12" w:space="0" w:color="auto"/>
                    <w:left w:val="single" w:sz="4" w:space="0" w:color="auto"/>
                    <w:bottom w:val="single" w:sz="4" w:space="0" w:color="auto"/>
                    <w:right w:val="single" w:sz="4" w:space="0" w:color="auto"/>
                  </w:tcBorders>
                  <w:vAlign w:val="center"/>
                  <w:hideMark/>
                </w:tcPr>
                <w:p w14:paraId="134DBA60" w14:textId="77777777" w:rsidR="00B15225" w:rsidRDefault="00B15225" w:rsidP="00B15225">
                  <w:pPr>
                    <w:pStyle w:val="af2"/>
                  </w:pPr>
                </w:p>
              </w:tc>
              <w:tc>
                <w:tcPr>
                  <w:tcW w:w="1560" w:type="dxa"/>
                  <w:vMerge/>
                  <w:tcBorders>
                    <w:top w:val="single" w:sz="12" w:space="0" w:color="auto"/>
                    <w:left w:val="single" w:sz="4" w:space="0" w:color="auto"/>
                    <w:bottom w:val="single" w:sz="4" w:space="0" w:color="auto"/>
                    <w:right w:val="single" w:sz="4" w:space="0" w:color="auto"/>
                  </w:tcBorders>
                  <w:vAlign w:val="center"/>
                  <w:hideMark/>
                </w:tcPr>
                <w:p w14:paraId="27F3B35E" w14:textId="77777777" w:rsidR="00B15225" w:rsidRDefault="00B15225" w:rsidP="00B15225">
                  <w:pPr>
                    <w:pStyle w:val="af2"/>
                  </w:pPr>
                </w:p>
              </w:tc>
              <w:tc>
                <w:tcPr>
                  <w:tcW w:w="1421" w:type="dxa"/>
                  <w:vMerge/>
                  <w:tcBorders>
                    <w:top w:val="single" w:sz="12" w:space="0" w:color="auto"/>
                    <w:left w:val="single" w:sz="4" w:space="0" w:color="auto"/>
                    <w:bottom w:val="single" w:sz="4" w:space="0" w:color="auto"/>
                    <w:right w:val="single" w:sz="12" w:space="0" w:color="auto"/>
                  </w:tcBorders>
                  <w:vAlign w:val="center"/>
                  <w:hideMark/>
                </w:tcPr>
                <w:p w14:paraId="4B34E35B" w14:textId="77777777" w:rsidR="00B15225" w:rsidRDefault="00B15225" w:rsidP="00B15225">
                  <w:pPr>
                    <w:pStyle w:val="af2"/>
                  </w:pPr>
                </w:p>
              </w:tc>
            </w:tr>
            <w:tr w:rsidR="00CC19A0" w14:paraId="61EC205E" w14:textId="77777777" w:rsidTr="00454E04">
              <w:trPr>
                <w:trHeight w:val="397"/>
                <w:jc w:val="center"/>
              </w:trPr>
              <w:tc>
                <w:tcPr>
                  <w:tcW w:w="1290" w:type="dxa"/>
                  <w:tcBorders>
                    <w:top w:val="single" w:sz="4" w:space="0" w:color="auto"/>
                    <w:left w:val="single" w:sz="12" w:space="0" w:color="auto"/>
                    <w:bottom w:val="single" w:sz="4" w:space="0" w:color="auto"/>
                    <w:right w:val="single" w:sz="4" w:space="0" w:color="auto"/>
                  </w:tcBorders>
                  <w:vAlign w:val="center"/>
                  <w:hideMark/>
                </w:tcPr>
                <w:p w14:paraId="5875E32A" w14:textId="1B1FE522" w:rsidR="00CC19A0" w:rsidRDefault="00DF7F98" w:rsidP="00CC19A0">
                  <w:pPr>
                    <w:pStyle w:val="af2"/>
                  </w:pPr>
                  <w:r>
                    <w:t>DA00</w:t>
                  </w:r>
                  <w:r w:rsidR="003209C6">
                    <w:t>8</w:t>
                  </w:r>
                </w:p>
              </w:tc>
              <w:tc>
                <w:tcPr>
                  <w:tcW w:w="3062" w:type="dxa"/>
                  <w:tcBorders>
                    <w:top w:val="single" w:sz="4" w:space="0" w:color="auto"/>
                    <w:left w:val="single" w:sz="4" w:space="0" w:color="auto"/>
                    <w:bottom w:val="single" w:sz="4" w:space="0" w:color="auto"/>
                    <w:right w:val="single" w:sz="4" w:space="0" w:color="auto"/>
                  </w:tcBorders>
                  <w:vAlign w:val="center"/>
                  <w:hideMark/>
                </w:tcPr>
                <w:p w14:paraId="3D98A16B" w14:textId="1AA439D3" w:rsidR="00CC19A0" w:rsidRDefault="00BC3B60" w:rsidP="003453A7">
                  <w:pPr>
                    <w:pStyle w:val="af2"/>
                  </w:pPr>
                  <w:r>
                    <w:rPr>
                      <w:rFonts w:hint="eastAsia"/>
                    </w:rPr>
                    <w:t>熔化</w:t>
                  </w:r>
                  <w:r w:rsidR="003209C6">
                    <w:rPr>
                      <w:rFonts w:hint="eastAsia"/>
                    </w:rPr>
                    <w:t>和</w:t>
                  </w:r>
                  <w:r w:rsidR="003209C6">
                    <w:t>浇注</w:t>
                  </w:r>
                  <w:r w:rsidR="00D0061A">
                    <w:rPr>
                      <w:rFonts w:hint="eastAsia"/>
                    </w:rPr>
                    <w:t>废气</w:t>
                  </w:r>
                  <w:r w:rsidR="003453A7">
                    <w:t>排</w:t>
                  </w:r>
                  <w:r w:rsidR="003453A7">
                    <w:rPr>
                      <w:rFonts w:hint="eastAsia"/>
                    </w:rPr>
                    <w:t>放</w:t>
                  </w:r>
                  <w:r w:rsidR="00D0061A">
                    <w:t>口</w:t>
                  </w:r>
                </w:p>
              </w:tc>
              <w:tc>
                <w:tcPr>
                  <w:tcW w:w="1984" w:type="dxa"/>
                  <w:tcBorders>
                    <w:top w:val="single" w:sz="4" w:space="0" w:color="auto"/>
                    <w:left w:val="single" w:sz="4" w:space="0" w:color="auto"/>
                    <w:bottom w:val="single" w:sz="4" w:space="0" w:color="auto"/>
                    <w:right w:val="single" w:sz="4" w:space="0" w:color="auto"/>
                  </w:tcBorders>
                  <w:vAlign w:val="center"/>
                </w:tcPr>
                <w:p w14:paraId="23755393" w14:textId="0182B0D8" w:rsidR="00CC19A0" w:rsidRPr="00E44A4B" w:rsidRDefault="00E44A4B" w:rsidP="00CC19A0">
                  <w:pPr>
                    <w:pStyle w:val="af2"/>
                  </w:pPr>
                  <w:r w:rsidRPr="00E44A4B">
                    <w:t>106°14′13.77″</w:t>
                  </w:r>
                </w:p>
              </w:tc>
              <w:tc>
                <w:tcPr>
                  <w:tcW w:w="1761" w:type="dxa"/>
                  <w:tcBorders>
                    <w:top w:val="single" w:sz="4" w:space="0" w:color="auto"/>
                    <w:left w:val="single" w:sz="4" w:space="0" w:color="auto"/>
                    <w:bottom w:val="single" w:sz="4" w:space="0" w:color="auto"/>
                    <w:right w:val="single" w:sz="4" w:space="0" w:color="auto"/>
                  </w:tcBorders>
                  <w:vAlign w:val="center"/>
                </w:tcPr>
                <w:p w14:paraId="6713EFBD" w14:textId="62ACA951" w:rsidR="00CC19A0" w:rsidRPr="00B15225" w:rsidRDefault="00E44A4B" w:rsidP="00CC19A0">
                  <w:pPr>
                    <w:pStyle w:val="af2"/>
                  </w:pPr>
                  <w:r>
                    <w:t>30</w:t>
                  </w:r>
                  <w:r w:rsidRPr="00E44A4B">
                    <w:t>°4′</w:t>
                  </w:r>
                  <w:r>
                    <w:t>54.36</w:t>
                  </w:r>
                  <w:r w:rsidRPr="00E44A4B">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E10E7D" w14:textId="78D7DCEE" w:rsidR="00CC19A0" w:rsidRDefault="00CE6987" w:rsidP="00CC19A0">
                  <w:pPr>
                    <w:pStyle w:val="af2"/>
                  </w:pPr>
                  <w:r>
                    <w:rPr>
                      <w:rFonts w:hint="eastAsia"/>
                    </w:rPr>
                    <w:t>一般</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EF5894F" w14:textId="0E8A4E68" w:rsidR="00CC19A0" w:rsidRDefault="00314A0E" w:rsidP="00CC19A0">
                  <w:pPr>
                    <w:pStyle w:val="af2"/>
                  </w:pPr>
                  <w:r>
                    <w:t>1</w:t>
                  </w:r>
                  <w:r w:rsidR="00D0061A">
                    <w:t>5</w:t>
                  </w:r>
                </w:p>
              </w:tc>
              <w:tc>
                <w:tcPr>
                  <w:tcW w:w="1560" w:type="dxa"/>
                  <w:tcBorders>
                    <w:top w:val="single" w:sz="4" w:space="0" w:color="auto"/>
                    <w:left w:val="single" w:sz="4" w:space="0" w:color="auto"/>
                    <w:bottom w:val="single" w:sz="4" w:space="0" w:color="auto"/>
                    <w:right w:val="single" w:sz="4" w:space="0" w:color="auto"/>
                  </w:tcBorders>
                  <w:vAlign w:val="center"/>
                </w:tcPr>
                <w:p w14:paraId="7CA16281" w14:textId="72D8A7DA" w:rsidR="00CC19A0" w:rsidRDefault="00D0061A" w:rsidP="00CC19A0">
                  <w:pPr>
                    <w:pStyle w:val="af2"/>
                  </w:pPr>
                  <w:r>
                    <w:rPr>
                      <w:rFonts w:hint="eastAsia"/>
                    </w:rPr>
                    <w:t>0.</w:t>
                  </w:r>
                  <w:r w:rsidR="003209C6">
                    <w:rPr>
                      <w:rFonts w:hint="eastAsia"/>
                    </w:rPr>
                    <w:t>8</w:t>
                  </w:r>
                </w:p>
              </w:tc>
              <w:tc>
                <w:tcPr>
                  <w:tcW w:w="1421" w:type="dxa"/>
                  <w:tcBorders>
                    <w:top w:val="single" w:sz="4" w:space="0" w:color="auto"/>
                    <w:left w:val="single" w:sz="4" w:space="0" w:color="auto"/>
                    <w:bottom w:val="single" w:sz="4" w:space="0" w:color="auto"/>
                    <w:right w:val="single" w:sz="12" w:space="0" w:color="auto"/>
                  </w:tcBorders>
                  <w:vAlign w:val="center"/>
                </w:tcPr>
                <w:p w14:paraId="564CF8A8" w14:textId="317465EE" w:rsidR="00CC19A0" w:rsidRDefault="00071909" w:rsidP="00CC19A0">
                  <w:pPr>
                    <w:pStyle w:val="af2"/>
                  </w:pPr>
                  <w:r>
                    <w:t>8</w:t>
                  </w:r>
                  <w:r w:rsidR="00D0061A">
                    <w:rPr>
                      <w:rFonts w:hint="eastAsia"/>
                    </w:rPr>
                    <w:t>0</w:t>
                  </w:r>
                </w:p>
              </w:tc>
            </w:tr>
            <w:tr w:rsidR="00E44A4B" w14:paraId="6B5F2E59" w14:textId="77777777" w:rsidTr="00454E04">
              <w:trPr>
                <w:trHeight w:val="397"/>
                <w:jc w:val="center"/>
              </w:trPr>
              <w:tc>
                <w:tcPr>
                  <w:tcW w:w="1290" w:type="dxa"/>
                  <w:tcBorders>
                    <w:top w:val="single" w:sz="4" w:space="0" w:color="auto"/>
                    <w:left w:val="single" w:sz="12" w:space="0" w:color="auto"/>
                    <w:bottom w:val="single" w:sz="4" w:space="0" w:color="auto"/>
                    <w:right w:val="single" w:sz="4" w:space="0" w:color="auto"/>
                  </w:tcBorders>
                  <w:vAlign w:val="center"/>
                </w:tcPr>
                <w:p w14:paraId="42A4C66C" w14:textId="4C986C5F" w:rsidR="00E44A4B" w:rsidRDefault="00E44A4B" w:rsidP="00E44A4B">
                  <w:pPr>
                    <w:pStyle w:val="af2"/>
                  </w:pPr>
                  <w:r>
                    <w:lastRenderedPageBreak/>
                    <w:t>DA009</w:t>
                  </w:r>
                </w:p>
              </w:tc>
              <w:tc>
                <w:tcPr>
                  <w:tcW w:w="3062" w:type="dxa"/>
                  <w:tcBorders>
                    <w:top w:val="single" w:sz="4" w:space="0" w:color="auto"/>
                    <w:left w:val="single" w:sz="4" w:space="0" w:color="auto"/>
                    <w:bottom w:val="single" w:sz="4" w:space="0" w:color="auto"/>
                    <w:right w:val="single" w:sz="4" w:space="0" w:color="auto"/>
                  </w:tcBorders>
                  <w:vAlign w:val="center"/>
                </w:tcPr>
                <w:p w14:paraId="465CFE7E" w14:textId="3EDEA8D7" w:rsidR="00E44A4B" w:rsidRDefault="00E44A4B" w:rsidP="00E44A4B">
                  <w:pPr>
                    <w:pStyle w:val="af2"/>
                  </w:pPr>
                  <w:r>
                    <w:rPr>
                      <w:rFonts w:hint="eastAsia"/>
                    </w:rPr>
                    <w:t>粘土砂处理</w:t>
                  </w:r>
                  <w:r>
                    <w:t>废气排</w:t>
                  </w:r>
                  <w:r>
                    <w:rPr>
                      <w:rFonts w:hint="eastAsia"/>
                    </w:rPr>
                    <w:t>放</w:t>
                  </w:r>
                  <w:r>
                    <w:t>口</w:t>
                  </w:r>
                </w:p>
              </w:tc>
              <w:tc>
                <w:tcPr>
                  <w:tcW w:w="1984" w:type="dxa"/>
                  <w:tcBorders>
                    <w:top w:val="single" w:sz="4" w:space="0" w:color="auto"/>
                    <w:left w:val="single" w:sz="4" w:space="0" w:color="auto"/>
                    <w:bottom w:val="single" w:sz="4" w:space="0" w:color="auto"/>
                    <w:right w:val="single" w:sz="4" w:space="0" w:color="auto"/>
                  </w:tcBorders>
                  <w:vAlign w:val="center"/>
                </w:tcPr>
                <w:p w14:paraId="789BF8C5" w14:textId="1AE74584" w:rsidR="00E44A4B" w:rsidRPr="00B15225" w:rsidRDefault="00E44A4B" w:rsidP="00E44A4B">
                  <w:pPr>
                    <w:pStyle w:val="af2"/>
                  </w:pPr>
                  <w:r w:rsidRPr="00E44A4B">
                    <w:t>106°14′</w:t>
                  </w:r>
                  <w:r>
                    <w:t>12.77</w:t>
                  </w:r>
                  <w:r w:rsidRPr="00E44A4B">
                    <w:t>″</w:t>
                  </w:r>
                </w:p>
              </w:tc>
              <w:tc>
                <w:tcPr>
                  <w:tcW w:w="1761" w:type="dxa"/>
                  <w:tcBorders>
                    <w:top w:val="single" w:sz="4" w:space="0" w:color="auto"/>
                    <w:left w:val="single" w:sz="4" w:space="0" w:color="auto"/>
                    <w:bottom w:val="single" w:sz="4" w:space="0" w:color="auto"/>
                    <w:right w:val="single" w:sz="4" w:space="0" w:color="auto"/>
                  </w:tcBorders>
                  <w:vAlign w:val="center"/>
                </w:tcPr>
                <w:p w14:paraId="12A384F8" w14:textId="24F6787E" w:rsidR="00E44A4B" w:rsidRPr="00B15225" w:rsidRDefault="00E44A4B" w:rsidP="00E44A4B">
                  <w:pPr>
                    <w:pStyle w:val="af2"/>
                  </w:pPr>
                  <w:r>
                    <w:t>30</w:t>
                  </w:r>
                  <w:r w:rsidRPr="00E44A4B">
                    <w:t>°4′</w:t>
                  </w:r>
                  <w:r>
                    <w:t>54.27</w:t>
                  </w:r>
                  <w:r w:rsidRPr="00E44A4B">
                    <w:t>″</w:t>
                  </w:r>
                </w:p>
              </w:tc>
              <w:tc>
                <w:tcPr>
                  <w:tcW w:w="1276" w:type="dxa"/>
                  <w:tcBorders>
                    <w:top w:val="single" w:sz="4" w:space="0" w:color="auto"/>
                    <w:left w:val="single" w:sz="4" w:space="0" w:color="auto"/>
                    <w:bottom w:val="single" w:sz="4" w:space="0" w:color="auto"/>
                    <w:right w:val="single" w:sz="4" w:space="0" w:color="auto"/>
                  </w:tcBorders>
                  <w:vAlign w:val="center"/>
                </w:tcPr>
                <w:p w14:paraId="2630EB0C" w14:textId="455A7ED1" w:rsidR="00E44A4B" w:rsidRDefault="00E44A4B" w:rsidP="00E44A4B">
                  <w:pPr>
                    <w:pStyle w:val="af2"/>
                  </w:pPr>
                  <w:r>
                    <w:rPr>
                      <w:rFonts w:hint="eastAsia"/>
                    </w:rPr>
                    <w:t>一般</w:t>
                  </w:r>
                </w:p>
              </w:tc>
              <w:tc>
                <w:tcPr>
                  <w:tcW w:w="1561" w:type="dxa"/>
                  <w:tcBorders>
                    <w:top w:val="single" w:sz="4" w:space="0" w:color="auto"/>
                    <w:left w:val="single" w:sz="4" w:space="0" w:color="auto"/>
                    <w:bottom w:val="single" w:sz="4" w:space="0" w:color="auto"/>
                    <w:right w:val="single" w:sz="4" w:space="0" w:color="auto"/>
                  </w:tcBorders>
                  <w:vAlign w:val="center"/>
                </w:tcPr>
                <w:p w14:paraId="3DB5F3BE" w14:textId="2977531D" w:rsidR="00E44A4B" w:rsidRDefault="00E44A4B" w:rsidP="00E44A4B">
                  <w:pPr>
                    <w:pStyle w:val="af2"/>
                  </w:pPr>
                  <w:r>
                    <w:rPr>
                      <w:rFonts w:hint="eastAsia"/>
                    </w:rPr>
                    <w:t>15</w:t>
                  </w:r>
                </w:p>
              </w:tc>
              <w:tc>
                <w:tcPr>
                  <w:tcW w:w="1560" w:type="dxa"/>
                  <w:tcBorders>
                    <w:top w:val="single" w:sz="4" w:space="0" w:color="auto"/>
                    <w:left w:val="single" w:sz="4" w:space="0" w:color="auto"/>
                    <w:bottom w:val="single" w:sz="4" w:space="0" w:color="auto"/>
                    <w:right w:val="single" w:sz="4" w:space="0" w:color="auto"/>
                  </w:tcBorders>
                  <w:vAlign w:val="center"/>
                </w:tcPr>
                <w:p w14:paraId="08548556" w14:textId="7A309C29" w:rsidR="00E44A4B" w:rsidRDefault="00E44A4B" w:rsidP="00E44A4B">
                  <w:pPr>
                    <w:pStyle w:val="af2"/>
                  </w:pPr>
                  <w:r>
                    <w:t>1</w:t>
                  </w:r>
                </w:p>
              </w:tc>
              <w:tc>
                <w:tcPr>
                  <w:tcW w:w="1421" w:type="dxa"/>
                  <w:tcBorders>
                    <w:top w:val="single" w:sz="4" w:space="0" w:color="auto"/>
                    <w:left w:val="single" w:sz="4" w:space="0" w:color="auto"/>
                    <w:bottom w:val="single" w:sz="4" w:space="0" w:color="auto"/>
                    <w:right w:val="single" w:sz="12" w:space="0" w:color="auto"/>
                  </w:tcBorders>
                  <w:vAlign w:val="center"/>
                </w:tcPr>
                <w:p w14:paraId="2D8BE865" w14:textId="14C99C58" w:rsidR="00E44A4B" w:rsidRDefault="00E44A4B" w:rsidP="00E44A4B">
                  <w:pPr>
                    <w:pStyle w:val="af2"/>
                  </w:pPr>
                  <w:r>
                    <w:t>25</w:t>
                  </w:r>
                </w:p>
              </w:tc>
            </w:tr>
            <w:tr w:rsidR="00E44A4B" w14:paraId="03C5C809" w14:textId="77777777" w:rsidTr="003209C6">
              <w:trPr>
                <w:trHeight w:val="397"/>
                <w:jc w:val="center"/>
              </w:trPr>
              <w:tc>
                <w:tcPr>
                  <w:tcW w:w="1290" w:type="dxa"/>
                  <w:tcBorders>
                    <w:top w:val="single" w:sz="4" w:space="0" w:color="auto"/>
                    <w:left w:val="single" w:sz="12" w:space="0" w:color="auto"/>
                    <w:bottom w:val="single" w:sz="12" w:space="0" w:color="auto"/>
                    <w:right w:val="single" w:sz="4" w:space="0" w:color="auto"/>
                  </w:tcBorders>
                  <w:vAlign w:val="center"/>
                </w:tcPr>
                <w:p w14:paraId="5F578820" w14:textId="35F25AC1" w:rsidR="00E44A4B" w:rsidRDefault="00E44A4B" w:rsidP="00E44A4B">
                  <w:pPr>
                    <w:pStyle w:val="af2"/>
                  </w:pPr>
                  <w:r>
                    <w:t>DA010</w:t>
                  </w:r>
                </w:p>
              </w:tc>
              <w:tc>
                <w:tcPr>
                  <w:tcW w:w="3062" w:type="dxa"/>
                  <w:tcBorders>
                    <w:top w:val="single" w:sz="4" w:space="0" w:color="auto"/>
                    <w:left w:val="single" w:sz="4" w:space="0" w:color="auto"/>
                    <w:bottom w:val="single" w:sz="12" w:space="0" w:color="auto"/>
                    <w:right w:val="single" w:sz="4" w:space="0" w:color="auto"/>
                  </w:tcBorders>
                  <w:vAlign w:val="center"/>
                </w:tcPr>
                <w:p w14:paraId="3C0E0CDD" w14:textId="24786D38" w:rsidR="00E44A4B" w:rsidRDefault="00E44A4B" w:rsidP="00E44A4B">
                  <w:pPr>
                    <w:pStyle w:val="af2"/>
                  </w:pPr>
                  <w:r>
                    <w:rPr>
                      <w:rFonts w:hint="eastAsia"/>
                    </w:rPr>
                    <w:t>抛丸和</w:t>
                  </w:r>
                  <w:r>
                    <w:t>打磨废气排放口</w:t>
                  </w:r>
                </w:p>
              </w:tc>
              <w:tc>
                <w:tcPr>
                  <w:tcW w:w="1984" w:type="dxa"/>
                  <w:tcBorders>
                    <w:top w:val="single" w:sz="4" w:space="0" w:color="auto"/>
                    <w:left w:val="single" w:sz="4" w:space="0" w:color="auto"/>
                    <w:bottom w:val="single" w:sz="12" w:space="0" w:color="auto"/>
                    <w:right w:val="single" w:sz="4" w:space="0" w:color="auto"/>
                  </w:tcBorders>
                  <w:vAlign w:val="center"/>
                </w:tcPr>
                <w:p w14:paraId="021060F1" w14:textId="2AC0F6CD" w:rsidR="00E44A4B" w:rsidRDefault="00E44A4B" w:rsidP="00E44A4B">
                  <w:pPr>
                    <w:pStyle w:val="af2"/>
                  </w:pPr>
                  <w:r w:rsidRPr="00E44A4B">
                    <w:t>106°14′</w:t>
                  </w:r>
                  <w:r>
                    <w:t>11.62</w:t>
                  </w:r>
                  <w:r w:rsidRPr="00E44A4B">
                    <w:t>″</w:t>
                  </w:r>
                </w:p>
              </w:tc>
              <w:tc>
                <w:tcPr>
                  <w:tcW w:w="1761" w:type="dxa"/>
                  <w:tcBorders>
                    <w:top w:val="single" w:sz="4" w:space="0" w:color="auto"/>
                    <w:left w:val="single" w:sz="4" w:space="0" w:color="auto"/>
                    <w:bottom w:val="single" w:sz="12" w:space="0" w:color="auto"/>
                    <w:right w:val="single" w:sz="4" w:space="0" w:color="auto"/>
                  </w:tcBorders>
                  <w:vAlign w:val="center"/>
                </w:tcPr>
                <w:p w14:paraId="4963AB2F" w14:textId="01480F4B" w:rsidR="00E44A4B" w:rsidRDefault="00E44A4B" w:rsidP="00E44A4B">
                  <w:pPr>
                    <w:pStyle w:val="af2"/>
                  </w:pPr>
                  <w:r>
                    <w:t>30</w:t>
                  </w:r>
                  <w:r w:rsidRPr="00E44A4B">
                    <w:t>°4′</w:t>
                  </w:r>
                  <w:r>
                    <w:t>54.03</w:t>
                  </w:r>
                  <w:r w:rsidRPr="00E44A4B">
                    <w:t>″</w:t>
                  </w:r>
                </w:p>
              </w:tc>
              <w:tc>
                <w:tcPr>
                  <w:tcW w:w="1276" w:type="dxa"/>
                  <w:tcBorders>
                    <w:top w:val="single" w:sz="4" w:space="0" w:color="auto"/>
                    <w:left w:val="single" w:sz="4" w:space="0" w:color="auto"/>
                    <w:bottom w:val="single" w:sz="12" w:space="0" w:color="auto"/>
                    <w:right w:val="single" w:sz="4" w:space="0" w:color="auto"/>
                  </w:tcBorders>
                  <w:vAlign w:val="center"/>
                </w:tcPr>
                <w:p w14:paraId="0FAAF54F" w14:textId="5670FD84" w:rsidR="00E44A4B" w:rsidRDefault="00E44A4B" w:rsidP="00E44A4B">
                  <w:pPr>
                    <w:pStyle w:val="af2"/>
                  </w:pPr>
                  <w:r>
                    <w:rPr>
                      <w:rFonts w:hint="eastAsia"/>
                    </w:rPr>
                    <w:t>一般</w:t>
                  </w:r>
                </w:p>
              </w:tc>
              <w:tc>
                <w:tcPr>
                  <w:tcW w:w="1561" w:type="dxa"/>
                  <w:tcBorders>
                    <w:top w:val="single" w:sz="4" w:space="0" w:color="auto"/>
                    <w:left w:val="single" w:sz="4" w:space="0" w:color="auto"/>
                    <w:bottom w:val="single" w:sz="12" w:space="0" w:color="auto"/>
                    <w:right w:val="single" w:sz="4" w:space="0" w:color="auto"/>
                  </w:tcBorders>
                  <w:vAlign w:val="center"/>
                </w:tcPr>
                <w:p w14:paraId="2C9189E7" w14:textId="25903BE4" w:rsidR="00E44A4B" w:rsidRDefault="00E44A4B" w:rsidP="00E44A4B">
                  <w:pPr>
                    <w:pStyle w:val="af2"/>
                  </w:pPr>
                  <w:r>
                    <w:rPr>
                      <w:rFonts w:hint="eastAsia"/>
                    </w:rPr>
                    <w:t>15</w:t>
                  </w:r>
                </w:p>
              </w:tc>
              <w:tc>
                <w:tcPr>
                  <w:tcW w:w="1560" w:type="dxa"/>
                  <w:tcBorders>
                    <w:top w:val="single" w:sz="4" w:space="0" w:color="auto"/>
                    <w:left w:val="single" w:sz="4" w:space="0" w:color="auto"/>
                    <w:bottom w:val="single" w:sz="12" w:space="0" w:color="auto"/>
                    <w:right w:val="single" w:sz="4" w:space="0" w:color="auto"/>
                  </w:tcBorders>
                  <w:vAlign w:val="center"/>
                </w:tcPr>
                <w:p w14:paraId="66643137" w14:textId="76410833" w:rsidR="00E44A4B" w:rsidRDefault="00E44A4B" w:rsidP="00E44A4B">
                  <w:pPr>
                    <w:pStyle w:val="af2"/>
                  </w:pPr>
                  <w:r>
                    <w:t>0.6</w:t>
                  </w:r>
                </w:p>
              </w:tc>
              <w:tc>
                <w:tcPr>
                  <w:tcW w:w="1421" w:type="dxa"/>
                  <w:tcBorders>
                    <w:top w:val="single" w:sz="4" w:space="0" w:color="auto"/>
                    <w:left w:val="single" w:sz="4" w:space="0" w:color="auto"/>
                    <w:bottom w:val="single" w:sz="12" w:space="0" w:color="auto"/>
                    <w:right w:val="single" w:sz="12" w:space="0" w:color="auto"/>
                  </w:tcBorders>
                  <w:vAlign w:val="center"/>
                </w:tcPr>
                <w:p w14:paraId="2CC10411" w14:textId="29565F70" w:rsidR="00E44A4B" w:rsidRDefault="00E44A4B" w:rsidP="00E44A4B">
                  <w:pPr>
                    <w:pStyle w:val="af2"/>
                  </w:pPr>
                  <w:r>
                    <w:rPr>
                      <w:rFonts w:hint="eastAsia"/>
                    </w:rPr>
                    <w:t>25</w:t>
                  </w:r>
                </w:p>
              </w:tc>
            </w:tr>
          </w:tbl>
          <w:p w14:paraId="7D5540EC" w14:textId="77777777" w:rsidR="00B15225" w:rsidRPr="002243F0" w:rsidRDefault="00B15225">
            <w:pPr>
              <w:tabs>
                <w:tab w:val="left" w:pos="1416"/>
              </w:tabs>
              <w:ind w:firstLineChars="0" w:firstLine="0"/>
              <w:rPr>
                <w:rFonts w:ascii="宋体" w:cs="宋体"/>
                <w:sz w:val="28"/>
                <w:szCs w:val="28"/>
              </w:rPr>
            </w:pPr>
          </w:p>
        </w:tc>
      </w:tr>
    </w:tbl>
    <w:p w14:paraId="42D3C585" w14:textId="77777777" w:rsidR="00760424" w:rsidRDefault="00760424" w:rsidP="00B15225">
      <w:pPr>
        <w:tabs>
          <w:tab w:val="left" w:pos="1416"/>
        </w:tabs>
        <w:ind w:firstLineChars="0" w:firstLine="0"/>
        <w:rPr>
          <w:rFonts w:ascii="宋体" w:cs="宋体"/>
          <w:sz w:val="28"/>
          <w:szCs w:val="28"/>
        </w:rPr>
      </w:pPr>
    </w:p>
    <w:p w14:paraId="514D53AF" w14:textId="77777777" w:rsidR="00A0150B" w:rsidRDefault="00A0150B" w:rsidP="00A0150B">
      <w:pPr>
        <w:ind w:firstLine="560"/>
        <w:rPr>
          <w:rFonts w:ascii="宋体" w:cs="宋体"/>
          <w:sz w:val="28"/>
          <w:szCs w:val="28"/>
        </w:rPr>
        <w:sectPr w:rsidR="00A0150B" w:rsidSect="00A0150B">
          <w:pgSz w:w="16840" w:h="11907" w:orient="landscape"/>
          <w:pgMar w:top="1531" w:right="1701" w:bottom="1531" w:left="2126" w:header="851" w:footer="851" w:gutter="0"/>
          <w:cols w:space="720"/>
          <w:docGrid w:linePitch="312"/>
        </w:sectPr>
      </w:pPr>
    </w:p>
    <w:tbl>
      <w:tblPr>
        <w:tblW w:w="88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24"/>
        <w:gridCol w:w="8208"/>
      </w:tblGrid>
      <w:tr w:rsidR="00617BD6" w:rsidRPr="002805AB" w14:paraId="7A38E306" w14:textId="77777777" w:rsidTr="00BE30DC">
        <w:trPr>
          <w:trHeight w:val="397"/>
          <w:jc w:val="center"/>
        </w:trPr>
        <w:tc>
          <w:tcPr>
            <w:tcW w:w="624" w:type="dxa"/>
            <w:tcMar>
              <w:left w:w="28" w:type="dxa"/>
              <w:right w:w="28" w:type="dxa"/>
            </w:tcMar>
            <w:vAlign w:val="center"/>
          </w:tcPr>
          <w:p w14:paraId="1E904EA5" w14:textId="77777777" w:rsidR="00617BD6" w:rsidRPr="00A0501B" w:rsidRDefault="00617BD6" w:rsidP="005F0F75">
            <w:pPr>
              <w:pStyle w:val="24"/>
            </w:pPr>
            <w:r w:rsidRPr="00A0501B">
              <w:rPr>
                <w:rFonts w:hint="eastAsia"/>
              </w:rPr>
              <w:lastRenderedPageBreak/>
              <w:t>运营期环境影响和保护措施</w:t>
            </w:r>
          </w:p>
        </w:tc>
        <w:tc>
          <w:tcPr>
            <w:tcW w:w="8208" w:type="dxa"/>
          </w:tcPr>
          <w:p w14:paraId="2125E344" w14:textId="3AB2D56A" w:rsidR="00B949AF" w:rsidRPr="00B21EAE" w:rsidRDefault="00B949AF" w:rsidP="00B8501D">
            <w:pPr>
              <w:pStyle w:val="23"/>
              <w:spacing w:beforeLines="50" w:before="120"/>
            </w:pPr>
            <w:r w:rsidRPr="00B21EAE">
              <w:rPr>
                <w:rFonts w:hint="eastAsia"/>
              </w:rPr>
              <w:t>1.</w:t>
            </w:r>
            <w:r w:rsidR="00B15225">
              <w:rPr>
                <w:rFonts w:hint="eastAsia"/>
              </w:rPr>
              <w:t>3</w:t>
            </w:r>
            <w:r w:rsidRPr="00B21EAE">
              <w:rPr>
                <w:rFonts w:hint="eastAsia"/>
              </w:rPr>
              <w:t>废气达标排放分析</w:t>
            </w:r>
          </w:p>
          <w:p w14:paraId="458C5A94" w14:textId="0450B346" w:rsidR="00B949AF" w:rsidRDefault="00B15225" w:rsidP="005658E6">
            <w:pPr>
              <w:ind w:firstLine="420"/>
            </w:pPr>
            <w:r w:rsidRPr="00B15225">
              <w:rPr>
                <w:rFonts w:hint="eastAsia"/>
              </w:rPr>
              <w:t>根据上述源强核算结果，污染治理措施，对标分析本项目废气达标排放情况。项目废气达标情况见表</w:t>
            </w:r>
            <w:r w:rsidR="005E21D1">
              <w:rPr>
                <w:rFonts w:hint="eastAsia"/>
              </w:rPr>
              <w:t>4-6</w:t>
            </w:r>
            <w:r w:rsidRPr="00B15225">
              <w:rPr>
                <w:rFonts w:hint="eastAsia"/>
              </w:rPr>
              <w:t>。</w:t>
            </w:r>
          </w:p>
          <w:p w14:paraId="347BC66B" w14:textId="65992F79" w:rsidR="00D26D2C" w:rsidRDefault="00D26D2C" w:rsidP="005658E6">
            <w:pPr>
              <w:pStyle w:val="afe"/>
            </w:pPr>
            <w:r w:rsidRPr="000D18BC">
              <w:rPr>
                <w:rFonts w:hint="eastAsia"/>
              </w:rPr>
              <w:t>表</w:t>
            </w:r>
            <w:r w:rsidRPr="000D18BC">
              <w:rPr>
                <w:rFonts w:hint="eastAsia"/>
              </w:rPr>
              <w:t>4-</w:t>
            </w:r>
            <w:r w:rsidR="005E21D1">
              <w:rPr>
                <w:rFonts w:hint="eastAsia"/>
              </w:rPr>
              <w:t>6</w:t>
            </w:r>
            <w:r w:rsidRPr="000D18BC">
              <w:rPr>
                <w:rFonts w:hint="eastAsia"/>
              </w:rPr>
              <w:t xml:space="preserve">  </w:t>
            </w:r>
            <w:r w:rsidR="00740710">
              <w:t xml:space="preserve"> </w:t>
            </w:r>
            <w:r w:rsidRPr="000D18BC">
              <w:rPr>
                <w:rFonts w:hint="eastAsia"/>
              </w:rPr>
              <w:t>废气达标情况表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88"/>
              <w:gridCol w:w="835"/>
              <w:gridCol w:w="1099"/>
              <w:gridCol w:w="774"/>
              <w:gridCol w:w="850"/>
              <w:gridCol w:w="1406"/>
              <w:gridCol w:w="697"/>
              <w:gridCol w:w="840"/>
              <w:gridCol w:w="673"/>
            </w:tblGrid>
            <w:tr w:rsidR="000A682F" w:rsidRPr="00E43CD0" w14:paraId="224C340D" w14:textId="77777777" w:rsidTr="003209C6">
              <w:trPr>
                <w:trHeight w:val="340"/>
              </w:trPr>
              <w:tc>
                <w:tcPr>
                  <w:tcW w:w="788" w:type="dxa"/>
                  <w:vMerge w:val="restart"/>
                  <w:tcBorders>
                    <w:right w:val="single" w:sz="4" w:space="0" w:color="auto"/>
                  </w:tcBorders>
                  <w:shd w:val="clear" w:color="auto" w:fill="auto"/>
                  <w:vAlign w:val="center"/>
                </w:tcPr>
                <w:p w14:paraId="7CC6AB20" w14:textId="77777777" w:rsidR="00D25C7B" w:rsidRPr="00E43CD0" w:rsidRDefault="00D25C7B" w:rsidP="00D25C7B">
                  <w:pPr>
                    <w:pStyle w:val="af2"/>
                    <w:rPr>
                      <w:sz w:val="18"/>
                      <w:szCs w:val="18"/>
                    </w:rPr>
                  </w:pPr>
                  <w:r>
                    <w:rPr>
                      <w:rFonts w:hint="eastAsia"/>
                      <w:sz w:val="18"/>
                      <w:szCs w:val="18"/>
                    </w:rPr>
                    <w:t>工序</w:t>
                  </w:r>
                </w:p>
              </w:tc>
              <w:tc>
                <w:tcPr>
                  <w:tcW w:w="835" w:type="dxa"/>
                  <w:vMerge w:val="restart"/>
                  <w:tcBorders>
                    <w:top w:val="single" w:sz="12" w:space="0" w:color="auto"/>
                    <w:left w:val="single" w:sz="4" w:space="0" w:color="auto"/>
                    <w:bottom w:val="single" w:sz="6" w:space="0" w:color="auto"/>
                  </w:tcBorders>
                  <w:shd w:val="clear" w:color="auto" w:fill="auto"/>
                  <w:vAlign w:val="center"/>
                </w:tcPr>
                <w:p w14:paraId="6C9FD9D1" w14:textId="77777777" w:rsidR="00D25C7B" w:rsidRPr="00E43CD0" w:rsidRDefault="00D25C7B" w:rsidP="00D25C7B">
                  <w:pPr>
                    <w:pStyle w:val="af2"/>
                    <w:rPr>
                      <w:sz w:val="18"/>
                      <w:szCs w:val="18"/>
                    </w:rPr>
                  </w:pPr>
                  <w:r w:rsidRPr="00E43CD0">
                    <w:rPr>
                      <w:rFonts w:hint="eastAsia"/>
                      <w:sz w:val="18"/>
                      <w:szCs w:val="18"/>
                    </w:rPr>
                    <w:t>排放口</w:t>
                  </w:r>
                </w:p>
              </w:tc>
              <w:tc>
                <w:tcPr>
                  <w:tcW w:w="1099" w:type="dxa"/>
                  <w:vMerge w:val="restart"/>
                  <w:shd w:val="clear" w:color="auto" w:fill="auto"/>
                  <w:vAlign w:val="center"/>
                </w:tcPr>
                <w:p w14:paraId="4B74160B" w14:textId="77777777" w:rsidR="00D25C7B" w:rsidRPr="00E43CD0" w:rsidRDefault="00D25C7B" w:rsidP="00D25C7B">
                  <w:pPr>
                    <w:pStyle w:val="af2"/>
                    <w:rPr>
                      <w:sz w:val="18"/>
                      <w:szCs w:val="18"/>
                    </w:rPr>
                  </w:pPr>
                  <w:r w:rsidRPr="00E43CD0">
                    <w:rPr>
                      <w:rFonts w:hint="eastAsia"/>
                      <w:sz w:val="18"/>
                      <w:szCs w:val="18"/>
                    </w:rPr>
                    <w:t>污染物</w:t>
                  </w:r>
                </w:p>
              </w:tc>
              <w:tc>
                <w:tcPr>
                  <w:tcW w:w="774" w:type="dxa"/>
                  <w:vMerge w:val="restart"/>
                  <w:shd w:val="clear" w:color="auto" w:fill="auto"/>
                  <w:vAlign w:val="center"/>
                </w:tcPr>
                <w:p w14:paraId="3F7E8C39" w14:textId="77777777" w:rsidR="00D25C7B" w:rsidRPr="00E43CD0" w:rsidRDefault="00D25C7B" w:rsidP="00D25C7B">
                  <w:pPr>
                    <w:pStyle w:val="af2"/>
                    <w:rPr>
                      <w:sz w:val="18"/>
                      <w:szCs w:val="18"/>
                    </w:rPr>
                  </w:pPr>
                  <w:r w:rsidRPr="00E43CD0">
                    <w:rPr>
                      <w:rFonts w:hint="eastAsia"/>
                      <w:sz w:val="18"/>
                      <w:szCs w:val="18"/>
                    </w:rPr>
                    <w:t>排放浓度</w:t>
                  </w:r>
                  <w:r w:rsidRPr="00E43CD0">
                    <w:rPr>
                      <w:rFonts w:hint="eastAsia"/>
                      <w:sz w:val="18"/>
                      <w:szCs w:val="18"/>
                    </w:rPr>
                    <w:t>mg/m</w:t>
                  </w:r>
                  <w:r w:rsidRPr="00E43CD0">
                    <w:rPr>
                      <w:rFonts w:hint="eastAsia"/>
                      <w:sz w:val="18"/>
                      <w:szCs w:val="18"/>
                      <w:vertAlign w:val="superscript"/>
                    </w:rPr>
                    <w:t>3</w:t>
                  </w:r>
                </w:p>
              </w:tc>
              <w:tc>
                <w:tcPr>
                  <w:tcW w:w="850" w:type="dxa"/>
                  <w:vMerge w:val="restart"/>
                  <w:shd w:val="clear" w:color="auto" w:fill="auto"/>
                  <w:vAlign w:val="center"/>
                </w:tcPr>
                <w:p w14:paraId="74D63395" w14:textId="77777777" w:rsidR="00D25C7B" w:rsidRPr="00E43CD0" w:rsidRDefault="00D25C7B" w:rsidP="00D25C7B">
                  <w:pPr>
                    <w:pStyle w:val="af2"/>
                    <w:rPr>
                      <w:sz w:val="18"/>
                      <w:szCs w:val="18"/>
                    </w:rPr>
                  </w:pPr>
                  <w:r w:rsidRPr="00E43CD0">
                    <w:rPr>
                      <w:rFonts w:hint="eastAsia"/>
                      <w:sz w:val="18"/>
                      <w:szCs w:val="18"/>
                    </w:rPr>
                    <w:t>排放速率</w:t>
                  </w:r>
                  <w:r w:rsidRPr="00E43CD0">
                    <w:rPr>
                      <w:rFonts w:hint="eastAsia"/>
                      <w:sz w:val="18"/>
                      <w:szCs w:val="18"/>
                    </w:rPr>
                    <w:t>kg/h</w:t>
                  </w:r>
                </w:p>
              </w:tc>
              <w:tc>
                <w:tcPr>
                  <w:tcW w:w="1406" w:type="dxa"/>
                  <w:vMerge w:val="restart"/>
                  <w:shd w:val="clear" w:color="auto" w:fill="auto"/>
                  <w:vAlign w:val="center"/>
                </w:tcPr>
                <w:p w14:paraId="5885C2E7" w14:textId="0B73A5AD" w:rsidR="00D25C7B" w:rsidRPr="00E43CD0" w:rsidRDefault="00D25C7B" w:rsidP="00917B69">
                  <w:pPr>
                    <w:pStyle w:val="af2"/>
                    <w:rPr>
                      <w:sz w:val="18"/>
                      <w:szCs w:val="18"/>
                    </w:rPr>
                  </w:pPr>
                  <w:r w:rsidRPr="00E43CD0">
                    <w:rPr>
                      <w:rFonts w:hint="eastAsia"/>
                      <w:sz w:val="18"/>
                      <w:szCs w:val="18"/>
                    </w:rPr>
                    <w:t>治理</w:t>
                  </w:r>
                  <w:r w:rsidR="00917B69">
                    <w:rPr>
                      <w:rFonts w:hint="eastAsia"/>
                      <w:sz w:val="18"/>
                      <w:szCs w:val="18"/>
                    </w:rPr>
                    <w:t>工艺</w:t>
                  </w:r>
                </w:p>
              </w:tc>
              <w:tc>
                <w:tcPr>
                  <w:tcW w:w="1537" w:type="dxa"/>
                  <w:gridSpan w:val="2"/>
                  <w:shd w:val="clear" w:color="auto" w:fill="auto"/>
                  <w:vAlign w:val="center"/>
                </w:tcPr>
                <w:p w14:paraId="1E9307CA" w14:textId="77777777" w:rsidR="00D25C7B" w:rsidRPr="00E43CD0" w:rsidRDefault="00D25C7B" w:rsidP="00D25C7B">
                  <w:pPr>
                    <w:pStyle w:val="af2"/>
                    <w:rPr>
                      <w:sz w:val="18"/>
                      <w:szCs w:val="18"/>
                    </w:rPr>
                  </w:pPr>
                  <w:r w:rsidRPr="00E43CD0">
                    <w:rPr>
                      <w:rFonts w:hint="eastAsia"/>
                      <w:sz w:val="18"/>
                      <w:szCs w:val="18"/>
                    </w:rPr>
                    <w:t>排放标准</w:t>
                  </w:r>
                </w:p>
              </w:tc>
              <w:tc>
                <w:tcPr>
                  <w:tcW w:w="673" w:type="dxa"/>
                  <w:vMerge w:val="restart"/>
                  <w:shd w:val="clear" w:color="auto" w:fill="auto"/>
                  <w:vAlign w:val="center"/>
                </w:tcPr>
                <w:p w14:paraId="099E8B21" w14:textId="77777777" w:rsidR="00D25C7B" w:rsidRPr="00E43CD0" w:rsidRDefault="00D25C7B" w:rsidP="00D25C7B">
                  <w:pPr>
                    <w:pStyle w:val="af2"/>
                    <w:rPr>
                      <w:sz w:val="18"/>
                      <w:szCs w:val="18"/>
                    </w:rPr>
                  </w:pPr>
                  <w:r w:rsidRPr="00E43CD0">
                    <w:rPr>
                      <w:rFonts w:hint="eastAsia"/>
                      <w:sz w:val="18"/>
                      <w:szCs w:val="18"/>
                    </w:rPr>
                    <w:t>达标情况</w:t>
                  </w:r>
                </w:p>
              </w:tc>
            </w:tr>
            <w:tr w:rsidR="000A682F" w:rsidRPr="00E43CD0" w14:paraId="45DE65CB" w14:textId="77777777" w:rsidTr="003209C6">
              <w:trPr>
                <w:trHeight w:val="340"/>
              </w:trPr>
              <w:tc>
                <w:tcPr>
                  <w:tcW w:w="788" w:type="dxa"/>
                  <w:vMerge/>
                  <w:tcBorders>
                    <w:right w:val="single" w:sz="4" w:space="0" w:color="auto"/>
                  </w:tcBorders>
                  <w:shd w:val="clear" w:color="auto" w:fill="auto"/>
                  <w:vAlign w:val="center"/>
                </w:tcPr>
                <w:p w14:paraId="6075A000" w14:textId="77777777" w:rsidR="00D25C7B" w:rsidRPr="00E43CD0" w:rsidRDefault="00D25C7B" w:rsidP="00D25C7B">
                  <w:pPr>
                    <w:pStyle w:val="af2"/>
                    <w:rPr>
                      <w:sz w:val="18"/>
                      <w:szCs w:val="18"/>
                    </w:rPr>
                  </w:pPr>
                </w:p>
              </w:tc>
              <w:tc>
                <w:tcPr>
                  <w:tcW w:w="835" w:type="dxa"/>
                  <w:vMerge/>
                  <w:tcBorders>
                    <w:top w:val="single" w:sz="6" w:space="0" w:color="auto"/>
                    <w:left w:val="single" w:sz="4" w:space="0" w:color="auto"/>
                    <w:bottom w:val="single" w:sz="6" w:space="0" w:color="auto"/>
                  </w:tcBorders>
                  <w:shd w:val="clear" w:color="auto" w:fill="auto"/>
                  <w:vAlign w:val="center"/>
                </w:tcPr>
                <w:p w14:paraId="1B881291" w14:textId="77777777" w:rsidR="00D25C7B" w:rsidRPr="00E43CD0" w:rsidRDefault="00D25C7B" w:rsidP="00D25C7B">
                  <w:pPr>
                    <w:pStyle w:val="af2"/>
                    <w:rPr>
                      <w:sz w:val="18"/>
                      <w:szCs w:val="18"/>
                    </w:rPr>
                  </w:pPr>
                </w:p>
              </w:tc>
              <w:tc>
                <w:tcPr>
                  <w:tcW w:w="1099" w:type="dxa"/>
                  <w:vMerge/>
                  <w:shd w:val="clear" w:color="auto" w:fill="auto"/>
                  <w:vAlign w:val="center"/>
                </w:tcPr>
                <w:p w14:paraId="4E3D1419" w14:textId="77777777" w:rsidR="00D25C7B" w:rsidRPr="00E43CD0" w:rsidRDefault="00D25C7B" w:rsidP="00D25C7B">
                  <w:pPr>
                    <w:pStyle w:val="af2"/>
                    <w:rPr>
                      <w:sz w:val="18"/>
                      <w:szCs w:val="18"/>
                    </w:rPr>
                  </w:pPr>
                </w:p>
              </w:tc>
              <w:tc>
                <w:tcPr>
                  <w:tcW w:w="774" w:type="dxa"/>
                  <w:vMerge/>
                  <w:shd w:val="clear" w:color="auto" w:fill="auto"/>
                  <w:vAlign w:val="center"/>
                </w:tcPr>
                <w:p w14:paraId="1838F19B" w14:textId="77777777" w:rsidR="00D25C7B" w:rsidRPr="00E43CD0" w:rsidRDefault="00D25C7B" w:rsidP="00D25C7B">
                  <w:pPr>
                    <w:pStyle w:val="af2"/>
                    <w:rPr>
                      <w:sz w:val="18"/>
                      <w:szCs w:val="18"/>
                    </w:rPr>
                  </w:pPr>
                </w:p>
              </w:tc>
              <w:tc>
                <w:tcPr>
                  <w:tcW w:w="850" w:type="dxa"/>
                  <w:vMerge/>
                  <w:shd w:val="clear" w:color="auto" w:fill="auto"/>
                  <w:vAlign w:val="center"/>
                </w:tcPr>
                <w:p w14:paraId="5B9977B6" w14:textId="77777777" w:rsidR="00D25C7B" w:rsidRPr="00E43CD0" w:rsidRDefault="00D25C7B" w:rsidP="00D25C7B">
                  <w:pPr>
                    <w:pStyle w:val="af2"/>
                    <w:rPr>
                      <w:sz w:val="18"/>
                      <w:szCs w:val="18"/>
                    </w:rPr>
                  </w:pPr>
                </w:p>
              </w:tc>
              <w:tc>
                <w:tcPr>
                  <w:tcW w:w="1406" w:type="dxa"/>
                  <w:vMerge/>
                  <w:shd w:val="clear" w:color="auto" w:fill="auto"/>
                  <w:vAlign w:val="center"/>
                </w:tcPr>
                <w:p w14:paraId="299267FF" w14:textId="77777777" w:rsidR="00D25C7B" w:rsidRPr="00E43CD0" w:rsidRDefault="00D25C7B" w:rsidP="00D25C7B">
                  <w:pPr>
                    <w:pStyle w:val="af2"/>
                    <w:rPr>
                      <w:sz w:val="18"/>
                      <w:szCs w:val="18"/>
                    </w:rPr>
                  </w:pPr>
                </w:p>
              </w:tc>
              <w:tc>
                <w:tcPr>
                  <w:tcW w:w="697" w:type="dxa"/>
                  <w:shd w:val="clear" w:color="auto" w:fill="auto"/>
                  <w:vAlign w:val="center"/>
                </w:tcPr>
                <w:p w14:paraId="70AC642C" w14:textId="77777777" w:rsidR="00D25C7B" w:rsidRPr="00E43CD0" w:rsidRDefault="00D25C7B" w:rsidP="00D25C7B">
                  <w:pPr>
                    <w:pStyle w:val="af2"/>
                    <w:rPr>
                      <w:sz w:val="18"/>
                      <w:szCs w:val="18"/>
                    </w:rPr>
                  </w:pPr>
                  <w:r w:rsidRPr="00E43CD0">
                    <w:rPr>
                      <w:rFonts w:hint="eastAsia"/>
                      <w:sz w:val="18"/>
                      <w:szCs w:val="18"/>
                    </w:rPr>
                    <w:t>浓度</w:t>
                  </w:r>
                  <w:r w:rsidRPr="00E43CD0">
                    <w:rPr>
                      <w:rFonts w:hint="eastAsia"/>
                      <w:sz w:val="18"/>
                      <w:szCs w:val="18"/>
                    </w:rPr>
                    <w:t>mg/m</w:t>
                  </w:r>
                  <w:r w:rsidRPr="00E43CD0">
                    <w:rPr>
                      <w:rFonts w:hint="eastAsia"/>
                      <w:sz w:val="18"/>
                      <w:szCs w:val="18"/>
                      <w:vertAlign w:val="superscript"/>
                    </w:rPr>
                    <w:t>3</w:t>
                  </w:r>
                </w:p>
              </w:tc>
              <w:tc>
                <w:tcPr>
                  <w:tcW w:w="840" w:type="dxa"/>
                  <w:shd w:val="clear" w:color="auto" w:fill="auto"/>
                  <w:vAlign w:val="center"/>
                </w:tcPr>
                <w:p w14:paraId="208BD137" w14:textId="77777777" w:rsidR="00D25C7B" w:rsidRPr="00E43CD0" w:rsidRDefault="00D25C7B" w:rsidP="00D25C7B">
                  <w:pPr>
                    <w:pStyle w:val="af2"/>
                    <w:rPr>
                      <w:sz w:val="18"/>
                      <w:szCs w:val="18"/>
                    </w:rPr>
                  </w:pPr>
                  <w:r w:rsidRPr="00E43CD0">
                    <w:rPr>
                      <w:rFonts w:hint="eastAsia"/>
                      <w:sz w:val="18"/>
                      <w:szCs w:val="18"/>
                    </w:rPr>
                    <w:t>速率</w:t>
                  </w:r>
                  <w:r w:rsidRPr="00E43CD0">
                    <w:rPr>
                      <w:rFonts w:hint="eastAsia"/>
                      <w:sz w:val="18"/>
                      <w:szCs w:val="18"/>
                    </w:rPr>
                    <w:t>kg/h</w:t>
                  </w:r>
                </w:p>
              </w:tc>
              <w:tc>
                <w:tcPr>
                  <w:tcW w:w="673" w:type="dxa"/>
                  <w:vMerge/>
                  <w:shd w:val="clear" w:color="auto" w:fill="auto"/>
                  <w:vAlign w:val="center"/>
                </w:tcPr>
                <w:p w14:paraId="2EE5EDBE" w14:textId="77777777" w:rsidR="00D25C7B" w:rsidRPr="00E43CD0" w:rsidRDefault="00D25C7B" w:rsidP="00D25C7B">
                  <w:pPr>
                    <w:pStyle w:val="af2"/>
                    <w:rPr>
                      <w:sz w:val="18"/>
                      <w:szCs w:val="18"/>
                    </w:rPr>
                  </w:pPr>
                </w:p>
              </w:tc>
            </w:tr>
            <w:tr w:rsidR="003209C6" w:rsidRPr="00E43CD0" w14:paraId="15A453AB" w14:textId="77777777" w:rsidTr="003209C6">
              <w:trPr>
                <w:trHeight w:val="340"/>
              </w:trPr>
              <w:tc>
                <w:tcPr>
                  <w:tcW w:w="788" w:type="dxa"/>
                  <w:vMerge w:val="restart"/>
                  <w:tcBorders>
                    <w:right w:val="single" w:sz="4" w:space="0" w:color="auto"/>
                  </w:tcBorders>
                  <w:shd w:val="clear" w:color="auto" w:fill="auto"/>
                  <w:vAlign w:val="center"/>
                </w:tcPr>
                <w:p w14:paraId="6EFD5791" w14:textId="6B84A1D6" w:rsidR="003209C6" w:rsidRDefault="003209C6" w:rsidP="0048062C">
                  <w:pPr>
                    <w:pStyle w:val="af2"/>
                    <w:rPr>
                      <w:sz w:val="18"/>
                      <w:szCs w:val="18"/>
                    </w:rPr>
                  </w:pPr>
                  <w:r>
                    <w:rPr>
                      <w:rFonts w:hint="eastAsia"/>
                      <w:sz w:val="18"/>
                      <w:szCs w:val="18"/>
                    </w:rPr>
                    <w:t>熔化、</w:t>
                  </w:r>
                  <w:r>
                    <w:rPr>
                      <w:sz w:val="18"/>
                      <w:szCs w:val="18"/>
                    </w:rPr>
                    <w:t>浇注</w:t>
                  </w:r>
                </w:p>
              </w:tc>
              <w:tc>
                <w:tcPr>
                  <w:tcW w:w="835" w:type="dxa"/>
                  <w:vMerge w:val="restart"/>
                  <w:tcBorders>
                    <w:top w:val="single" w:sz="6" w:space="0" w:color="auto"/>
                    <w:left w:val="single" w:sz="4" w:space="0" w:color="auto"/>
                  </w:tcBorders>
                  <w:shd w:val="clear" w:color="auto" w:fill="auto"/>
                  <w:vAlign w:val="center"/>
                </w:tcPr>
                <w:p w14:paraId="08154E8A" w14:textId="36BF59A7" w:rsidR="003209C6" w:rsidRPr="00E43CD0" w:rsidRDefault="003209C6" w:rsidP="0048062C">
                  <w:pPr>
                    <w:pStyle w:val="af2"/>
                    <w:rPr>
                      <w:sz w:val="18"/>
                      <w:szCs w:val="18"/>
                    </w:rPr>
                  </w:pPr>
                  <w:r w:rsidRPr="00716C3B">
                    <w:rPr>
                      <w:sz w:val="20"/>
                    </w:rPr>
                    <w:t>DA00</w:t>
                  </w:r>
                  <w:r>
                    <w:rPr>
                      <w:sz w:val="20"/>
                    </w:rPr>
                    <w:t>8</w:t>
                  </w:r>
                </w:p>
              </w:tc>
              <w:tc>
                <w:tcPr>
                  <w:tcW w:w="1099" w:type="dxa"/>
                  <w:shd w:val="clear" w:color="auto" w:fill="auto"/>
                  <w:vAlign w:val="center"/>
                </w:tcPr>
                <w:p w14:paraId="3472B729" w14:textId="5273008A" w:rsidR="003209C6" w:rsidRDefault="003209C6" w:rsidP="0048062C">
                  <w:pPr>
                    <w:pStyle w:val="af2"/>
                    <w:rPr>
                      <w:sz w:val="18"/>
                      <w:szCs w:val="18"/>
                    </w:rPr>
                  </w:pPr>
                  <w:r>
                    <w:rPr>
                      <w:rFonts w:hint="eastAsia"/>
                      <w:sz w:val="18"/>
                      <w:szCs w:val="18"/>
                    </w:rPr>
                    <w:t>颗粒物</w:t>
                  </w:r>
                </w:p>
              </w:tc>
              <w:tc>
                <w:tcPr>
                  <w:tcW w:w="774" w:type="dxa"/>
                  <w:shd w:val="clear" w:color="auto" w:fill="auto"/>
                  <w:vAlign w:val="center"/>
                </w:tcPr>
                <w:p w14:paraId="2FE96E1F" w14:textId="6DC0F94A" w:rsidR="003209C6" w:rsidRPr="00314A0E" w:rsidRDefault="003209C6" w:rsidP="0048062C">
                  <w:pPr>
                    <w:pStyle w:val="af2"/>
                    <w:rPr>
                      <w:color w:val="000000"/>
                      <w:sz w:val="18"/>
                      <w:szCs w:val="18"/>
                    </w:rPr>
                  </w:pPr>
                  <w:r>
                    <w:rPr>
                      <w:color w:val="000000"/>
                      <w:sz w:val="18"/>
                      <w:szCs w:val="18"/>
                    </w:rPr>
                    <w:t>18.19</w:t>
                  </w:r>
                </w:p>
              </w:tc>
              <w:tc>
                <w:tcPr>
                  <w:tcW w:w="850" w:type="dxa"/>
                  <w:shd w:val="clear" w:color="auto" w:fill="auto"/>
                  <w:vAlign w:val="center"/>
                </w:tcPr>
                <w:p w14:paraId="29326704" w14:textId="2EDE1F78" w:rsidR="003209C6" w:rsidRPr="00314A0E" w:rsidRDefault="003209C6" w:rsidP="0048062C">
                  <w:pPr>
                    <w:pStyle w:val="af2"/>
                    <w:rPr>
                      <w:color w:val="000000"/>
                      <w:sz w:val="18"/>
                      <w:szCs w:val="18"/>
                    </w:rPr>
                  </w:pPr>
                  <w:r>
                    <w:rPr>
                      <w:color w:val="000000"/>
                      <w:sz w:val="18"/>
                      <w:szCs w:val="18"/>
                    </w:rPr>
                    <w:t>0.473</w:t>
                  </w:r>
                </w:p>
              </w:tc>
              <w:tc>
                <w:tcPr>
                  <w:tcW w:w="1406" w:type="dxa"/>
                  <w:vMerge w:val="restart"/>
                  <w:shd w:val="clear" w:color="auto" w:fill="auto"/>
                  <w:vAlign w:val="center"/>
                </w:tcPr>
                <w:p w14:paraId="0DA6D06F" w14:textId="2DDACCCB" w:rsidR="003209C6" w:rsidRPr="00D41243" w:rsidRDefault="003209C6" w:rsidP="0048062C">
                  <w:pPr>
                    <w:pStyle w:val="af2"/>
                    <w:rPr>
                      <w:sz w:val="18"/>
                      <w:szCs w:val="18"/>
                    </w:rPr>
                  </w:pPr>
                  <w:r>
                    <w:rPr>
                      <w:rFonts w:hint="eastAsia"/>
                      <w:sz w:val="18"/>
                      <w:szCs w:val="18"/>
                    </w:rPr>
                    <w:t>火星捕捉器</w:t>
                  </w:r>
                  <w:r>
                    <w:rPr>
                      <w:sz w:val="18"/>
                      <w:szCs w:val="18"/>
                    </w:rPr>
                    <w:t>+</w:t>
                  </w:r>
                  <w:r w:rsidRPr="00D41243">
                    <w:rPr>
                      <w:rFonts w:hint="eastAsia"/>
                      <w:sz w:val="18"/>
                      <w:szCs w:val="18"/>
                    </w:rPr>
                    <w:t>布袋除尘</w:t>
                  </w:r>
                </w:p>
              </w:tc>
              <w:tc>
                <w:tcPr>
                  <w:tcW w:w="697" w:type="dxa"/>
                  <w:shd w:val="clear" w:color="auto" w:fill="auto"/>
                  <w:vAlign w:val="center"/>
                </w:tcPr>
                <w:p w14:paraId="5396ECD8" w14:textId="74592808" w:rsidR="003209C6" w:rsidRDefault="003209C6" w:rsidP="0048062C">
                  <w:pPr>
                    <w:pStyle w:val="af2"/>
                    <w:rPr>
                      <w:sz w:val="18"/>
                      <w:szCs w:val="18"/>
                    </w:rPr>
                  </w:pPr>
                  <w:r>
                    <w:rPr>
                      <w:rFonts w:hint="eastAsia"/>
                      <w:sz w:val="18"/>
                      <w:szCs w:val="18"/>
                    </w:rPr>
                    <w:t>30</w:t>
                  </w:r>
                </w:p>
              </w:tc>
              <w:tc>
                <w:tcPr>
                  <w:tcW w:w="840" w:type="dxa"/>
                  <w:shd w:val="clear" w:color="auto" w:fill="auto"/>
                  <w:vAlign w:val="center"/>
                </w:tcPr>
                <w:p w14:paraId="6008EEFC" w14:textId="1D248FC1" w:rsidR="003209C6" w:rsidRDefault="003209C6" w:rsidP="0048062C">
                  <w:pPr>
                    <w:pStyle w:val="af2"/>
                    <w:rPr>
                      <w:sz w:val="18"/>
                      <w:szCs w:val="18"/>
                    </w:rPr>
                  </w:pPr>
                  <w:r>
                    <w:rPr>
                      <w:rFonts w:hint="eastAsia"/>
                      <w:sz w:val="18"/>
                      <w:szCs w:val="18"/>
                    </w:rPr>
                    <w:t>/</w:t>
                  </w:r>
                </w:p>
              </w:tc>
              <w:tc>
                <w:tcPr>
                  <w:tcW w:w="673" w:type="dxa"/>
                  <w:shd w:val="clear" w:color="auto" w:fill="auto"/>
                  <w:vAlign w:val="center"/>
                </w:tcPr>
                <w:p w14:paraId="51C5358D" w14:textId="7CD5618F" w:rsidR="003209C6" w:rsidRPr="00E43CD0" w:rsidRDefault="003209C6" w:rsidP="0048062C">
                  <w:pPr>
                    <w:pStyle w:val="af2"/>
                    <w:rPr>
                      <w:sz w:val="18"/>
                      <w:szCs w:val="18"/>
                    </w:rPr>
                  </w:pPr>
                  <w:r w:rsidRPr="00E43CD0">
                    <w:rPr>
                      <w:rFonts w:hint="eastAsia"/>
                      <w:sz w:val="18"/>
                      <w:szCs w:val="18"/>
                    </w:rPr>
                    <w:t>达标</w:t>
                  </w:r>
                </w:p>
              </w:tc>
            </w:tr>
            <w:tr w:rsidR="004B2C3A" w:rsidRPr="00E43CD0" w14:paraId="402B8E46" w14:textId="77777777" w:rsidTr="003209C6">
              <w:trPr>
                <w:trHeight w:val="340"/>
              </w:trPr>
              <w:tc>
                <w:tcPr>
                  <w:tcW w:w="788" w:type="dxa"/>
                  <w:vMerge/>
                  <w:tcBorders>
                    <w:right w:val="single" w:sz="4" w:space="0" w:color="auto"/>
                  </w:tcBorders>
                  <w:shd w:val="clear" w:color="auto" w:fill="auto"/>
                  <w:vAlign w:val="center"/>
                </w:tcPr>
                <w:p w14:paraId="67596AA7" w14:textId="77777777" w:rsidR="004B2C3A" w:rsidRDefault="004B2C3A" w:rsidP="004B2C3A">
                  <w:pPr>
                    <w:pStyle w:val="af2"/>
                    <w:rPr>
                      <w:sz w:val="18"/>
                      <w:szCs w:val="18"/>
                    </w:rPr>
                  </w:pPr>
                </w:p>
              </w:tc>
              <w:tc>
                <w:tcPr>
                  <w:tcW w:w="835" w:type="dxa"/>
                  <w:vMerge/>
                  <w:tcBorders>
                    <w:left w:val="single" w:sz="4" w:space="0" w:color="auto"/>
                  </w:tcBorders>
                  <w:shd w:val="clear" w:color="auto" w:fill="auto"/>
                  <w:vAlign w:val="center"/>
                </w:tcPr>
                <w:p w14:paraId="6C5D8379" w14:textId="77777777" w:rsidR="004B2C3A" w:rsidRPr="00716C3B" w:rsidRDefault="004B2C3A" w:rsidP="004B2C3A">
                  <w:pPr>
                    <w:pStyle w:val="af2"/>
                    <w:rPr>
                      <w:sz w:val="20"/>
                    </w:rPr>
                  </w:pPr>
                </w:p>
              </w:tc>
              <w:tc>
                <w:tcPr>
                  <w:tcW w:w="1099" w:type="dxa"/>
                  <w:shd w:val="clear" w:color="auto" w:fill="auto"/>
                  <w:vAlign w:val="center"/>
                </w:tcPr>
                <w:p w14:paraId="5A89ADFE" w14:textId="5744DA2B" w:rsidR="004B2C3A" w:rsidRDefault="004B2C3A" w:rsidP="004B2C3A">
                  <w:pPr>
                    <w:pStyle w:val="af2"/>
                    <w:rPr>
                      <w:sz w:val="18"/>
                      <w:szCs w:val="18"/>
                    </w:rPr>
                  </w:pPr>
                  <w:r>
                    <w:rPr>
                      <w:rFonts w:hint="eastAsia"/>
                      <w:sz w:val="18"/>
                      <w:szCs w:val="18"/>
                    </w:rPr>
                    <w:t>SO</w:t>
                  </w:r>
                  <w:r w:rsidRPr="00454E04">
                    <w:rPr>
                      <w:rFonts w:hint="eastAsia"/>
                      <w:sz w:val="18"/>
                      <w:szCs w:val="18"/>
                      <w:vertAlign w:val="subscript"/>
                    </w:rPr>
                    <w:t>2</w:t>
                  </w:r>
                </w:p>
              </w:tc>
              <w:tc>
                <w:tcPr>
                  <w:tcW w:w="774" w:type="dxa"/>
                  <w:shd w:val="clear" w:color="auto" w:fill="auto"/>
                  <w:vAlign w:val="center"/>
                </w:tcPr>
                <w:p w14:paraId="6EE4DEFC" w14:textId="0BAF8691" w:rsidR="004B2C3A" w:rsidRDefault="004B2C3A" w:rsidP="004B2C3A">
                  <w:pPr>
                    <w:pStyle w:val="af2"/>
                    <w:rPr>
                      <w:sz w:val="18"/>
                      <w:szCs w:val="18"/>
                    </w:rPr>
                  </w:pPr>
                  <w:r>
                    <w:rPr>
                      <w:color w:val="000000"/>
                      <w:sz w:val="18"/>
                      <w:szCs w:val="18"/>
                    </w:rPr>
                    <w:t>20.46</w:t>
                  </w:r>
                </w:p>
              </w:tc>
              <w:tc>
                <w:tcPr>
                  <w:tcW w:w="850" w:type="dxa"/>
                  <w:shd w:val="clear" w:color="auto" w:fill="auto"/>
                  <w:vAlign w:val="center"/>
                </w:tcPr>
                <w:p w14:paraId="5D4B5119" w14:textId="1660692C" w:rsidR="004B2C3A" w:rsidRDefault="004B2C3A" w:rsidP="004B2C3A">
                  <w:pPr>
                    <w:pStyle w:val="af2"/>
                    <w:rPr>
                      <w:sz w:val="18"/>
                      <w:szCs w:val="18"/>
                    </w:rPr>
                  </w:pPr>
                  <w:r>
                    <w:rPr>
                      <w:color w:val="000000"/>
                      <w:sz w:val="18"/>
                      <w:szCs w:val="18"/>
                    </w:rPr>
                    <w:t>0.532</w:t>
                  </w:r>
                </w:p>
              </w:tc>
              <w:tc>
                <w:tcPr>
                  <w:tcW w:w="1406" w:type="dxa"/>
                  <w:vMerge/>
                  <w:shd w:val="clear" w:color="auto" w:fill="auto"/>
                  <w:vAlign w:val="center"/>
                </w:tcPr>
                <w:p w14:paraId="2D73071F" w14:textId="77777777" w:rsidR="004B2C3A" w:rsidRPr="00D41243" w:rsidRDefault="004B2C3A" w:rsidP="004B2C3A">
                  <w:pPr>
                    <w:pStyle w:val="af2"/>
                    <w:rPr>
                      <w:sz w:val="18"/>
                      <w:szCs w:val="18"/>
                    </w:rPr>
                  </w:pPr>
                </w:p>
              </w:tc>
              <w:tc>
                <w:tcPr>
                  <w:tcW w:w="697" w:type="dxa"/>
                  <w:shd w:val="clear" w:color="auto" w:fill="auto"/>
                  <w:vAlign w:val="center"/>
                </w:tcPr>
                <w:p w14:paraId="30E4FE57" w14:textId="027CF227" w:rsidR="004B2C3A" w:rsidRDefault="004B2C3A" w:rsidP="004B2C3A">
                  <w:pPr>
                    <w:pStyle w:val="af2"/>
                    <w:rPr>
                      <w:sz w:val="18"/>
                      <w:szCs w:val="18"/>
                    </w:rPr>
                  </w:pPr>
                  <w:r>
                    <w:rPr>
                      <w:rFonts w:hint="eastAsia"/>
                      <w:sz w:val="18"/>
                      <w:szCs w:val="18"/>
                    </w:rPr>
                    <w:t>400</w:t>
                  </w:r>
                </w:p>
              </w:tc>
              <w:tc>
                <w:tcPr>
                  <w:tcW w:w="840" w:type="dxa"/>
                  <w:shd w:val="clear" w:color="auto" w:fill="auto"/>
                  <w:vAlign w:val="center"/>
                </w:tcPr>
                <w:p w14:paraId="5BFE0D6C" w14:textId="0E6269A9" w:rsidR="004B2C3A" w:rsidRDefault="004B2C3A" w:rsidP="004B2C3A">
                  <w:pPr>
                    <w:pStyle w:val="af2"/>
                    <w:rPr>
                      <w:sz w:val="18"/>
                      <w:szCs w:val="18"/>
                    </w:rPr>
                  </w:pPr>
                  <w:r>
                    <w:rPr>
                      <w:rFonts w:hint="eastAsia"/>
                      <w:sz w:val="18"/>
                      <w:szCs w:val="18"/>
                    </w:rPr>
                    <w:t>1.4</w:t>
                  </w:r>
                </w:p>
              </w:tc>
              <w:tc>
                <w:tcPr>
                  <w:tcW w:w="673" w:type="dxa"/>
                  <w:shd w:val="clear" w:color="auto" w:fill="auto"/>
                  <w:vAlign w:val="center"/>
                </w:tcPr>
                <w:p w14:paraId="3C55BC74" w14:textId="5A5E1308" w:rsidR="004B2C3A" w:rsidRPr="00E43CD0" w:rsidRDefault="004B2C3A" w:rsidP="004B2C3A">
                  <w:pPr>
                    <w:pStyle w:val="af2"/>
                    <w:rPr>
                      <w:sz w:val="18"/>
                      <w:szCs w:val="18"/>
                    </w:rPr>
                  </w:pPr>
                  <w:r w:rsidRPr="00E43CD0">
                    <w:rPr>
                      <w:rFonts w:hint="eastAsia"/>
                      <w:sz w:val="18"/>
                      <w:szCs w:val="18"/>
                    </w:rPr>
                    <w:t>达标</w:t>
                  </w:r>
                </w:p>
              </w:tc>
            </w:tr>
            <w:tr w:rsidR="0048062C" w:rsidRPr="00E43CD0" w14:paraId="2E99445B" w14:textId="77777777" w:rsidTr="003209C6">
              <w:trPr>
                <w:trHeight w:val="340"/>
              </w:trPr>
              <w:tc>
                <w:tcPr>
                  <w:tcW w:w="788" w:type="dxa"/>
                  <w:tcBorders>
                    <w:right w:val="single" w:sz="4" w:space="0" w:color="auto"/>
                  </w:tcBorders>
                  <w:shd w:val="clear" w:color="auto" w:fill="auto"/>
                  <w:vAlign w:val="center"/>
                </w:tcPr>
                <w:p w14:paraId="52DDDB1A" w14:textId="5A9B866B" w:rsidR="0048062C" w:rsidRDefault="0048062C" w:rsidP="0048062C">
                  <w:pPr>
                    <w:pStyle w:val="af2"/>
                    <w:rPr>
                      <w:sz w:val="18"/>
                      <w:szCs w:val="18"/>
                    </w:rPr>
                  </w:pPr>
                  <w:r>
                    <w:rPr>
                      <w:rFonts w:hint="eastAsia"/>
                      <w:sz w:val="18"/>
                      <w:szCs w:val="18"/>
                    </w:rPr>
                    <w:t>粘土砂</w:t>
                  </w:r>
                  <w:r>
                    <w:rPr>
                      <w:sz w:val="18"/>
                      <w:szCs w:val="18"/>
                    </w:rPr>
                    <w:t>处理</w:t>
                  </w:r>
                </w:p>
              </w:tc>
              <w:tc>
                <w:tcPr>
                  <w:tcW w:w="835" w:type="dxa"/>
                  <w:tcBorders>
                    <w:top w:val="single" w:sz="6" w:space="0" w:color="auto"/>
                    <w:left w:val="single" w:sz="4" w:space="0" w:color="auto"/>
                  </w:tcBorders>
                  <w:shd w:val="clear" w:color="auto" w:fill="auto"/>
                  <w:vAlign w:val="center"/>
                </w:tcPr>
                <w:p w14:paraId="242B624B" w14:textId="65DF33C8" w:rsidR="0048062C" w:rsidRPr="00716C3B" w:rsidRDefault="0048062C" w:rsidP="0048062C">
                  <w:pPr>
                    <w:pStyle w:val="af2"/>
                    <w:rPr>
                      <w:sz w:val="20"/>
                    </w:rPr>
                  </w:pPr>
                  <w:r>
                    <w:rPr>
                      <w:rFonts w:hint="eastAsia"/>
                      <w:sz w:val="20"/>
                    </w:rPr>
                    <w:t>DA00</w:t>
                  </w:r>
                  <w:r w:rsidR="003209C6">
                    <w:rPr>
                      <w:sz w:val="20"/>
                    </w:rPr>
                    <w:t>9</w:t>
                  </w:r>
                </w:p>
              </w:tc>
              <w:tc>
                <w:tcPr>
                  <w:tcW w:w="1099" w:type="dxa"/>
                  <w:shd w:val="clear" w:color="auto" w:fill="auto"/>
                  <w:vAlign w:val="center"/>
                </w:tcPr>
                <w:p w14:paraId="2F6695AA" w14:textId="4C18B03B" w:rsidR="0048062C" w:rsidRDefault="0048062C" w:rsidP="0048062C">
                  <w:pPr>
                    <w:pStyle w:val="af2"/>
                    <w:rPr>
                      <w:sz w:val="18"/>
                      <w:szCs w:val="18"/>
                    </w:rPr>
                  </w:pPr>
                  <w:r>
                    <w:rPr>
                      <w:rFonts w:hint="eastAsia"/>
                      <w:sz w:val="18"/>
                      <w:szCs w:val="18"/>
                    </w:rPr>
                    <w:t>颗粒物</w:t>
                  </w:r>
                </w:p>
              </w:tc>
              <w:tc>
                <w:tcPr>
                  <w:tcW w:w="774" w:type="dxa"/>
                  <w:shd w:val="clear" w:color="auto" w:fill="auto"/>
                  <w:vAlign w:val="center"/>
                </w:tcPr>
                <w:p w14:paraId="0D885A00" w14:textId="7C578F33" w:rsidR="0048062C" w:rsidRDefault="000B1F8A" w:rsidP="0048062C">
                  <w:pPr>
                    <w:pStyle w:val="af2"/>
                    <w:rPr>
                      <w:sz w:val="18"/>
                      <w:szCs w:val="18"/>
                    </w:rPr>
                  </w:pPr>
                  <w:r>
                    <w:rPr>
                      <w:sz w:val="18"/>
                      <w:szCs w:val="18"/>
                    </w:rPr>
                    <w:t>25.1</w:t>
                  </w:r>
                </w:p>
              </w:tc>
              <w:tc>
                <w:tcPr>
                  <w:tcW w:w="850" w:type="dxa"/>
                  <w:shd w:val="clear" w:color="auto" w:fill="auto"/>
                  <w:vAlign w:val="center"/>
                </w:tcPr>
                <w:p w14:paraId="42F1712A" w14:textId="529E2932" w:rsidR="0048062C" w:rsidRDefault="000B1F8A" w:rsidP="0048062C">
                  <w:pPr>
                    <w:pStyle w:val="af2"/>
                    <w:rPr>
                      <w:sz w:val="18"/>
                      <w:szCs w:val="18"/>
                    </w:rPr>
                  </w:pPr>
                  <w:r>
                    <w:rPr>
                      <w:sz w:val="18"/>
                      <w:szCs w:val="18"/>
                    </w:rPr>
                    <w:t>1.004</w:t>
                  </w:r>
                </w:p>
              </w:tc>
              <w:tc>
                <w:tcPr>
                  <w:tcW w:w="1406" w:type="dxa"/>
                  <w:shd w:val="clear" w:color="auto" w:fill="auto"/>
                  <w:vAlign w:val="center"/>
                </w:tcPr>
                <w:p w14:paraId="438F36D1" w14:textId="19D2ABFB" w:rsidR="0048062C" w:rsidRPr="00D41243" w:rsidRDefault="0048062C" w:rsidP="0048062C">
                  <w:pPr>
                    <w:pStyle w:val="af2"/>
                    <w:rPr>
                      <w:sz w:val="18"/>
                      <w:szCs w:val="18"/>
                    </w:rPr>
                  </w:pPr>
                  <w:r>
                    <w:rPr>
                      <w:sz w:val="18"/>
                      <w:szCs w:val="18"/>
                    </w:rPr>
                    <w:t>布袋除尘</w:t>
                  </w:r>
                </w:p>
              </w:tc>
              <w:tc>
                <w:tcPr>
                  <w:tcW w:w="697" w:type="dxa"/>
                  <w:shd w:val="clear" w:color="auto" w:fill="auto"/>
                  <w:vAlign w:val="center"/>
                </w:tcPr>
                <w:p w14:paraId="6836D29B" w14:textId="16E63A7E" w:rsidR="0048062C" w:rsidRDefault="0048062C" w:rsidP="0048062C">
                  <w:pPr>
                    <w:pStyle w:val="af2"/>
                    <w:rPr>
                      <w:sz w:val="18"/>
                      <w:szCs w:val="18"/>
                    </w:rPr>
                  </w:pPr>
                  <w:r>
                    <w:rPr>
                      <w:rFonts w:hint="eastAsia"/>
                      <w:sz w:val="18"/>
                      <w:szCs w:val="18"/>
                    </w:rPr>
                    <w:t>30</w:t>
                  </w:r>
                </w:p>
              </w:tc>
              <w:tc>
                <w:tcPr>
                  <w:tcW w:w="840" w:type="dxa"/>
                  <w:shd w:val="clear" w:color="auto" w:fill="auto"/>
                  <w:vAlign w:val="center"/>
                </w:tcPr>
                <w:p w14:paraId="1A3A669E" w14:textId="195EBB7C" w:rsidR="0048062C" w:rsidRDefault="0048062C" w:rsidP="0048062C">
                  <w:pPr>
                    <w:pStyle w:val="af2"/>
                    <w:rPr>
                      <w:sz w:val="18"/>
                      <w:szCs w:val="18"/>
                    </w:rPr>
                  </w:pPr>
                  <w:r>
                    <w:rPr>
                      <w:rFonts w:hint="eastAsia"/>
                      <w:sz w:val="18"/>
                      <w:szCs w:val="18"/>
                    </w:rPr>
                    <w:t>/</w:t>
                  </w:r>
                </w:p>
              </w:tc>
              <w:tc>
                <w:tcPr>
                  <w:tcW w:w="673" w:type="dxa"/>
                  <w:shd w:val="clear" w:color="auto" w:fill="auto"/>
                  <w:vAlign w:val="center"/>
                </w:tcPr>
                <w:p w14:paraId="4D7F7ADD" w14:textId="660CEDE6" w:rsidR="0048062C" w:rsidRPr="00E43CD0" w:rsidRDefault="0048062C" w:rsidP="0048062C">
                  <w:pPr>
                    <w:pStyle w:val="af2"/>
                    <w:rPr>
                      <w:sz w:val="18"/>
                      <w:szCs w:val="18"/>
                    </w:rPr>
                  </w:pPr>
                  <w:r w:rsidRPr="00E43CD0">
                    <w:rPr>
                      <w:rFonts w:hint="eastAsia"/>
                      <w:sz w:val="18"/>
                      <w:szCs w:val="18"/>
                    </w:rPr>
                    <w:t>达标</w:t>
                  </w:r>
                </w:p>
              </w:tc>
            </w:tr>
            <w:tr w:rsidR="0048062C" w:rsidRPr="00E43CD0" w14:paraId="7A9432C8" w14:textId="77777777" w:rsidTr="003209C6">
              <w:trPr>
                <w:trHeight w:val="340"/>
              </w:trPr>
              <w:tc>
                <w:tcPr>
                  <w:tcW w:w="788" w:type="dxa"/>
                  <w:tcBorders>
                    <w:right w:val="single" w:sz="4" w:space="0" w:color="auto"/>
                  </w:tcBorders>
                  <w:shd w:val="clear" w:color="auto" w:fill="auto"/>
                  <w:vAlign w:val="center"/>
                </w:tcPr>
                <w:p w14:paraId="6AECDAFA" w14:textId="28EF692D" w:rsidR="0048062C" w:rsidRDefault="0048062C" w:rsidP="0048062C">
                  <w:pPr>
                    <w:pStyle w:val="af2"/>
                    <w:rPr>
                      <w:sz w:val="18"/>
                      <w:szCs w:val="18"/>
                    </w:rPr>
                  </w:pPr>
                  <w:r>
                    <w:rPr>
                      <w:rFonts w:hint="eastAsia"/>
                      <w:sz w:val="18"/>
                      <w:szCs w:val="18"/>
                    </w:rPr>
                    <w:t>抛丸、</w:t>
                  </w:r>
                  <w:r>
                    <w:rPr>
                      <w:sz w:val="18"/>
                      <w:szCs w:val="18"/>
                    </w:rPr>
                    <w:t>打磨</w:t>
                  </w:r>
                </w:p>
              </w:tc>
              <w:tc>
                <w:tcPr>
                  <w:tcW w:w="835" w:type="dxa"/>
                  <w:tcBorders>
                    <w:left w:val="single" w:sz="4" w:space="0" w:color="auto"/>
                  </w:tcBorders>
                  <w:shd w:val="clear" w:color="auto" w:fill="auto"/>
                  <w:vAlign w:val="center"/>
                </w:tcPr>
                <w:p w14:paraId="1B999D56" w14:textId="1BA1A27A" w:rsidR="0048062C" w:rsidRPr="00716C3B" w:rsidRDefault="003209C6" w:rsidP="0048062C">
                  <w:pPr>
                    <w:pStyle w:val="af2"/>
                    <w:rPr>
                      <w:sz w:val="20"/>
                      <w:szCs w:val="18"/>
                    </w:rPr>
                  </w:pPr>
                  <w:r>
                    <w:rPr>
                      <w:rFonts w:hint="eastAsia"/>
                      <w:sz w:val="20"/>
                    </w:rPr>
                    <w:t>DA010</w:t>
                  </w:r>
                </w:p>
              </w:tc>
              <w:tc>
                <w:tcPr>
                  <w:tcW w:w="1099" w:type="dxa"/>
                  <w:shd w:val="clear" w:color="auto" w:fill="auto"/>
                  <w:vAlign w:val="center"/>
                </w:tcPr>
                <w:p w14:paraId="6F35B119" w14:textId="03DCAF8A" w:rsidR="0048062C" w:rsidRDefault="0048062C" w:rsidP="0048062C">
                  <w:pPr>
                    <w:pStyle w:val="af2"/>
                    <w:rPr>
                      <w:sz w:val="18"/>
                      <w:szCs w:val="18"/>
                    </w:rPr>
                  </w:pPr>
                  <w:r w:rsidRPr="00314A0E">
                    <w:rPr>
                      <w:sz w:val="18"/>
                      <w:szCs w:val="18"/>
                    </w:rPr>
                    <w:t>颗粒物</w:t>
                  </w:r>
                </w:p>
              </w:tc>
              <w:tc>
                <w:tcPr>
                  <w:tcW w:w="774" w:type="dxa"/>
                  <w:shd w:val="clear" w:color="auto" w:fill="auto"/>
                  <w:vAlign w:val="center"/>
                </w:tcPr>
                <w:p w14:paraId="79D80982" w14:textId="5170E088" w:rsidR="0048062C" w:rsidRDefault="000B1F8A" w:rsidP="0048062C">
                  <w:pPr>
                    <w:pStyle w:val="af2"/>
                    <w:rPr>
                      <w:sz w:val="18"/>
                      <w:szCs w:val="18"/>
                    </w:rPr>
                  </w:pPr>
                  <w:r>
                    <w:rPr>
                      <w:sz w:val="18"/>
                      <w:szCs w:val="18"/>
                    </w:rPr>
                    <w:t>18.28</w:t>
                  </w:r>
                </w:p>
              </w:tc>
              <w:tc>
                <w:tcPr>
                  <w:tcW w:w="850" w:type="dxa"/>
                  <w:shd w:val="clear" w:color="auto" w:fill="auto"/>
                  <w:vAlign w:val="center"/>
                </w:tcPr>
                <w:p w14:paraId="6FF1C320" w14:textId="4F79C890" w:rsidR="0048062C" w:rsidRDefault="003209C6" w:rsidP="0048062C">
                  <w:pPr>
                    <w:pStyle w:val="af2"/>
                    <w:rPr>
                      <w:sz w:val="18"/>
                      <w:szCs w:val="18"/>
                    </w:rPr>
                  </w:pPr>
                  <w:r>
                    <w:rPr>
                      <w:sz w:val="18"/>
                      <w:szCs w:val="18"/>
                    </w:rPr>
                    <w:t>0.25</w:t>
                  </w:r>
                  <w:r w:rsidR="000B1F8A">
                    <w:rPr>
                      <w:sz w:val="18"/>
                      <w:szCs w:val="18"/>
                    </w:rPr>
                    <w:t>6</w:t>
                  </w:r>
                </w:p>
              </w:tc>
              <w:tc>
                <w:tcPr>
                  <w:tcW w:w="1406" w:type="dxa"/>
                  <w:shd w:val="clear" w:color="auto" w:fill="auto"/>
                  <w:vAlign w:val="center"/>
                </w:tcPr>
                <w:p w14:paraId="28D7890E" w14:textId="7777F381" w:rsidR="0048062C" w:rsidRPr="00D41243" w:rsidRDefault="0048062C" w:rsidP="0048062C">
                  <w:pPr>
                    <w:pStyle w:val="af2"/>
                    <w:rPr>
                      <w:sz w:val="18"/>
                      <w:szCs w:val="18"/>
                    </w:rPr>
                  </w:pPr>
                  <w:r>
                    <w:rPr>
                      <w:rFonts w:hint="eastAsia"/>
                      <w:sz w:val="18"/>
                      <w:szCs w:val="18"/>
                    </w:rPr>
                    <w:t>抛丸机自带布袋</w:t>
                  </w:r>
                  <w:r>
                    <w:rPr>
                      <w:sz w:val="18"/>
                      <w:szCs w:val="18"/>
                    </w:rPr>
                    <w:t>除尘器</w:t>
                  </w:r>
                  <w:r>
                    <w:rPr>
                      <w:rFonts w:hint="eastAsia"/>
                      <w:sz w:val="18"/>
                      <w:szCs w:val="18"/>
                    </w:rPr>
                    <w:t>、</w:t>
                  </w:r>
                  <w:r w:rsidRPr="00D41243">
                    <w:rPr>
                      <w:rFonts w:hint="eastAsia"/>
                      <w:sz w:val="18"/>
                      <w:szCs w:val="18"/>
                    </w:rPr>
                    <w:t>布袋除尘</w:t>
                  </w:r>
                </w:p>
              </w:tc>
              <w:tc>
                <w:tcPr>
                  <w:tcW w:w="697" w:type="dxa"/>
                  <w:shd w:val="clear" w:color="auto" w:fill="auto"/>
                  <w:vAlign w:val="center"/>
                </w:tcPr>
                <w:p w14:paraId="6FB19D3F" w14:textId="059FF953" w:rsidR="0048062C" w:rsidRDefault="0048062C" w:rsidP="0048062C">
                  <w:pPr>
                    <w:pStyle w:val="af2"/>
                    <w:rPr>
                      <w:sz w:val="18"/>
                      <w:szCs w:val="18"/>
                    </w:rPr>
                  </w:pPr>
                  <w:r>
                    <w:rPr>
                      <w:rFonts w:hint="eastAsia"/>
                      <w:sz w:val="18"/>
                      <w:szCs w:val="18"/>
                    </w:rPr>
                    <w:t>30</w:t>
                  </w:r>
                </w:p>
              </w:tc>
              <w:tc>
                <w:tcPr>
                  <w:tcW w:w="840" w:type="dxa"/>
                  <w:shd w:val="clear" w:color="auto" w:fill="auto"/>
                  <w:vAlign w:val="center"/>
                </w:tcPr>
                <w:p w14:paraId="0BEA7ED0" w14:textId="652C9375" w:rsidR="0048062C" w:rsidRDefault="0048062C" w:rsidP="0048062C">
                  <w:pPr>
                    <w:pStyle w:val="af2"/>
                    <w:rPr>
                      <w:sz w:val="18"/>
                      <w:szCs w:val="18"/>
                    </w:rPr>
                  </w:pPr>
                  <w:r>
                    <w:rPr>
                      <w:rFonts w:hint="eastAsia"/>
                      <w:sz w:val="18"/>
                      <w:szCs w:val="18"/>
                    </w:rPr>
                    <w:t>/</w:t>
                  </w:r>
                </w:p>
              </w:tc>
              <w:tc>
                <w:tcPr>
                  <w:tcW w:w="673" w:type="dxa"/>
                  <w:shd w:val="clear" w:color="auto" w:fill="auto"/>
                  <w:vAlign w:val="center"/>
                </w:tcPr>
                <w:p w14:paraId="3E0FAE08" w14:textId="7EABB5D3" w:rsidR="0048062C" w:rsidRPr="00E43CD0" w:rsidRDefault="0048062C" w:rsidP="0048062C">
                  <w:pPr>
                    <w:pStyle w:val="af2"/>
                    <w:rPr>
                      <w:sz w:val="18"/>
                      <w:szCs w:val="18"/>
                    </w:rPr>
                  </w:pPr>
                  <w:r w:rsidRPr="00E43CD0">
                    <w:rPr>
                      <w:rFonts w:hint="eastAsia"/>
                      <w:sz w:val="18"/>
                      <w:szCs w:val="18"/>
                    </w:rPr>
                    <w:t>达标</w:t>
                  </w:r>
                </w:p>
              </w:tc>
            </w:tr>
          </w:tbl>
          <w:p w14:paraId="1CC51C58" w14:textId="77777777" w:rsidR="00D26D2C" w:rsidRDefault="00FD069A" w:rsidP="00B15225">
            <w:pPr>
              <w:spacing w:beforeLines="50" w:before="120"/>
              <w:ind w:firstLine="420"/>
            </w:pPr>
            <w:r>
              <w:rPr>
                <w:rFonts w:hint="eastAsia"/>
              </w:rPr>
              <w:t>根据上表，对照废气污染物排放标准限值，本项目废气污染物均可达标排放。</w:t>
            </w:r>
          </w:p>
          <w:p w14:paraId="50DD2207" w14:textId="79B2121B" w:rsidR="00E92C36" w:rsidRPr="002D489B" w:rsidRDefault="00E92C36" w:rsidP="00B15225">
            <w:pPr>
              <w:pStyle w:val="23"/>
            </w:pPr>
            <w:r w:rsidRPr="002D489B">
              <w:t>1.</w:t>
            </w:r>
            <w:r w:rsidR="00B15225">
              <w:rPr>
                <w:rFonts w:hint="eastAsia"/>
              </w:rPr>
              <w:t>4</w:t>
            </w:r>
            <w:r w:rsidRPr="002D489B">
              <w:t>废气监测要求</w:t>
            </w:r>
          </w:p>
          <w:p w14:paraId="4E6F3A03" w14:textId="7E9BA346" w:rsidR="00E92C36" w:rsidRDefault="00CE6987" w:rsidP="005033F8">
            <w:pPr>
              <w:ind w:firstLine="420"/>
            </w:pPr>
            <w:r w:rsidRPr="00A56380">
              <w:rPr>
                <w:rFonts w:hint="eastAsia"/>
              </w:rPr>
              <w:t>根据</w:t>
            </w:r>
            <w:r>
              <w:rPr>
                <w:rFonts w:hint="eastAsia"/>
              </w:rPr>
              <w:t>《</w:t>
            </w:r>
            <w:r w:rsidRPr="00CE6987">
              <w:rPr>
                <w:rFonts w:hint="eastAsia"/>
              </w:rPr>
              <w:t>固定污染源排污许可分类管理名录</w:t>
            </w:r>
            <w:r>
              <w:rPr>
                <w:rFonts w:hint="eastAsia"/>
              </w:rPr>
              <w:t>》，</w:t>
            </w:r>
            <w:r>
              <w:t>本项目属于简化管理</w:t>
            </w:r>
            <w:r>
              <w:rPr>
                <w:rFonts w:hint="eastAsia"/>
              </w:rPr>
              <w:t>，废气污染物</w:t>
            </w:r>
            <w:r>
              <w:t>监测频次按照</w:t>
            </w:r>
            <w:r w:rsidRPr="00B947C3">
              <w:t>《</w:t>
            </w:r>
            <w:r w:rsidR="00A15456" w:rsidRPr="00B947C3">
              <w:rPr>
                <w:rFonts w:hint="eastAsia"/>
              </w:rPr>
              <w:t>排污单位自行监测技术指南</w:t>
            </w:r>
            <w:r w:rsidR="00A15456" w:rsidRPr="00B947C3">
              <w:rPr>
                <w:rFonts w:hint="eastAsia"/>
              </w:rPr>
              <w:t xml:space="preserve"> </w:t>
            </w:r>
            <w:r w:rsidR="00A15456" w:rsidRPr="00B947C3">
              <w:rPr>
                <w:rFonts w:hint="eastAsia"/>
              </w:rPr>
              <w:t>金属铸造工业</w:t>
            </w:r>
            <w:r w:rsidRPr="00B947C3">
              <w:t>》</w:t>
            </w:r>
            <w:r w:rsidRPr="00B947C3">
              <w:rPr>
                <w:rFonts w:hint="eastAsia"/>
              </w:rPr>
              <w:t>（</w:t>
            </w:r>
            <w:r w:rsidR="00A15456" w:rsidRPr="00B947C3">
              <w:t>HJ1251 - 2022</w:t>
            </w:r>
            <w:r w:rsidRPr="00B947C3">
              <w:rPr>
                <w:rFonts w:hint="eastAsia"/>
              </w:rPr>
              <w:t>）</w:t>
            </w:r>
            <w:r w:rsidRPr="00B947C3">
              <w:t>中</w:t>
            </w:r>
            <w:r w:rsidRPr="00B947C3">
              <w:rPr>
                <w:rFonts w:hint="eastAsia"/>
              </w:rPr>
              <w:t>“表</w:t>
            </w:r>
            <w:r w:rsidR="00A15456" w:rsidRPr="00B947C3">
              <w:t>1</w:t>
            </w:r>
            <w:r w:rsidRPr="00B947C3">
              <w:rPr>
                <w:rFonts w:hint="eastAsia"/>
              </w:rPr>
              <w:t>”监测</w:t>
            </w:r>
            <w:r w:rsidRPr="00B947C3">
              <w:t>频次有关规定</w:t>
            </w:r>
            <w:r w:rsidRPr="00B947C3">
              <w:rPr>
                <w:rFonts w:hint="eastAsia"/>
              </w:rPr>
              <w:t>进行</w:t>
            </w:r>
            <w:r w:rsidRPr="00B947C3">
              <w:t>，</w:t>
            </w:r>
            <w:r w:rsidRPr="00B947C3">
              <w:rPr>
                <w:rFonts w:hint="eastAsia"/>
              </w:rPr>
              <w:t>本项目废气监测要求</w:t>
            </w:r>
            <w:r w:rsidR="005033F8" w:rsidRPr="00B947C3">
              <w:rPr>
                <w:rFonts w:hint="eastAsia"/>
              </w:rPr>
              <w:t>见</w:t>
            </w:r>
            <w:r w:rsidR="005033F8" w:rsidRPr="00B947C3">
              <w:t>表</w:t>
            </w:r>
            <w:r w:rsidR="005E21D1">
              <w:rPr>
                <w:rFonts w:hint="eastAsia"/>
              </w:rPr>
              <w:t>4-7</w:t>
            </w:r>
            <w:r w:rsidR="00314A0E" w:rsidRPr="00B947C3">
              <w:rPr>
                <w:rFonts w:hint="eastAsia"/>
              </w:rPr>
              <w:t>。</w:t>
            </w:r>
          </w:p>
          <w:p w14:paraId="1C116C45" w14:textId="5D7A68F0" w:rsidR="003D5F51" w:rsidRPr="002D489B" w:rsidRDefault="003D5F51" w:rsidP="00C16EA3">
            <w:pPr>
              <w:pStyle w:val="afe"/>
            </w:pPr>
            <w:r w:rsidRPr="002D489B">
              <w:rPr>
                <w:rFonts w:hint="eastAsia"/>
              </w:rPr>
              <w:t>表</w:t>
            </w:r>
            <w:r w:rsidRPr="002D489B">
              <w:t>4-</w:t>
            </w:r>
            <w:r w:rsidR="005E21D1">
              <w:rPr>
                <w:rFonts w:hint="eastAsia"/>
              </w:rPr>
              <w:t>7</w:t>
            </w:r>
            <w:r w:rsidR="00740710">
              <w:rPr>
                <w:rFonts w:hint="eastAsia"/>
              </w:rPr>
              <w:t xml:space="preserve"> </w:t>
            </w:r>
            <w:r w:rsidRPr="002D489B">
              <w:t xml:space="preserve"> </w:t>
            </w:r>
            <w:r w:rsidR="00ED5437" w:rsidRPr="002D489B">
              <w:rPr>
                <w:rFonts w:hint="eastAsia"/>
              </w:rPr>
              <w:t xml:space="preserve"> </w:t>
            </w:r>
            <w:r w:rsidRPr="002D489B">
              <w:rPr>
                <w:rFonts w:hint="eastAsia"/>
              </w:rPr>
              <w:t>废气监测要求</w:t>
            </w:r>
          </w:p>
          <w:tbl>
            <w:tblPr>
              <w:tblW w:w="79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3"/>
              <w:gridCol w:w="2268"/>
              <w:gridCol w:w="2907"/>
              <w:gridCol w:w="1134"/>
            </w:tblGrid>
            <w:tr w:rsidR="00463D41" w:rsidRPr="00640393" w14:paraId="660624AF" w14:textId="77777777" w:rsidTr="0041144A">
              <w:tc>
                <w:tcPr>
                  <w:tcW w:w="1653" w:type="dxa"/>
                  <w:vAlign w:val="center"/>
                  <w:hideMark/>
                </w:tcPr>
                <w:p w14:paraId="63734B1C" w14:textId="77777777" w:rsidR="00463D41" w:rsidRPr="00640393" w:rsidRDefault="00463D41" w:rsidP="00C16EA3">
                  <w:pPr>
                    <w:pStyle w:val="af2"/>
                  </w:pPr>
                  <w:r w:rsidRPr="00640393">
                    <w:rPr>
                      <w:rFonts w:hint="eastAsia"/>
                    </w:rPr>
                    <w:t>监测点位</w:t>
                  </w:r>
                </w:p>
              </w:tc>
              <w:tc>
                <w:tcPr>
                  <w:tcW w:w="2268" w:type="dxa"/>
                  <w:vAlign w:val="center"/>
                  <w:hideMark/>
                </w:tcPr>
                <w:p w14:paraId="59156C47" w14:textId="77777777" w:rsidR="00463D41" w:rsidRPr="00640393" w:rsidRDefault="00463D41" w:rsidP="00C16EA3">
                  <w:pPr>
                    <w:pStyle w:val="af2"/>
                  </w:pPr>
                  <w:r w:rsidRPr="00640393">
                    <w:rPr>
                      <w:rFonts w:hint="eastAsia"/>
                    </w:rPr>
                    <w:t>监测因子</w:t>
                  </w:r>
                </w:p>
              </w:tc>
              <w:tc>
                <w:tcPr>
                  <w:tcW w:w="2907" w:type="dxa"/>
                  <w:vAlign w:val="center"/>
                  <w:hideMark/>
                </w:tcPr>
                <w:p w14:paraId="25E7CA58" w14:textId="77777777" w:rsidR="00463D41" w:rsidRPr="00640393" w:rsidRDefault="00463D41" w:rsidP="00C16EA3">
                  <w:pPr>
                    <w:pStyle w:val="af2"/>
                  </w:pPr>
                  <w:r w:rsidRPr="00640393">
                    <w:rPr>
                      <w:rFonts w:hint="eastAsia"/>
                    </w:rPr>
                    <w:t>执行标准</w:t>
                  </w:r>
                </w:p>
              </w:tc>
              <w:tc>
                <w:tcPr>
                  <w:tcW w:w="1134" w:type="dxa"/>
                  <w:vAlign w:val="center"/>
                  <w:hideMark/>
                </w:tcPr>
                <w:p w14:paraId="484A50AF" w14:textId="77777777" w:rsidR="00463D41" w:rsidRPr="00640393" w:rsidRDefault="00463D41" w:rsidP="00C16EA3">
                  <w:pPr>
                    <w:pStyle w:val="af2"/>
                  </w:pPr>
                  <w:r w:rsidRPr="00640393">
                    <w:rPr>
                      <w:rFonts w:hint="eastAsia"/>
                    </w:rPr>
                    <w:t>监测频次</w:t>
                  </w:r>
                </w:p>
              </w:tc>
            </w:tr>
            <w:tr w:rsidR="00CE6987" w14:paraId="68BFDF43" w14:textId="77777777" w:rsidTr="0041144A">
              <w:tc>
                <w:tcPr>
                  <w:tcW w:w="1653" w:type="dxa"/>
                  <w:vAlign w:val="center"/>
                </w:tcPr>
                <w:p w14:paraId="29A56E9C" w14:textId="677D4127" w:rsidR="00CE6987" w:rsidRDefault="0041144A" w:rsidP="00917B69">
                  <w:pPr>
                    <w:pStyle w:val="af2"/>
                  </w:pPr>
                  <w:r>
                    <w:rPr>
                      <w:rFonts w:hint="eastAsia"/>
                    </w:rPr>
                    <w:t>D</w:t>
                  </w:r>
                  <w:r>
                    <w:t>A00</w:t>
                  </w:r>
                  <w:r w:rsidR="00E43782">
                    <w:t>8</w:t>
                  </w:r>
                </w:p>
              </w:tc>
              <w:tc>
                <w:tcPr>
                  <w:tcW w:w="2268" w:type="dxa"/>
                  <w:vAlign w:val="center"/>
                </w:tcPr>
                <w:p w14:paraId="4A912DF7" w14:textId="2877312C" w:rsidR="00CE6987" w:rsidRDefault="00CE6987" w:rsidP="00CE6987">
                  <w:pPr>
                    <w:pStyle w:val="af2"/>
                  </w:pPr>
                  <w:r>
                    <w:rPr>
                      <w:rFonts w:hint="eastAsia"/>
                    </w:rPr>
                    <w:t>颗粒物</w:t>
                  </w:r>
                  <w:r w:rsidR="000D0418">
                    <w:rPr>
                      <w:rFonts w:hint="eastAsia"/>
                    </w:rPr>
                    <w:t>、</w:t>
                  </w:r>
                  <w:r w:rsidR="000D0418">
                    <w:rPr>
                      <w:rFonts w:hint="eastAsia"/>
                    </w:rPr>
                    <w:t>SO</w:t>
                  </w:r>
                  <w:r w:rsidR="000D0418" w:rsidRPr="00454E04">
                    <w:rPr>
                      <w:rFonts w:hint="eastAsia"/>
                      <w:vertAlign w:val="subscript"/>
                    </w:rPr>
                    <w:t>2</w:t>
                  </w:r>
                </w:p>
              </w:tc>
              <w:tc>
                <w:tcPr>
                  <w:tcW w:w="2907" w:type="dxa"/>
                  <w:vAlign w:val="center"/>
                </w:tcPr>
                <w:p w14:paraId="3E9D27A9" w14:textId="4DD38032" w:rsidR="00CE6987" w:rsidRDefault="000D0418" w:rsidP="005033F8">
                  <w:pPr>
                    <w:pStyle w:val="af2"/>
                  </w:pPr>
                  <w:r>
                    <w:rPr>
                      <w:rFonts w:hint="eastAsia"/>
                    </w:rPr>
                    <w:t>《</w:t>
                  </w:r>
                  <w:r w:rsidRPr="00CE6987">
                    <w:rPr>
                      <w:rFonts w:hint="eastAsia"/>
                    </w:rPr>
                    <w:t>铸造工业大气污染物排放标准</w:t>
                  </w:r>
                  <w:r>
                    <w:rPr>
                      <w:rFonts w:hint="eastAsia"/>
                    </w:rPr>
                    <w:t>》</w:t>
                  </w:r>
                  <w:r w:rsidRPr="00CE6987">
                    <w:rPr>
                      <w:rFonts w:hint="eastAsia"/>
                    </w:rPr>
                    <w:t>（</w:t>
                  </w:r>
                  <w:r w:rsidRPr="00CE6987">
                    <w:rPr>
                      <w:rFonts w:hint="eastAsia"/>
                    </w:rPr>
                    <w:t>GB 39726</w:t>
                  </w:r>
                  <w:r>
                    <w:rPr>
                      <w:rFonts w:hint="eastAsia"/>
                    </w:rPr>
                    <w:t>-</w:t>
                  </w:r>
                  <w:r w:rsidRPr="00CE6987">
                    <w:rPr>
                      <w:rFonts w:hint="eastAsia"/>
                    </w:rPr>
                    <w:t>2020</w:t>
                  </w:r>
                  <w:r w:rsidRPr="00CE6987">
                    <w:rPr>
                      <w:rFonts w:hint="eastAsia"/>
                    </w:rPr>
                    <w:t>）</w:t>
                  </w:r>
                  <w:r>
                    <w:rPr>
                      <w:rFonts w:hint="eastAsia"/>
                    </w:rPr>
                    <w:t>、重庆市《</w:t>
                  </w:r>
                  <w:r w:rsidRPr="00CE6987">
                    <w:rPr>
                      <w:rFonts w:hint="eastAsia"/>
                    </w:rPr>
                    <w:t>大气污染物综合排放标准</w:t>
                  </w:r>
                  <w:r>
                    <w:rPr>
                      <w:rFonts w:hint="eastAsia"/>
                    </w:rPr>
                    <w:t>》</w:t>
                  </w:r>
                  <w:r w:rsidRPr="00CE6987">
                    <w:rPr>
                      <w:rFonts w:hint="eastAsia"/>
                    </w:rPr>
                    <w:t>（</w:t>
                  </w:r>
                  <w:r>
                    <w:rPr>
                      <w:rFonts w:hint="eastAsia"/>
                    </w:rPr>
                    <w:t>DB50/</w:t>
                  </w:r>
                  <w:r w:rsidRPr="00CE6987">
                    <w:rPr>
                      <w:rFonts w:hint="eastAsia"/>
                    </w:rPr>
                    <w:t>418-2016</w:t>
                  </w:r>
                  <w:r w:rsidRPr="00CE6987">
                    <w:rPr>
                      <w:rFonts w:hint="eastAsia"/>
                    </w:rPr>
                    <w:t>）</w:t>
                  </w:r>
                </w:p>
              </w:tc>
              <w:tc>
                <w:tcPr>
                  <w:tcW w:w="1134" w:type="dxa"/>
                  <w:vAlign w:val="center"/>
                </w:tcPr>
                <w:p w14:paraId="2E074A73" w14:textId="5ECBC8C7" w:rsidR="00CE6987" w:rsidRDefault="00CE6987" w:rsidP="005033F8">
                  <w:pPr>
                    <w:pStyle w:val="af2"/>
                  </w:pPr>
                  <w:r>
                    <w:rPr>
                      <w:rFonts w:hint="eastAsia"/>
                    </w:rPr>
                    <w:t>1</w:t>
                  </w:r>
                  <w:r>
                    <w:rPr>
                      <w:rFonts w:hint="eastAsia"/>
                    </w:rPr>
                    <w:t>次</w:t>
                  </w:r>
                  <w:r>
                    <w:rPr>
                      <w:rFonts w:hint="eastAsia"/>
                    </w:rPr>
                    <w:t>/</w:t>
                  </w:r>
                  <w:r>
                    <w:rPr>
                      <w:rFonts w:hint="eastAsia"/>
                    </w:rPr>
                    <w:t>年</w:t>
                  </w:r>
                </w:p>
              </w:tc>
            </w:tr>
            <w:tr w:rsidR="00454E04" w14:paraId="4B4F5192" w14:textId="77777777" w:rsidTr="0041144A">
              <w:tc>
                <w:tcPr>
                  <w:tcW w:w="1653" w:type="dxa"/>
                  <w:vAlign w:val="center"/>
                </w:tcPr>
                <w:p w14:paraId="0CA867FB" w14:textId="71EEE202" w:rsidR="00454E04" w:rsidRDefault="00454E04" w:rsidP="00454E04">
                  <w:pPr>
                    <w:pStyle w:val="af2"/>
                  </w:pPr>
                  <w:r>
                    <w:rPr>
                      <w:rFonts w:hint="eastAsia"/>
                    </w:rPr>
                    <w:t>D</w:t>
                  </w:r>
                  <w:r>
                    <w:t>A00</w:t>
                  </w:r>
                  <w:r w:rsidR="00E43782">
                    <w:t>9</w:t>
                  </w:r>
                </w:p>
              </w:tc>
              <w:tc>
                <w:tcPr>
                  <w:tcW w:w="2268" w:type="dxa"/>
                  <w:vAlign w:val="center"/>
                </w:tcPr>
                <w:p w14:paraId="33A9C2EE" w14:textId="502B4EB4" w:rsidR="00454E04" w:rsidRDefault="00454E04" w:rsidP="000D0418">
                  <w:pPr>
                    <w:pStyle w:val="af2"/>
                  </w:pPr>
                  <w:r>
                    <w:rPr>
                      <w:rFonts w:hint="eastAsia"/>
                    </w:rPr>
                    <w:t>颗粒物</w:t>
                  </w:r>
                </w:p>
              </w:tc>
              <w:tc>
                <w:tcPr>
                  <w:tcW w:w="2907" w:type="dxa"/>
                  <w:vAlign w:val="center"/>
                </w:tcPr>
                <w:p w14:paraId="12A7E786" w14:textId="245D86EC" w:rsidR="00454E04" w:rsidRDefault="000D0418" w:rsidP="00454E04">
                  <w:pPr>
                    <w:pStyle w:val="af2"/>
                  </w:pPr>
                  <w:r>
                    <w:rPr>
                      <w:rFonts w:hint="eastAsia"/>
                    </w:rPr>
                    <w:t>《</w:t>
                  </w:r>
                  <w:r w:rsidRPr="00CE6987">
                    <w:rPr>
                      <w:rFonts w:hint="eastAsia"/>
                    </w:rPr>
                    <w:t>铸造工业大气污染物排放标准</w:t>
                  </w:r>
                  <w:r>
                    <w:rPr>
                      <w:rFonts w:hint="eastAsia"/>
                    </w:rPr>
                    <w:t>》</w:t>
                  </w:r>
                  <w:r w:rsidRPr="00CE6987">
                    <w:rPr>
                      <w:rFonts w:hint="eastAsia"/>
                    </w:rPr>
                    <w:t>（</w:t>
                  </w:r>
                  <w:r w:rsidRPr="00CE6987">
                    <w:rPr>
                      <w:rFonts w:hint="eastAsia"/>
                    </w:rPr>
                    <w:t>GB 39726</w:t>
                  </w:r>
                  <w:r>
                    <w:rPr>
                      <w:rFonts w:hint="eastAsia"/>
                    </w:rPr>
                    <w:t>-</w:t>
                  </w:r>
                  <w:r w:rsidRPr="00CE6987">
                    <w:rPr>
                      <w:rFonts w:hint="eastAsia"/>
                    </w:rPr>
                    <w:t>2020</w:t>
                  </w:r>
                  <w:r w:rsidRPr="00CE6987">
                    <w:rPr>
                      <w:rFonts w:hint="eastAsia"/>
                    </w:rPr>
                    <w:t>）</w:t>
                  </w:r>
                </w:p>
              </w:tc>
              <w:tc>
                <w:tcPr>
                  <w:tcW w:w="1134" w:type="dxa"/>
                  <w:vAlign w:val="center"/>
                </w:tcPr>
                <w:p w14:paraId="4E69C8F6" w14:textId="4F54065E" w:rsidR="00454E04" w:rsidRDefault="00454E04" w:rsidP="00454E04">
                  <w:pPr>
                    <w:pStyle w:val="af2"/>
                  </w:pPr>
                  <w:r>
                    <w:rPr>
                      <w:rFonts w:hint="eastAsia"/>
                    </w:rPr>
                    <w:t>1</w:t>
                  </w:r>
                  <w:r>
                    <w:rPr>
                      <w:rFonts w:hint="eastAsia"/>
                    </w:rPr>
                    <w:t>次</w:t>
                  </w:r>
                  <w:r>
                    <w:rPr>
                      <w:rFonts w:hint="eastAsia"/>
                    </w:rPr>
                    <w:t>/</w:t>
                  </w:r>
                  <w:r>
                    <w:rPr>
                      <w:rFonts w:hint="eastAsia"/>
                    </w:rPr>
                    <w:t>年</w:t>
                  </w:r>
                </w:p>
              </w:tc>
            </w:tr>
            <w:tr w:rsidR="00454E04" w14:paraId="5BC9A61C" w14:textId="77777777" w:rsidTr="0041144A">
              <w:tc>
                <w:tcPr>
                  <w:tcW w:w="1653" w:type="dxa"/>
                  <w:vAlign w:val="center"/>
                </w:tcPr>
                <w:p w14:paraId="346E80FF" w14:textId="3EEBBA51" w:rsidR="00454E04" w:rsidRDefault="00454E04" w:rsidP="00454E04">
                  <w:pPr>
                    <w:pStyle w:val="af2"/>
                  </w:pPr>
                  <w:r>
                    <w:rPr>
                      <w:rFonts w:hint="eastAsia"/>
                    </w:rPr>
                    <w:t>D</w:t>
                  </w:r>
                  <w:r w:rsidR="00E43782">
                    <w:t>A010</w:t>
                  </w:r>
                </w:p>
              </w:tc>
              <w:tc>
                <w:tcPr>
                  <w:tcW w:w="2268" w:type="dxa"/>
                  <w:vAlign w:val="center"/>
                </w:tcPr>
                <w:p w14:paraId="0E579965" w14:textId="4711C092" w:rsidR="00454E04" w:rsidRDefault="00454E04" w:rsidP="00454E04">
                  <w:pPr>
                    <w:pStyle w:val="af2"/>
                  </w:pPr>
                  <w:r>
                    <w:rPr>
                      <w:rFonts w:hint="eastAsia"/>
                    </w:rPr>
                    <w:t>颗粒物</w:t>
                  </w:r>
                </w:p>
              </w:tc>
              <w:tc>
                <w:tcPr>
                  <w:tcW w:w="2907" w:type="dxa"/>
                  <w:vAlign w:val="center"/>
                </w:tcPr>
                <w:p w14:paraId="51A47A9A" w14:textId="4D69E485" w:rsidR="00454E04" w:rsidRDefault="00454E04" w:rsidP="00454E04">
                  <w:pPr>
                    <w:pStyle w:val="af2"/>
                  </w:pPr>
                  <w:r>
                    <w:rPr>
                      <w:rFonts w:hint="eastAsia"/>
                    </w:rPr>
                    <w:t>《</w:t>
                  </w:r>
                  <w:r w:rsidRPr="00CE6987">
                    <w:rPr>
                      <w:rFonts w:hint="eastAsia"/>
                    </w:rPr>
                    <w:t>铸造工业大气污染物排放标准</w:t>
                  </w:r>
                  <w:r>
                    <w:rPr>
                      <w:rFonts w:hint="eastAsia"/>
                    </w:rPr>
                    <w:t>》</w:t>
                  </w:r>
                  <w:r w:rsidRPr="00CE6987">
                    <w:rPr>
                      <w:rFonts w:hint="eastAsia"/>
                    </w:rPr>
                    <w:t>（</w:t>
                  </w:r>
                  <w:r w:rsidRPr="00CE6987">
                    <w:rPr>
                      <w:rFonts w:hint="eastAsia"/>
                    </w:rPr>
                    <w:t>GB 39726</w:t>
                  </w:r>
                  <w:r>
                    <w:rPr>
                      <w:rFonts w:hint="eastAsia"/>
                    </w:rPr>
                    <w:t>-</w:t>
                  </w:r>
                  <w:r w:rsidRPr="00CE6987">
                    <w:rPr>
                      <w:rFonts w:hint="eastAsia"/>
                    </w:rPr>
                    <w:t>2020</w:t>
                  </w:r>
                  <w:r w:rsidRPr="00CE6987">
                    <w:rPr>
                      <w:rFonts w:hint="eastAsia"/>
                    </w:rPr>
                    <w:t>）</w:t>
                  </w:r>
                </w:p>
              </w:tc>
              <w:tc>
                <w:tcPr>
                  <w:tcW w:w="1134" w:type="dxa"/>
                  <w:vAlign w:val="center"/>
                </w:tcPr>
                <w:p w14:paraId="2E0047A7" w14:textId="4E62534F" w:rsidR="00454E04" w:rsidRDefault="00454E04" w:rsidP="00454E04">
                  <w:pPr>
                    <w:pStyle w:val="af2"/>
                  </w:pPr>
                  <w:r>
                    <w:rPr>
                      <w:rFonts w:hint="eastAsia"/>
                    </w:rPr>
                    <w:t>1</w:t>
                  </w:r>
                  <w:r>
                    <w:rPr>
                      <w:rFonts w:hint="eastAsia"/>
                    </w:rPr>
                    <w:t>次</w:t>
                  </w:r>
                  <w:r>
                    <w:rPr>
                      <w:rFonts w:hint="eastAsia"/>
                    </w:rPr>
                    <w:t>/</w:t>
                  </w:r>
                  <w:r>
                    <w:rPr>
                      <w:rFonts w:hint="eastAsia"/>
                    </w:rPr>
                    <w:t>年</w:t>
                  </w:r>
                </w:p>
              </w:tc>
            </w:tr>
            <w:tr w:rsidR="00454E04" w14:paraId="550AB8D8" w14:textId="77777777" w:rsidTr="0041144A">
              <w:tc>
                <w:tcPr>
                  <w:tcW w:w="1653" w:type="dxa"/>
                  <w:vAlign w:val="center"/>
                </w:tcPr>
                <w:p w14:paraId="3661A08A" w14:textId="5141CDF2" w:rsidR="00454E04" w:rsidRDefault="00454E04" w:rsidP="00454E04">
                  <w:pPr>
                    <w:pStyle w:val="af2"/>
                  </w:pPr>
                  <w:r>
                    <w:rPr>
                      <w:rFonts w:hint="eastAsia"/>
                    </w:rPr>
                    <w:t>铸造</w:t>
                  </w:r>
                  <w:r>
                    <w:t>厂房外</w:t>
                  </w:r>
                </w:p>
              </w:tc>
              <w:tc>
                <w:tcPr>
                  <w:tcW w:w="2268" w:type="dxa"/>
                  <w:vAlign w:val="center"/>
                </w:tcPr>
                <w:p w14:paraId="5A58ACEA" w14:textId="5D931BB6" w:rsidR="00454E04" w:rsidRDefault="00454E04" w:rsidP="00E43782">
                  <w:pPr>
                    <w:pStyle w:val="af2"/>
                  </w:pPr>
                  <w:r>
                    <w:rPr>
                      <w:rFonts w:hint="eastAsia"/>
                    </w:rPr>
                    <w:t>颗粒物</w:t>
                  </w:r>
                </w:p>
              </w:tc>
              <w:tc>
                <w:tcPr>
                  <w:tcW w:w="2907" w:type="dxa"/>
                  <w:vAlign w:val="center"/>
                </w:tcPr>
                <w:p w14:paraId="16EE8499" w14:textId="4391454F" w:rsidR="00454E04" w:rsidRPr="00EC6FAA" w:rsidRDefault="00454E04" w:rsidP="00454E04">
                  <w:pPr>
                    <w:pStyle w:val="af2"/>
                  </w:pPr>
                  <w:r>
                    <w:rPr>
                      <w:rFonts w:hint="eastAsia"/>
                    </w:rPr>
                    <w:t>《</w:t>
                  </w:r>
                  <w:r w:rsidRPr="00CE6987">
                    <w:rPr>
                      <w:rFonts w:hint="eastAsia"/>
                    </w:rPr>
                    <w:t>铸造工业大气污染物排放标准</w:t>
                  </w:r>
                  <w:r>
                    <w:rPr>
                      <w:rFonts w:hint="eastAsia"/>
                    </w:rPr>
                    <w:t>》</w:t>
                  </w:r>
                  <w:r w:rsidRPr="00CE6987">
                    <w:rPr>
                      <w:rFonts w:hint="eastAsia"/>
                    </w:rPr>
                    <w:t>（</w:t>
                  </w:r>
                  <w:r w:rsidRPr="00CE6987">
                    <w:rPr>
                      <w:rFonts w:hint="eastAsia"/>
                    </w:rPr>
                    <w:t>GB 39726</w:t>
                  </w:r>
                  <w:r>
                    <w:rPr>
                      <w:rFonts w:hint="eastAsia"/>
                    </w:rPr>
                    <w:t>-</w:t>
                  </w:r>
                  <w:r w:rsidRPr="00CE6987">
                    <w:rPr>
                      <w:rFonts w:hint="eastAsia"/>
                    </w:rPr>
                    <w:t>2020</w:t>
                  </w:r>
                  <w:r w:rsidRPr="00CE6987">
                    <w:rPr>
                      <w:rFonts w:hint="eastAsia"/>
                    </w:rPr>
                    <w:t>）</w:t>
                  </w:r>
                </w:p>
              </w:tc>
              <w:tc>
                <w:tcPr>
                  <w:tcW w:w="1134" w:type="dxa"/>
                  <w:vAlign w:val="center"/>
                </w:tcPr>
                <w:p w14:paraId="57619129" w14:textId="59B5CD8A" w:rsidR="00454E04" w:rsidRDefault="00454E04" w:rsidP="00454E04">
                  <w:pPr>
                    <w:pStyle w:val="af2"/>
                  </w:pPr>
                  <w:r>
                    <w:rPr>
                      <w:rFonts w:hint="eastAsia"/>
                    </w:rPr>
                    <w:t>1</w:t>
                  </w:r>
                  <w:r>
                    <w:rPr>
                      <w:rFonts w:hint="eastAsia"/>
                    </w:rPr>
                    <w:t>次</w:t>
                  </w:r>
                  <w:r>
                    <w:rPr>
                      <w:rFonts w:hint="eastAsia"/>
                    </w:rPr>
                    <w:t>/</w:t>
                  </w:r>
                  <w:r>
                    <w:rPr>
                      <w:rFonts w:hint="eastAsia"/>
                    </w:rPr>
                    <w:t>年</w:t>
                  </w:r>
                </w:p>
              </w:tc>
            </w:tr>
            <w:tr w:rsidR="00454E04" w14:paraId="005F126E" w14:textId="77777777" w:rsidTr="0041144A">
              <w:tc>
                <w:tcPr>
                  <w:tcW w:w="1653" w:type="dxa"/>
                  <w:vAlign w:val="center"/>
                </w:tcPr>
                <w:p w14:paraId="59C74F71" w14:textId="4D447B61" w:rsidR="00454E04" w:rsidRDefault="00454E04" w:rsidP="00454E04">
                  <w:pPr>
                    <w:pStyle w:val="af2"/>
                  </w:pPr>
                  <w:r>
                    <w:rPr>
                      <w:rFonts w:hint="eastAsia"/>
                    </w:rPr>
                    <w:t>厂区下风向厂界</w:t>
                  </w:r>
                </w:p>
              </w:tc>
              <w:tc>
                <w:tcPr>
                  <w:tcW w:w="2268" w:type="dxa"/>
                  <w:vAlign w:val="center"/>
                </w:tcPr>
                <w:p w14:paraId="4E3F8601" w14:textId="7028CBD1" w:rsidR="00454E04" w:rsidRDefault="00454E04" w:rsidP="00E43782">
                  <w:pPr>
                    <w:pStyle w:val="af2"/>
                  </w:pPr>
                  <w:r>
                    <w:rPr>
                      <w:rFonts w:hint="eastAsia"/>
                    </w:rPr>
                    <w:t>SO</w:t>
                  </w:r>
                  <w:r w:rsidRPr="00EC33FD">
                    <w:rPr>
                      <w:rFonts w:hint="eastAsia"/>
                      <w:vertAlign w:val="subscript"/>
                    </w:rPr>
                    <w:t>2</w:t>
                  </w:r>
                </w:p>
              </w:tc>
              <w:tc>
                <w:tcPr>
                  <w:tcW w:w="2907" w:type="dxa"/>
                  <w:vAlign w:val="center"/>
                </w:tcPr>
                <w:p w14:paraId="7604BA0A" w14:textId="19EE9076" w:rsidR="00454E04" w:rsidRPr="005033F8" w:rsidRDefault="00454E04" w:rsidP="00E43782">
                  <w:pPr>
                    <w:pStyle w:val="af2"/>
                  </w:pPr>
                  <w:r>
                    <w:rPr>
                      <w:rFonts w:hint="eastAsia"/>
                    </w:rPr>
                    <w:t>重庆市《</w:t>
                  </w:r>
                  <w:r w:rsidRPr="00CE6987">
                    <w:rPr>
                      <w:rFonts w:hint="eastAsia"/>
                    </w:rPr>
                    <w:t>大气污染物综合排放标准</w:t>
                  </w:r>
                  <w:r>
                    <w:rPr>
                      <w:rFonts w:hint="eastAsia"/>
                    </w:rPr>
                    <w:t>》</w:t>
                  </w:r>
                  <w:r w:rsidRPr="00CE6987">
                    <w:rPr>
                      <w:rFonts w:hint="eastAsia"/>
                    </w:rPr>
                    <w:t>（</w:t>
                  </w:r>
                  <w:r>
                    <w:rPr>
                      <w:rFonts w:hint="eastAsia"/>
                    </w:rPr>
                    <w:t>DB50/</w:t>
                  </w:r>
                  <w:r w:rsidRPr="00CE6987">
                    <w:rPr>
                      <w:rFonts w:hint="eastAsia"/>
                    </w:rPr>
                    <w:t>418-2016</w:t>
                  </w:r>
                  <w:r w:rsidRPr="00CE6987">
                    <w:rPr>
                      <w:rFonts w:hint="eastAsia"/>
                    </w:rPr>
                    <w:t>）</w:t>
                  </w:r>
                </w:p>
              </w:tc>
              <w:tc>
                <w:tcPr>
                  <w:tcW w:w="1134" w:type="dxa"/>
                  <w:vAlign w:val="center"/>
                </w:tcPr>
                <w:p w14:paraId="2E61FE21" w14:textId="7628C0EF" w:rsidR="00454E04" w:rsidRDefault="00454E04" w:rsidP="00454E04">
                  <w:pPr>
                    <w:pStyle w:val="af2"/>
                  </w:pPr>
                  <w:r>
                    <w:rPr>
                      <w:rFonts w:hint="eastAsia"/>
                    </w:rPr>
                    <w:t>1</w:t>
                  </w:r>
                  <w:r>
                    <w:rPr>
                      <w:rFonts w:hint="eastAsia"/>
                    </w:rPr>
                    <w:t>次</w:t>
                  </w:r>
                  <w:r>
                    <w:rPr>
                      <w:rFonts w:hint="eastAsia"/>
                    </w:rPr>
                    <w:t>/</w:t>
                  </w:r>
                  <w:r>
                    <w:rPr>
                      <w:rFonts w:hint="eastAsia"/>
                    </w:rPr>
                    <w:t>年</w:t>
                  </w:r>
                </w:p>
              </w:tc>
            </w:tr>
          </w:tbl>
          <w:p w14:paraId="1F6C3730" w14:textId="77777777" w:rsidR="00A55CBA" w:rsidRDefault="00A55CBA" w:rsidP="00A55CBA">
            <w:pPr>
              <w:pStyle w:val="23"/>
              <w:spacing w:beforeLines="50" w:before="120"/>
            </w:pPr>
            <w:r>
              <w:rPr>
                <w:rFonts w:hint="eastAsia"/>
              </w:rPr>
              <w:t>1.5</w:t>
            </w:r>
            <w:r w:rsidRPr="00BE2910">
              <w:rPr>
                <w:rFonts w:hint="eastAsia"/>
              </w:rPr>
              <w:t>废气</w:t>
            </w:r>
            <w:r w:rsidRPr="00BE2910">
              <w:t>治理措施可行性分析</w:t>
            </w:r>
          </w:p>
          <w:p w14:paraId="158DF1C0" w14:textId="2077A70C" w:rsidR="00A55CBA" w:rsidRDefault="00A55CBA" w:rsidP="00A55CBA">
            <w:pPr>
              <w:ind w:firstLine="420"/>
            </w:pPr>
            <w:r>
              <w:rPr>
                <w:rFonts w:hint="eastAsia"/>
              </w:rPr>
              <w:t>（</w:t>
            </w:r>
            <w:r>
              <w:rPr>
                <w:rFonts w:hint="eastAsia"/>
              </w:rPr>
              <w:t>1</w:t>
            </w:r>
            <w:r w:rsidR="008365BB">
              <w:rPr>
                <w:rFonts w:hint="eastAsia"/>
              </w:rPr>
              <w:t>）</w:t>
            </w:r>
            <w:r w:rsidR="00CE6987">
              <w:rPr>
                <w:rFonts w:hint="eastAsia"/>
              </w:rPr>
              <w:t>熔化废气</w:t>
            </w:r>
          </w:p>
          <w:p w14:paraId="6D927F6F" w14:textId="208D0F20" w:rsidR="00917B69" w:rsidRDefault="00CE6987" w:rsidP="00917B69">
            <w:pPr>
              <w:ind w:firstLine="420"/>
            </w:pPr>
            <w:r w:rsidRPr="00CE6987">
              <w:rPr>
                <w:rFonts w:hint="eastAsia"/>
              </w:rPr>
              <w:lastRenderedPageBreak/>
              <w:t>本项目</w:t>
            </w:r>
            <w:r w:rsidR="00D82844">
              <w:rPr>
                <w:rFonts w:hint="eastAsia"/>
              </w:rPr>
              <w:t>采用</w:t>
            </w:r>
            <w:r w:rsidR="00D82844">
              <w:t>中频感应电炉熔化金属</w:t>
            </w:r>
            <w:r w:rsidR="00D82844">
              <w:rPr>
                <w:rFonts w:hint="eastAsia"/>
              </w:rPr>
              <w:t>，</w:t>
            </w:r>
            <w:r>
              <w:rPr>
                <w:rFonts w:hint="eastAsia"/>
              </w:rPr>
              <w:t>熔化废气</w:t>
            </w:r>
            <w:r w:rsidR="00071909">
              <w:t>主要废气污染物为颗粒物</w:t>
            </w:r>
            <w:r w:rsidR="00071909">
              <w:rPr>
                <w:rFonts w:hint="eastAsia"/>
              </w:rPr>
              <w:t>，废气</w:t>
            </w:r>
            <w:r w:rsidR="00454E04">
              <w:rPr>
                <w:rFonts w:hint="eastAsia"/>
              </w:rPr>
              <w:t>采用</w:t>
            </w:r>
            <w:r w:rsidRPr="00454E04">
              <w:rPr>
                <w:rFonts w:hint="eastAsia"/>
              </w:rPr>
              <w:t>集气罩</w:t>
            </w:r>
            <w:r>
              <w:rPr>
                <w:rFonts w:hint="eastAsia"/>
              </w:rPr>
              <w:t>收集，</w:t>
            </w:r>
            <w:r w:rsidRPr="00CE6987">
              <w:rPr>
                <w:rFonts w:hint="eastAsia"/>
              </w:rPr>
              <w:t>经过</w:t>
            </w:r>
            <w:r w:rsidR="00E43782">
              <w:rPr>
                <w:rFonts w:hint="eastAsia"/>
              </w:rPr>
              <w:t>火星</w:t>
            </w:r>
            <w:r w:rsidR="00E43782">
              <w:t>捕捉器</w:t>
            </w:r>
            <w:r w:rsidR="00E43782">
              <w:rPr>
                <w:rFonts w:hint="eastAsia"/>
              </w:rPr>
              <w:t>+</w:t>
            </w:r>
            <w:r>
              <w:rPr>
                <w:rFonts w:hint="eastAsia"/>
              </w:rPr>
              <w:t>布袋除尘</w:t>
            </w:r>
            <w:r w:rsidR="00454E04">
              <w:rPr>
                <w:rFonts w:hint="eastAsia"/>
              </w:rPr>
              <w:t>器</w:t>
            </w:r>
            <w:r w:rsidRPr="00CE6987">
              <w:rPr>
                <w:rFonts w:hint="eastAsia"/>
              </w:rPr>
              <w:t>设施处理后通过</w:t>
            </w:r>
            <w:r w:rsidRPr="00CE6987">
              <w:rPr>
                <w:rFonts w:hint="eastAsia"/>
              </w:rPr>
              <w:t>15m</w:t>
            </w:r>
            <w:r w:rsidR="00723069">
              <w:rPr>
                <w:rFonts w:hint="eastAsia"/>
              </w:rPr>
              <w:t>高</w:t>
            </w:r>
            <w:r w:rsidR="00E43782">
              <w:rPr>
                <w:rFonts w:hint="eastAsia"/>
              </w:rPr>
              <w:t>DA008</w:t>
            </w:r>
            <w:r w:rsidRPr="00CE6987">
              <w:rPr>
                <w:rFonts w:hint="eastAsia"/>
              </w:rPr>
              <w:t>排气筒排放，根据废气污染物源强分析，经过处理后的</w:t>
            </w:r>
            <w:r>
              <w:rPr>
                <w:rFonts w:hint="eastAsia"/>
              </w:rPr>
              <w:t>熔化</w:t>
            </w:r>
            <w:r w:rsidRPr="00CE6987">
              <w:rPr>
                <w:rFonts w:hint="eastAsia"/>
              </w:rPr>
              <w:t>废气中的污染物，满足《铸造工业大气污染物排放标准》（</w:t>
            </w:r>
            <w:r w:rsidRPr="00CE6987">
              <w:rPr>
                <w:rFonts w:hint="eastAsia"/>
              </w:rPr>
              <w:t>GB 39726-2020</w:t>
            </w:r>
            <w:r w:rsidRPr="00CE6987">
              <w:rPr>
                <w:rFonts w:hint="eastAsia"/>
              </w:rPr>
              <w:t>）中污染物的排放标准限值</w:t>
            </w:r>
            <w:r>
              <w:rPr>
                <w:rFonts w:hint="eastAsia"/>
              </w:rPr>
              <w:t>要求</w:t>
            </w:r>
            <w:r w:rsidRPr="00CE6987">
              <w:rPr>
                <w:rFonts w:hint="eastAsia"/>
              </w:rPr>
              <w:t>。</w:t>
            </w:r>
          </w:p>
          <w:p w14:paraId="4CB6EE0F" w14:textId="1A1FF6D2" w:rsidR="00CE6987" w:rsidRPr="00D971A3" w:rsidRDefault="00CE6987" w:rsidP="00917B69">
            <w:pPr>
              <w:ind w:firstLine="420"/>
            </w:pPr>
            <w:r w:rsidRPr="00D971A3">
              <w:rPr>
                <w:rFonts w:hint="eastAsia"/>
              </w:rPr>
              <w:t>根据</w:t>
            </w:r>
            <w:r w:rsidR="00D82844" w:rsidRPr="00D971A3">
              <w:rPr>
                <w:rFonts w:hint="eastAsia"/>
              </w:rPr>
              <w:t>《铸造工业大气污染防治可行技术指南》（</w:t>
            </w:r>
            <w:r w:rsidR="00D82844" w:rsidRPr="00D971A3">
              <w:rPr>
                <w:rFonts w:hint="eastAsia"/>
              </w:rPr>
              <w:t>HJ 1292</w:t>
            </w:r>
            <w:r w:rsidR="00D82844" w:rsidRPr="00D971A3">
              <w:rPr>
                <w:rFonts w:hint="eastAsia"/>
              </w:rPr>
              <w:t>—</w:t>
            </w:r>
            <w:r w:rsidR="00D82844" w:rsidRPr="00D971A3">
              <w:rPr>
                <w:rFonts w:hint="eastAsia"/>
              </w:rPr>
              <w:t>2023</w:t>
            </w:r>
            <w:r w:rsidR="00D82844" w:rsidRPr="00D971A3">
              <w:rPr>
                <w:rFonts w:hint="eastAsia"/>
              </w:rPr>
              <w:t>）</w:t>
            </w:r>
            <w:r w:rsidRPr="00D971A3">
              <w:rPr>
                <w:rFonts w:hint="eastAsia"/>
              </w:rPr>
              <w:t>，</w:t>
            </w:r>
            <w:r w:rsidR="00D82844" w:rsidRPr="00D971A3">
              <w:rPr>
                <w:rFonts w:hint="eastAsia"/>
              </w:rPr>
              <w:t>适用于采用中频</w:t>
            </w:r>
            <w:r w:rsidR="00D82844" w:rsidRPr="00D971A3">
              <w:t>感应电炉</w:t>
            </w:r>
            <w:r w:rsidR="00D82844" w:rsidRPr="00D971A3">
              <w:rPr>
                <w:rFonts w:hint="eastAsia"/>
              </w:rPr>
              <w:t>金属熔化</w:t>
            </w:r>
            <w:r w:rsidR="00D82844" w:rsidRPr="00D971A3">
              <w:t>工序</w:t>
            </w:r>
            <w:r w:rsidR="00D82844" w:rsidRPr="00D971A3">
              <w:rPr>
                <w:rFonts w:hint="eastAsia"/>
              </w:rPr>
              <w:t>的大气</w:t>
            </w:r>
            <w:r w:rsidR="00D82844" w:rsidRPr="00D971A3">
              <w:t>污染防治</w:t>
            </w:r>
            <w:r w:rsidR="00D82844" w:rsidRPr="00D971A3">
              <w:rPr>
                <w:rFonts w:hint="eastAsia"/>
              </w:rPr>
              <w:t>可行</w:t>
            </w:r>
            <w:r w:rsidR="00D82844" w:rsidRPr="00D971A3">
              <w:t>技术为</w:t>
            </w:r>
            <w:r w:rsidR="00D82844" w:rsidRPr="00D971A3">
              <w:rPr>
                <w:rFonts w:asciiTheme="minorEastAsia" w:eastAsiaTheme="minorEastAsia" w:hAnsiTheme="minorEastAsia"/>
              </w:rPr>
              <w:t>“</w:t>
            </w:r>
            <w:r w:rsidR="00D82844" w:rsidRPr="00D971A3">
              <w:rPr>
                <w:rFonts w:asciiTheme="minorEastAsia" w:eastAsiaTheme="minorEastAsia" w:hAnsiTheme="minorEastAsia" w:hint="eastAsia"/>
              </w:rPr>
              <w:t>旋风</w:t>
            </w:r>
            <w:r w:rsidR="00D82844" w:rsidRPr="00D971A3">
              <w:rPr>
                <w:rFonts w:asciiTheme="minorEastAsia" w:eastAsiaTheme="minorEastAsia" w:hAnsiTheme="minorEastAsia"/>
              </w:rPr>
              <w:t>除尘技术（</w:t>
            </w:r>
            <w:r w:rsidR="00D82844" w:rsidRPr="00D971A3">
              <w:rPr>
                <w:rFonts w:asciiTheme="minorEastAsia" w:eastAsiaTheme="minorEastAsia" w:hAnsiTheme="minorEastAsia" w:hint="eastAsia"/>
              </w:rPr>
              <w:t>可选</w:t>
            </w:r>
            <w:r w:rsidR="00D82844" w:rsidRPr="00D971A3">
              <w:rPr>
                <w:rFonts w:asciiTheme="minorEastAsia" w:eastAsiaTheme="minorEastAsia" w:hAnsiTheme="minorEastAsia"/>
              </w:rPr>
              <w:t>）</w:t>
            </w:r>
            <w:r w:rsidR="00D82844" w:rsidRPr="00D971A3">
              <w:rPr>
                <w:rFonts w:asciiTheme="minorEastAsia" w:eastAsiaTheme="minorEastAsia" w:hAnsiTheme="minorEastAsia" w:hint="eastAsia"/>
              </w:rPr>
              <w:t>+</w:t>
            </w:r>
            <w:r w:rsidR="00D82844" w:rsidRPr="00D971A3">
              <w:rPr>
                <w:rFonts w:asciiTheme="minorEastAsia" w:eastAsiaTheme="minorEastAsia" w:hAnsiTheme="minorEastAsia"/>
              </w:rPr>
              <w:t>袋式除尘技术</w:t>
            </w:r>
            <w:r w:rsidR="00D82844" w:rsidRPr="00D971A3">
              <w:rPr>
                <w:rFonts w:asciiTheme="minorEastAsia" w:eastAsiaTheme="minorEastAsia" w:hAnsiTheme="minorEastAsia" w:hint="eastAsia"/>
              </w:rPr>
              <w:t>/滤筒式</w:t>
            </w:r>
            <w:r w:rsidR="00D82844" w:rsidRPr="00D971A3">
              <w:rPr>
                <w:rFonts w:asciiTheme="minorEastAsia" w:eastAsiaTheme="minorEastAsia" w:hAnsiTheme="minorEastAsia"/>
              </w:rPr>
              <w:t>除尘技术”</w:t>
            </w:r>
            <w:r w:rsidRPr="00D971A3">
              <w:t>，</w:t>
            </w:r>
            <w:r w:rsidRPr="00D971A3">
              <w:rPr>
                <w:rFonts w:hint="eastAsia"/>
              </w:rPr>
              <w:t>本项目</w:t>
            </w:r>
            <w:r w:rsidRPr="00D971A3">
              <w:t>采用</w:t>
            </w:r>
            <w:r w:rsidR="00D82844" w:rsidRPr="00D971A3">
              <w:t>集气罩收集熔化</w:t>
            </w:r>
            <w:r w:rsidR="00D82844" w:rsidRPr="00D971A3">
              <w:rPr>
                <w:rFonts w:hint="eastAsia"/>
              </w:rPr>
              <w:t>废气，废气</w:t>
            </w:r>
            <w:r w:rsidR="00D82844" w:rsidRPr="00D971A3">
              <w:t>经过</w:t>
            </w:r>
            <w:r w:rsidRPr="00D971A3">
              <w:t>布袋</w:t>
            </w:r>
            <w:r w:rsidRPr="00D971A3">
              <w:rPr>
                <w:rFonts w:hint="eastAsia"/>
              </w:rPr>
              <w:t>除尘器</w:t>
            </w:r>
            <w:r w:rsidRPr="00D971A3">
              <w:t>处理</w:t>
            </w:r>
            <w:r w:rsidR="00D82844" w:rsidRPr="00D971A3">
              <w:rPr>
                <w:rFonts w:hint="eastAsia"/>
              </w:rPr>
              <w:t>后</w:t>
            </w:r>
            <w:r w:rsidR="00D82844" w:rsidRPr="00D971A3">
              <w:t>达标排放，</w:t>
            </w:r>
            <w:r w:rsidR="00D82844" w:rsidRPr="00D971A3">
              <w:rPr>
                <w:rFonts w:hint="eastAsia"/>
              </w:rPr>
              <w:t>本项目</w:t>
            </w:r>
            <w:r w:rsidRPr="00D971A3">
              <w:t>熔化废气</w:t>
            </w:r>
            <w:r w:rsidR="00D82844" w:rsidRPr="00D971A3">
              <w:rPr>
                <w:rFonts w:hint="eastAsia"/>
              </w:rPr>
              <w:t>治理</w:t>
            </w:r>
            <w:r w:rsidR="00D82844" w:rsidRPr="00D971A3">
              <w:t>设施</w:t>
            </w:r>
            <w:r w:rsidR="00D82844" w:rsidRPr="00D971A3">
              <w:rPr>
                <w:rFonts w:hint="eastAsia"/>
              </w:rPr>
              <w:t>满足相关</w:t>
            </w:r>
            <w:r w:rsidR="00D82844" w:rsidRPr="00D971A3">
              <w:t>技术要求</w:t>
            </w:r>
            <w:r w:rsidRPr="00D971A3">
              <w:rPr>
                <w:rFonts w:hint="eastAsia"/>
              </w:rPr>
              <w:t>。</w:t>
            </w:r>
          </w:p>
          <w:p w14:paraId="1F92F9AF" w14:textId="703B9D08" w:rsidR="005B5E93" w:rsidRDefault="005B5E93" w:rsidP="00917B69">
            <w:pPr>
              <w:ind w:firstLine="420"/>
            </w:pPr>
            <w:r>
              <w:rPr>
                <w:rFonts w:hint="eastAsia"/>
              </w:rPr>
              <w:t>（</w:t>
            </w:r>
            <w:r w:rsidR="00E43782">
              <w:rPr>
                <w:rFonts w:hint="eastAsia"/>
              </w:rPr>
              <w:t>2</w:t>
            </w:r>
            <w:r>
              <w:rPr>
                <w:rFonts w:hint="eastAsia"/>
              </w:rPr>
              <w:t>）粘土砂</w:t>
            </w:r>
            <w:r>
              <w:t>浇注废气</w:t>
            </w:r>
          </w:p>
          <w:p w14:paraId="671D5005" w14:textId="1862D403" w:rsidR="005B5E93" w:rsidRPr="00D971A3" w:rsidRDefault="005B5E93" w:rsidP="005B5E93">
            <w:pPr>
              <w:ind w:firstLine="420"/>
            </w:pPr>
            <w:r>
              <w:rPr>
                <w:rFonts w:hint="eastAsia"/>
              </w:rPr>
              <w:t>本项目粘土砂浇注</w:t>
            </w:r>
            <w:r>
              <w:t>废气</w:t>
            </w:r>
            <w:r>
              <w:rPr>
                <w:rFonts w:hint="eastAsia"/>
              </w:rPr>
              <w:t>主要</w:t>
            </w:r>
            <w:r>
              <w:t>废气污染物为颗粒物烃</w:t>
            </w:r>
            <w:r>
              <w:rPr>
                <w:rFonts w:hint="eastAsia"/>
              </w:rPr>
              <w:t>和</w:t>
            </w:r>
            <w:r>
              <w:rPr>
                <w:rFonts w:hint="eastAsia"/>
              </w:rPr>
              <w:t>S</w:t>
            </w:r>
            <w:r w:rsidRPr="00D971A3">
              <w:rPr>
                <w:rFonts w:hint="eastAsia"/>
              </w:rPr>
              <w:t>O</w:t>
            </w:r>
            <w:r w:rsidRPr="00D971A3">
              <w:rPr>
                <w:vertAlign w:val="subscript"/>
              </w:rPr>
              <w:t>2</w:t>
            </w:r>
            <w:r w:rsidRPr="00D971A3">
              <w:t>，</w:t>
            </w:r>
            <w:r w:rsidRPr="00D971A3">
              <w:rPr>
                <w:rFonts w:hint="eastAsia"/>
              </w:rPr>
              <w:t>粘土砂浇注废气</w:t>
            </w:r>
            <w:r w:rsidRPr="00D971A3">
              <w:t>通过集气罩收集</w:t>
            </w:r>
            <w:r w:rsidRPr="00D971A3">
              <w:rPr>
                <w:rFonts w:hint="eastAsia"/>
              </w:rPr>
              <w:t>，废气经过</w:t>
            </w:r>
            <w:r w:rsidR="00E43782">
              <w:rPr>
                <w:rFonts w:hint="eastAsia"/>
              </w:rPr>
              <w:t>火星</w:t>
            </w:r>
            <w:r w:rsidR="00E43782">
              <w:t>捕捉器</w:t>
            </w:r>
            <w:r w:rsidR="00E43782">
              <w:rPr>
                <w:rFonts w:hint="eastAsia"/>
              </w:rPr>
              <w:t>+</w:t>
            </w:r>
            <w:r w:rsidRPr="00D971A3">
              <w:rPr>
                <w:rFonts w:hint="eastAsia"/>
              </w:rPr>
              <w:t>布袋除尘</w:t>
            </w:r>
            <w:r w:rsidR="00454E04" w:rsidRPr="00D971A3">
              <w:rPr>
                <w:rFonts w:hint="eastAsia"/>
              </w:rPr>
              <w:t>器</w:t>
            </w:r>
            <w:r w:rsidRPr="00D971A3">
              <w:rPr>
                <w:rFonts w:hint="eastAsia"/>
              </w:rPr>
              <w:t>处理后通过</w:t>
            </w:r>
            <w:r w:rsidRPr="00D971A3">
              <w:rPr>
                <w:rFonts w:hint="eastAsia"/>
              </w:rPr>
              <w:t>15m</w:t>
            </w:r>
            <w:r w:rsidRPr="00D971A3">
              <w:rPr>
                <w:rFonts w:hint="eastAsia"/>
              </w:rPr>
              <w:t>高</w:t>
            </w:r>
            <w:r w:rsidR="00E43782">
              <w:t>DA008</w:t>
            </w:r>
            <w:r w:rsidRPr="00D971A3">
              <w:rPr>
                <w:rFonts w:hint="eastAsia"/>
              </w:rPr>
              <w:t>排气筒排放，根据废气污染物源强分析，经过处理后的废气中的污染物满足《铸造工业大气污染物排放标准》（</w:t>
            </w:r>
            <w:r w:rsidRPr="00D971A3">
              <w:rPr>
                <w:rFonts w:hint="eastAsia"/>
              </w:rPr>
              <w:t>GB 39726-2020</w:t>
            </w:r>
            <w:r w:rsidRPr="00D971A3">
              <w:rPr>
                <w:rFonts w:hint="eastAsia"/>
              </w:rPr>
              <w:t>）和《重庆市大气污染物综合排放标准》（</w:t>
            </w:r>
            <w:r w:rsidRPr="00D971A3">
              <w:rPr>
                <w:rFonts w:hint="eastAsia"/>
              </w:rPr>
              <w:t>DB50/418-2016</w:t>
            </w:r>
            <w:r w:rsidRPr="00D971A3">
              <w:rPr>
                <w:rFonts w:hint="eastAsia"/>
              </w:rPr>
              <w:t>）中污染物的排放标准限值要求。</w:t>
            </w:r>
          </w:p>
          <w:p w14:paraId="648166EB" w14:textId="1A5E143D" w:rsidR="005B5E93" w:rsidRPr="00D971A3" w:rsidRDefault="005B5E93" w:rsidP="005B5E93">
            <w:pPr>
              <w:ind w:firstLine="420"/>
            </w:pPr>
            <w:r w:rsidRPr="00D971A3">
              <w:rPr>
                <w:rFonts w:hint="eastAsia"/>
              </w:rPr>
              <w:t>根据《铸造工业大气污染防治可行技术指南》（</w:t>
            </w:r>
            <w:r w:rsidRPr="00D971A3">
              <w:rPr>
                <w:rFonts w:hint="eastAsia"/>
              </w:rPr>
              <w:t>HJ 1292</w:t>
            </w:r>
            <w:r w:rsidRPr="00D971A3">
              <w:rPr>
                <w:rFonts w:hint="eastAsia"/>
              </w:rPr>
              <w:t>—</w:t>
            </w:r>
            <w:r w:rsidRPr="00D971A3">
              <w:rPr>
                <w:rFonts w:hint="eastAsia"/>
              </w:rPr>
              <w:t>2023</w:t>
            </w:r>
            <w:r w:rsidRPr="00D971A3">
              <w:rPr>
                <w:rFonts w:hint="eastAsia"/>
              </w:rPr>
              <w:t>），</w:t>
            </w:r>
            <w:r w:rsidRPr="00D971A3">
              <w:rPr>
                <w:rFonts w:asciiTheme="minorEastAsia" w:eastAsiaTheme="minorEastAsia" w:hAnsiTheme="minorEastAsia" w:hint="eastAsia"/>
              </w:rPr>
              <w:t>无机质</w:t>
            </w:r>
            <w:r w:rsidRPr="00D971A3">
              <w:rPr>
                <w:rFonts w:asciiTheme="minorEastAsia" w:eastAsiaTheme="minorEastAsia" w:hAnsiTheme="minorEastAsia"/>
              </w:rPr>
              <w:t>粘土砂浇注工序</w:t>
            </w:r>
            <w:r w:rsidRPr="00D971A3">
              <w:t>大气污染防治可行技术为</w:t>
            </w:r>
            <w:r w:rsidRPr="00D971A3">
              <w:rPr>
                <w:rFonts w:asciiTheme="minorEastAsia" w:eastAsiaTheme="minorEastAsia" w:hAnsiTheme="minorEastAsia"/>
              </w:rPr>
              <w:t>“</w:t>
            </w:r>
            <w:r w:rsidRPr="00D971A3">
              <w:rPr>
                <w:rFonts w:asciiTheme="minorEastAsia" w:eastAsiaTheme="minorEastAsia" w:hAnsiTheme="minorEastAsia" w:hint="eastAsia"/>
              </w:rPr>
              <w:t>旋风</w:t>
            </w:r>
            <w:r w:rsidRPr="00D971A3">
              <w:rPr>
                <w:rFonts w:asciiTheme="minorEastAsia" w:eastAsiaTheme="minorEastAsia" w:hAnsiTheme="minorEastAsia"/>
              </w:rPr>
              <w:t>除尘技术（</w:t>
            </w:r>
            <w:r w:rsidRPr="00D971A3">
              <w:rPr>
                <w:rFonts w:asciiTheme="minorEastAsia" w:eastAsiaTheme="minorEastAsia" w:hAnsiTheme="minorEastAsia" w:hint="eastAsia"/>
              </w:rPr>
              <w:t>可选</w:t>
            </w:r>
            <w:r w:rsidRPr="00D971A3">
              <w:rPr>
                <w:rFonts w:asciiTheme="minorEastAsia" w:eastAsiaTheme="minorEastAsia" w:hAnsiTheme="minorEastAsia"/>
              </w:rPr>
              <w:t>）</w:t>
            </w:r>
            <w:r w:rsidRPr="00D971A3">
              <w:rPr>
                <w:rFonts w:asciiTheme="minorEastAsia" w:eastAsiaTheme="minorEastAsia" w:hAnsiTheme="minorEastAsia" w:hint="eastAsia"/>
              </w:rPr>
              <w:t>+</w:t>
            </w:r>
            <w:r w:rsidRPr="00D971A3">
              <w:rPr>
                <w:rFonts w:asciiTheme="minorEastAsia" w:eastAsiaTheme="minorEastAsia" w:hAnsiTheme="minorEastAsia"/>
              </w:rPr>
              <w:t>袋式除尘技术</w:t>
            </w:r>
            <w:r w:rsidRPr="00D971A3">
              <w:rPr>
                <w:rFonts w:asciiTheme="minorEastAsia" w:eastAsiaTheme="minorEastAsia" w:hAnsiTheme="minorEastAsia" w:hint="eastAsia"/>
              </w:rPr>
              <w:t>/滤筒式</w:t>
            </w:r>
            <w:r w:rsidRPr="00D971A3">
              <w:rPr>
                <w:rFonts w:asciiTheme="minorEastAsia" w:eastAsiaTheme="minorEastAsia" w:hAnsiTheme="minorEastAsia"/>
              </w:rPr>
              <w:t>除尘技术”</w:t>
            </w:r>
            <w:r w:rsidRPr="00D971A3">
              <w:rPr>
                <w:rFonts w:asciiTheme="minorEastAsia" w:eastAsiaTheme="minorEastAsia" w:hAnsiTheme="minorEastAsia" w:hint="eastAsia"/>
              </w:rPr>
              <w:t>；</w:t>
            </w:r>
            <w:r w:rsidRPr="00D971A3">
              <w:rPr>
                <w:rFonts w:asciiTheme="minorEastAsia" w:eastAsiaTheme="minorEastAsia" w:hAnsiTheme="minorEastAsia"/>
              </w:rPr>
              <w:t>本项目</w:t>
            </w:r>
            <w:r w:rsidRPr="00D971A3">
              <w:rPr>
                <w:rFonts w:hint="eastAsia"/>
              </w:rPr>
              <w:t>布袋除尘</w:t>
            </w:r>
            <w:r w:rsidR="00454E04" w:rsidRPr="00D971A3">
              <w:rPr>
                <w:rFonts w:hint="eastAsia"/>
              </w:rPr>
              <w:t>器</w:t>
            </w:r>
            <w:r w:rsidRPr="00D971A3">
              <w:t>处理</w:t>
            </w:r>
            <w:r w:rsidRPr="00D971A3">
              <w:rPr>
                <w:rFonts w:hint="eastAsia"/>
              </w:rPr>
              <w:t>粘土砂浇注</w:t>
            </w:r>
            <w:r w:rsidRPr="00D971A3">
              <w:t>废气</w:t>
            </w:r>
            <w:r w:rsidRPr="00D971A3">
              <w:rPr>
                <w:rFonts w:hint="eastAsia"/>
              </w:rPr>
              <w:t>满足相关技术</w:t>
            </w:r>
            <w:r w:rsidRPr="00D971A3">
              <w:t>要求</w:t>
            </w:r>
            <w:r w:rsidRPr="00D971A3">
              <w:rPr>
                <w:rFonts w:hint="eastAsia"/>
              </w:rPr>
              <w:t>。</w:t>
            </w:r>
          </w:p>
          <w:p w14:paraId="003F9484" w14:textId="2ECE7EA1" w:rsidR="005B5E93" w:rsidRPr="005B5E93" w:rsidRDefault="005B5E93" w:rsidP="00917B69">
            <w:pPr>
              <w:ind w:firstLine="420"/>
            </w:pPr>
            <w:r>
              <w:rPr>
                <w:rFonts w:hint="eastAsia"/>
              </w:rPr>
              <w:t>（</w:t>
            </w:r>
            <w:r w:rsidR="00E43782">
              <w:rPr>
                <w:rFonts w:hint="eastAsia"/>
              </w:rPr>
              <w:t>3</w:t>
            </w:r>
            <w:r>
              <w:rPr>
                <w:rFonts w:hint="eastAsia"/>
              </w:rPr>
              <w:t>）粘土砂</w:t>
            </w:r>
            <w:r>
              <w:t>处理废气</w:t>
            </w:r>
          </w:p>
          <w:p w14:paraId="6F8474A1" w14:textId="45B649B8" w:rsidR="005B5E93" w:rsidRPr="00D971A3" w:rsidRDefault="00454E04" w:rsidP="005B5E93">
            <w:pPr>
              <w:ind w:firstLine="420"/>
            </w:pPr>
            <w:r>
              <w:rPr>
                <w:rFonts w:hint="eastAsia"/>
              </w:rPr>
              <w:t>本项目粘土砂</w:t>
            </w:r>
            <w:r w:rsidR="005B5E93">
              <w:t>处理废气</w:t>
            </w:r>
            <w:r w:rsidR="005B5E93">
              <w:rPr>
                <w:rFonts w:hint="eastAsia"/>
              </w:rPr>
              <w:t>主要</w:t>
            </w:r>
            <w:r w:rsidR="005B5E93">
              <w:t>包括落砂废气和</w:t>
            </w:r>
            <w:r w:rsidR="005B5E93">
              <w:rPr>
                <w:rFonts w:hint="eastAsia"/>
              </w:rPr>
              <w:t>砂再生</w:t>
            </w:r>
            <w:r w:rsidR="005B5E93">
              <w:t>废气</w:t>
            </w:r>
            <w:r w:rsidR="005B5E93">
              <w:rPr>
                <w:rFonts w:hint="eastAsia"/>
              </w:rPr>
              <w:t>，</w:t>
            </w:r>
            <w:r w:rsidR="005B5E93">
              <w:t>主要污染物为颗粒物</w:t>
            </w:r>
            <w:r w:rsidR="005B5E93">
              <w:rPr>
                <w:rFonts w:hint="eastAsia"/>
              </w:rPr>
              <w:t>，</w:t>
            </w:r>
            <w:r w:rsidR="005B5E93">
              <w:t>落砂和砂</w:t>
            </w:r>
            <w:r w:rsidR="005B5E93">
              <w:rPr>
                <w:rFonts w:hint="eastAsia"/>
              </w:rPr>
              <w:t>再生</w:t>
            </w:r>
            <w:r w:rsidR="005B5E93">
              <w:t>废气</w:t>
            </w:r>
            <w:r w:rsidR="005B5E93">
              <w:rPr>
                <w:rFonts w:hint="eastAsia"/>
              </w:rPr>
              <w:t>通过</w:t>
            </w:r>
            <w:r w:rsidR="005B5E93">
              <w:t>半封闭的集气罩收集，</w:t>
            </w:r>
            <w:r w:rsidR="005B5E93" w:rsidRPr="005B5E93">
              <w:rPr>
                <w:rFonts w:hint="eastAsia"/>
              </w:rPr>
              <w:t>废气经过</w:t>
            </w:r>
            <w:r>
              <w:rPr>
                <w:rFonts w:hint="eastAsia"/>
              </w:rPr>
              <w:t>布袋除尘器</w:t>
            </w:r>
            <w:r w:rsidR="005B5E93" w:rsidRPr="005B5E93">
              <w:rPr>
                <w:rFonts w:hint="eastAsia"/>
              </w:rPr>
              <w:t>设施处理后通过</w:t>
            </w:r>
            <w:r w:rsidR="005B5E93" w:rsidRPr="005B5E93">
              <w:rPr>
                <w:rFonts w:hint="eastAsia"/>
              </w:rPr>
              <w:t>15m</w:t>
            </w:r>
            <w:r w:rsidR="005B5E93" w:rsidRPr="005B5E93">
              <w:rPr>
                <w:rFonts w:hint="eastAsia"/>
              </w:rPr>
              <w:t>高</w:t>
            </w:r>
            <w:r w:rsidR="00E43782">
              <w:rPr>
                <w:rFonts w:hint="eastAsia"/>
              </w:rPr>
              <w:t>DA009</w:t>
            </w:r>
            <w:r w:rsidR="005B5E93" w:rsidRPr="005B5E93">
              <w:rPr>
                <w:rFonts w:hint="eastAsia"/>
              </w:rPr>
              <w:t>排气筒排放，根据废气污染物源强分析，经过处理后的废气中的污染物满足《铸造</w:t>
            </w:r>
            <w:r w:rsidR="005B5E93" w:rsidRPr="00D971A3">
              <w:rPr>
                <w:rFonts w:hint="eastAsia"/>
              </w:rPr>
              <w:t>工业大气污染物排放标准》（</w:t>
            </w:r>
            <w:r w:rsidR="005B5E93" w:rsidRPr="00D971A3">
              <w:rPr>
                <w:rFonts w:hint="eastAsia"/>
              </w:rPr>
              <w:t>GB 39726-2020</w:t>
            </w:r>
            <w:r w:rsidR="005B5E93" w:rsidRPr="00D971A3">
              <w:rPr>
                <w:rFonts w:hint="eastAsia"/>
              </w:rPr>
              <w:t>）中污染物的排放标准限值要求。</w:t>
            </w:r>
          </w:p>
          <w:p w14:paraId="6F1B1FB9" w14:textId="7EBD57FB" w:rsidR="005B5E93" w:rsidRPr="00D971A3" w:rsidRDefault="005B5E93" w:rsidP="005B5E93">
            <w:pPr>
              <w:ind w:firstLine="420"/>
            </w:pPr>
            <w:r w:rsidRPr="00D971A3">
              <w:rPr>
                <w:rFonts w:hint="eastAsia"/>
              </w:rPr>
              <w:t>根据《铸造工业大气污染防治可行技术指南》（</w:t>
            </w:r>
            <w:r w:rsidRPr="00D971A3">
              <w:rPr>
                <w:rFonts w:hint="eastAsia"/>
              </w:rPr>
              <w:t>HJ 1292</w:t>
            </w:r>
            <w:r w:rsidRPr="00D971A3">
              <w:rPr>
                <w:rFonts w:hint="eastAsia"/>
              </w:rPr>
              <w:t>—</w:t>
            </w:r>
            <w:r w:rsidRPr="00D971A3">
              <w:rPr>
                <w:rFonts w:hint="eastAsia"/>
              </w:rPr>
              <w:t>2023</w:t>
            </w:r>
            <w:r w:rsidRPr="00D971A3">
              <w:rPr>
                <w:rFonts w:hint="eastAsia"/>
              </w:rPr>
              <w:t>），</w:t>
            </w:r>
            <w:r w:rsidRPr="00D971A3">
              <w:rPr>
                <w:rFonts w:asciiTheme="minorEastAsia" w:eastAsiaTheme="minorEastAsia" w:hAnsiTheme="minorEastAsia" w:hint="eastAsia"/>
              </w:rPr>
              <w:t>各种</w:t>
            </w:r>
            <w:r w:rsidRPr="00D971A3">
              <w:rPr>
                <w:rFonts w:asciiTheme="minorEastAsia" w:eastAsiaTheme="minorEastAsia" w:hAnsiTheme="minorEastAsia"/>
              </w:rPr>
              <w:t>砂型铸造工艺的落砂</w:t>
            </w:r>
            <w:r w:rsidRPr="00D971A3">
              <w:rPr>
                <w:rFonts w:asciiTheme="minorEastAsia" w:eastAsiaTheme="minorEastAsia" w:hAnsiTheme="minorEastAsia" w:hint="eastAsia"/>
              </w:rPr>
              <w:t>和</w:t>
            </w:r>
            <w:r w:rsidRPr="00D971A3">
              <w:rPr>
                <w:rFonts w:asciiTheme="minorEastAsia" w:eastAsiaTheme="minorEastAsia" w:hAnsiTheme="minorEastAsia"/>
              </w:rPr>
              <w:t>砂再生工序</w:t>
            </w:r>
            <w:r w:rsidRPr="00D971A3">
              <w:t>大气污染防治可行技术为</w:t>
            </w:r>
            <w:r w:rsidRPr="00D971A3">
              <w:rPr>
                <w:rFonts w:asciiTheme="minorEastAsia" w:eastAsiaTheme="minorEastAsia" w:hAnsiTheme="minorEastAsia"/>
              </w:rPr>
              <w:t>“</w:t>
            </w:r>
            <w:r w:rsidRPr="00D971A3">
              <w:rPr>
                <w:rFonts w:asciiTheme="minorEastAsia" w:eastAsiaTheme="minorEastAsia" w:hAnsiTheme="minorEastAsia" w:hint="eastAsia"/>
              </w:rPr>
              <w:t>旋风</w:t>
            </w:r>
            <w:r w:rsidRPr="00D971A3">
              <w:rPr>
                <w:rFonts w:asciiTheme="minorEastAsia" w:eastAsiaTheme="minorEastAsia" w:hAnsiTheme="minorEastAsia"/>
              </w:rPr>
              <w:t>除尘技术（</w:t>
            </w:r>
            <w:r w:rsidRPr="00D971A3">
              <w:rPr>
                <w:rFonts w:asciiTheme="minorEastAsia" w:eastAsiaTheme="minorEastAsia" w:hAnsiTheme="minorEastAsia" w:hint="eastAsia"/>
              </w:rPr>
              <w:t>可选</w:t>
            </w:r>
            <w:r w:rsidRPr="00D971A3">
              <w:rPr>
                <w:rFonts w:asciiTheme="minorEastAsia" w:eastAsiaTheme="minorEastAsia" w:hAnsiTheme="minorEastAsia"/>
              </w:rPr>
              <w:t>）</w:t>
            </w:r>
            <w:r w:rsidRPr="00D971A3">
              <w:rPr>
                <w:rFonts w:asciiTheme="minorEastAsia" w:eastAsiaTheme="minorEastAsia" w:hAnsiTheme="minorEastAsia" w:hint="eastAsia"/>
              </w:rPr>
              <w:t>+</w:t>
            </w:r>
            <w:r w:rsidRPr="00D971A3">
              <w:rPr>
                <w:rFonts w:asciiTheme="minorEastAsia" w:eastAsiaTheme="minorEastAsia" w:hAnsiTheme="minorEastAsia"/>
              </w:rPr>
              <w:t>袋式除尘技术</w:t>
            </w:r>
            <w:r w:rsidRPr="00D971A3">
              <w:rPr>
                <w:rFonts w:asciiTheme="minorEastAsia" w:eastAsiaTheme="minorEastAsia" w:hAnsiTheme="minorEastAsia" w:hint="eastAsia"/>
              </w:rPr>
              <w:t>/滤筒式</w:t>
            </w:r>
            <w:r w:rsidRPr="00D971A3">
              <w:rPr>
                <w:rFonts w:asciiTheme="minorEastAsia" w:eastAsiaTheme="minorEastAsia" w:hAnsiTheme="minorEastAsia"/>
              </w:rPr>
              <w:t>除尘技术”</w:t>
            </w:r>
            <w:r w:rsidRPr="00D971A3">
              <w:rPr>
                <w:rFonts w:asciiTheme="minorEastAsia" w:eastAsiaTheme="minorEastAsia" w:hAnsiTheme="minorEastAsia" w:hint="eastAsia"/>
              </w:rPr>
              <w:t>。</w:t>
            </w:r>
            <w:r w:rsidRPr="00D971A3">
              <w:rPr>
                <w:rFonts w:hint="eastAsia"/>
              </w:rPr>
              <w:t>本项目</w:t>
            </w:r>
            <w:r w:rsidRPr="00D971A3">
              <w:t>采用布袋</w:t>
            </w:r>
            <w:r w:rsidRPr="00D971A3">
              <w:rPr>
                <w:rFonts w:hint="eastAsia"/>
              </w:rPr>
              <w:t>除尘器</w:t>
            </w:r>
            <w:r w:rsidRPr="00D971A3">
              <w:t>处理</w:t>
            </w:r>
            <w:r w:rsidRPr="00D971A3">
              <w:rPr>
                <w:rFonts w:hint="eastAsia"/>
              </w:rPr>
              <w:t>粘土砂再生处理</w:t>
            </w:r>
            <w:r w:rsidRPr="00D971A3">
              <w:t>废气</w:t>
            </w:r>
            <w:r w:rsidRPr="00D971A3">
              <w:rPr>
                <w:rFonts w:hint="eastAsia"/>
              </w:rPr>
              <w:t>满足相关</w:t>
            </w:r>
            <w:r w:rsidRPr="00D971A3">
              <w:t>技术要求</w:t>
            </w:r>
            <w:r w:rsidRPr="00D971A3">
              <w:rPr>
                <w:rFonts w:hint="eastAsia"/>
              </w:rPr>
              <w:t>。</w:t>
            </w:r>
          </w:p>
          <w:p w14:paraId="1B3BA31E" w14:textId="410AB950" w:rsidR="00454E04" w:rsidRPr="00D971A3" w:rsidRDefault="00454E04" w:rsidP="00454E04">
            <w:pPr>
              <w:ind w:firstLine="420"/>
            </w:pPr>
            <w:r w:rsidRPr="00D971A3">
              <w:rPr>
                <w:rFonts w:hint="eastAsia"/>
              </w:rPr>
              <w:t>（</w:t>
            </w:r>
            <w:r w:rsidR="00E43782">
              <w:rPr>
                <w:rFonts w:hint="eastAsia"/>
              </w:rPr>
              <w:t>4</w:t>
            </w:r>
            <w:r w:rsidRPr="00D971A3">
              <w:rPr>
                <w:rFonts w:hint="eastAsia"/>
              </w:rPr>
              <w:t>）抛丸</w:t>
            </w:r>
            <w:r w:rsidRPr="00D971A3">
              <w:t>和打磨废气</w:t>
            </w:r>
          </w:p>
          <w:p w14:paraId="59ED8300" w14:textId="4BEA9843" w:rsidR="00454E04" w:rsidRPr="00D971A3" w:rsidRDefault="00454E04" w:rsidP="00454E04">
            <w:pPr>
              <w:ind w:firstLine="420"/>
            </w:pPr>
            <w:r w:rsidRPr="00CE6987">
              <w:rPr>
                <w:rFonts w:hint="eastAsia"/>
              </w:rPr>
              <w:t>本项目</w:t>
            </w:r>
            <w:r>
              <w:rPr>
                <w:rFonts w:hint="eastAsia"/>
              </w:rPr>
              <w:t>抛丸</w:t>
            </w:r>
            <w:r>
              <w:t>和打磨废气污染物为颗粒物</w:t>
            </w:r>
            <w:r w:rsidRPr="00D971A3">
              <w:rPr>
                <w:rFonts w:hint="eastAsia"/>
              </w:rPr>
              <w:t>，抛丸废气通过自带</w:t>
            </w:r>
            <w:r w:rsidRPr="00D971A3">
              <w:t>布袋除尘器处理</w:t>
            </w:r>
            <w:r w:rsidRPr="00D971A3">
              <w:rPr>
                <w:rFonts w:hint="eastAsia"/>
              </w:rPr>
              <w:t>，打磨</w:t>
            </w:r>
            <w:r w:rsidRPr="00D971A3">
              <w:t>废气</w:t>
            </w:r>
            <w:r w:rsidRPr="00D971A3">
              <w:rPr>
                <w:rFonts w:hint="eastAsia"/>
              </w:rPr>
              <w:t>通过集气罩收集，经过布袋除尘器处理后与</w:t>
            </w:r>
            <w:r w:rsidRPr="00D971A3">
              <w:t>处理后的抛丸废气一起</w:t>
            </w:r>
            <w:r w:rsidRPr="00D971A3">
              <w:rPr>
                <w:rFonts w:hint="eastAsia"/>
              </w:rPr>
              <w:t>通过</w:t>
            </w:r>
            <w:r w:rsidRPr="00D971A3">
              <w:rPr>
                <w:rFonts w:hint="eastAsia"/>
              </w:rPr>
              <w:t>15m</w:t>
            </w:r>
            <w:r w:rsidRPr="00D971A3">
              <w:rPr>
                <w:rFonts w:hint="eastAsia"/>
              </w:rPr>
              <w:t>高</w:t>
            </w:r>
            <w:r w:rsidR="00E43782">
              <w:t>DA010</w:t>
            </w:r>
            <w:r w:rsidR="00E43782">
              <w:rPr>
                <w:rFonts w:hint="eastAsia"/>
              </w:rPr>
              <w:t>排气筒排放，根据废气污染物源强分析，经过处理后的抛丸</w:t>
            </w:r>
            <w:r w:rsidR="00E43782">
              <w:t>和打磨</w:t>
            </w:r>
            <w:r w:rsidRPr="00D971A3">
              <w:rPr>
                <w:rFonts w:hint="eastAsia"/>
              </w:rPr>
              <w:t>废气中的污染物满足《铸造工业大气污染物排放标准》（</w:t>
            </w:r>
            <w:r w:rsidRPr="00D971A3">
              <w:rPr>
                <w:rFonts w:hint="eastAsia"/>
              </w:rPr>
              <w:t>GB 39726-2020</w:t>
            </w:r>
            <w:r w:rsidRPr="00D971A3">
              <w:rPr>
                <w:rFonts w:hint="eastAsia"/>
              </w:rPr>
              <w:t>）中污染物的排放标准限值要求。</w:t>
            </w:r>
          </w:p>
          <w:p w14:paraId="78C79212" w14:textId="07C76D52" w:rsidR="00454E04" w:rsidRDefault="00454E04" w:rsidP="00454E04">
            <w:pPr>
              <w:ind w:firstLine="420"/>
            </w:pPr>
            <w:r w:rsidRPr="00D971A3">
              <w:rPr>
                <w:rFonts w:hint="eastAsia"/>
              </w:rPr>
              <w:t>根据《铸造工业大气污染防治可行技术指南》（</w:t>
            </w:r>
            <w:r w:rsidRPr="00D971A3">
              <w:rPr>
                <w:rFonts w:hint="eastAsia"/>
              </w:rPr>
              <w:t>HJ 1292</w:t>
            </w:r>
            <w:r w:rsidRPr="00D971A3">
              <w:rPr>
                <w:rFonts w:hint="eastAsia"/>
              </w:rPr>
              <w:t>—</w:t>
            </w:r>
            <w:r w:rsidRPr="00D971A3">
              <w:rPr>
                <w:rFonts w:hint="eastAsia"/>
              </w:rPr>
              <w:t>2023</w:t>
            </w:r>
            <w:r w:rsidRPr="00D971A3">
              <w:rPr>
                <w:rFonts w:hint="eastAsia"/>
              </w:rPr>
              <w:t>），</w:t>
            </w:r>
            <w:r w:rsidRPr="00D971A3">
              <w:rPr>
                <w:rFonts w:asciiTheme="minorEastAsia" w:eastAsiaTheme="minorEastAsia" w:hAnsiTheme="minorEastAsia" w:hint="eastAsia"/>
              </w:rPr>
              <w:t>各种</w:t>
            </w:r>
            <w:r w:rsidRPr="00D971A3">
              <w:rPr>
                <w:rFonts w:asciiTheme="minorEastAsia" w:eastAsiaTheme="minorEastAsia" w:hAnsiTheme="minorEastAsia"/>
              </w:rPr>
              <w:t>砂型铸造工艺</w:t>
            </w:r>
            <w:r w:rsidRPr="00D971A3">
              <w:rPr>
                <w:rFonts w:asciiTheme="minorEastAsia" w:eastAsiaTheme="minorEastAsia" w:hAnsiTheme="minorEastAsia"/>
              </w:rPr>
              <w:lastRenderedPageBreak/>
              <w:t>的</w:t>
            </w:r>
            <w:r w:rsidRPr="00D971A3">
              <w:rPr>
                <w:rFonts w:asciiTheme="minorEastAsia" w:eastAsiaTheme="minorEastAsia" w:hAnsiTheme="minorEastAsia" w:hint="eastAsia"/>
              </w:rPr>
              <w:t>清理</w:t>
            </w:r>
            <w:r w:rsidRPr="00D971A3">
              <w:rPr>
                <w:rFonts w:asciiTheme="minorEastAsia" w:eastAsiaTheme="minorEastAsia" w:hAnsiTheme="minorEastAsia"/>
              </w:rPr>
              <w:t>工序</w:t>
            </w:r>
            <w:r w:rsidRPr="00D971A3">
              <w:rPr>
                <w:rFonts w:asciiTheme="minorEastAsia" w:eastAsiaTheme="minorEastAsia" w:hAnsiTheme="minorEastAsia" w:hint="eastAsia"/>
              </w:rPr>
              <w:t>（抛丸</w:t>
            </w:r>
            <w:r w:rsidRPr="00D971A3">
              <w:rPr>
                <w:rFonts w:asciiTheme="minorEastAsia" w:eastAsiaTheme="minorEastAsia" w:hAnsiTheme="minorEastAsia"/>
              </w:rPr>
              <w:t>和打磨</w:t>
            </w:r>
            <w:r w:rsidRPr="00D971A3">
              <w:rPr>
                <w:rFonts w:asciiTheme="minorEastAsia" w:eastAsiaTheme="minorEastAsia" w:hAnsiTheme="minorEastAsia" w:hint="eastAsia"/>
              </w:rPr>
              <w:t>）</w:t>
            </w:r>
            <w:r w:rsidRPr="00D971A3">
              <w:t>大气污染防治可行技术为</w:t>
            </w:r>
            <w:r w:rsidRPr="00D971A3">
              <w:rPr>
                <w:rFonts w:asciiTheme="minorEastAsia" w:eastAsiaTheme="minorEastAsia" w:hAnsiTheme="minorEastAsia"/>
              </w:rPr>
              <w:t>“</w:t>
            </w:r>
            <w:r w:rsidRPr="00D971A3">
              <w:rPr>
                <w:rFonts w:asciiTheme="minorEastAsia" w:eastAsiaTheme="minorEastAsia" w:hAnsiTheme="minorEastAsia" w:hint="eastAsia"/>
              </w:rPr>
              <w:t>旋风</w:t>
            </w:r>
            <w:r w:rsidRPr="00D971A3">
              <w:rPr>
                <w:rFonts w:asciiTheme="minorEastAsia" w:eastAsiaTheme="minorEastAsia" w:hAnsiTheme="minorEastAsia"/>
              </w:rPr>
              <w:t>除尘技术（</w:t>
            </w:r>
            <w:r w:rsidRPr="00D971A3">
              <w:rPr>
                <w:rFonts w:asciiTheme="minorEastAsia" w:eastAsiaTheme="minorEastAsia" w:hAnsiTheme="minorEastAsia" w:hint="eastAsia"/>
              </w:rPr>
              <w:t>可选</w:t>
            </w:r>
            <w:r w:rsidRPr="00D971A3">
              <w:rPr>
                <w:rFonts w:asciiTheme="minorEastAsia" w:eastAsiaTheme="minorEastAsia" w:hAnsiTheme="minorEastAsia"/>
              </w:rPr>
              <w:t>）</w:t>
            </w:r>
            <w:r w:rsidRPr="00D971A3">
              <w:rPr>
                <w:rFonts w:asciiTheme="minorEastAsia" w:eastAsiaTheme="minorEastAsia" w:hAnsiTheme="minorEastAsia" w:hint="eastAsia"/>
              </w:rPr>
              <w:t>+</w:t>
            </w:r>
            <w:r w:rsidRPr="00D971A3">
              <w:rPr>
                <w:rFonts w:asciiTheme="minorEastAsia" w:eastAsiaTheme="minorEastAsia" w:hAnsiTheme="minorEastAsia"/>
              </w:rPr>
              <w:t>袋式除尘技术</w:t>
            </w:r>
            <w:r w:rsidRPr="00D971A3">
              <w:rPr>
                <w:rFonts w:asciiTheme="minorEastAsia" w:eastAsiaTheme="minorEastAsia" w:hAnsiTheme="minorEastAsia" w:hint="eastAsia"/>
              </w:rPr>
              <w:t>/滤筒式</w:t>
            </w:r>
            <w:r w:rsidRPr="00D971A3">
              <w:rPr>
                <w:rFonts w:asciiTheme="minorEastAsia" w:eastAsiaTheme="minorEastAsia" w:hAnsiTheme="minorEastAsia"/>
              </w:rPr>
              <w:t>除尘技术”</w:t>
            </w:r>
            <w:r w:rsidRPr="00D971A3">
              <w:t>，</w:t>
            </w:r>
            <w:r w:rsidRPr="00D971A3">
              <w:rPr>
                <w:rFonts w:hint="eastAsia"/>
              </w:rPr>
              <w:t>本项目</w:t>
            </w:r>
            <w:r w:rsidRPr="00D971A3">
              <w:t>采用</w:t>
            </w:r>
            <w:r w:rsidRPr="00D971A3">
              <w:rPr>
                <w:rFonts w:hint="eastAsia"/>
              </w:rPr>
              <w:t>抛丸机</w:t>
            </w:r>
            <w:r w:rsidRPr="00D971A3">
              <w:t>自带的布袋</w:t>
            </w:r>
            <w:r w:rsidRPr="00D971A3">
              <w:rPr>
                <w:rFonts w:hint="eastAsia"/>
              </w:rPr>
              <w:t>除尘器</w:t>
            </w:r>
            <w:r>
              <w:rPr>
                <w:rFonts w:hint="eastAsia"/>
              </w:rPr>
              <w:t>和</w:t>
            </w:r>
            <w:r>
              <w:t>新设置的布袋除尘器处理清理废气</w:t>
            </w:r>
            <w:r>
              <w:rPr>
                <w:rFonts w:hint="eastAsia"/>
              </w:rPr>
              <w:t>满足相关</w:t>
            </w:r>
            <w:r>
              <w:t>技术要求</w:t>
            </w:r>
            <w:r>
              <w:rPr>
                <w:rFonts w:hint="eastAsia"/>
              </w:rPr>
              <w:t>。</w:t>
            </w:r>
          </w:p>
          <w:p w14:paraId="5CAFEC1D" w14:textId="77777777" w:rsidR="00EF3427" w:rsidRDefault="00EF3427" w:rsidP="00EF3427">
            <w:pPr>
              <w:ind w:firstLine="420"/>
            </w:pPr>
            <w:r>
              <w:rPr>
                <w:rFonts w:hint="eastAsia"/>
              </w:rPr>
              <w:t>综上所述，本项目所采取的废气治理工艺合理可行，能够保证废气污染物稳定达标排放。</w:t>
            </w:r>
          </w:p>
          <w:p w14:paraId="65B12909" w14:textId="77777777" w:rsidR="003944DA" w:rsidRPr="00E92C36" w:rsidRDefault="003944DA" w:rsidP="00C16EA3">
            <w:pPr>
              <w:pStyle w:val="23"/>
            </w:pPr>
            <w:r w:rsidRPr="00E92C36">
              <w:rPr>
                <w:rFonts w:hint="eastAsia"/>
              </w:rPr>
              <w:t>1.</w:t>
            </w:r>
            <w:r w:rsidR="00A55CBA">
              <w:rPr>
                <w:rFonts w:hint="eastAsia"/>
              </w:rPr>
              <w:t>6</w:t>
            </w:r>
            <w:r w:rsidRPr="00E92C36">
              <w:rPr>
                <w:rFonts w:hint="eastAsia"/>
              </w:rPr>
              <w:t>非正常工况</w:t>
            </w:r>
          </w:p>
          <w:p w14:paraId="58802C7D" w14:textId="1B8A5B7A" w:rsidR="00740710" w:rsidRDefault="00740710" w:rsidP="00740710">
            <w:pPr>
              <w:ind w:firstLine="420"/>
            </w:pPr>
            <w:r>
              <w:rPr>
                <w:rFonts w:hint="eastAsia"/>
              </w:rPr>
              <w:t>本项目营</w:t>
            </w:r>
            <w:r w:rsidR="00BC6D0F">
              <w:rPr>
                <w:rFonts w:hint="eastAsia"/>
              </w:rPr>
              <w:t>运期非正常工况时，即处理设施发生故障，考虑废气处理措施处理失效</w:t>
            </w:r>
            <w:r>
              <w:rPr>
                <w:rFonts w:hint="eastAsia"/>
              </w:rPr>
              <w:t>，则本项目非正常排放量核算见表</w:t>
            </w:r>
            <w:r w:rsidR="005E21D1">
              <w:t>4-8</w:t>
            </w:r>
            <w:r>
              <w:rPr>
                <w:rFonts w:hint="eastAsia"/>
              </w:rPr>
              <w:t>。</w:t>
            </w:r>
          </w:p>
          <w:p w14:paraId="483798AB" w14:textId="3C75B821" w:rsidR="00CC6DD9" w:rsidRDefault="00CC6DD9" w:rsidP="00C16EA3">
            <w:pPr>
              <w:pStyle w:val="afe"/>
            </w:pPr>
            <w:r w:rsidRPr="002D489B">
              <w:rPr>
                <w:rFonts w:hint="eastAsia"/>
              </w:rPr>
              <w:t>表</w:t>
            </w:r>
            <w:r w:rsidRPr="002D489B">
              <w:rPr>
                <w:rFonts w:hint="eastAsia"/>
              </w:rPr>
              <w:t>4-</w:t>
            </w:r>
            <w:r w:rsidR="005E21D1">
              <w:rPr>
                <w:rFonts w:hint="eastAsia"/>
              </w:rPr>
              <w:t>8</w:t>
            </w:r>
            <w:r w:rsidR="00B973CB" w:rsidRPr="002D489B">
              <w:rPr>
                <w:rFonts w:hint="eastAsia"/>
              </w:rPr>
              <w:t xml:space="preserve"> </w:t>
            </w:r>
            <w:r w:rsidR="00740710">
              <w:t xml:space="preserve"> </w:t>
            </w:r>
            <w:r w:rsidRPr="002D489B">
              <w:rPr>
                <w:rFonts w:hint="eastAsia"/>
              </w:rPr>
              <w:t xml:space="preserve"> </w:t>
            </w:r>
            <w:r w:rsidRPr="002D489B">
              <w:rPr>
                <w:rFonts w:hint="eastAsia"/>
              </w:rPr>
              <w:t>废气非正常工况排放表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2"/>
              <w:gridCol w:w="1191"/>
              <w:gridCol w:w="1331"/>
              <w:gridCol w:w="1196"/>
              <w:gridCol w:w="1126"/>
              <w:gridCol w:w="642"/>
              <w:gridCol w:w="1264"/>
            </w:tblGrid>
            <w:tr w:rsidR="00D25C7B" w:rsidRPr="001145AD" w14:paraId="2CE61952" w14:textId="77777777" w:rsidTr="001145AD">
              <w:tc>
                <w:tcPr>
                  <w:tcW w:w="1212" w:type="dxa"/>
                  <w:shd w:val="clear" w:color="auto" w:fill="auto"/>
                  <w:vAlign w:val="center"/>
                </w:tcPr>
                <w:p w14:paraId="4BA96DFE" w14:textId="77777777" w:rsidR="00D25C7B" w:rsidRPr="001145AD" w:rsidRDefault="00D25C7B" w:rsidP="00D25C7B">
                  <w:pPr>
                    <w:pStyle w:val="af2"/>
                  </w:pPr>
                  <w:r w:rsidRPr="001145AD">
                    <w:rPr>
                      <w:rFonts w:hint="eastAsia"/>
                    </w:rPr>
                    <w:t>污染源</w:t>
                  </w:r>
                </w:p>
              </w:tc>
              <w:tc>
                <w:tcPr>
                  <w:tcW w:w="1191" w:type="dxa"/>
                  <w:shd w:val="clear" w:color="auto" w:fill="auto"/>
                </w:tcPr>
                <w:p w14:paraId="3DED81C4" w14:textId="77777777" w:rsidR="00D25C7B" w:rsidRPr="001145AD" w:rsidRDefault="00D25C7B" w:rsidP="00D25C7B">
                  <w:pPr>
                    <w:pStyle w:val="af2"/>
                  </w:pPr>
                  <w:r w:rsidRPr="001145AD">
                    <w:rPr>
                      <w:rFonts w:hint="eastAsia"/>
                    </w:rPr>
                    <w:t>非正常排放原因</w:t>
                  </w:r>
                </w:p>
              </w:tc>
              <w:tc>
                <w:tcPr>
                  <w:tcW w:w="1331" w:type="dxa"/>
                  <w:shd w:val="clear" w:color="auto" w:fill="auto"/>
                  <w:vAlign w:val="center"/>
                </w:tcPr>
                <w:p w14:paraId="5B980389" w14:textId="77777777" w:rsidR="00D25C7B" w:rsidRPr="001145AD" w:rsidRDefault="00D25C7B" w:rsidP="00D25C7B">
                  <w:pPr>
                    <w:pStyle w:val="af2"/>
                  </w:pPr>
                  <w:r w:rsidRPr="001145AD">
                    <w:rPr>
                      <w:rFonts w:hint="eastAsia"/>
                    </w:rPr>
                    <w:t>污染物</w:t>
                  </w:r>
                </w:p>
              </w:tc>
              <w:tc>
                <w:tcPr>
                  <w:tcW w:w="1196" w:type="dxa"/>
                  <w:shd w:val="clear" w:color="auto" w:fill="auto"/>
                  <w:vAlign w:val="center"/>
                </w:tcPr>
                <w:p w14:paraId="71CC759C" w14:textId="77777777" w:rsidR="00D25C7B" w:rsidRPr="001145AD" w:rsidRDefault="00D25C7B" w:rsidP="00D25C7B">
                  <w:pPr>
                    <w:pStyle w:val="af2"/>
                  </w:pPr>
                  <w:r w:rsidRPr="001145AD">
                    <w:rPr>
                      <w:rFonts w:hint="eastAsia"/>
                    </w:rPr>
                    <w:t>排放浓度</w:t>
                  </w:r>
                </w:p>
                <w:p w14:paraId="4BC8CF84" w14:textId="77777777" w:rsidR="00D25C7B" w:rsidRPr="001145AD" w:rsidRDefault="00D25C7B" w:rsidP="00D25C7B">
                  <w:pPr>
                    <w:pStyle w:val="af2"/>
                  </w:pPr>
                  <w:r w:rsidRPr="001145AD">
                    <w:rPr>
                      <w:rFonts w:hint="eastAsia"/>
                    </w:rPr>
                    <w:t>mg/m</w:t>
                  </w:r>
                  <w:r w:rsidRPr="001145AD">
                    <w:rPr>
                      <w:rFonts w:hint="eastAsia"/>
                      <w:vertAlign w:val="superscript"/>
                    </w:rPr>
                    <w:t>3</w:t>
                  </w:r>
                </w:p>
              </w:tc>
              <w:tc>
                <w:tcPr>
                  <w:tcW w:w="1126" w:type="dxa"/>
                  <w:shd w:val="clear" w:color="auto" w:fill="auto"/>
                  <w:vAlign w:val="center"/>
                </w:tcPr>
                <w:p w14:paraId="71CDDFE1" w14:textId="77777777" w:rsidR="00D25C7B" w:rsidRPr="001145AD" w:rsidRDefault="00D25C7B" w:rsidP="00D25C7B">
                  <w:pPr>
                    <w:pStyle w:val="af2"/>
                  </w:pPr>
                  <w:r w:rsidRPr="001145AD">
                    <w:rPr>
                      <w:rFonts w:hint="eastAsia"/>
                    </w:rPr>
                    <w:t>排放速率</w:t>
                  </w:r>
                  <w:r w:rsidRPr="001145AD">
                    <w:t>kg/h</w:t>
                  </w:r>
                </w:p>
              </w:tc>
              <w:tc>
                <w:tcPr>
                  <w:tcW w:w="642" w:type="dxa"/>
                  <w:shd w:val="clear" w:color="auto" w:fill="auto"/>
                  <w:vAlign w:val="center"/>
                </w:tcPr>
                <w:p w14:paraId="0212AE48" w14:textId="77777777" w:rsidR="00D25C7B" w:rsidRPr="001145AD" w:rsidRDefault="00D25C7B" w:rsidP="00D25C7B">
                  <w:pPr>
                    <w:pStyle w:val="af2"/>
                  </w:pPr>
                  <w:r w:rsidRPr="001145AD">
                    <w:rPr>
                      <w:rFonts w:hint="eastAsia"/>
                    </w:rPr>
                    <w:t>持续时间</w:t>
                  </w:r>
                </w:p>
              </w:tc>
              <w:tc>
                <w:tcPr>
                  <w:tcW w:w="1264" w:type="dxa"/>
                  <w:shd w:val="clear" w:color="auto" w:fill="auto"/>
                  <w:vAlign w:val="center"/>
                </w:tcPr>
                <w:p w14:paraId="21B4B73B" w14:textId="77777777" w:rsidR="00D25C7B" w:rsidRPr="001145AD" w:rsidRDefault="00D25C7B" w:rsidP="00D25C7B">
                  <w:pPr>
                    <w:pStyle w:val="af2"/>
                  </w:pPr>
                  <w:r w:rsidRPr="001145AD">
                    <w:rPr>
                      <w:rFonts w:hint="eastAsia"/>
                    </w:rPr>
                    <w:t>应对措施</w:t>
                  </w:r>
                </w:p>
              </w:tc>
            </w:tr>
            <w:tr w:rsidR="00E43782" w:rsidRPr="001145AD" w14:paraId="7437626B" w14:textId="77777777" w:rsidTr="001145AD">
              <w:tc>
                <w:tcPr>
                  <w:tcW w:w="1212" w:type="dxa"/>
                  <w:vMerge w:val="restart"/>
                  <w:shd w:val="clear" w:color="auto" w:fill="auto"/>
                  <w:vAlign w:val="center"/>
                </w:tcPr>
                <w:p w14:paraId="2F4A1907" w14:textId="10CAC9A4" w:rsidR="00E43782" w:rsidRPr="001145AD" w:rsidRDefault="00E43782" w:rsidP="00454E04">
                  <w:pPr>
                    <w:pStyle w:val="af2"/>
                  </w:pPr>
                  <w:r>
                    <w:t>DA008</w:t>
                  </w:r>
                </w:p>
              </w:tc>
              <w:tc>
                <w:tcPr>
                  <w:tcW w:w="1191" w:type="dxa"/>
                  <w:vMerge w:val="restart"/>
                  <w:shd w:val="clear" w:color="auto" w:fill="auto"/>
                  <w:vAlign w:val="center"/>
                </w:tcPr>
                <w:p w14:paraId="48AEEA99" w14:textId="2F4F9F0D" w:rsidR="00E43782" w:rsidRPr="001145AD" w:rsidRDefault="00E43782" w:rsidP="00454E04">
                  <w:pPr>
                    <w:pStyle w:val="af2"/>
                  </w:pPr>
                  <w:r w:rsidRPr="001145AD">
                    <w:rPr>
                      <w:rFonts w:hint="eastAsia"/>
                    </w:rPr>
                    <w:t>废气治理设施损坏</w:t>
                  </w:r>
                </w:p>
              </w:tc>
              <w:tc>
                <w:tcPr>
                  <w:tcW w:w="1331" w:type="dxa"/>
                  <w:shd w:val="clear" w:color="auto" w:fill="auto"/>
                  <w:vAlign w:val="center"/>
                </w:tcPr>
                <w:p w14:paraId="796ACD3D" w14:textId="406197DF" w:rsidR="00E43782" w:rsidRDefault="00E43782" w:rsidP="00454E04">
                  <w:pPr>
                    <w:pStyle w:val="af2"/>
                    <w:rPr>
                      <w:color w:val="000000"/>
                    </w:rPr>
                  </w:pPr>
                  <w:r>
                    <w:rPr>
                      <w:rFonts w:hint="eastAsia"/>
                      <w:color w:val="000000"/>
                    </w:rPr>
                    <w:t>颗粒物</w:t>
                  </w:r>
                </w:p>
              </w:tc>
              <w:tc>
                <w:tcPr>
                  <w:tcW w:w="1196" w:type="dxa"/>
                  <w:shd w:val="clear" w:color="auto" w:fill="auto"/>
                  <w:vAlign w:val="center"/>
                </w:tcPr>
                <w:p w14:paraId="11509F50" w14:textId="28297325" w:rsidR="00E43782" w:rsidRPr="00454E04" w:rsidRDefault="00E43782" w:rsidP="00454E04">
                  <w:pPr>
                    <w:pStyle w:val="af2"/>
                    <w:rPr>
                      <w:color w:val="000000"/>
                    </w:rPr>
                  </w:pPr>
                  <w:r>
                    <w:rPr>
                      <w:color w:val="000000"/>
                    </w:rPr>
                    <w:t>363.97</w:t>
                  </w:r>
                </w:p>
              </w:tc>
              <w:tc>
                <w:tcPr>
                  <w:tcW w:w="1126" w:type="dxa"/>
                  <w:shd w:val="clear" w:color="auto" w:fill="auto"/>
                  <w:vAlign w:val="center"/>
                </w:tcPr>
                <w:p w14:paraId="5CFC872B" w14:textId="2C694AE7" w:rsidR="00E43782" w:rsidRPr="00454E04" w:rsidRDefault="00E43782" w:rsidP="00454E04">
                  <w:pPr>
                    <w:pStyle w:val="af2"/>
                    <w:rPr>
                      <w:color w:val="000000"/>
                    </w:rPr>
                  </w:pPr>
                  <w:r>
                    <w:rPr>
                      <w:spacing w:val="-3"/>
                    </w:rPr>
                    <w:t>9.463</w:t>
                  </w:r>
                </w:p>
              </w:tc>
              <w:tc>
                <w:tcPr>
                  <w:tcW w:w="642" w:type="dxa"/>
                  <w:vMerge w:val="restart"/>
                  <w:shd w:val="clear" w:color="auto" w:fill="auto"/>
                  <w:vAlign w:val="center"/>
                </w:tcPr>
                <w:p w14:paraId="5EDA64EB" w14:textId="33BB413F" w:rsidR="00E43782" w:rsidRPr="001145AD" w:rsidRDefault="00E43782" w:rsidP="00454E04">
                  <w:pPr>
                    <w:pStyle w:val="af2"/>
                  </w:pPr>
                  <w:r w:rsidRPr="001145AD">
                    <w:rPr>
                      <w:rFonts w:hint="eastAsia"/>
                    </w:rPr>
                    <w:t>1h</w:t>
                  </w:r>
                </w:p>
              </w:tc>
              <w:tc>
                <w:tcPr>
                  <w:tcW w:w="1264" w:type="dxa"/>
                  <w:vMerge w:val="restart"/>
                  <w:shd w:val="clear" w:color="auto" w:fill="auto"/>
                  <w:vAlign w:val="center"/>
                </w:tcPr>
                <w:p w14:paraId="7B5E8593" w14:textId="665C93C3" w:rsidR="00E43782" w:rsidRPr="001145AD" w:rsidRDefault="00E43782" w:rsidP="00454E04">
                  <w:pPr>
                    <w:pStyle w:val="af2"/>
                  </w:pPr>
                  <w:r w:rsidRPr="00E43782">
                    <w:rPr>
                      <w:rFonts w:hint="eastAsia"/>
                    </w:rPr>
                    <w:t>停止生产，立即维修；对</w:t>
                  </w:r>
                  <w:r>
                    <w:rPr>
                      <w:rFonts w:hint="eastAsia"/>
                    </w:rPr>
                    <w:t>废气处理设施</w:t>
                  </w:r>
                  <w:r w:rsidRPr="00E43782">
                    <w:rPr>
                      <w:rFonts w:hint="eastAsia"/>
                    </w:rPr>
                    <w:t>定期保养</w:t>
                  </w:r>
                </w:p>
              </w:tc>
            </w:tr>
            <w:tr w:rsidR="00E43782" w:rsidRPr="001145AD" w14:paraId="579277ED" w14:textId="77777777" w:rsidTr="001145AD">
              <w:tc>
                <w:tcPr>
                  <w:tcW w:w="1212" w:type="dxa"/>
                  <w:vMerge/>
                  <w:shd w:val="clear" w:color="auto" w:fill="auto"/>
                  <w:vAlign w:val="center"/>
                </w:tcPr>
                <w:p w14:paraId="2218703F" w14:textId="77777777" w:rsidR="00E43782" w:rsidRDefault="00E43782" w:rsidP="00454E04">
                  <w:pPr>
                    <w:pStyle w:val="af2"/>
                  </w:pPr>
                </w:p>
              </w:tc>
              <w:tc>
                <w:tcPr>
                  <w:tcW w:w="1191" w:type="dxa"/>
                  <w:vMerge/>
                  <w:shd w:val="clear" w:color="auto" w:fill="auto"/>
                  <w:vAlign w:val="center"/>
                </w:tcPr>
                <w:p w14:paraId="1E96E526" w14:textId="77777777" w:rsidR="00E43782" w:rsidRPr="001145AD" w:rsidRDefault="00E43782" w:rsidP="00454E04">
                  <w:pPr>
                    <w:pStyle w:val="af2"/>
                  </w:pPr>
                </w:p>
              </w:tc>
              <w:tc>
                <w:tcPr>
                  <w:tcW w:w="1331" w:type="dxa"/>
                  <w:shd w:val="clear" w:color="auto" w:fill="auto"/>
                  <w:vAlign w:val="center"/>
                </w:tcPr>
                <w:p w14:paraId="1DE1A87E" w14:textId="39EFD23F" w:rsidR="00E43782" w:rsidRDefault="00E43782" w:rsidP="00454E04">
                  <w:pPr>
                    <w:pStyle w:val="af2"/>
                    <w:rPr>
                      <w:color w:val="000000"/>
                    </w:rPr>
                  </w:pPr>
                  <w:r>
                    <w:rPr>
                      <w:rFonts w:hint="eastAsia"/>
                      <w:color w:val="000000"/>
                    </w:rPr>
                    <w:t>SO</w:t>
                  </w:r>
                  <w:r w:rsidRPr="00454E04">
                    <w:rPr>
                      <w:rFonts w:hint="eastAsia"/>
                      <w:color w:val="000000"/>
                      <w:vertAlign w:val="subscript"/>
                    </w:rPr>
                    <w:t>2</w:t>
                  </w:r>
                </w:p>
              </w:tc>
              <w:tc>
                <w:tcPr>
                  <w:tcW w:w="1196" w:type="dxa"/>
                  <w:shd w:val="clear" w:color="auto" w:fill="auto"/>
                  <w:vAlign w:val="center"/>
                </w:tcPr>
                <w:p w14:paraId="75099A66" w14:textId="5CE5C051" w:rsidR="00E43782" w:rsidRPr="00454E04" w:rsidRDefault="00E43782" w:rsidP="00454E04">
                  <w:pPr>
                    <w:pStyle w:val="af2"/>
                    <w:rPr>
                      <w:color w:val="000000"/>
                    </w:rPr>
                  </w:pPr>
                  <w:r>
                    <w:rPr>
                      <w:color w:val="000000"/>
                    </w:rPr>
                    <w:t>2</w:t>
                  </w:r>
                  <w:r w:rsidR="000B1F8A">
                    <w:rPr>
                      <w:color w:val="000000"/>
                    </w:rPr>
                    <w:t>0.46</w:t>
                  </w:r>
                </w:p>
              </w:tc>
              <w:tc>
                <w:tcPr>
                  <w:tcW w:w="1126" w:type="dxa"/>
                  <w:shd w:val="clear" w:color="auto" w:fill="auto"/>
                  <w:vAlign w:val="center"/>
                </w:tcPr>
                <w:p w14:paraId="0C7536D7" w14:textId="53C8A6F4" w:rsidR="00E43782" w:rsidRPr="00454E04" w:rsidRDefault="000B1F8A" w:rsidP="00454E04">
                  <w:pPr>
                    <w:pStyle w:val="af2"/>
                    <w:rPr>
                      <w:spacing w:val="-3"/>
                    </w:rPr>
                  </w:pPr>
                  <w:r>
                    <w:rPr>
                      <w:rFonts w:hint="eastAsia"/>
                      <w:spacing w:val="-3"/>
                    </w:rPr>
                    <w:t>0.532</w:t>
                  </w:r>
                </w:p>
              </w:tc>
              <w:tc>
                <w:tcPr>
                  <w:tcW w:w="642" w:type="dxa"/>
                  <w:vMerge/>
                  <w:shd w:val="clear" w:color="auto" w:fill="auto"/>
                  <w:vAlign w:val="center"/>
                </w:tcPr>
                <w:p w14:paraId="07C58C48" w14:textId="77777777" w:rsidR="00E43782" w:rsidRPr="001145AD" w:rsidRDefault="00E43782" w:rsidP="00454E04">
                  <w:pPr>
                    <w:pStyle w:val="af2"/>
                  </w:pPr>
                </w:p>
              </w:tc>
              <w:tc>
                <w:tcPr>
                  <w:tcW w:w="1264" w:type="dxa"/>
                  <w:vMerge/>
                  <w:shd w:val="clear" w:color="auto" w:fill="auto"/>
                  <w:vAlign w:val="center"/>
                </w:tcPr>
                <w:p w14:paraId="40A36625" w14:textId="77777777" w:rsidR="00E43782" w:rsidRPr="001145AD" w:rsidRDefault="00E43782" w:rsidP="00454E04">
                  <w:pPr>
                    <w:pStyle w:val="af2"/>
                  </w:pPr>
                </w:p>
              </w:tc>
            </w:tr>
            <w:tr w:rsidR="00454E04" w:rsidRPr="001145AD" w14:paraId="52E675D7" w14:textId="77777777" w:rsidTr="001145AD">
              <w:tc>
                <w:tcPr>
                  <w:tcW w:w="1212" w:type="dxa"/>
                  <w:shd w:val="clear" w:color="auto" w:fill="auto"/>
                  <w:vAlign w:val="center"/>
                </w:tcPr>
                <w:p w14:paraId="2B978FBC" w14:textId="5B08D18C" w:rsidR="00454E04" w:rsidRDefault="00454E04" w:rsidP="00454E04">
                  <w:pPr>
                    <w:pStyle w:val="af2"/>
                  </w:pPr>
                  <w:r>
                    <w:t>DA00</w:t>
                  </w:r>
                  <w:r w:rsidR="00E43782">
                    <w:t>9</w:t>
                  </w:r>
                </w:p>
              </w:tc>
              <w:tc>
                <w:tcPr>
                  <w:tcW w:w="1191" w:type="dxa"/>
                  <w:shd w:val="clear" w:color="auto" w:fill="auto"/>
                  <w:vAlign w:val="center"/>
                </w:tcPr>
                <w:p w14:paraId="7071F670" w14:textId="09C75F06" w:rsidR="00454E04" w:rsidRPr="001145AD" w:rsidRDefault="00454E04" w:rsidP="00454E04">
                  <w:pPr>
                    <w:pStyle w:val="af2"/>
                  </w:pPr>
                  <w:r w:rsidRPr="001145AD">
                    <w:rPr>
                      <w:rFonts w:hint="eastAsia"/>
                    </w:rPr>
                    <w:t>废气治理设施损坏</w:t>
                  </w:r>
                </w:p>
              </w:tc>
              <w:tc>
                <w:tcPr>
                  <w:tcW w:w="1331" w:type="dxa"/>
                  <w:shd w:val="clear" w:color="auto" w:fill="auto"/>
                  <w:vAlign w:val="center"/>
                </w:tcPr>
                <w:p w14:paraId="5F080A0A" w14:textId="1AD80AEC" w:rsidR="00454E04" w:rsidRDefault="00454E04" w:rsidP="00454E04">
                  <w:pPr>
                    <w:pStyle w:val="af2"/>
                    <w:rPr>
                      <w:color w:val="000000"/>
                    </w:rPr>
                  </w:pPr>
                  <w:r>
                    <w:rPr>
                      <w:rFonts w:hint="eastAsia"/>
                      <w:color w:val="000000"/>
                    </w:rPr>
                    <w:t>颗粒物</w:t>
                  </w:r>
                </w:p>
              </w:tc>
              <w:tc>
                <w:tcPr>
                  <w:tcW w:w="1196" w:type="dxa"/>
                  <w:shd w:val="clear" w:color="auto" w:fill="auto"/>
                  <w:vAlign w:val="center"/>
                </w:tcPr>
                <w:p w14:paraId="52761C71" w14:textId="40A529BB" w:rsidR="00454E04" w:rsidRPr="00454E04" w:rsidRDefault="000B1F8A" w:rsidP="00454E04">
                  <w:pPr>
                    <w:pStyle w:val="af2"/>
                  </w:pPr>
                  <w:r>
                    <w:t>502.03</w:t>
                  </w:r>
                </w:p>
              </w:tc>
              <w:tc>
                <w:tcPr>
                  <w:tcW w:w="1126" w:type="dxa"/>
                  <w:shd w:val="clear" w:color="auto" w:fill="auto"/>
                  <w:vAlign w:val="center"/>
                </w:tcPr>
                <w:p w14:paraId="182DE9BA" w14:textId="68A26A10" w:rsidR="00454E04" w:rsidRPr="00454E04" w:rsidRDefault="00E43782" w:rsidP="000B1F8A">
                  <w:pPr>
                    <w:pStyle w:val="af2"/>
                  </w:pPr>
                  <w:r>
                    <w:t>2</w:t>
                  </w:r>
                  <w:r w:rsidR="000B1F8A">
                    <w:t>0.081</w:t>
                  </w:r>
                </w:p>
              </w:tc>
              <w:tc>
                <w:tcPr>
                  <w:tcW w:w="642" w:type="dxa"/>
                  <w:shd w:val="clear" w:color="auto" w:fill="auto"/>
                  <w:vAlign w:val="center"/>
                </w:tcPr>
                <w:p w14:paraId="346C53C5" w14:textId="21C7BB80" w:rsidR="00454E04" w:rsidRPr="001145AD" w:rsidRDefault="00454E04" w:rsidP="00454E04">
                  <w:pPr>
                    <w:pStyle w:val="af2"/>
                  </w:pPr>
                  <w:r w:rsidRPr="001145AD">
                    <w:rPr>
                      <w:rFonts w:hint="eastAsia"/>
                    </w:rPr>
                    <w:t>1h</w:t>
                  </w:r>
                </w:p>
              </w:tc>
              <w:tc>
                <w:tcPr>
                  <w:tcW w:w="1264" w:type="dxa"/>
                  <w:vMerge/>
                  <w:shd w:val="clear" w:color="auto" w:fill="auto"/>
                  <w:vAlign w:val="center"/>
                </w:tcPr>
                <w:p w14:paraId="3AD6862E" w14:textId="77777777" w:rsidR="00454E04" w:rsidRPr="001145AD" w:rsidRDefault="00454E04" w:rsidP="00454E04">
                  <w:pPr>
                    <w:pStyle w:val="af2"/>
                  </w:pPr>
                </w:p>
              </w:tc>
            </w:tr>
            <w:tr w:rsidR="00454E04" w:rsidRPr="001145AD" w14:paraId="53B7EF12" w14:textId="77777777" w:rsidTr="001145AD">
              <w:tc>
                <w:tcPr>
                  <w:tcW w:w="1212" w:type="dxa"/>
                  <w:shd w:val="clear" w:color="auto" w:fill="auto"/>
                  <w:vAlign w:val="center"/>
                </w:tcPr>
                <w:p w14:paraId="7BFD246B" w14:textId="15D57F13" w:rsidR="00454E04" w:rsidRPr="001145AD" w:rsidRDefault="00E43782" w:rsidP="00454E04">
                  <w:pPr>
                    <w:pStyle w:val="af2"/>
                  </w:pPr>
                  <w:r>
                    <w:t>DA010</w:t>
                  </w:r>
                </w:p>
              </w:tc>
              <w:tc>
                <w:tcPr>
                  <w:tcW w:w="1191" w:type="dxa"/>
                  <w:shd w:val="clear" w:color="auto" w:fill="auto"/>
                  <w:vAlign w:val="center"/>
                </w:tcPr>
                <w:p w14:paraId="396B0AB7" w14:textId="0A213D56" w:rsidR="00454E04" w:rsidRPr="001145AD" w:rsidRDefault="00454E04" w:rsidP="00454E04">
                  <w:pPr>
                    <w:pStyle w:val="af2"/>
                  </w:pPr>
                  <w:r w:rsidRPr="001145AD">
                    <w:rPr>
                      <w:rFonts w:hint="eastAsia"/>
                    </w:rPr>
                    <w:t>废气治理设施损坏</w:t>
                  </w:r>
                </w:p>
              </w:tc>
              <w:tc>
                <w:tcPr>
                  <w:tcW w:w="1331" w:type="dxa"/>
                  <w:shd w:val="clear" w:color="auto" w:fill="auto"/>
                  <w:vAlign w:val="center"/>
                </w:tcPr>
                <w:p w14:paraId="5A86F368" w14:textId="4AA12B2F" w:rsidR="00454E04" w:rsidRDefault="00454E04" w:rsidP="00454E04">
                  <w:pPr>
                    <w:pStyle w:val="af2"/>
                    <w:rPr>
                      <w:color w:val="000000"/>
                    </w:rPr>
                  </w:pPr>
                  <w:r>
                    <w:rPr>
                      <w:rFonts w:hint="eastAsia"/>
                      <w:color w:val="000000"/>
                    </w:rPr>
                    <w:t>颗粒物</w:t>
                  </w:r>
                </w:p>
              </w:tc>
              <w:tc>
                <w:tcPr>
                  <w:tcW w:w="1196" w:type="dxa"/>
                  <w:shd w:val="clear" w:color="auto" w:fill="auto"/>
                  <w:vAlign w:val="center"/>
                </w:tcPr>
                <w:p w14:paraId="0634D053" w14:textId="080045A4" w:rsidR="00454E04" w:rsidRPr="00454E04" w:rsidRDefault="000B1F8A" w:rsidP="00454E04">
                  <w:pPr>
                    <w:pStyle w:val="af2"/>
                  </w:pPr>
                  <w:r>
                    <w:t>365.29</w:t>
                  </w:r>
                </w:p>
              </w:tc>
              <w:tc>
                <w:tcPr>
                  <w:tcW w:w="1126" w:type="dxa"/>
                  <w:shd w:val="clear" w:color="auto" w:fill="auto"/>
                  <w:vAlign w:val="center"/>
                </w:tcPr>
                <w:p w14:paraId="3328B713" w14:textId="7115B0F0" w:rsidR="00454E04" w:rsidRPr="00454E04" w:rsidRDefault="000B1F8A" w:rsidP="00454E04">
                  <w:pPr>
                    <w:pStyle w:val="af2"/>
                  </w:pPr>
                  <w:r>
                    <w:t>5.114</w:t>
                  </w:r>
                </w:p>
              </w:tc>
              <w:tc>
                <w:tcPr>
                  <w:tcW w:w="642" w:type="dxa"/>
                  <w:shd w:val="clear" w:color="auto" w:fill="auto"/>
                  <w:vAlign w:val="center"/>
                </w:tcPr>
                <w:p w14:paraId="3C043336" w14:textId="6AEC8E25" w:rsidR="00454E04" w:rsidRPr="001145AD" w:rsidRDefault="00454E04" w:rsidP="00454E04">
                  <w:pPr>
                    <w:pStyle w:val="af2"/>
                  </w:pPr>
                  <w:r w:rsidRPr="001145AD">
                    <w:rPr>
                      <w:rFonts w:hint="eastAsia"/>
                    </w:rPr>
                    <w:t>1h</w:t>
                  </w:r>
                </w:p>
              </w:tc>
              <w:tc>
                <w:tcPr>
                  <w:tcW w:w="1264" w:type="dxa"/>
                  <w:vMerge/>
                  <w:shd w:val="clear" w:color="auto" w:fill="auto"/>
                  <w:vAlign w:val="center"/>
                </w:tcPr>
                <w:p w14:paraId="082D7A42" w14:textId="77777777" w:rsidR="00454E04" w:rsidRPr="001145AD" w:rsidRDefault="00454E04" w:rsidP="00454E04">
                  <w:pPr>
                    <w:pStyle w:val="af2"/>
                  </w:pPr>
                </w:p>
              </w:tc>
            </w:tr>
          </w:tbl>
          <w:p w14:paraId="6789649F" w14:textId="77777777" w:rsidR="0013326F" w:rsidRPr="00EC37A4" w:rsidRDefault="0013326F" w:rsidP="00740710">
            <w:pPr>
              <w:pStyle w:val="23"/>
              <w:spacing w:beforeLines="50" w:before="120"/>
            </w:pPr>
            <w:r w:rsidRPr="00EC37A4">
              <w:rPr>
                <w:rFonts w:hint="eastAsia"/>
              </w:rPr>
              <w:t>1.</w:t>
            </w:r>
            <w:r w:rsidR="00740710">
              <w:rPr>
                <w:rFonts w:hint="eastAsia"/>
              </w:rPr>
              <w:t>7</w:t>
            </w:r>
            <w:r w:rsidRPr="00EC37A4">
              <w:rPr>
                <w:rFonts w:hint="eastAsia"/>
              </w:rPr>
              <w:t>环境影响分析</w:t>
            </w:r>
          </w:p>
          <w:p w14:paraId="2CA854BB" w14:textId="5D2E7173" w:rsidR="008344B2" w:rsidRDefault="00740710" w:rsidP="00BE2910">
            <w:pPr>
              <w:ind w:firstLine="420"/>
            </w:pPr>
            <w:r>
              <w:rPr>
                <w:rFonts w:hint="eastAsia"/>
              </w:rPr>
              <w:t>本项目位于</w:t>
            </w:r>
            <w:r w:rsidR="00494750">
              <w:rPr>
                <w:rFonts w:hint="eastAsia"/>
              </w:rPr>
              <w:t>重庆市</w:t>
            </w:r>
            <w:r w:rsidR="00EF3427">
              <w:rPr>
                <w:rFonts w:hint="eastAsia"/>
              </w:rPr>
              <w:t>合川区</w:t>
            </w:r>
            <w:r w:rsidR="00EF3427">
              <w:t>大石</w:t>
            </w:r>
            <w:r w:rsidR="00EF3427">
              <w:rPr>
                <w:rFonts w:hint="eastAsia"/>
              </w:rPr>
              <w:t>街道</w:t>
            </w:r>
            <w:r w:rsidR="00EF3427">
              <w:t>长安路</w:t>
            </w:r>
            <w:r w:rsidR="00EF3427">
              <w:rPr>
                <w:rFonts w:hint="eastAsia"/>
              </w:rPr>
              <w:t>8</w:t>
            </w:r>
            <w:r w:rsidR="00EF3427">
              <w:rPr>
                <w:rFonts w:hint="eastAsia"/>
              </w:rPr>
              <w:t>号</w:t>
            </w:r>
            <w:r w:rsidR="00917B69">
              <w:rPr>
                <w:rFonts w:hint="eastAsia"/>
              </w:rPr>
              <w:t>。</w:t>
            </w:r>
            <w:r w:rsidR="00EF3427" w:rsidRPr="00EF3427">
              <w:rPr>
                <w:rFonts w:hint="eastAsia"/>
              </w:rPr>
              <w:t>结合项目周边实际情况和土地利用规划可知，企业周边环境保护目标为</w:t>
            </w:r>
            <w:r w:rsidR="00E43782">
              <w:rPr>
                <w:rFonts w:hint="eastAsia"/>
              </w:rPr>
              <w:t>散户</w:t>
            </w:r>
            <w:r w:rsidR="00EF3427">
              <w:rPr>
                <w:rFonts w:hint="eastAsia"/>
              </w:rPr>
              <w:t>居民和规划</w:t>
            </w:r>
            <w:r w:rsidR="00EF3427">
              <w:t>二类居住用地（</w:t>
            </w:r>
            <w:r w:rsidR="00EF3427">
              <w:rPr>
                <w:rFonts w:hint="eastAsia"/>
              </w:rPr>
              <w:t>西</w:t>
            </w:r>
            <w:r w:rsidR="00EF3427" w:rsidRPr="002C4F59">
              <w:rPr>
                <w:rFonts w:hint="eastAsia"/>
              </w:rPr>
              <w:t>北侧</w:t>
            </w:r>
            <w:r w:rsidR="008344B2" w:rsidRPr="002C4F59">
              <w:t>44</w:t>
            </w:r>
            <w:r w:rsidR="00EF3427" w:rsidRPr="002C4F59">
              <w:rPr>
                <w:rFonts w:hint="eastAsia"/>
              </w:rPr>
              <w:t>0</w:t>
            </w:r>
            <w:r w:rsidR="00EF3427" w:rsidRPr="002C4F59">
              <w:t>m</w:t>
            </w:r>
            <w:r w:rsidR="00EF3427">
              <w:t>）</w:t>
            </w:r>
            <w:r w:rsidR="00EF3427">
              <w:rPr>
                <w:rFonts w:hint="eastAsia"/>
              </w:rPr>
              <w:t>，项目所在地主导风向为北风</w:t>
            </w:r>
            <w:r w:rsidR="009D6AFB">
              <w:rPr>
                <w:rFonts w:hint="eastAsia"/>
              </w:rPr>
              <w:t>和</w:t>
            </w:r>
            <w:r w:rsidR="009D6AFB">
              <w:t>西南风</w:t>
            </w:r>
            <w:r w:rsidR="00EF3427">
              <w:rPr>
                <w:rFonts w:hint="eastAsia"/>
              </w:rPr>
              <w:t>，规划二类居住用地位于项目主导风向上</w:t>
            </w:r>
            <w:r w:rsidR="00EF3427" w:rsidRPr="00EF3427">
              <w:rPr>
                <w:rFonts w:hint="eastAsia"/>
              </w:rPr>
              <w:t>风向，下风向用地类型为工业用地和</w:t>
            </w:r>
            <w:r w:rsidR="00EF3427">
              <w:rPr>
                <w:rFonts w:hint="eastAsia"/>
              </w:rPr>
              <w:t>交通枢纽用地</w:t>
            </w:r>
            <w:r w:rsidR="00EF3427" w:rsidRPr="00EF3427">
              <w:rPr>
                <w:rFonts w:hint="eastAsia"/>
              </w:rPr>
              <w:t>，现项目下风向存在</w:t>
            </w:r>
            <w:r w:rsidR="00BC6D0F">
              <w:rPr>
                <w:rFonts w:hint="eastAsia"/>
              </w:rPr>
              <w:t>少量</w:t>
            </w:r>
            <w:r w:rsidR="00BC6D0F">
              <w:t>的</w:t>
            </w:r>
            <w:r w:rsidR="00EF3427">
              <w:rPr>
                <w:rFonts w:hint="eastAsia"/>
              </w:rPr>
              <w:t>零散居民散户，最近</w:t>
            </w:r>
            <w:r w:rsidR="00EF3427" w:rsidRPr="00EF3427">
              <w:rPr>
                <w:rFonts w:hint="eastAsia"/>
              </w:rPr>
              <w:t>距离</w:t>
            </w:r>
            <w:r w:rsidR="00EF3427">
              <w:rPr>
                <w:rFonts w:hint="eastAsia"/>
              </w:rPr>
              <w:t>为</w:t>
            </w:r>
            <w:r w:rsidR="00EF3427">
              <w:t>280</w:t>
            </w:r>
            <w:r w:rsidR="00EF3427" w:rsidRPr="00EF3427">
              <w:rPr>
                <w:rFonts w:hint="eastAsia"/>
              </w:rPr>
              <w:t>m</w:t>
            </w:r>
            <w:r w:rsidR="00EF3427" w:rsidRPr="00EF3427">
              <w:rPr>
                <w:rFonts w:hint="eastAsia"/>
              </w:rPr>
              <w:t>，后续工业区开发后</w:t>
            </w:r>
            <w:r w:rsidR="00EF3427">
              <w:rPr>
                <w:rFonts w:hint="eastAsia"/>
              </w:rPr>
              <w:t>下风向</w:t>
            </w:r>
            <w:r w:rsidR="00BF263C">
              <w:rPr>
                <w:rFonts w:hint="eastAsia"/>
              </w:rPr>
              <w:t>居民散户均会搬迁。</w:t>
            </w:r>
            <w:r w:rsidR="008344B2" w:rsidRPr="008344B2">
              <w:rPr>
                <w:rFonts w:hint="eastAsia"/>
              </w:rPr>
              <w:t>在严格落实废气污染防治措施基础上，本项目建成后可做到稳定达标排放，废气污染物排放量较少，</w:t>
            </w:r>
            <w:r w:rsidR="008344B2" w:rsidRPr="002C4F59">
              <w:rPr>
                <w:rFonts w:hint="eastAsia"/>
              </w:rPr>
              <w:t>同时可有效防范“达标扰民”环保投诉问题</w:t>
            </w:r>
            <w:r w:rsidR="008344B2" w:rsidRPr="008344B2">
              <w:rPr>
                <w:rFonts w:hint="eastAsia"/>
              </w:rPr>
              <w:t>，因此项目建设对区域大气环境影响可接受。</w:t>
            </w:r>
          </w:p>
          <w:p w14:paraId="1D20FAF7" w14:textId="77777777" w:rsidR="004238B1" w:rsidRPr="00EC37A4" w:rsidRDefault="00890339" w:rsidP="005E21D1">
            <w:pPr>
              <w:pStyle w:val="23"/>
            </w:pPr>
            <w:r w:rsidRPr="00EC37A4">
              <w:rPr>
                <w:rFonts w:hint="eastAsia"/>
              </w:rPr>
              <w:t>2</w:t>
            </w:r>
            <w:r w:rsidRPr="00EC37A4">
              <w:rPr>
                <w:rFonts w:hint="eastAsia"/>
              </w:rPr>
              <w:t>、</w:t>
            </w:r>
            <w:r w:rsidR="004238B1" w:rsidRPr="00EC37A4">
              <w:rPr>
                <w:rFonts w:hint="eastAsia"/>
              </w:rPr>
              <w:t>废水</w:t>
            </w:r>
          </w:p>
          <w:p w14:paraId="1AFE0558" w14:textId="77777777" w:rsidR="004238B1" w:rsidRDefault="00890339" w:rsidP="00740710">
            <w:pPr>
              <w:pStyle w:val="23"/>
            </w:pPr>
            <w:r w:rsidRPr="00EC37A4">
              <w:rPr>
                <w:rFonts w:hint="eastAsia"/>
              </w:rPr>
              <w:t>2.1</w:t>
            </w:r>
            <w:r w:rsidR="00740710">
              <w:rPr>
                <w:rFonts w:hint="eastAsia"/>
              </w:rPr>
              <w:t>废水源强</w:t>
            </w:r>
            <w:r w:rsidR="00740710">
              <w:t>核算</w:t>
            </w:r>
          </w:p>
          <w:p w14:paraId="3756CC37" w14:textId="4F34E159" w:rsidR="00106739" w:rsidRDefault="00106739" w:rsidP="00106739">
            <w:pPr>
              <w:ind w:firstLine="420"/>
            </w:pPr>
            <w:r>
              <w:rPr>
                <w:rFonts w:hint="eastAsia"/>
              </w:rPr>
              <w:t>根据</w:t>
            </w:r>
            <w:r>
              <w:t>水平衡分析，本项目废水源强</w:t>
            </w:r>
            <w:r>
              <w:rPr>
                <w:rFonts w:hint="eastAsia"/>
              </w:rPr>
              <w:t>核算</w:t>
            </w:r>
            <w:r>
              <w:t>见下：</w:t>
            </w:r>
          </w:p>
          <w:p w14:paraId="3AB5E0A9" w14:textId="2C8ECE22" w:rsidR="00D25C7B" w:rsidRDefault="00D25C7B" w:rsidP="00106739">
            <w:pPr>
              <w:ind w:firstLine="420"/>
            </w:pPr>
            <w:r w:rsidRPr="00F26CA1">
              <w:rPr>
                <w:rFonts w:hint="eastAsia"/>
              </w:rPr>
              <w:t>（</w:t>
            </w:r>
            <w:r w:rsidRPr="00F26CA1">
              <w:rPr>
                <w:rFonts w:hint="eastAsia"/>
              </w:rPr>
              <w:t>1</w:t>
            </w:r>
            <w:r w:rsidR="00652094">
              <w:rPr>
                <w:rFonts w:hint="eastAsia"/>
              </w:rPr>
              <w:t>）熔炉</w:t>
            </w:r>
            <w:r w:rsidR="00652094">
              <w:t>冷却水</w:t>
            </w:r>
          </w:p>
          <w:p w14:paraId="4F03EDB7" w14:textId="34446341" w:rsidR="00F76E01" w:rsidRDefault="00D25C7B" w:rsidP="00F76E01">
            <w:pPr>
              <w:tabs>
                <w:tab w:val="left" w:pos="5415"/>
              </w:tabs>
              <w:ind w:firstLine="420"/>
            </w:pPr>
            <w:r w:rsidRPr="00F26CA1">
              <w:rPr>
                <w:rFonts w:hint="eastAsia"/>
              </w:rPr>
              <w:t>根据</w:t>
            </w:r>
            <w:r w:rsidR="00F76E01">
              <w:rPr>
                <w:rFonts w:hint="eastAsia"/>
              </w:rPr>
              <w:t>水</w:t>
            </w:r>
            <w:r w:rsidRPr="00F26CA1">
              <w:rPr>
                <w:rFonts w:hint="eastAsia"/>
              </w:rPr>
              <w:t>平衡分析，项目</w:t>
            </w:r>
            <w:r w:rsidR="00652094" w:rsidRPr="00652094">
              <w:rPr>
                <w:rFonts w:hint="eastAsia"/>
              </w:rPr>
              <w:t>熔炉</w:t>
            </w:r>
            <w:r w:rsidR="00901714">
              <w:rPr>
                <w:rFonts w:hint="eastAsia"/>
              </w:rPr>
              <w:t>内循环</w:t>
            </w:r>
            <w:r w:rsidR="00652094" w:rsidRPr="00652094">
              <w:rPr>
                <w:rFonts w:hint="eastAsia"/>
              </w:rPr>
              <w:t>冷却水</w:t>
            </w:r>
            <w:r w:rsidR="00BC5AC3">
              <w:rPr>
                <w:rFonts w:hint="eastAsia"/>
              </w:rPr>
              <w:t>使用</w:t>
            </w:r>
            <w:r w:rsidR="00BC5AC3">
              <w:t>外购的纯净水</w:t>
            </w:r>
            <w:r w:rsidR="00901714">
              <w:rPr>
                <w:rFonts w:hint="eastAsia"/>
              </w:rPr>
              <w:t>，</w:t>
            </w:r>
            <w:r w:rsidR="005F5B66" w:rsidRPr="009F26DF">
              <w:rPr>
                <w:rFonts w:hint="eastAsia"/>
              </w:rPr>
              <w:t>管道内</w:t>
            </w:r>
            <w:r w:rsidR="005F5B66" w:rsidRPr="009F26DF">
              <w:t>水容量为</w:t>
            </w:r>
            <w:r w:rsidR="005F5B66" w:rsidRPr="009F26DF">
              <w:rPr>
                <w:rFonts w:hint="eastAsia"/>
              </w:rPr>
              <w:t>0.</w:t>
            </w:r>
            <w:r w:rsidR="005F5B66" w:rsidRPr="009F26DF">
              <w:t>5m</w:t>
            </w:r>
            <w:r w:rsidR="005F5B66" w:rsidRPr="009F26DF">
              <w:rPr>
                <w:vertAlign w:val="superscript"/>
              </w:rPr>
              <w:t>3</w:t>
            </w:r>
            <w:r w:rsidR="005F5B66" w:rsidRPr="009F26DF">
              <w:rPr>
                <w:rFonts w:hint="eastAsia"/>
              </w:rPr>
              <w:t>，</w:t>
            </w:r>
            <w:r w:rsidR="00901714">
              <w:t>外循环水使用自来水</w:t>
            </w:r>
            <w:r w:rsidR="00BC5AC3">
              <w:rPr>
                <w:rFonts w:hint="eastAsia"/>
              </w:rPr>
              <w:t>，</w:t>
            </w:r>
            <w:r w:rsidR="005F5B66" w:rsidRPr="009F26DF">
              <w:rPr>
                <w:rFonts w:hint="eastAsia"/>
              </w:rPr>
              <w:t>冷却塔底部</w:t>
            </w:r>
            <w:r w:rsidR="005F5B66" w:rsidRPr="009F26DF">
              <w:t>水池</w:t>
            </w:r>
            <w:r w:rsidR="005F5B66" w:rsidRPr="009F26DF">
              <w:rPr>
                <w:rFonts w:hint="eastAsia"/>
              </w:rPr>
              <w:t>容量</w:t>
            </w:r>
            <w:r w:rsidR="005F5B66" w:rsidRPr="009F26DF">
              <w:t>为</w:t>
            </w:r>
            <w:r w:rsidR="005F5B66" w:rsidRPr="009F26DF">
              <w:t>1.5m</w:t>
            </w:r>
            <w:r w:rsidR="005F5B66" w:rsidRPr="009F26DF">
              <w:rPr>
                <w:vertAlign w:val="superscript"/>
              </w:rPr>
              <w:t>3</w:t>
            </w:r>
            <w:r w:rsidR="005F5B66" w:rsidRPr="009F26DF">
              <w:rPr>
                <w:rFonts w:hint="eastAsia"/>
              </w:rPr>
              <w:t>，</w:t>
            </w:r>
            <w:r w:rsidR="00652094" w:rsidRPr="00652094">
              <w:rPr>
                <w:rFonts w:hint="eastAsia"/>
              </w:rPr>
              <w:t>每半年更换一次，熔炉冷却水为清净下水，排入雨水管网，排放量为</w:t>
            </w:r>
            <w:r w:rsidR="00901714">
              <w:rPr>
                <w:rFonts w:hint="eastAsia"/>
              </w:rPr>
              <w:t>4</w:t>
            </w:r>
            <w:r w:rsidR="00652094" w:rsidRPr="00652094">
              <w:rPr>
                <w:rFonts w:hint="eastAsia"/>
              </w:rPr>
              <w:t>m</w:t>
            </w:r>
            <w:r w:rsidR="00652094" w:rsidRPr="00652094">
              <w:rPr>
                <w:rFonts w:hint="eastAsia"/>
                <w:vertAlign w:val="superscript"/>
              </w:rPr>
              <w:t>3</w:t>
            </w:r>
            <w:r w:rsidR="00652094" w:rsidRPr="00652094">
              <w:rPr>
                <w:rFonts w:hint="eastAsia"/>
              </w:rPr>
              <w:t>/a</w:t>
            </w:r>
            <w:r w:rsidR="00652094" w:rsidRPr="00652094">
              <w:rPr>
                <w:rFonts w:hint="eastAsia"/>
              </w:rPr>
              <w:t>。</w:t>
            </w:r>
          </w:p>
          <w:p w14:paraId="376D9AAE" w14:textId="59373087" w:rsidR="00EC33FD" w:rsidRDefault="00901714" w:rsidP="00F76E01">
            <w:pPr>
              <w:tabs>
                <w:tab w:val="left" w:pos="5415"/>
              </w:tabs>
              <w:ind w:firstLine="420"/>
            </w:pPr>
            <w:r>
              <w:rPr>
                <w:rFonts w:hint="eastAsia"/>
              </w:rPr>
              <w:t>（</w:t>
            </w:r>
            <w:r>
              <w:rPr>
                <w:rFonts w:hint="eastAsia"/>
              </w:rPr>
              <w:t>2</w:t>
            </w:r>
            <w:r>
              <w:rPr>
                <w:rFonts w:hint="eastAsia"/>
              </w:rPr>
              <w:t>）工人</w:t>
            </w:r>
            <w:r>
              <w:t>洗手废水</w:t>
            </w:r>
          </w:p>
          <w:p w14:paraId="354D86AE" w14:textId="2086E325" w:rsidR="00901714" w:rsidRDefault="005E21D1" w:rsidP="00F76E01">
            <w:pPr>
              <w:tabs>
                <w:tab w:val="left" w:pos="5415"/>
              </w:tabs>
              <w:ind w:firstLine="420"/>
            </w:pPr>
            <w:r>
              <w:rPr>
                <w:rFonts w:hint="eastAsia"/>
              </w:rPr>
              <w:lastRenderedPageBreak/>
              <w:t>本</w:t>
            </w:r>
            <w:r w:rsidR="00901714">
              <w:rPr>
                <w:rFonts w:hint="eastAsia"/>
              </w:rPr>
              <w:t>项目</w:t>
            </w:r>
            <w:r>
              <w:rPr>
                <w:rFonts w:hint="eastAsia"/>
              </w:rPr>
              <w:t>新增</w:t>
            </w:r>
            <w:r w:rsidR="00901714">
              <w:t>工人为</w:t>
            </w:r>
            <w:r>
              <w:rPr>
                <w:rFonts w:hint="eastAsia"/>
              </w:rPr>
              <w:t>20</w:t>
            </w:r>
            <w:r w:rsidR="00901714">
              <w:rPr>
                <w:rFonts w:hint="eastAsia"/>
              </w:rPr>
              <w:t>人</w:t>
            </w:r>
            <w:r w:rsidR="00901714">
              <w:t>，</w:t>
            </w:r>
            <w:r w:rsidR="00901714">
              <w:rPr>
                <w:rFonts w:hint="eastAsia"/>
              </w:rPr>
              <w:t>根据水平衡分析，</w:t>
            </w:r>
            <w:r w:rsidR="00901714">
              <w:t>工人洗手</w:t>
            </w:r>
            <w:r w:rsidR="00901714" w:rsidRPr="00652094">
              <w:rPr>
                <w:rFonts w:hint="eastAsia"/>
              </w:rPr>
              <w:t>废水产生量为</w:t>
            </w:r>
            <w:r>
              <w:rPr>
                <w:rFonts w:hint="eastAsia"/>
              </w:rPr>
              <w:t>0.18</w:t>
            </w:r>
            <w:r w:rsidR="00901714" w:rsidRPr="00652094">
              <w:rPr>
                <w:rFonts w:hint="eastAsia"/>
              </w:rPr>
              <w:t>m</w:t>
            </w:r>
            <w:r w:rsidR="00901714" w:rsidRPr="00652094">
              <w:rPr>
                <w:rFonts w:hint="eastAsia"/>
                <w:vertAlign w:val="superscript"/>
              </w:rPr>
              <w:t>3</w:t>
            </w:r>
            <w:r w:rsidR="00901714" w:rsidRPr="00652094">
              <w:rPr>
                <w:rFonts w:hint="eastAsia"/>
              </w:rPr>
              <w:t>/d</w:t>
            </w:r>
            <w:r w:rsidR="00901714" w:rsidRPr="00652094">
              <w:rPr>
                <w:rFonts w:hint="eastAsia"/>
              </w:rPr>
              <w:t>（</w:t>
            </w:r>
            <w:r>
              <w:t>54</w:t>
            </w:r>
            <w:r w:rsidR="00901714" w:rsidRPr="00652094">
              <w:rPr>
                <w:rFonts w:hint="eastAsia"/>
              </w:rPr>
              <w:t>m</w:t>
            </w:r>
            <w:r w:rsidR="00901714" w:rsidRPr="00652094">
              <w:rPr>
                <w:rFonts w:hint="eastAsia"/>
                <w:vertAlign w:val="superscript"/>
              </w:rPr>
              <w:t>3</w:t>
            </w:r>
            <w:r w:rsidR="00901714" w:rsidRPr="00652094">
              <w:rPr>
                <w:rFonts w:hint="eastAsia"/>
              </w:rPr>
              <w:t>/a</w:t>
            </w:r>
            <w:r w:rsidR="00901714" w:rsidRPr="00652094">
              <w:rPr>
                <w:rFonts w:hint="eastAsia"/>
              </w:rPr>
              <w:t>），</w:t>
            </w:r>
            <w:r w:rsidR="00901714">
              <w:rPr>
                <w:rFonts w:hint="eastAsia"/>
              </w:rPr>
              <w:t>工人</w:t>
            </w:r>
            <w:r w:rsidR="001057FE">
              <w:t>洗手废水</w:t>
            </w:r>
            <w:r w:rsidR="00901714" w:rsidRPr="00652094">
              <w:rPr>
                <w:rFonts w:hint="eastAsia"/>
              </w:rPr>
              <w:t>经过隔油处理后</w:t>
            </w:r>
            <w:r>
              <w:rPr>
                <w:rFonts w:hint="eastAsia"/>
              </w:rPr>
              <w:t>排入生化池</w:t>
            </w:r>
            <w:r w:rsidR="00901714" w:rsidRPr="00652094">
              <w:rPr>
                <w:rFonts w:hint="eastAsia"/>
              </w:rPr>
              <w:t>处理</w:t>
            </w:r>
            <w:r w:rsidR="00901714">
              <w:rPr>
                <w:rFonts w:hint="eastAsia"/>
              </w:rPr>
              <w:t>。工人</w:t>
            </w:r>
            <w:r w:rsidR="00901714">
              <w:t>洗手废水</w:t>
            </w:r>
            <w:r w:rsidR="00901714">
              <w:rPr>
                <w:rFonts w:hint="eastAsia"/>
              </w:rPr>
              <w:t>主要</w:t>
            </w:r>
            <w:r w:rsidR="00901714">
              <w:t>污染因子及浓度分别为：</w:t>
            </w:r>
            <w:r w:rsidR="00901714">
              <w:rPr>
                <w:rFonts w:hint="eastAsia"/>
              </w:rPr>
              <w:t>COD</w:t>
            </w:r>
            <w:r w:rsidR="00901714">
              <w:rPr>
                <w:rFonts w:hint="eastAsia"/>
              </w:rPr>
              <w:t>：</w:t>
            </w:r>
            <w:r w:rsidR="00901714">
              <w:t>60</w:t>
            </w:r>
            <w:r w:rsidR="00901714">
              <w:rPr>
                <w:rFonts w:hint="eastAsia"/>
              </w:rPr>
              <w:t>0</w:t>
            </w:r>
            <w:r w:rsidR="00901714">
              <w:rPr>
                <w:color w:val="000000" w:themeColor="text1"/>
                <w:kern w:val="0"/>
              </w:rPr>
              <w:t>mg/L</w:t>
            </w:r>
            <w:r w:rsidR="00901714">
              <w:rPr>
                <w:rFonts w:hint="eastAsia"/>
                <w:color w:val="000000" w:themeColor="text1"/>
                <w:kern w:val="0"/>
              </w:rPr>
              <w:t>、</w:t>
            </w:r>
            <w:r w:rsidR="00901714">
              <w:t>BOD</w:t>
            </w:r>
            <w:r w:rsidR="00901714" w:rsidRPr="00F76E01">
              <w:rPr>
                <w:vertAlign w:val="subscript"/>
              </w:rPr>
              <w:t>5</w:t>
            </w:r>
            <w:r w:rsidR="00901714">
              <w:rPr>
                <w:rFonts w:hint="eastAsia"/>
              </w:rPr>
              <w:t>：</w:t>
            </w:r>
            <w:r w:rsidR="00901714">
              <w:t>40</w:t>
            </w:r>
            <w:r w:rsidR="00901714">
              <w:rPr>
                <w:rFonts w:hint="eastAsia"/>
              </w:rPr>
              <w:t>0</w:t>
            </w:r>
            <w:r w:rsidR="00901714">
              <w:rPr>
                <w:color w:val="000000" w:themeColor="text1"/>
                <w:kern w:val="0"/>
              </w:rPr>
              <w:t>mg/L</w:t>
            </w:r>
            <w:r w:rsidR="00901714">
              <w:rPr>
                <w:rFonts w:hint="eastAsia"/>
                <w:color w:val="000000" w:themeColor="text1"/>
                <w:kern w:val="0"/>
              </w:rPr>
              <w:t>、</w:t>
            </w:r>
            <w:r w:rsidR="00901714">
              <w:t>SS</w:t>
            </w:r>
            <w:r w:rsidR="00901714">
              <w:rPr>
                <w:rFonts w:hint="eastAsia"/>
              </w:rPr>
              <w:t>：</w:t>
            </w:r>
            <w:r w:rsidR="00901714">
              <w:t>40</w:t>
            </w:r>
            <w:r w:rsidR="00901714">
              <w:rPr>
                <w:rFonts w:hint="eastAsia"/>
              </w:rPr>
              <w:t>0</w:t>
            </w:r>
            <w:r w:rsidR="00901714">
              <w:rPr>
                <w:color w:val="000000" w:themeColor="text1"/>
                <w:kern w:val="0"/>
              </w:rPr>
              <w:t>mg/L</w:t>
            </w:r>
            <w:r w:rsidR="00901714">
              <w:rPr>
                <w:rFonts w:hint="eastAsia"/>
                <w:color w:val="000000" w:themeColor="text1"/>
                <w:kern w:val="0"/>
              </w:rPr>
              <w:t>、石油类</w:t>
            </w:r>
            <w:r w:rsidR="00901714">
              <w:rPr>
                <w:color w:val="000000" w:themeColor="text1"/>
                <w:kern w:val="0"/>
              </w:rPr>
              <w:t>：</w:t>
            </w:r>
            <w:r w:rsidR="00901714">
              <w:rPr>
                <w:rFonts w:hint="eastAsia"/>
                <w:color w:val="000000" w:themeColor="text1"/>
                <w:kern w:val="0"/>
              </w:rPr>
              <w:t>200</w:t>
            </w:r>
            <w:r w:rsidR="00901714">
              <w:rPr>
                <w:color w:val="000000" w:themeColor="text1"/>
                <w:kern w:val="0"/>
              </w:rPr>
              <w:t>mg/L</w:t>
            </w:r>
            <w:r w:rsidR="00901714">
              <w:rPr>
                <w:rFonts w:hint="eastAsia"/>
                <w:color w:val="000000" w:themeColor="text1"/>
                <w:kern w:val="0"/>
              </w:rPr>
              <w:t>。</w:t>
            </w:r>
          </w:p>
          <w:p w14:paraId="4A183463" w14:textId="2FDF3356" w:rsidR="005E21D1" w:rsidRDefault="005E21D1" w:rsidP="00632880">
            <w:pPr>
              <w:ind w:firstLine="420"/>
            </w:pPr>
            <w:r>
              <w:rPr>
                <w:rFonts w:hint="eastAsia"/>
              </w:rPr>
              <w:t>（</w:t>
            </w:r>
            <w:r>
              <w:rPr>
                <w:rFonts w:hint="eastAsia"/>
              </w:rPr>
              <w:t>3</w:t>
            </w:r>
            <w:r>
              <w:rPr>
                <w:rFonts w:hint="eastAsia"/>
              </w:rPr>
              <w:t>）地面</w:t>
            </w:r>
            <w:r>
              <w:t>清洁废水</w:t>
            </w:r>
          </w:p>
          <w:p w14:paraId="20C12DFB" w14:textId="234D00FE" w:rsidR="005E21D1" w:rsidRDefault="005E21D1" w:rsidP="00632880">
            <w:pPr>
              <w:ind w:firstLine="420"/>
            </w:pPr>
            <w:r>
              <w:rPr>
                <w:rFonts w:hint="eastAsia"/>
              </w:rPr>
              <w:t>本项目新增</w:t>
            </w:r>
            <w:r>
              <w:t>工人为</w:t>
            </w:r>
            <w:r>
              <w:rPr>
                <w:rFonts w:hint="eastAsia"/>
              </w:rPr>
              <w:t>20</w:t>
            </w:r>
            <w:r>
              <w:rPr>
                <w:rFonts w:hint="eastAsia"/>
              </w:rPr>
              <w:t>人</w:t>
            </w:r>
            <w:r>
              <w:t>，</w:t>
            </w:r>
            <w:r>
              <w:rPr>
                <w:rFonts w:hint="eastAsia"/>
              </w:rPr>
              <w:t>根据水平衡分析，</w:t>
            </w:r>
            <w:r>
              <w:t>地面</w:t>
            </w:r>
            <w:r>
              <w:rPr>
                <w:rFonts w:hint="eastAsia"/>
              </w:rPr>
              <w:t>清洁</w:t>
            </w:r>
            <w:r>
              <w:t>废水排放量为</w:t>
            </w:r>
            <w:r w:rsidRPr="005E21D1">
              <w:rPr>
                <w:rFonts w:hint="eastAsia"/>
              </w:rPr>
              <w:t>0.9m</w:t>
            </w:r>
            <w:r w:rsidRPr="005E21D1">
              <w:rPr>
                <w:rFonts w:hint="eastAsia"/>
                <w:vertAlign w:val="superscript"/>
              </w:rPr>
              <w:t>3</w:t>
            </w:r>
            <w:r w:rsidRPr="005E21D1">
              <w:rPr>
                <w:rFonts w:hint="eastAsia"/>
              </w:rPr>
              <w:t>/</w:t>
            </w:r>
            <w:r w:rsidRPr="005E21D1">
              <w:rPr>
                <w:rFonts w:hint="eastAsia"/>
              </w:rPr>
              <w:t>周（</w:t>
            </w:r>
            <w:r w:rsidRPr="005E21D1">
              <w:rPr>
                <w:rFonts w:hint="eastAsia"/>
              </w:rPr>
              <w:t>45m</w:t>
            </w:r>
            <w:r w:rsidRPr="005E21D1">
              <w:rPr>
                <w:rFonts w:hint="eastAsia"/>
                <w:vertAlign w:val="superscript"/>
              </w:rPr>
              <w:t>3</w:t>
            </w:r>
            <w:r w:rsidRPr="005E21D1">
              <w:rPr>
                <w:rFonts w:hint="eastAsia"/>
              </w:rPr>
              <w:t>/a</w:t>
            </w:r>
            <w:r w:rsidRPr="005E21D1">
              <w:rPr>
                <w:rFonts w:hint="eastAsia"/>
              </w:rPr>
              <w:t>）</w:t>
            </w:r>
            <w:r>
              <w:rPr>
                <w:rFonts w:hint="eastAsia"/>
              </w:rPr>
              <w:t>，地面清洁</w:t>
            </w:r>
            <w:r w:rsidR="001057FE">
              <w:t>废水</w:t>
            </w:r>
            <w:r w:rsidRPr="00652094">
              <w:rPr>
                <w:rFonts w:hint="eastAsia"/>
              </w:rPr>
              <w:t>经过隔油处理后</w:t>
            </w:r>
            <w:r>
              <w:rPr>
                <w:rFonts w:hint="eastAsia"/>
              </w:rPr>
              <w:t>排入生化池</w:t>
            </w:r>
            <w:r w:rsidRPr="00652094">
              <w:rPr>
                <w:rFonts w:hint="eastAsia"/>
              </w:rPr>
              <w:t>处理</w:t>
            </w:r>
            <w:r>
              <w:rPr>
                <w:rFonts w:hint="eastAsia"/>
              </w:rPr>
              <w:t>。地面清洁</w:t>
            </w:r>
            <w:r>
              <w:t>废水</w:t>
            </w:r>
            <w:r>
              <w:rPr>
                <w:rFonts w:hint="eastAsia"/>
              </w:rPr>
              <w:t>主要</w:t>
            </w:r>
            <w:r>
              <w:t>污染因子及浓度分别为：</w:t>
            </w:r>
            <w:r>
              <w:rPr>
                <w:rFonts w:hint="eastAsia"/>
              </w:rPr>
              <w:t>COD</w:t>
            </w:r>
            <w:r>
              <w:rPr>
                <w:rFonts w:hint="eastAsia"/>
              </w:rPr>
              <w:t>：</w:t>
            </w:r>
            <w:r>
              <w:t>60</w:t>
            </w:r>
            <w:r>
              <w:rPr>
                <w:rFonts w:hint="eastAsia"/>
              </w:rPr>
              <w:t>0</w:t>
            </w:r>
            <w:r>
              <w:rPr>
                <w:color w:val="000000" w:themeColor="text1"/>
                <w:kern w:val="0"/>
              </w:rPr>
              <w:t>mg/L</w:t>
            </w:r>
            <w:r>
              <w:rPr>
                <w:rFonts w:hint="eastAsia"/>
                <w:color w:val="000000" w:themeColor="text1"/>
                <w:kern w:val="0"/>
              </w:rPr>
              <w:t>、</w:t>
            </w:r>
            <w:r>
              <w:t>BOD</w:t>
            </w:r>
            <w:r w:rsidRPr="00F76E01">
              <w:rPr>
                <w:vertAlign w:val="subscript"/>
              </w:rPr>
              <w:t>5</w:t>
            </w:r>
            <w:r>
              <w:rPr>
                <w:rFonts w:hint="eastAsia"/>
              </w:rPr>
              <w:t>：</w:t>
            </w:r>
            <w:r>
              <w:t>40</w:t>
            </w:r>
            <w:r>
              <w:rPr>
                <w:rFonts w:hint="eastAsia"/>
              </w:rPr>
              <w:t>0</w:t>
            </w:r>
            <w:r>
              <w:rPr>
                <w:color w:val="000000" w:themeColor="text1"/>
                <w:kern w:val="0"/>
              </w:rPr>
              <w:t>mg/L</w:t>
            </w:r>
            <w:r>
              <w:rPr>
                <w:rFonts w:hint="eastAsia"/>
                <w:color w:val="000000" w:themeColor="text1"/>
                <w:kern w:val="0"/>
              </w:rPr>
              <w:t>、</w:t>
            </w:r>
            <w:r>
              <w:t>SS</w:t>
            </w:r>
            <w:r>
              <w:rPr>
                <w:rFonts w:hint="eastAsia"/>
              </w:rPr>
              <w:t>：</w:t>
            </w:r>
            <w:r>
              <w:t>40</w:t>
            </w:r>
            <w:r>
              <w:rPr>
                <w:rFonts w:hint="eastAsia"/>
              </w:rPr>
              <w:t>0</w:t>
            </w:r>
            <w:r>
              <w:rPr>
                <w:color w:val="000000" w:themeColor="text1"/>
                <w:kern w:val="0"/>
              </w:rPr>
              <w:t>mg/L</w:t>
            </w:r>
            <w:r>
              <w:rPr>
                <w:rFonts w:hint="eastAsia"/>
                <w:color w:val="000000" w:themeColor="text1"/>
                <w:kern w:val="0"/>
              </w:rPr>
              <w:t>、石油类</w:t>
            </w:r>
            <w:r>
              <w:rPr>
                <w:color w:val="000000" w:themeColor="text1"/>
                <w:kern w:val="0"/>
              </w:rPr>
              <w:t>：</w:t>
            </w:r>
            <w:r>
              <w:rPr>
                <w:rFonts w:hint="eastAsia"/>
                <w:color w:val="000000" w:themeColor="text1"/>
                <w:kern w:val="0"/>
              </w:rPr>
              <w:t>200</w:t>
            </w:r>
            <w:r>
              <w:rPr>
                <w:color w:val="000000" w:themeColor="text1"/>
                <w:kern w:val="0"/>
              </w:rPr>
              <w:t>mg/L</w:t>
            </w:r>
            <w:r>
              <w:rPr>
                <w:rFonts w:hint="eastAsia"/>
                <w:color w:val="000000" w:themeColor="text1"/>
                <w:kern w:val="0"/>
              </w:rPr>
              <w:t>。</w:t>
            </w:r>
          </w:p>
          <w:p w14:paraId="518B81A9" w14:textId="34C7F019" w:rsidR="004238B1" w:rsidRDefault="007B3FBC" w:rsidP="00632880">
            <w:pPr>
              <w:ind w:firstLine="420"/>
            </w:pPr>
            <w:r>
              <w:rPr>
                <w:rFonts w:hint="eastAsia"/>
              </w:rPr>
              <w:t>（</w:t>
            </w:r>
            <w:r w:rsidR="00901714">
              <w:rPr>
                <w:rFonts w:hint="eastAsia"/>
              </w:rPr>
              <w:t>4</w:t>
            </w:r>
            <w:r>
              <w:rPr>
                <w:rFonts w:hint="eastAsia"/>
              </w:rPr>
              <w:t>）</w:t>
            </w:r>
            <w:r w:rsidR="00F76E01">
              <w:rPr>
                <w:rFonts w:hint="eastAsia"/>
              </w:rPr>
              <w:t>餐饮废水</w:t>
            </w:r>
          </w:p>
          <w:p w14:paraId="6AD2DF61" w14:textId="2938611E" w:rsidR="00F76E01" w:rsidRDefault="005E21D1" w:rsidP="00632880">
            <w:pPr>
              <w:ind w:firstLine="420"/>
            </w:pPr>
            <w:r>
              <w:rPr>
                <w:rFonts w:hint="eastAsia"/>
              </w:rPr>
              <w:t>本项目</w:t>
            </w:r>
            <w:r>
              <w:t>新增</w:t>
            </w:r>
            <w:r w:rsidR="00652094" w:rsidRPr="00652094">
              <w:rPr>
                <w:rFonts w:hint="eastAsia"/>
              </w:rPr>
              <w:t>用餐人员为</w:t>
            </w:r>
            <w:r>
              <w:rPr>
                <w:rFonts w:hint="eastAsia"/>
              </w:rPr>
              <w:t>2</w:t>
            </w:r>
            <w:r w:rsidR="00652094" w:rsidRPr="00652094">
              <w:rPr>
                <w:rFonts w:hint="eastAsia"/>
              </w:rPr>
              <w:t>0</w:t>
            </w:r>
            <w:r w:rsidR="00652094" w:rsidRPr="00652094">
              <w:rPr>
                <w:rFonts w:hint="eastAsia"/>
              </w:rPr>
              <w:t>人，根据水平衡分析，本项目餐饮废水</w:t>
            </w:r>
            <w:r>
              <w:rPr>
                <w:rFonts w:hint="eastAsia"/>
              </w:rPr>
              <w:t>排放量</w:t>
            </w:r>
            <w:r w:rsidR="00652094" w:rsidRPr="00652094">
              <w:rPr>
                <w:rFonts w:hint="eastAsia"/>
              </w:rPr>
              <w:t>为</w:t>
            </w:r>
            <w:r>
              <w:t>0.4</w:t>
            </w:r>
            <w:r w:rsidR="00652094" w:rsidRPr="00652094">
              <w:rPr>
                <w:rFonts w:hint="eastAsia"/>
              </w:rPr>
              <w:t>5m</w:t>
            </w:r>
            <w:r w:rsidR="00652094" w:rsidRPr="00652094">
              <w:rPr>
                <w:rFonts w:hint="eastAsia"/>
                <w:vertAlign w:val="superscript"/>
              </w:rPr>
              <w:t>3</w:t>
            </w:r>
            <w:r w:rsidR="00652094" w:rsidRPr="00652094">
              <w:rPr>
                <w:rFonts w:hint="eastAsia"/>
              </w:rPr>
              <w:t>/d</w:t>
            </w:r>
            <w:r w:rsidR="00652094" w:rsidRPr="00652094">
              <w:rPr>
                <w:rFonts w:hint="eastAsia"/>
              </w:rPr>
              <w:t>（</w:t>
            </w:r>
            <w:r>
              <w:t>135</w:t>
            </w:r>
            <w:r w:rsidR="00652094" w:rsidRPr="00652094">
              <w:rPr>
                <w:rFonts w:hint="eastAsia"/>
              </w:rPr>
              <w:t>m</w:t>
            </w:r>
            <w:r w:rsidR="00652094" w:rsidRPr="00652094">
              <w:rPr>
                <w:rFonts w:hint="eastAsia"/>
                <w:vertAlign w:val="superscript"/>
              </w:rPr>
              <w:t>3</w:t>
            </w:r>
            <w:r w:rsidR="00652094" w:rsidRPr="00652094">
              <w:rPr>
                <w:rFonts w:hint="eastAsia"/>
              </w:rPr>
              <w:t>/a</w:t>
            </w:r>
            <w:r w:rsidR="0009007A">
              <w:rPr>
                <w:rFonts w:hint="eastAsia"/>
              </w:rPr>
              <w:t>），餐饮废水经过隔油</w:t>
            </w:r>
            <w:r w:rsidR="00652094" w:rsidRPr="00652094">
              <w:rPr>
                <w:rFonts w:hint="eastAsia"/>
              </w:rPr>
              <w:t>处理后厂区一体化污水处理设施处理。</w:t>
            </w:r>
            <w:r w:rsidR="00F76E01">
              <w:t>餐饮废水</w:t>
            </w:r>
            <w:r w:rsidR="00F76E01">
              <w:rPr>
                <w:rFonts w:hint="eastAsia"/>
              </w:rPr>
              <w:t>主要</w:t>
            </w:r>
            <w:r w:rsidR="00F76E01">
              <w:t>污染因子及浓度分别为：</w:t>
            </w:r>
            <w:r w:rsidR="00F76E01">
              <w:rPr>
                <w:rFonts w:hint="eastAsia"/>
              </w:rPr>
              <w:t>COD</w:t>
            </w:r>
            <w:r w:rsidR="00F76E01">
              <w:rPr>
                <w:rFonts w:hint="eastAsia"/>
              </w:rPr>
              <w:t>：</w:t>
            </w:r>
            <w:r w:rsidR="00F76E01">
              <w:t>60</w:t>
            </w:r>
            <w:r w:rsidR="00F76E01">
              <w:rPr>
                <w:rFonts w:hint="eastAsia"/>
              </w:rPr>
              <w:t>0</w:t>
            </w:r>
            <w:r w:rsidR="00F76E01">
              <w:rPr>
                <w:color w:val="000000" w:themeColor="text1"/>
                <w:kern w:val="0"/>
              </w:rPr>
              <w:t>mg/L</w:t>
            </w:r>
            <w:r w:rsidR="00F76E01">
              <w:rPr>
                <w:rFonts w:hint="eastAsia"/>
                <w:color w:val="000000" w:themeColor="text1"/>
                <w:kern w:val="0"/>
              </w:rPr>
              <w:t>、</w:t>
            </w:r>
            <w:r w:rsidR="00F76E01">
              <w:t>BOD</w:t>
            </w:r>
            <w:r w:rsidR="00F76E01" w:rsidRPr="00F76E01">
              <w:rPr>
                <w:vertAlign w:val="subscript"/>
              </w:rPr>
              <w:t>5</w:t>
            </w:r>
            <w:r w:rsidR="00F76E01">
              <w:rPr>
                <w:rFonts w:hint="eastAsia"/>
              </w:rPr>
              <w:t>：</w:t>
            </w:r>
            <w:r w:rsidR="00F76E01">
              <w:t>40</w:t>
            </w:r>
            <w:r w:rsidR="00F76E01">
              <w:rPr>
                <w:rFonts w:hint="eastAsia"/>
              </w:rPr>
              <w:t>0</w:t>
            </w:r>
            <w:r w:rsidR="00F76E01">
              <w:rPr>
                <w:color w:val="000000" w:themeColor="text1"/>
                <w:kern w:val="0"/>
              </w:rPr>
              <w:t>mg/L</w:t>
            </w:r>
            <w:r w:rsidR="00F76E01">
              <w:rPr>
                <w:rFonts w:hint="eastAsia"/>
                <w:color w:val="000000" w:themeColor="text1"/>
                <w:kern w:val="0"/>
              </w:rPr>
              <w:t>、</w:t>
            </w:r>
            <w:r w:rsidR="00F76E01">
              <w:t>SS</w:t>
            </w:r>
            <w:r w:rsidR="00F76E01">
              <w:rPr>
                <w:rFonts w:hint="eastAsia"/>
              </w:rPr>
              <w:t>：</w:t>
            </w:r>
            <w:r w:rsidR="00F76E01">
              <w:t>50</w:t>
            </w:r>
            <w:r w:rsidR="00F76E01">
              <w:rPr>
                <w:rFonts w:hint="eastAsia"/>
              </w:rPr>
              <w:t>0</w:t>
            </w:r>
            <w:r w:rsidR="00F76E01">
              <w:rPr>
                <w:color w:val="000000" w:themeColor="text1"/>
                <w:kern w:val="0"/>
              </w:rPr>
              <w:t>mg/L</w:t>
            </w:r>
            <w:r w:rsidR="00F76E01">
              <w:rPr>
                <w:rFonts w:hint="eastAsia"/>
                <w:color w:val="000000" w:themeColor="text1"/>
                <w:kern w:val="0"/>
              </w:rPr>
              <w:t>、</w:t>
            </w:r>
            <w:r w:rsidR="00F76E01">
              <w:t>NH</w:t>
            </w:r>
            <w:r w:rsidR="00F76E01" w:rsidRPr="00F76E01">
              <w:rPr>
                <w:vertAlign w:val="subscript"/>
              </w:rPr>
              <w:t>3</w:t>
            </w:r>
            <w:r w:rsidR="00F76E01">
              <w:t>-N</w:t>
            </w:r>
            <w:r w:rsidR="00F76E01">
              <w:rPr>
                <w:rFonts w:hint="eastAsia"/>
              </w:rPr>
              <w:t>：</w:t>
            </w:r>
            <w:r w:rsidR="00F76E01">
              <w:rPr>
                <w:rFonts w:hint="eastAsia"/>
              </w:rPr>
              <w:t>40</w:t>
            </w:r>
            <w:r w:rsidR="00F76E01">
              <w:rPr>
                <w:color w:val="000000" w:themeColor="text1"/>
                <w:kern w:val="0"/>
              </w:rPr>
              <w:t>mg/L</w:t>
            </w:r>
            <w:r w:rsidR="00F76E01">
              <w:rPr>
                <w:rFonts w:hint="eastAsia"/>
                <w:color w:val="000000" w:themeColor="text1"/>
                <w:kern w:val="0"/>
              </w:rPr>
              <w:t>、</w:t>
            </w:r>
            <w:r w:rsidR="00F76E01">
              <w:rPr>
                <w:color w:val="000000" w:themeColor="text1"/>
                <w:kern w:val="0"/>
              </w:rPr>
              <w:t>动植物油：</w:t>
            </w:r>
            <w:r w:rsidR="00F76E01">
              <w:rPr>
                <w:rFonts w:hint="eastAsia"/>
                <w:color w:val="000000" w:themeColor="text1"/>
                <w:kern w:val="0"/>
              </w:rPr>
              <w:t>200</w:t>
            </w:r>
            <w:r w:rsidR="00F76E01">
              <w:rPr>
                <w:color w:val="000000" w:themeColor="text1"/>
                <w:kern w:val="0"/>
              </w:rPr>
              <w:t>mg/L</w:t>
            </w:r>
            <w:r w:rsidR="00F76E01">
              <w:rPr>
                <w:rFonts w:hint="eastAsia"/>
                <w:color w:val="000000" w:themeColor="text1"/>
                <w:kern w:val="0"/>
              </w:rPr>
              <w:t>。</w:t>
            </w:r>
          </w:p>
          <w:p w14:paraId="2D5DC6C5" w14:textId="029876FE" w:rsidR="00907D11" w:rsidRDefault="00907D11" w:rsidP="007B3FBC">
            <w:pPr>
              <w:ind w:firstLine="420"/>
            </w:pPr>
            <w:r>
              <w:rPr>
                <w:rFonts w:hint="eastAsia"/>
              </w:rPr>
              <w:t>（</w:t>
            </w:r>
            <w:r w:rsidR="00901714">
              <w:rPr>
                <w:rFonts w:hint="eastAsia"/>
              </w:rPr>
              <w:t>5</w:t>
            </w:r>
            <w:r>
              <w:rPr>
                <w:rFonts w:hint="eastAsia"/>
              </w:rPr>
              <w:t>）</w:t>
            </w:r>
            <w:r w:rsidR="00F76E01">
              <w:rPr>
                <w:rFonts w:hint="eastAsia"/>
              </w:rPr>
              <w:t>生活污水</w:t>
            </w:r>
          </w:p>
          <w:p w14:paraId="542AB26C" w14:textId="0544C241" w:rsidR="00F76E01" w:rsidRDefault="005E21D1" w:rsidP="007B3FBC">
            <w:pPr>
              <w:ind w:firstLine="420"/>
            </w:pPr>
            <w:r>
              <w:rPr>
                <w:rFonts w:hint="eastAsia"/>
              </w:rPr>
              <w:t>本项目员工</w:t>
            </w:r>
            <w:r>
              <w:rPr>
                <w:rFonts w:hint="eastAsia"/>
              </w:rPr>
              <w:t>20</w:t>
            </w:r>
            <w:r>
              <w:rPr>
                <w:rFonts w:hint="eastAsia"/>
              </w:rPr>
              <w:t>人，</w:t>
            </w:r>
            <w:r w:rsidR="00F76E01">
              <w:rPr>
                <w:rFonts w:hint="eastAsia"/>
              </w:rPr>
              <w:t>根据</w:t>
            </w:r>
            <w:r w:rsidR="00F76E01">
              <w:t>水平衡分析，</w:t>
            </w:r>
            <w:r w:rsidR="00652094" w:rsidRPr="00652094">
              <w:rPr>
                <w:rFonts w:hint="eastAsia"/>
              </w:rPr>
              <w:t>本项目生活污水</w:t>
            </w:r>
            <w:r w:rsidR="00BC5AC3">
              <w:rPr>
                <w:rFonts w:hint="eastAsia"/>
              </w:rPr>
              <w:t>新增</w:t>
            </w:r>
            <w:r w:rsidR="00652094" w:rsidRPr="00652094">
              <w:rPr>
                <w:rFonts w:hint="eastAsia"/>
              </w:rPr>
              <w:t>量为</w:t>
            </w:r>
            <w:r w:rsidR="00652094" w:rsidRPr="00652094">
              <w:rPr>
                <w:rFonts w:hint="eastAsia"/>
              </w:rPr>
              <w:t>0.9m</w:t>
            </w:r>
            <w:r w:rsidR="00652094" w:rsidRPr="00652094">
              <w:rPr>
                <w:rFonts w:hint="eastAsia"/>
                <w:vertAlign w:val="superscript"/>
              </w:rPr>
              <w:t>3</w:t>
            </w:r>
            <w:r w:rsidR="00652094" w:rsidRPr="00652094">
              <w:rPr>
                <w:rFonts w:hint="eastAsia"/>
              </w:rPr>
              <w:t>/d</w:t>
            </w:r>
            <w:r w:rsidR="00652094" w:rsidRPr="00652094">
              <w:rPr>
                <w:rFonts w:hint="eastAsia"/>
              </w:rPr>
              <w:t>（</w:t>
            </w:r>
            <w:r w:rsidR="00652094" w:rsidRPr="00652094">
              <w:rPr>
                <w:rFonts w:hint="eastAsia"/>
              </w:rPr>
              <w:t>270m</w:t>
            </w:r>
            <w:r w:rsidR="00652094" w:rsidRPr="00652094">
              <w:rPr>
                <w:rFonts w:hint="eastAsia"/>
                <w:vertAlign w:val="superscript"/>
              </w:rPr>
              <w:t>3</w:t>
            </w:r>
            <w:r w:rsidR="00652094" w:rsidRPr="00652094">
              <w:rPr>
                <w:rFonts w:hint="eastAsia"/>
              </w:rPr>
              <w:t>/a</w:t>
            </w:r>
            <w:r w:rsidR="00652094">
              <w:rPr>
                <w:rFonts w:hint="eastAsia"/>
              </w:rPr>
              <w:t>），生活污水排入厂区一体化污水处理设施处理</w:t>
            </w:r>
            <w:r w:rsidR="00237C13">
              <w:t>。生活</w:t>
            </w:r>
            <w:r w:rsidR="00237C13">
              <w:rPr>
                <w:rFonts w:hint="eastAsia"/>
              </w:rPr>
              <w:t>污水</w:t>
            </w:r>
            <w:r w:rsidR="00237C13">
              <w:t>主要污染因子及浓度分别为：</w:t>
            </w:r>
            <w:r w:rsidR="00237C13">
              <w:rPr>
                <w:rFonts w:hint="eastAsia"/>
              </w:rPr>
              <w:t>COD</w:t>
            </w:r>
            <w:r w:rsidR="00237C13">
              <w:rPr>
                <w:rFonts w:hint="eastAsia"/>
              </w:rPr>
              <w:t>：</w:t>
            </w:r>
            <w:r w:rsidR="00237C13">
              <w:t>60</w:t>
            </w:r>
            <w:r w:rsidR="00237C13">
              <w:rPr>
                <w:rFonts w:hint="eastAsia"/>
              </w:rPr>
              <w:t>0</w:t>
            </w:r>
            <w:r w:rsidR="00237C13">
              <w:rPr>
                <w:color w:val="000000" w:themeColor="text1"/>
                <w:kern w:val="0"/>
              </w:rPr>
              <w:t>mg/L</w:t>
            </w:r>
            <w:r w:rsidR="00237C13">
              <w:rPr>
                <w:rFonts w:hint="eastAsia"/>
                <w:color w:val="000000" w:themeColor="text1"/>
                <w:kern w:val="0"/>
              </w:rPr>
              <w:t>、</w:t>
            </w:r>
            <w:r w:rsidR="00237C13">
              <w:t>BOD</w:t>
            </w:r>
            <w:r w:rsidR="00237C13" w:rsidRPr="00F76E01">
              <w:rPr>
                <w:vertAlign w:val="subscript"/>
              </w:rPr>
              <w:t>5</w:t>
            </w:r>
            <w:r w:rsidR="00237C13">
              <w:rPr>
                <w:rFonts w:hint="eastAsia"/>
              </w:rPr>
              <w:t>：</w:t>
            </w:r>
            <w:r w:rsidR="00237C13">
              <w:t>40</w:t>
            </w:r>
            <w:r w:rsidR="00237C13">
              <w:rPr>
                <w:rFonts w:hint="eastAsia"/>
              </w:rPr>
              <w:t>0</w:t>
            </w:r>
            <w:r w:rsidR="00237C13">
              <w:rPr>
                <w:color w:val="000000" w:themeColor="text1"/>
                <w:kern w:val="0"/>
              </w:rPr>
              <w:t>mg/L</w:t>
            </w:r>
            <w:r w:rsidR="00237C13">
              <w:rPr>
                <w:rFonts w:hint="eastAsia"/>
                <w:color w:val="000000" w:themeColor="text1"/>
                <w:kern w:val="0"/>
              </w:rPr>
              <w:t>、</w:t>
            </w:r>
            <w:r w:rsidR="00237C13">
              <w:t>SS</w:t>
            </w:r>
            <w:r w:rsidR="00237C13">
              <w:rPr>
                <w:rFonts w:hint="eastAsia"/>
              </w:rPr>
              <w:t>：</w:t>
            </w:r>
            <w:r w:rsidR="00237C13">
              <w:t>50</w:t>
            </w:r>
            <w:r w:rsidR="00237C13">
              <w:rPr>
                <w:rFonts w:hint="eastAsia"/>
              </w:rPr>
              <w:t>0</w:t>
            </w:r>
            <w:r w:rsidR="00237C13">
              <w:rPr>
                <w:color w:val="000000" w:themeColor="text1"/>
                <w:kern w:val="0"/>
              </w:rPr>
              <w:t>mg/L</w:t>
            </w:r>
            <w:r w:rsidR="00237C13">
              <w:rPr>
                <w:rFonts w:hint="eastAsia"/>
                <w:color w:val="000000" w:themeColor="text1"/>
                <w:kern w:val="0"/>
              </w:rPr>
              <w:t>、</w:t>
            </w:r>
            <w:r w:rsidR="00237C13">
              <w:t>NH</w:t>
            </w:r>
            <w:r w:rsidR="00237C13" w:rsidRPr="00F76E01">
              <w:rPr>
                <w:vertAlign w:val="subscript"/>
              </w:rPr>
              <w:t>3</w:t>
            </w:r>
            <w:r w:rsidR="00237C13">
              <w:t>-N</w:t>
            </w:r>
            <w:r w:rsidR="00237C13">
              <w:rPr>
                <w:rFonts w:hint="eastAsia"/>
              </w:rPr>
              <w:t>：</w:t>
            </w:r>
            <w:r w:rsidR="00237C13">
              <w:rPr>
                <w:rFonts w:hint="eastAsia"/>
              </w:rPr>
              <w:t>60</w:t>
            </w:r>
            <w:r w:rsidR="00237C13">
              <w:rPr>
                <w:color w:val="000000" w:themeColor="text1"/>
                <w:kern w:val="0"/>
              </w:rPr>
              <w:t>mg/L</w:t>
            </w:r>
            <w:r w:rsidR="00237C13">
              <w:rPr>
                <w:rFonts w:hint="eastAsia"/>
                <w:color w:val="000000" w:themeColor="text1"/>
                <w:kern w:val="0"/>
              </w:rPr>
              <w:t>。</w:t>
            </w:r>
          </w:p>
          <w:p w14:paraId="6D138762" w14:textId="77777777" w:rsidR="005E21D1" w:rsidRDefault="00901714" w:rsidP="005E21D1">
            <w:pPr>
              <w:ind w:firstLine="420"/>
            </w:pPr>
            <w:r w:rsidRPr="00652094">
              <w:rPr>
                <w:rFonts w:hint="eastAsia"/>
              </w:rPr>
              <w:t>本项目</w:t>
            </w:r>
            <w:r>
              <w:rPr>
                <w:rFonts w:hint="eastAsia"/>
              </w:rPr>
              <w:t>工人</w:t>
            </w:r>
            <w:r>
              <w:t>洗手废水</w:t>
            </w:r>
            <w:r w:rsidR="005E21D1">
              <w:rPr>
                <w:rFonts w:hint="eastAsia"/>
              </w:rPr>
              <w:t>、地面</w:t>
            </w:r>
            <w:r w:rsidR="005E21D1">
              <w:t>清洁废水</w:t>
            </w:r>
            <w:r>
              <w:rPr>
                <w:rFonts w:hint="eastAsia"/>
              </w:rPr>
              <w:t>和</w:t>
            </w:r>
            <w:r w:rsidRPr="00652094">
              <w:rPr>
                <w:rFonts w:hint="eastAsia"/>
              </w:rPr>
              <w:t>餐饮废水</w:t>
            </w:r>
            <w:r>
              <w:rPr>
                <w:rFonts w:hint="eastAsia"/>
              </w:rPr>
              <w:t>分别</w:t>
            </w:r>
            <w:r w:rsidRPr="00652094">
              <w:rPr>
                <w:rFonts w:hint="eastAsia"/>
              </w:rPr>
              <w:t>经过隔油处理后同生活污水一起排</w:t>
            </w:r>
            <w:r>
              <w:rPr>
                <w:rFonts w:hint="eastAsia"/>
              </w:rPr>
              <w:t>入厂区</w:t>
            </w:r>
            <w:r w:rsidR="005E21D1">
              <w:rPr>
                <w:rFonts w:hint="eastAsia"/>
              </w:rPr>
              <w:t>生化池</w:t>
            </w:r>
            <w:r>
              <w:rPr>
                <w:rFonts w:hint="eastAsia"/>
              </w:rPr>
              <w:t>处理</w:t>
            </w:r>
            <w:r w:rsidRPr="00652094">
              <w:rPr>
                <w:rFonts w:hint="eastAsia"/>
              </w:rPr>
              <w:t>达《污水综合排放标准》（</w:t>
            </w:r>
            <w:r w:rsidRPr="00652094">
              <w:rPr>
                <w:rFonts w:hint="eastAsia"/>
              </w:rPr>
              <w:t>GB8978-1996</w:t>
            </w:r>
            <w:r w:rsidRPr="00652094">
              <w:rPr>
                <w:rFonts w:hint="eastAsia"/>
              </w:rPr>
              <w:t>）三级标准后排入渭沱污水处理厂处理达</w:t>
            </w:r>
            <w:r w:rsidR="00640477" w:rsidRPr="00640477">
              <w:rPr>
                <w:rFonts w:hint="eastAsia"/>
              </w:rPr>
              <w:t>《城镇污水处理厂污染物排放标准》（</w:t>
            </w:r>
            <w:r w:rsidR="00640477" w:rsidRPr="00640477">
              <w:rPr>
                <w:rFonts w:hint="eastAsia"/>
              </w:rPr>
              <w:t>GB18918-2002</w:t>
            </w:r>
            <w:r w:rsidR="00640477" w:rsidRPr="00640477">
              <w:rPr>
                <w:rFonts w:hint="eastAsia"/>
              </w:rPr>
              <w:t>）一级</w:t>
            </w:r>
            <w:r w:rsidR="00640477" w:rsidRPr="00640477">
              <w:rPr>
                <w:rFonts w:hint="eastAsia"/>
              </w:rPr>
              <w:t>B</w:t>
            </w:r>
            <w:r w:rsidR="00640477" w:rsidRPr="00640477">
              <w:rPr>
                <w:rFonts w:hint="eastAsia"/>
              </w:rPr>
              <w:t>标</w:t>
            </w:r>
            <w:r w:rsidR="005B5E93">
              <w:rPr>
                <w:rFonts w:hint="eastAsia"/>
              </w:rPr>
              <w:t>后</w:t>
            </w:r>
            <w:r>
              <w:rPr>
                <w:rFonts w:hint="eastAsia"/>
              </w:rPr>
              <w:t>排入</w:t>
            </w:r>
            <w:r w:rsidR="005B5E93">
              <w:rPr>
                <w:rFonts w:hint="eastAsia"/>
              </w:rPr>
              <w:t>方溪河</w:t>
            </w:r>
            <w:r w:rsidR="005B5E93">
              <w:t>，汇入</w:t>
            </w:r>
            <w:r w:rsidRPr="00652094">
              <w:rPr>
                <w:rFonts w:hint="eastAsia"/>
              </w:rPr>
              <w:t>涪江。</w:t>
            </w:r>
          </w:p>
          <w:p w14:paraId="5C9FD19A" w14:textId="3E6F6929" w:rsidR="00400232" w:rsidRPr="00400232" w:rsidRDefault="00400232" w:rsidP="005E21D1">
            <w:pPr>
              <w:ind w:firstLine="420"/>
            </w:pPr>
            <w:r>
              <w:rPr>
                <w:rFonts w:hint="eastAsia"/>
              </w:rPr>
              <w:t>项目废水类别、污染物、产排情况及治理设施信息见表</w:t>
            </w:r>
            <w:r w:rsidR="005E21D1">
              <w:t>4-9</w:t>
            </w:r>
            <w:r>
              <w:rPr>
                <w:rFonts w:hint="eastAsia"/>
              </w:rPr>
              <w:t>。</w:t>
            </w:r>
          </w:p>
        </w:tc>
      </w:tr>
    </w:tbl>
    <w:p w14:paraId="736A5476" w14:textId="3BB050ED" w:rsidR="002F506D" w:rsidRDefault="002F506D" w:rsidP="00BC5AC3">
      <w:pPr>
        <w:ind w:firstLineChars="0" w:firstLine="0"/>
        <w:rPr>
          <w:snapToGrid w:val="0"/>
        </w:rPr>
      </w:pPr>
    </w:p>
    <w:p w14:paraId="513739AA" w14:textId="77777777" w:rsidR="002F506D" w:rsidRDefault="002F506D" w:rsidP="002F506D">
      <w:pPr>
        <w:pStyle w:val="a8"/>
        <w:ind w:firstLine="600"/>
        <w:jc w:val="center"/>
        <w:outlineLvl w:val="0"/>
        <w:rPr>
          <w:rFonts w:ascii="黑体" w:eastAsia="黑体" w:hAnsi="黑体"/>
          <w:snapToGrid w:val="0"/>
          <w:sz w:val="30"/>
          <w:szCs w:val="30"/>
        </w:rPr>
        <w:sectPr w:rsidR="002F506D">
          <w:pgSz w:w="11906" w:h="16838"/>
          <w:pgMar w:top="1701" w:right="1531" w:bottom="1701" w:left="1531" w:header="851" w:footer="851" w:gutter="0"/>
          <w:cols w:space="720"/>
          <w:docGrid w:linePitch="312"/>
        </w:sectPr>
      </w:pPr>
    </w:p>
    <w:tbl>
      <w:tblPr>
        <w:tblStyle w:val="af1"/>
        <w:tblW w:w="14861" w:type="dxa"/>
        <w:tblLook w:val="04A0" w:firstRow="1" w:lastRow="0" w:firstColumn="1" w:lastColumn="0" w:noHBand="0" w:noVBand="1"/>
      </w:tblPr>
      <w:tblGrid>
        <w:gridCol w:w="704"/>
        <w:gridCol w:w="14157"/>
      </w:tblGrid>
      <w:tr w:rsidR="00F510B6" w14:paraId="55644229" w14:textId="77777777" w:rsidTr="00BE2910">
        <w:trPr>
          <w:trHeight w:val="454"/>
        </w:trPr>
        <w:tc>
          <w:tcPr>
            <w:tcW w:w="704" w:type="dxa"/>
            <w:tcBorders>
              <w:top w:val="single" w:sz="4" w:space="0" w:color="auto"/>
              <w:left w:val="single" w:sz="4" w:space="0" w:color="auto"/>
              <w:bottom w:val="single" w:sz="4" w:space="0" w:color="auto"/>
              <w:right w:val="single" w:sz="4" w:space="0" w:color="auto"/>
            </w:tcBorders>
            <w:vAlign w:val="center"/>
            <w:hideMark/>
          </w:tcPr>
          <w:p w14:paraId="4EABFFE8" w14:textId="77777777" w:rsidR="00F510B6" w:rsidRDefault="00F510B6">
            <w:pPr>
              <w:ind w:firstLineChars="0" w:firstLine="0"/>
              <w:jc w:val="center"/>
            </w:pPr>
            <w:r>
              <w:rPr>
                <w:rStyle w:val="2Char2"/>
                <w:rFonts w:hint="eastAsia"/>
              </w:rPr>
              <w:lastRenderedPageBreak/>
              <w:t>运营期环境影响和保</w:t>
            </w:r>
            <w:r>
              <w:rPr>
                <w:rFonts w:hint="eastAsia"/>
              </w:rPr>
              <w:t>护措施</w:t>
            </w:r>
          </w:p>
        </w:tc>
        <w:tc>
          <w:tcPr>
            <w:tcW w:w="14157" w:type="dxa"/>
            <w:tcBorders>
              <w:top w:val="single" w:sz="4" w:space="0" w:color="auto"/>
              <w:left w:val="single" w:sz="4" w:space="0" w:color="auto"/>
              <w:bottom w:val="single" w:sz="4" w:space="0" w:color="auto"/>
              <w:right w:val="single" w:sz="4" w:space="0" w:color="auto"/>
            </w:tcBorders>
            <w:vAlign w:val="center"/>
            <w:hideMark/>
          </w:tcPr>
          <w:p w14:paraId="4D50EF2C" w14:textId="38968D5B" w:rsidR="00901714" w:rsidRDefault="00901714" w:rsidP="005E21D1">
            <w:pPr>
              <w:pStyle w:val="afe"/>
              <w:spacing w:beforeLines="50" w:before="120"/>
            </w:pPr>
            <w:r>
              <w:rPr>
                <w:rFonts w:hint="eastAsia"/>
              </w:rPr>
              <w:t>表</w:t>
            </w:r>
            <w:r w:rsidR="005E21D1">
              <w:t>4-9</w:t>
            </w:r>
            <w:r>
              <w:t xml:space="preserve">   </w:t>
            </w:r>
            <w:r>
              <w:rPr>
                <w:rFonts w:hint="eastAsia"/>
              </w:rPr>
              <w:t>本项目废水类别、污染物、产排情况及治理设施信息一览表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1"/>
              <w:gridCol w:w="929"/>
              <w:gridCol w:w="900"/>
              <w:gridCol w:w="1006"/>
              <w:gridCol w:w="1175"/>
              <w:gridCol w:w="1046"/>
              <w:gridCol w:w="1067"/>
              <w:gridCol w:w="2065"/>
              <w:gridCol w:w="848"/>
              <w:gridCol w:w="980"/>
              <w:gridCol w:w="987"/>
              <w:gridCol w:w="980"/>
              <w:gridCol w:w="987"/>
            </w:tblGrid>
            <w:tr w:rsidR="00AA0F03" w14:paraId="5FEFF1A2" w14:textId="77777777" w:rsidTr="008E5510">
              <w:trPr>
                <w:trHeight w:val="340"/>
                <w:jc w:val="center"/>
              </w:trPr>
              <w:tc>
                <w:tcPr>
                  <w:tcW w:w="941" w:type="dxa"/>
                  <w:vMerge w:val="restart"/>
                  <w:tcBorders>
                    <w:top w:val="single" w:sz="12" w:space="0" w:color="auto"/>
                    <w:left w:val="single" w:sz="12" w:space="0" w:color="auto"/>
                    <w:bottom w:val="single" w:sz="6" w:space="0" w:color="auto"/>
                    <w:right w:val="single" w:sz="6" w:space="0" w:color="auto"/>
                  </w:tcBorders>
                  <w:vAlign w:val="center"/>
                  <w:hideMark/>
                </w:tcPr>
                <w:p w14:paraId="62E69E76" w14:textId="77777777" w:rsidR="00AA0F03" w:rsidRDefault="00AA0F03" w:rsidP="00AA0F03">
                  <w:pPr>
                    <w:pStyle w:val="af2"/>
                  </w:pPr>
                  <w:r>
                    <w:rPr>
                      <w:rFonts w:hint="eastAsia"/>
                    </w:rPr>
                    <w:t>产排污环节</w:t>
                  </w:r>
                </w:p>
              </w:tc>
              <w:tc>
                <w:tcPr>
                  <w:tcW w:w="929" w:type="dxa"/>
                  <w:vMerge w:val="restart"/>
                  <w:tcBorders>
                    <w:top w:val="single" w:sz="12" w:space="0" w:color="auto"/>
                    <w:left w:val="single" w:sz="6" w:space="0" w:color="auto"/>
                    <w:bottom w:val="single" w:sz="6" w:space="0" w:color="auto"/>
                    <w:right w:val="single" w:sz="6" w:space="0" w:color="auto"/>
                  </w:tcBorders>
                  <w:vAlign w:val="center"/>
                  <w:hideMark/>
                </w:tcPr>
                <w:p w14:paraId="445A094E" w14:textId="77777777" w:rsidR="00AA0F03" w:rsidRDefault="00AA0F03" w:rsidP="00AA0F03">
                  <w:pPr>
                    <w:pStyle w:val="af2"/>
                  </w:pPr>
                  <w:r>
                    <w:rPr>
                      <w:rFonts w:hint="eastAsia"/>
                    </w:rPr>
                    <w:t>污染源</w:t>
                  </w:r>
                </w:p>
              </w:tc>
              <w:tc>
                <w:tcPr>
                  <w:tcW w:w="1906" w:type="dxa"/>
                  <w:gridSpan w:val="2"/>
                  <w:tcBorders>
                    <w:top w:val="single" w:sz="12" w:space="0" w:color="auto"/>
                    <w:left w:val="single" w:sz="6" w:space="0" w:color="auto"/>
                    <w:bottom w:val="single" w:sz="6" w:space="0" w:color="auto"/>
                    <w:right w:val="single" w:sz="6" w:space="0" w:color="auto"/>
                  </w:tcBorders>
                  <w:vAlign w:val="center"/>
                  <w:hideMark/>
                </w:tcPr>
                <w:p w14:paraId="4D23D984" w14:textId="77777777" w:rsidR="00AA0F03" w:rsidRDefault="00AA0F03" w:rsidP="00AA0F03">
                  <w:pPr>
                    <w:pStyle w:val="af2"/>
                  </w:pPr>
                  <w:r>
                    <w:rPr>
                      <w:rFonts w:hint="eastAsia"/>
                    </w:rPr>
                    <w:t>排水量</w:t>
                  </w:r>
                </w:p>
              </w:tc>
              <w:tc>
                <w:tcPr>
                  <w:tcW w:w="1175" w:type="dxa"/>
                  <w:vMerge w:val="restart"/>
                  <w:tcBorders>
                    <w:top w:val="single" w:sz="12" w:space="0" w:color="auto"/>
                    <w:left w:val="single" w:sz="6" w:space="0" w:color="auto"/>
                    <w:bottom w:val="single" w:sz="6" w:space="0" w:color="auto"/>
                    <w:right w:val="single" w:sz="6" w:space="0" w:color="auto"/>
                  </w:tcBorders>
                  <w:vAlign w:val="center"/>
                  <w:hideMark/>
                </w:tcPr>
                <w:p w14:paraId="735C712B" w14:textId="77777777" w:rsidR="00AA0F03" w:rsidRDefault="00AA0F03" w:rsidP="00AA0F03">
                  <w:pPr>
                    <w:pStyle w:val="af2"/>
                  </w:pPr>
                  <w:r>
                    <w:rPr>
                      <w:rFonts w:hint="eastAsia"/>
                    </w:rPr>
                    <w:t>污染物</w:t>
                  </w:r>
                </w:p>
              </w:tc>
              <w:tc>
                <w:tcPr>
                  <w:tcW w:w="2113" w:type="dxa"/>
                  <w:gridSpan w:val="2"/>
                  <w:tcBorders>
                    <w:top w:val="single" w:sz="12" w:space="0" w:color="auto"/>
                    <w:left w:val="single" w:sz="6" w:space="0" w:color="auto"/>
                    <w:bottom w:val="single" w:sz="6" w:space="0" w:color="auto"/>
                    <w:right w:val="single" w:sz="6" w:space="0" w:color="auto"/>
                  </w:tcBorders>
                  <w:vAlign w:val="center"/>
                  <w:hideMark/>
                </w:tcPr>
                <w:p w14:paraId="3C6E851E" w14:textId="77777777" w:rsidR="00AA0F03" w:rsidRDefault="00AA0F03" w:rsidP="00AA0F03">
                  <w:pPr>
                    <w:pStyle w:val="af2"/>
                  </w:pPr>
                  <w:r>
                    <w:rPr>
                      <w:rFonts w:hint="eastAsia"/>
                    </w:rPr>
                    <w:t>治理前</w:t>
                  </w:r>
                </w:p>
              </w:tc>
              <w:tc>
                <w:tcPr>
                  <w:tcW w:w="2065" w:type="dxa"/>
                  <w:vMerge w:val="restart"/>
                  <w:tcBorders>
                    <w:top w:val="single" w:sz="12" w:space="0" w:color="auto"/>
                    <w:left w:val="single" w:sz="6" w:space="0" w:color="auto"/>
                    <w:bottom w:val="single" w:sz="6" w:space="0" w:color="auto"/>
                    <w:right w:val="single" w:sz="4" w:space="0" w:color="auto"/>
                  </w:tcBorders>
                  <w:vAlign w:val="center"/>
                  <w:hideMark/>
                </w:tcPr>
                <w:p w14:paraId="76F5AB88" w14:textId="77777777" w:rsidR="00AA0F03" w:rsidRDefault="00AA0F03" w:rsidP="00AA0F03">
                  <w:pPr>
                    <w:pStyle w:val="af2"/>
                  </w:pPr>
                  <w:r>
                    <w:rPr>
                      <w:rFonts w:hint="eastAsia"/>
                    </w:rPr>
                    <w:t>治理措施</w:t>
                  </w:r>
                </w:p>
              </w:tc>
              <w:tc>
                <w:tcPr>
                  <w:tcW w:w="848" w:type="dxa"/>
                  <w:vMerge w:val="restart"/>
                  <w:tcBorders>
                    <w:top w:val="single" w:sz="12" w:space="0" w:color="auto"/>
                    <w:left w:val="single" w:sz="4" w:space="0" w:color="auto"/>
                    <w:bottom w:val="single" w:sz="6" w:space="0" w:color="auto"/>
                    <w:right w:val="single" w:sz="4" w:space="0" w:color="auto"/>
                  </w:tcBorders>
                  <w:vAlign w:val="center"/>
                  <w:hideMark/>
                </w:tcPr>
                <w:p w14:paraId="49C2863A" w14:textId="77777777" w:rsidR="00AA0F03" w:rsidRDefault="00AA0F03" w:rsidP="00AA0F03">
                  <w:pPr>
                    <w:pStyle w:val="af2"/>
                  </w:pPr>
                  <w:r>
                    <w:rPr>
                      <w:rFonts w:hint="eastAsia"/>
                    </w:rPr>
                    <w:t>去除效率</w:t>
                  </w:r>
                  <w:r>
                    <w:t>%</w:t>
                  </w:r>
                </w:p>
              </w:tc>
              <w:tc>
                <w:tcPr>
                  <w:tcW w:w="1967" w:type="dxa"/>
                  <w:gridSpan w:val="2"/>
                  <w:tcBorders>
                    <w:top w:val="single" w:sz="12" w:space="0" w:color="auto"/>
                    <w:left w:val="single" w:sz="4" w:space="0" w:color="auto"/>
                    <w:bottom w:val="single" w:sz="6" w:space="0" w:color="auto"/>
                    <w:right w:val="single" w:sz="6" w:space="0" w:color="auto"/>
                  </w:tcBorders>
                  <w:vAlign w:val="center"/>
                  <w:hideMark/>
                </w:tcPr>
                <w:p w14:paraId="46A448CB" w14:textId="77777777" w:rsidR="00AA0F03" w:rsidRDefault="00AA0F03" w:rsidP="00AA0F03">
                  <w:pPr>
                    <w:pStyle w:val="af2"/>
                  </w:pPr>
                  <w:r>
                    <w:rPr>
                      <w:rFonts w:hint="eastAsia"/>
                    </w:rPr>
                    <w:t>治理后</w:t>
                  </w:r>
                </w:p>
              </w:tc>
              <w:tc>
                <w:tcPr>
                  <w:tcW w:w="1967" w:type="dxa"/>
                  <w:gridSpan w:val="2"/>
                  <w:tcBorders>
                    <w:top w:val="single" w:sz="12" w:space="0" w:color="auto"/>
                    <w:left w:val="single" w:sz="6" w:space="0" w:color="auto"/>
                    <w:bottom w:val="single" w:sz="6" w:space="0" w:color="auto"/>
                    <w:right w:val="single" w:sz="12" w:space="0" w:color="auto"/>
                  </w:tcBorders>
                  <w:vAlign w:val="center"/>
                  <w:hideMark/>
                </w:tcPr>
                <w:p w14:paraId="278978E7" w14:textId="77777777" w:rsidR="00AA0F03" w:rsidRDefault="00AA0F03" w:rsidP="00AA0F03">
                  <w:pPr>
                    <w:pStyle w:val="af2"/>
                  </w:pPr>
                  <w:r>
                    <w:rPr>
                      <w:rFonts w:hint="eastAsia"/>
                    </w:rPr>
                    <w:t>排入环境</w:t>
                  </w:r>
                </w:p>
              </w:tc>
            </w:tr>
            <w:tr w:rsidR="00AA0F03" w14:paraId="01AAD549" w14:textId="77777777" w:rsidTr="008E5510">
              <w:trPr>
                <w:trHeight w:val="340"/>
                <w:jc w:val="center"/>
              </w:trPr>
              <w:tc>
                <w:tcPr>
                  <w:tcW w:w="941" w:type="dxa"/>
                  <w:vMerge/>
                  <w:tcBorders>
                    <w:top w:val="single" w:sz="12" w:space="0" w:color="auto"/>
                    <w:left w:val="single" w:sz="12" w:space="0" w:color="auto"/>
                    <w:bottom w:val="single" w:sz="6" w:space="0" w:color="auto"/>
                    <w:right w:val="single" w:sz="6" w:space="0" w:color="auto"/>
                  </w:tcBorders>
                  <w:vAlign w:val="center"/>
                  <w:hideMark/>
                </w:tcPr>
                <w:p w14:paraId="1315CB24" w14:textId="77777777" w:rsidR="00AA0F03" w:rsidRDefault="00AA0F03" w:rsidP="00AA0F03">
                  <w:pPr>
                    <w:pStyle w:val="af2"/>
                  </w:pPr>
                </w:p>
              </w:tc>
              <w:tc>
                <w:tcPr>
                  <w:tcW w:w="929" w:type="dxa"/>
                  <w:vMerge/>
                  <w:tcBorders>
                    <w:top w:val="single" w:sz="12" w:space="0" w:color="auto"/>
                    <w:left w:val="single" w:sz="6" w:space="0" w:color="auto"/>
                    <w:bottom w:val="single" w:sz="6" w:space="0" w:color="auto"/>
                    <w:right w:val="single" w:sz="6" w:space="0" w:color="auto"/>
                  </w:tcBorders>
                  <w:vAlign w:val="center"/>
                  <w:hideMark/>
                </w:tcPr>
                <w:p w14:paraId="461EDE26" w14:textId="77777777" w:rsidR="00AA0F03" w:rsidRDefault="00AA0F03" w:rsidP="00AA0F03">
                  <w:pPr>
                    <w:pStyle w:val="af2"/>
                  </w:pPr>
                </w:p>
              </w:tc>
              <w:tc>
                <w:tcPr>
                  <w:tcW w:w="900" w:type="dxa"/>
                  <w:tcBorders>
                    <w:top w:val="single" w:sz="6" w:space="0" w:color="auto"/>
                    <w:left w:val="single" w:sz="6" w:space="0" w:color="auto"/>
                    <w:bottom w:val="single" w:sz="6" w:space="0" w:color="auto"/>
                    <w:right w:val="single" w:sz="6" w:space="0" w:color="auto"/>
                  </w:tcBorders>
                  <w:vAlign w:val="center"/>
                  <w:hideMark/>
                </w:tcPr>
                <w:p w14:paraId="293D28E1" w14:textId="77777777" w:rsidR="00AA0F03" w:rsidRDefault="00AA0F03" w:rsidP="00AA0F03">
                  <w:pPr>
                    <w:pStyle w:val="af2"/>
                  </w:pPr>
                  <w:r>
                    <w:t>m</w:t>
                  </w:r>
                  <w:r>
                    <w:rPr>
                      <w:vertAlign w:val="superscript"/>
                    </w:rPr>
                    <w:t>3</w:t>
                  </w:r>
                  <w:r>
                    <w:t>/d</w:t>
                  </w:r>
                </w:p>
              </w:tc>
              <w:tc>
                <w:tcPr>
                  <w:tcW w:w="1006" w:type="dxa"/>
                  <w:tcBorders>
                    <w:top w:val="single" w:sz="6" w:space="0" w:color="auto"/>
                    <w:left w:val="single" w:sz="6" w:space="0" w:color="auto"/>
                    <w:bottom w:val="single" w:sz="6" w:space="0" w:color="auto"/>
                    <w:right w:val="single" w:sz="6" w:space="0" w:color="auto"/>
                  </w:tcBorders>
                  <w:vAlign w:val="center"/>
                  <w:hideMark/>
                </w:tcPr>
                <w:p w14:paraId="2A5607BF" w14:textId="77777777" w:rsidR="00AA0F03" w:rsidRDefault="00AA0F03" w:rsidP="00AA0F03">
                  <w:pPr>
                    <w:pStyle w:val="af2"/>
                  </w:pPr>
                  <w:r>
                    <w:t>m</w:t>
                  </w:r>
                  <w:r>
                    <w:rPr>
                      <w:vertAlign w:val="superscript"/>
                    </w:rPr>
                    <w:t>3</w:t>
                  </w:r>
                  <w:r>
                    <w:t>/a</w:t>
                  </w:r>
                </w:p>
              </w:tc>
              <w:tc>
                <w:tcPr>
                  <w:tcW w:w="1175" w:type="dxa"/>
                  <w:vMerge/>
                  <w:tcBorders>
                    <w:top w:val="single" w:sz="12" w:space="0" w:color="auto"/>
                    <w:left w:val="single" w:sz="6" w:space="0" w:color="auto"/>
                    <w:bottom w:val="single" w:sz="6" w:space="0" w:color="auto"/>
                    <w:right w:val="single" w:sz="6" w:space="0" w:color="auto"/>
                  </w:tcBorders>
                  <w:vAlign w:val="center"/>
                  <w:hideMark/>
                </w:tcPr>
                <w:p w14:paraId="4173F338" w14:textId="77777777" w:rsidR="00AA0F03" w:rsidRDefault="00AA0F03" w:rsidP="00AA0F03">
                  <w:pPr>
                    <w:pStyle w:val="af2"/>
                  </w:pPr>
                </w:p>
              </w:tc>
              <w:tc>
                <w:tcPr>
                  <w:tcW w:w="1046" w:type="dxa"/>
                  <w:tcBorders>
                    <w:top w:val="single" w:sz="6" w:space="0" w:color="auto"/>
                    <w:left w:val="single" w:sz="6" w:space="0" w:color="auto"/>
                    <w:bottom w:val="single" w:sz="6" w:space="0" w:color="auto"/>
                    <w:right w:val="single" w:sz="6" w:space="0" w:color="auto"/>
                  </w:tcBorders>
                  <w:vAlign w:val="center"/>
                  <w:hideMark/>
                </w:tcPr>
                <w:p w14:paraId="1846741A" w14:textId="77777777" w:rsidR="00AA0F03" w:rsidRDefault="00AA0F03" w:rsidP="00AA0F03">
                  <w:pPr>
                    <w:pStyle w:val="af2"/>
                  </w:pPr>
                  <w:r>
                    <w:rPr>
                      <w:rFonts w:hint="eastAsia"/>
                    </w:rPr>
                    <w:t>浓度</w:t>
                  </w:r>
                  <w:r>
                    <w:t>mg/L</w:t>
                  </w:r>
                </w:p>
              </w:tc>
              <w:tc>
                <w:tcPr>
                  <w:tcW w:w="1067" w:type="dxa"/>
                  <w:tcBorders>
                    <w:top w:val="single" w:sz="6" w:space="0" w:color="auto"/>
                    <w:left w:val="single" w:sz="6" w:space="0" w:color="auto"/>
                    <w:bottom w:val="single" w:sz="6" w:space="0" w:color="auto"/>
                    <w:right w:val="single" w:sz="6" w:space="0" w:color="auto"/>
                  </w:tcBorders>
                  <w:vAlign w:val="center"/>
                  <w:hideMark/>
                </w:tcPr>
                <w:p w14:paraId="61E0CB3B" w14:textId="77777777" w:rsidR="00AA0F03" w:rsidRDefault="00AA0F03" w:rsidP="00AA0F03">
                  <w:pPr>
                    <w:pStyle w:val="af2"/>
                  </w:pPr>
                  <w:r>
                    <w:rPr>
                      <w:rFonts w:hint="eastAsia"/>
                    </w:rPr>
                    <w:t>产生量</w:t>
                  </w:r>
                  <w:r>
                    <w:t>t/a</w:t>
                  </w:r>
                </w:p>
              </w:tc>
              <w:tc>
                <w:tcPr>
                  <w:tcW w:w="2065" w:type="dxa"/>
                  <w:vMerge/>
                  <w:tcBorders>
                    <w:top w:val="single" w:sz="12" w:space="0" w:color="auto"/>
                    <w:left w:val="single" w:sz="6" w:space="0" w:color="auto"/>
                    <w:bottom w:val="single" w:sz="6" w:space="0" w:color="auto"/>
                    <w:right w:val="single" w:sz="4" w:space="0" w:color="auto"/>
                  </w:tcBorders>
                  <w:vAlign w:val="center"/>
                  <w:hideMark/>
                </w:tcPr>
                <w:p w14:paraId="07E182B5" w14:textId="77777777" w:rsidR="00AA0F03" w:rsidRDefault="00AA0F03" w:rsidP="00AA0F03">
                  <w:pPr>
                    <w:pStyle w:val="af2"/>
                  </w:pPr>
                </w:p>
              </w:tc>
              <w:tc>
                <w:tcPr>
                  <w:tcW w:w="848" w:type="dxa"/>
                  <w:vMerge/>
                  <w:tcBorders>
                    <w:top w:val="single" w:sz="12" w:space="0" w:color="auto"/>
                    <w:left w:val="single" w:sz="4" w:space="0" w:color="auto"/>
                    <w:bottom w:val="single" w:sz="6" w:space="0" w:color="auto"/>
                    <w:right w:val="single" w:sz="4" w:space="0" w:color="auto"/>
                  </w:tcBorders>
                  <w:vAlign w:val="center"/>
                  <w:hideMark/>
                </w:tcPr>
                <w:p w14:paraId="71601F49" w14:textId="77777777" w:rsidR="00AA0F03" w:rsidRDefault="00AA0F03" w:rsidP="00AA0F03">
                  <w:pPr>
                    <w:pStyle w:val="af2"/>
                  </w:pPr>
                </w:p>
              </w:tc>
              <w:tc>
                <w:tcPr>
                  <w:tcW w:w="980" w:type="dxa"/>
                  <w:tcBorders>
                    <w:top w:val="single" w:sz="6" w:space="0" w:color="auto"/>
                    <w:left w:val="single" w:sz="4" w:space="0" w:color="auto"/>
                    <w:bottom w:val="single" w:sz="6" w:space="0" w:color="auto"/>
                    <w:right w:val="single" w:sz="6" w:space="0" w:color="auto"/>
                  </w:tcBorders>
                  <w:vAlign w:val="center"/>
                  <w:hideMark/>
                </w:tcPr>
                <w:p w14:paraId="0F9D22F1" w14:textId="77777777" w:rsidR="00AA0F03" w:rsidRDefault="00AA0F03" w:rsidP="00AA0F03">
                  <w:pPr>
                    <w:pStyle w:val="af2"/>
                  </w:pPr>
                  <w:r>
                    <w:rPr>
                      <w:rFonts w:hint="eastAsia"/>
                    </w:rPr>
                    <w:t>浓度</w:t>
                  </w:r>
                  <w:r>
                    <w:t>mg/L</w:t>
                  </w:r>
                </w:p>
              </w:tc>
              <w:tc>
                <w:tcPr>
                  <w:tcW w:w="987" w:type="dxa"/>
                  <w:tcBorders>
                    <w:top w:val="single" w:sz="6" w:space="0" w:color="auto"/>
                    <w:left w:val="single" w:sz="6" w:space="0" w:color="auto"/>
                    <w:bottom w:val="single" w:sz="6" w:space="0" w:color="auto"/>
                    <w:right w:val="single" w:sz="6" w:space="0" w:color="auto"/>
                  </w:tcBorders>
                  <w:vAlign w:val="center"/>
                  <w:hideMark/>
                </w:tcPr>
                <w:p w14:paraId="1A522EED" w14:textId="77777777" w:rsidR="00AA0F03" w:rsidRDefault="00AA0F03" w:rsidP="00AA0F03">
                  <w:pPr>
                    <w:pStyle w:val="af2"/>
                  </w:pPr>
                  <w:r>
                    <w:rPr>
                      <w:rFonts w:hint="eastAsia"/>
                    </w:rPr>
                    <w:t>排放量</w:t>
                  </w:r>
                  <w:r>
                    <w:t>t/a</w:t>
                  </w:r>
                </w:p>
              </w:tc>
              <w:tc>
                <w:tcPr>
                  <w:tcW w:w="980" w:type="dxa"/>
                  <w:tcBorders>
                    <w:top w:val="single" w:sz="6" w:space="0" w:color="auto"/>
                    <w:left w:val="single" w:sz="6" w:space="0" w:color="auto"/>
                    <w:bottom w:val="single" w:sz="6" w:space="0" w:color="auto"/>
                    <w:right w:val="single" w:sz="6" w:space="0" w:color="auto"/>
                  </w:tcBorders>
                  <w:vAlign w:val="center"/>
                  <w:hideMark/>
                </w:tcPr>
                <w:p w14:paraId="5DDEF67D" w14:textId="77777777" w:rsidR="00AA0F03" w:rsidRDefault="00AA0F03" w:rsidP="00AA0F03">
                  <w:pPr>
                    <w:pStyle w:val="af2"/>
                  </w:pPr>
                  <w:r>
                    <w:rPr>
                      <w:rFonts w:hint="eastAsia"/>
                    </w:rPr>
                    <w:t>浓度</w:t>
                  </w:r>
                  <w:r>
                    <w:t>mg/L</w:t>
                  </w:r>
                </w:p>
              </w:tc>
              <w:tc>
                <w:tcPr>
                  <w:tcW w:w="987" w:type="dxa"/>
                  <w:tcBorders>
                    <w:top w:val="single" w:sz="6" w:space="0" w:color="auto"/>
                    <w:left w:val="single" w:sz="6" w:space="0" w:color="auto"/>
                    <w:bottom w:val="single" w:sz="6" w:space="0" w:color="auto"/>
                    <w:right w:val="single" w:sz="12" w:space="0" w:color="auto"/>
                  </w:tcBorders>
                  <w:vAlign w:val="center"/>
                  <w:hideMark/>
                </w:tcPr>
                <w:p w14:paraId="4DA302AF" w14:textId="77777777" w:rsidR="00AA0F03" w:rsidRDefault="00AA0F03" w:rsidP="00AA0F03">
                  <w:pPr>
                    <w:pStyle w:val="af2"/>
                  </w:pPr>
                  <w:r>
                    <w:rPr>
                      <w:rFonts w:hint="eastAsia"/>
                    </w:rPr>
                    <w:t>排放量</w:t>
                  </w:r>
                  <w:r>
                    <w:t>t/a</w:t>
                  </w:r>
                </w:p>
              </w:tc>
            </w:tr>
            <w:tr w:rsidR="00AA0F03" w14:paraId="7FA1E36E" w14:textId="77777777" w:rsidTr="008E5510">
              <w:trPr>
                <w:trHeight w:val="340"/>
                <w:jc w:val="center"/>
              </w:trPr>
              <w:tc>
                <w:tcPr>
                  <w:tcW w:w="941" w:type="dxa"/>
                  <w:vMerge w:val="restart"/>
                  <w:tcBorders>
                    <w:top w:val="single" w:sz="6" w:space="0" w:color="auto"/>
                    <w:left w:val="single" w:sz="12" w:space="0" w:color="auto"/>
                    <w:right w:val="single" w:sz="6" w:space="0" w:color="auto"/>
                  </w:tcBorders>
                  <w:vAlign w:val="center"/>
                </w:tcPr>
                <w:p w14:paraId="11C4FF9B" w14:textId="77777777" w:rsidR="00AA0F03" w:rsidRDefault="00AA0F03" w:rsidP="00AA0F03">
                  <w:pPr>
                    <w:pStyle w:val="af2"/>
                  </w:pPr>
                  <w:r>
                    <w:rPr>
                      <w:rFonts w:hint="eastAsia"/>
                    </w:rPr>
                    <w:t>工人洗手</w:t>
                  </w:r>
                </w:p>
              </w:tc>
              <w:tc>
                <w:tcPr>
                  <w:tcW w:w="929" w:type="dxa"/>
                  <w:vMerge w:val="restart"/>
                  <w:tcBorders>
                    <w:top w:val="single" w:sz="6" w:space="0" w:color="auto"/>
                    <w:left w:val="single" w:sz="6" w:space="0" w:color="auto"/>
                    <w:right w:val="single" w:sz="6" w:space="0" w:color="auto"/>
                  </w:tcBorders>
                  <w:vAlign w:val="center"/>
                </w:tcPr>
                <w:p w14:paraId="4D8E859F" w14:textId="77777777" w:rsidR="00AA0F03" w:rsidRDefault="00AA0F03" w:rsidP="00AA0F03">
                  <w:pPr>
                    <w:pStyle w:val="af2"/>
                    <w:jc w:val="both"/>
                  </w:pPr>
                  <w:r>
                    <w:rPr>
                      <w:rFonts w:hint="eastAsia"/>
                      <w:noProof/>
                    </w:rPr>
                    <w:t>工人</w:t>
                  </w:r>
                  <w:r>
                    <w:rPr>
                      <w:noProof/>
                    </w:rPr>
                    <w:t>洗手废水</w:t>
                  </w:r>
                </w:p>
              </w:tc>
              <w:tc>
                <w:tcPr>
                  <w:tcW w:w="900" w:type="dxa"/>
                  <w:vMerge w:val="restart"/>
                  <w:tcBorders>
                    <w:top w:val="single" w:sz="6" w:space="0" w:color="auto"/>
                    <w:left w:val="single" w:sz="6" w:space="0" w:color="auto"/>
                    <w:right w:val="single" w:sz="6" w:space="0" w:color="auto"/>
                  </w:tcBorders>
                  <w:vAlign w:val="center"/>
                </w:tcPr>
                <w:p w14:paraId="6FA90AF6" w14:textId="7CEE27D4" w:rsidR="00AA0F03" w:rsidRPr="00CE15C9" w:rsidRDefault="005E21D1" w:rsidP="00AA0F03">
                  <w:pPr>
                    <w:pStyle w:val="af2"/>
                  </w:pPr>
                  <w:r>
                    <w:rPr>
                      <w:rFonts w:hint="eastAsia"/>
                    </w:rPr>
                    <w:t>0.18</w:t>
                  </w:r>
                </w:p>
              </w:tc>
              <w:tc>
                <w:tcPr>
                  <w:tcW w:w="1006" w:type="dxa"/>
                  <w:vMerge w:val="restart"/>
                  <w:tcBorders>
                    <w:top w:val="single" w:sz="6" w:space="0" w:color="auto"/>
                    <w:left w:val="single" w:sz="6" w:space="0" w:color="auto"/>
                    <w:right w:val="single" w:sz="6" w:space="0" w:color="auto"/>
                  </w:tcBorders>
                  <w:vAlign w:val="center"/>
                </w:tcPr>
                <w:p w14:paraId="43167647" w14:textId="221AF0F9" w:rsidR="00AA0F03" w:rsidRPr="00CE15C9" w:rsidRDefault="005E21D1" w:rsidP="00AA0F03">
                  <w:pPr>
                    <w:pStyle w:val="af2"/>
                  </w:pPr>
                  <w:r>
                    <w:rPr>
                      <w:rFonts w:hint="eastAsia"/>
                    </w:rPr>
                    <w:t>54</w:t>
                  </w:r>
                </w:p>
              </w:tc>
              <w:tc>
                <w:tcPr>
                  <w:tcW w:w="1175" w:type="dxa"/>
                  <w:tcBorders>
                    <w:top w:val="single" w:sz="6" w:space="0" w:color="auto"/>
                    <w:left w:val="single" w:sz="6" w:space="0" w:color="auto"/>
                    <w:bottom w:val="single" w:sz="6" w:space="0" w:color="auto"/>
                    <w:right w:val="single" w:sz="6" w:space="0" w:color="auto"/>
                  </w:tcBorders>
                  <w:vAlign w:val="center"/>
                </w:tcPr>
                <w:p w14:paraId="4FC465D2" w14:textId="77777777" w:rsidR="00AA0F03" w:rsidRDefault="00AA0F03" w:rsidP="00AA0F03">
                  <w:pPr>
                    <w:pStyle w:val="af2"/>
                  </w:pPr>
                  <w:r>
                    <w:t>COD</w:t>
                  </w:r>
                </w:p>
              </w:tc>
              <w:tc>
                <w:tcPr>
                  <w:tcW w:w="1046" w:type="dxa"/>
                  <w:tcBorders>
                    <w:top w:val="single" w:sz="6" w:space="0" w:color="auto"/>
                    <w:left w:val="single" w:sz="6" w:space="0" w:color="auto"/>
                    <w:bottom w:val="single" w:sz="6" w:space="0" w:color="auto"/>
                    <w:right w:val="single" w:sz="6" w:space="0" w:color="auto"/>
                  </w:tcBorders>
                  <w:vAlign w:val="center"/>
                </w:tcPr>
                <w:p w14:paraId="3C8315F0" w14:textId="77777777" w:rsidR="00AA0F03" w:rsidRDefault="00AA0F03" w:rsidP="00AA0F03">
                  <w:pPr>
                    <w:pStyle w:val="af2"/>
                  </w:pPr>
                  <w:r>
                    <w:rPr>
                      <w:rFonts w:hint="eastAsia"/>
                    </w:rPr>
                    <w:t>600</w:t>
                  </w:r>
                </w:p>
              </w:tc>
              <w:tc>
                <w:tcPr>
                  <w:tcW w:w="1067" w:type="dxa"/>
                  <w:tcBorders>
                    <w:top w:val="single" w:sz="6" w:space="0" w:color="auto"/>
                    <w:left w:val="single" w:sz="6" w:space="0" w:color="auto"/>
                    <w:bottom w:val="single" w:sz="6" w:space="0" w:color="auto"/>
                    <w:right w:val="single" w:sz="6" w:space="0" w:color="auto"/>
                  </w:tcBorders>
                  <w:vAlign w:val="center"/>
                </w:tcPr>
                <w:p w14:paraId="0BED5A34" w14:textId="77777777" w:rsidR="00AA0F03" w:rsidRDefault="00AA0F03" w:rsidP="00AA0F03">
                  <w:pPr>
                    <w:pStyle w:val="af2"/>
                    <w:rPr>
                      <w:color w:val="000000"/>
                    </w:rPr>
                  </w:pPr>
                  <w:r>
                    <w:rPr>
                      <w:color w:val="000000"/>
                    </w:rPr>
                    <w:t>0.105</w:t>
                  </w:r>
                </w:p>
              </w:tc>
              <w:tc>
                <w:tcPr>
                  <w:tcW w:w="2065" w:type="dxa"/>
                  <w:vMerge w:val="restart"/>
                  <w:tcBorders>
                    <w:top w:val="single" w:sz="6" w:space="0" w:color="auto"/>
                    <w:left w:val="single" w:sz="6" w:space="0" w:color="auto"/>
                    <w:right w:val="single" w:sz="4" w:space="0" w:color="auto"/>
                  </w:tcBorders>
                  <w:vAlign w:val="center"/>
                </w:tcPr>
                <w:p w14:paraId="2BAA3158" w14:textId="54F9EC2E" w:rsidR="00AA0F03" w:rsidRDefault="00AA0F03" w:rsidP="00AA0F03">
                  <w:pPr>
                    <w:pStyle w:val="af2"/>
                  </w:pPr>
                  <w:r>
                    <w:rPr>
                      <w:rFonts w:hint="eastAsia"/>
                    </w:rPr>
                    <w:t>隔油</w:t>
                  </w:r>
                  <w:r>
                    <w:t>预处理</w:t>
                  </w:r>
                  <w:r w:rsidR="005E21D1">
                    <w:rPr>
                      <w:rFonts w:hint="eastAsia"/>
                    </w:rPr>
                    <w:t>+</w:t>
                  </w:r>
                  <w:r w:rsidR="005E21D1">
                    <w:rPr>
                      <w:rFonts w:hint="eastAsia"/>
                    </w:rPr>
                    <w:t>生化池</w:t>
                  </w:r>
                </w:p>
              </w:tc>
              <w:tc>
                <w:tcPr>
                  <w:tcW w:w="848" w:type="dxa"/>
                  <w:tcBorders>
                    <w:top w:val="single" w:sz="6" w:space="0" w:color="auto"/>
                    <w:left w:val="single" w:sz="4" w:space="0" w:color="auto"/>
                    <w:bottom w:val="single" w:sz="6" w:space="0" w:color="auto"/>
                    <w:right w:val="single" w:sz="4" w:space="0" w:color="auto"/>
                  </w:tcBorders>
                  <w:vAlign w:val="center"/>
                </w:tcPr>
                <w:p w14:paraId="3B33B624"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49DF4D42"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16A3B013"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20A68D3D"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308529D0" w14:textId="77777777" w:rsidR="00AA0F03" w:rsidRPr="003D5A72" w:rsidRDefault="00AA0F03" w:rsidP="00AA0F03">
                  <w:pPr>
                    <w:pStyle w:val="af2"/>
                  </w:pPr>
                  <w:r w:rsidRPr="000C1483">
                    <w:rPr>
                      <w:rFonts w:hint="eastAsia"/>
                    </w:rPr>
                    <w:t>/</w:t>
                  </w:r>
                </w:p>
              </w:tc>
            </w:tr>
            <w:tr w:rsidR="00AA0F03" w14:paraId="18593246" w14:textId="77777777" w:rsidTr="008E5510">
              <w:trPr>
                <w:trHeight w:val="340"/>
                <w:jc w:val="center"/>
              </w:trPr>
              <w:tc>
                <w:tcPr>
                  <w:tcW w:w="941" w:type="dxa"/>
                  <w:vMerge/>
                  <w:tcBorders>
                    <w:left w:val="single" w:sz="12" w:space="0" w:color="auto"/>
                    <w:right w:val="single" w:sz="6" w:space="0" w:color="auto"/>
                  </w:tcBorders>
                  <w:vAlign w:val="center"/>
                </w:tcPr>
                <w:p w14:paraId="009EEF1F"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6C482AFC"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27A604A1" w14:textId="77777777" w:rsidR="00AA0F03" w:rsidRPr="00CE15C9" w:rsidRDefault="00AA0F03" w:rsidP="00AA0F03">
                  <w:pPr>
                    <w:pStyle w:val="af2"/>
                  </w:pPr>
                </w:p>
              </w:tc>
              <w:tc>
                <w:tcPr>
                  <w:tcW w:w="1006" w:type="dxa"/>
                  <w:vMerge/>
                  <w:tcBorders>
                    <w:left w:val="single" w:sz="6" w:space="0" w:color="auto"/>
                    <w:right w:val="single" w:sz="6" w:space="0" w:color="auto"/>
                  </w:tcBorders>
                  <w:vAlign w:val="center"/>
                </w:tcPr>
                <w:p w14:paraId="270C55E7" w14:textId="77777777" w:rsidR="00AA0F03" w:rsidRPr="00CE15C9"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1F48485A" w14:textId="77777777" w:rsidR="00AA0F03" w:rsidRDefault="00AA0F03" w:rsidP="00AA0F03">
                  <w:pPr>
                    <w:pStyle w:val="af2"/>
                  </w:pPr>
                  <w:r>
                    <w:t>BOD</w:t>
                  </w:r>
                  <w:r>
                    <w:rPr>
                      <w:vertAlign w:val="subscript"/>
                    </w:rPr>
                    <w:t>5</w:t>
                  </w:r>
                </w:p>
              </w:tc>
              <w:tc>
                <w:tcPr>
                  <w:tcW w:w="1046" w:type="dxa"/>
                  <w:tcBorders>
                    <w:top w:val="single" w:sz="6" w:space="0" w:color="auto"/>
                    <w:left w:val="single" w:sz="6" w:space="0" w:color="auto"/>
                    <w:bottom w:val="single" w:sz="6" w:space="0" w:color="auto"/>
                    <w:right w:val="single" w:sz="6" w:space="0" w:color="auto"/>
                  </w:tcBorders>
                  <w:vAlign w:val="center"/>
                </w:tcPr>
                <w:p w14:paraId="330C5879" w14:textId="77777777" w:rsidR="00AA0F03" w:rsidRDefault="00AA0F03" w:rsidP="00AA0F03">
                  <w:pPr>
                    <w:pStyle w:val="af2"/>
                  </w:pPr>
                  <w:r>
                    <w:rPr>
                      <w:rFonts w:hint="eastAsia"/>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7BAAE123" w14:textId="77777777" w:rsidR="00AA0F03" w:rsidRDefault="00AA0F03" w:rsidP="00AA0F03">
                  <w:pPr>
                    <w:pStyle w:val="af2"/>
                    <w:rPr>
                      <w:color w:val="000000"/>
                    </w:rPr>
                  </w:pPr>
                  <w:r>
                    <w:rPr>
                      <w:color w:val="000000"/>
                    </w:rPr>
                    <w:t>0.070</w:t>
                  </w:r>
                </w:p>
              </w:tc>
              <w:tc>
                <w:tcPr>
                  <w:tcW w:w="2065" w:type="dxa"/>
                  <w:vMerge/>
                  <w:tcBorders>
                    <w:left w:val="single" w:sz="6" w:space="0" w:color="auto"/>
                    <w:right w:val="single" w:sz="4" w:space="0" w:color="auto"/>
                  </w:tcBorders>
                  <w:vAlign w:val="center"/>
                </w:tcPr>
                <w:p w14:paraId="658BEAFB"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43C29558"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AE83BF8"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5A515B41"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7E26B55C"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2E088814" w14:textId="77777777" w:rsidR="00AA0F03" w:rsidRPr="003D5A72" w:rsidRDefault="00AA0F03" w:rsidP="00AA0F03">
                  <w:pPr>
                    <w:pStyle w:val="af2"/>
                  </w:pPr>
                  <w:r w:rsidRPr="000C1483">
                    <w:rPr>
                      <w:rFonts w:hint="eastAsia"/>
                    </w:rPr>
                    <w:t>/</w:t>
                  </w:r>
                </w:p>
              </w:tc>
            </w:tr>
            <w:tr w:rsidR="00AA0F03" w14:paraId="05A18B59" w14:textId="77777777" w:rsidTr="008E5510">
              <w:trPr>
                <w:trHeight w:val="340"/>
                <w:jc w:val="center"/>
              </w:trPr>
              <w:tc>
                <w:tcPr>
                  <w:tcW w:w="941" w:type="dxa"/>
                  <w:vMerge/>
                  <w:tcBorders>
                    <w:left w:val="single" w:sz="12" w:space="0" w:color="auto"/>
                    <w:right w:val="single" w:sz="6" w:space="0" w:color="auto"/>
                  </w:tcBorders>
                  <w:vAlign w:val="center"/>
                </w:tcPr>
                <w:p w14:paraId="30EA5417"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28A8B3B9"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6B0390FA" w14:textId="77777777" w:rsidR="00AA0F03" w:rsidRPr="00CE15C9" w:rsidRDefault="00AA0F03" w:rsidP="00AA0F03">
                  <w:pPr>
                    <w:pStyle w:val="af2"/>
                  </w:pPr>
                </w:p>
              </w:tc>
              <w:tc>
                <w:tcPr>
                  <w:tcW w:w="1006" w:type="dxa"/>
                  <w:vMerge/>
                  <w:tcBorders>
                    <w:left w:val="single" w:sz="6" w:space="0" w:color="auto"/>
                    <w:right w:val="single" w:sz="6" w:space="0" w:color="auto"/>
                  </w:tcBorders>
                  <w:vAlign w:val="center"/>
                </w:tcPr>
                <w:p w14:paraId="02DDBFAF" w14:textId="77777777" w:rsidR="00AA0F03" w:rsidRPr="00CE15C9"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100F4F9B" w14:textId="77777777" w:rsidR="00AA0F03" w:rsidRDefault="00AA0F03" w:rsidP="00AA0F03">
                  <w:pPr>
                    <w:pStyle w:val="af2"/>
                  </w:pPr>
                  <w:r>
                    <w:t>SS</w:t>
                  </w:r>
                </w:p>
              </w:tc>
              <w:tc>
                <w:tcPr>
                  <w:tcW w:w="1046" w:type="dxa"/>
                  <w:tcBorders>
                    <w:top w:val="single" w:sz="6" w:space="0" w:color="auto"/>
                    <w:left w:val="single" w:sz="6" w:space="0" w:color="auto"/>
                    <w:bottom w:val="single" w:sz="6" w:space="0" w:color="auto"/>
                    <w:right w:val="single" w:sz="6" w:space="0" w:color="auto"/>
                  </w:tcBorders>
                  <w:vAlign w:val="center"/>
                </w:tcPr>
                <w:p w14:paraId="366D952C" w14:textId="77777777" w:rsidR="00AA0F03" w:rsidRDefault="00AA0F03" w:rsidP="00AA0F03">
                  <w:pPr>
                    <w:pStyle w:val="af2"/>
                  </w:pPr>
                  <w:r>
                    <w:rPr>
                      <w:rFonts w:hint="eastAsia"/>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25009BBE" w14:textId="77777777" w:rsidR="00AA0F03" w:rsidRDefault="00AA0F03" w:rsidP="00AA0F03">
                  <w:pPr>
                    <w:pStyle w:val="af2"/>
                    <w:rPr>
                      <w:color w:val="000000"/>
                    </w:rPr>
                  </w:pPr>
                  <w:r>
                    <w:rPr>
                      <w:color w:val="000000"/>
                    </w:rPr>
                    <w:t>0.070</w:t>
                  </w:r>
                </w:p>
              </w:tc>
              <w:tc>
                <w:tcPr>
                  <w:tcW w:w="2065" w:type="dxa"/>
                  <w:vMerge/>
                  <w:tcBorders>
                    <w:left w:val="single" w:sz="6" w:space="0" w:color="auto"/>
                    <w:right w:val="single" w:sz="4" w:space="0" w:color="auto"/>
                  </w:tcBorders>
                  <w:vAlign w:val="center"/>
                </w:tcPr>
                <w:p w14:paraId="23638AF0"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3CD5D488"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724739D9"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31832EDF"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10A9F05D"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6276E0F9" w14:textId="77777777" w:rsidR="00AA0F03" w:rsidRPr="003D5A72" w:rsidRDefault="00AA0F03" w:rsidP="00AA0F03">
                  <w:pPr>
                    <w:pStyle w:val="af2"/>
                  </w:pPr>
                  <w:r w:rsidRPr="000C1483">
                    <w:rPr>
                      <w:rFonts w:hint="eastAsia"/>
                    </w:rPr>
                    <w:t>/</w:t>
                  </w:r>
                </w:p>
              </w:tc>
            </w:tr>
            <w:tr w:rsidR="00AA0F03" w14:paraId="1952C426" w14:textId="77777777" w:rsidTr="008E5510">
              <w:trPr>
                <w:trHeight w:val="340"/>
                <w:jc w:val="center"/>
              </w:trPr>
              <w:tc>
                <w:tcPr>
                  <w:tcW w:w="941" w:type="dxa"/>
                  <w:vMerge/>
                  <w:tcBorders>
                    <w:left w:val="single" w:sz="12" w:space="0" w:color="auto"/>
                    <w:right w:val="single" w:sz="6" w:space="0" w:color="auto"/>
                  </w:tcBorders>
                  <w:vAlign w:val="center"/>
                </w:tcPr>
                <w:p w14:paraId="216B9579"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37520904"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6130B1EC" w14:textId="77777777" w:rsidR="00AA0F03" w:rsidRPr="00CE15C9" w:rsidRDefault="00AA0F03" w:rsidP="00AA0F03">
                  <w:pPr>
                    <w:pStyle w:val="af2"/>
                  </w:pPr>
                </w:p>
              </w:tc>
              <w:tc>
                <w:tcPr>
                  <w:tcW w:w="1006" w:type="dxa"/>
                  <w:vMerge/>
                  <w:tcBorders>
                    <w:left w:val="single" w:sz="6" w:space="0" w:color="auto"/>
                    <w:right w:val="single" w:sz="6" w:space="0" w:color="auto"/>
                  </w:tcBorders>
                  <w:vAlign w:val="center"/>
                </w:tcPr>
                <w:p w14:paraId="242691EA" w14:textId="77777777" w:rsidR="00AA0F03" w:rsidRPr="00CE15C9"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76B8760D" w14:textId="77777777" w:rsidR="00AA0F03" w:rsidRDefault="00AA0F03" w:rsidP="00AA0F03">
                  <w:pPr>
                    <w:pStyle w:val="af2"/>
                  </w:pPr>
                  <w:r>
                    <w:rPr>
                      <w:rFonts w:hint="eastAsia"/>
                    </w:rPr>
                    <w:t>石油类</w:t>
                  </w:r>
                </w:p>
              </w:tc>
              <w:tc>
                <w:tcPr>
                  <w:tcW w:w="1046" w:type="dxa"/>
                  <w:tcBorders>
                    <w:top w:val="single" w:sz="6" w:space="0" w:color="auto"/>
                    <w:left w:val="single" w:sz="6" w:space="0" w:color="auto"/>
                    <w:bottom w:val="single" w:sz="6" w:space="0" w:color="auto"/>
                    <w:right w:val="single" w:sz="6" w:space="0" w:color="auto"/>
                  </w:tcBorders>
                  <w:vAlign w:val="center"/>
                </w:tcPr>
                <w:p w14:paraId="1D95CBD5" w14:textId="77777777" w:rsidR="00AA0F03" w:rsidRDefault="00AA0F03" w:rsidP="00AA0F03">
                  <w:pPr>
                    <w:pStyle w:val="af2"/>
                  </w:pPr>
                  <w:r>
                    <w:rPr>
                      <w:rFonts w:hint="eastAsia"/>
                    </w:rPr>
                    <w:t>200</w:t>
                  </w:r>
                </w:p>
              </w:tc>
              <w:tc>
                <w:tcPr>
                  <w:tcW w:w="1067" w:type="dxa"/>
                  <w:tcBorders>
                    <w:top w:val="single" w:sz="6" w:space="0" w:color="auto"/>
                    <w:left w:val="single" w:sz="6" w:space="0" w:color="auto"/>
                    <w:bottom w:val="single" w:sz="6" w:space="0" w:color="auto"/>
                    <w:right w:val="single" w:sz="6" w:space="0" w:color="auto"/>
                  </w:tcBorders>
                  <w:vAlign w:val="center"/>
                </w:tcPr>
                <w:p w14:paraId="16B96EA4" w14:textId="77777777" w:rsidR="00AA0F03" w:rsidRDefault="00AA0F03" w:rsidP="00AA0F03">
                  <w:pPr>
                    <w:pStyle w:val="af2"/>
                    <w:rPr>
                      <w:color w:val="000000"/>
                    </w:rPr>
                  </w:pPr>
                  <w:r>
                    <w:rPr>
                      <w:color w:val="000000"/>
                    </w:rPr>
                    <w:t>0.035</w:t>
                  </w:r>
                </w:p>
              </w:tc>
              <w:tc>
                <w:tcPr>
                  <w:tcW w:w="2065" w:type="dxa"/>
                  <w:vMerge/>
                  <w:tcBorders>
                    <w:left w:val="single" w:sz="6" w:space="0" w:color="auto"/>
                    <w:right w:val="single" w:sz="4" w:space="0" w:color="auto"/>
                  </w:tcBorders>
                  <w:vAlign w:val="center"/>
                </w:tcPr>
                <w:p w14:paraId="62D64F42"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52AB9455"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B66564D"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40097E25" w14:textId="77777777" w:rsidR="00AA0F03" w:rsidRPr="003D5A72" w:rsidRDefault="00AA0F03" w:rsidP="00AA0F03">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473937CB" w14:textId="77777777" w:rsidR="00AA0F03" w:rsidRPr="003D5A72" w:rsidRDefault="00AA0F03" w:rsidP="00AA0F03">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791E453A" w14:textId="77777777" w:rsidR="00AA0F03" w:rsidRPr="003D5A72" w:rsidRDefault="00AA0F03" w:rsidP="00AA0F03">
                  <w:pPr>
                    <w:pStyle w:val="af2"/>
                  </w:pPr>
                  <w:r w:rsidRPr="000C1483">
                    <w:rPr>
                      <w:rFonts w:hint="eastAsia"/>
                    </w:rPr>
                    <w:t>/</w:t>
                  </w:r>
                </w:p>
              </w:tc>
            </w:tr>
            <w:tr w:rsidR="005E21D1" w14:paraId="4797913B" w14:textId="77777777" w:rsidTr="008E5510">
              <w:trPr>
                <w:trHeight w:val="340"/>
                <w:jc w:val="center"/>
              </w:trPr>
              <w:tc>
                <w:tcPr>
                  <w:tcW w:w="941" w:type="dxa"/>
                  <w:vMerge w:val="restart"/>
                  <w:tcBorders>
                    <w:left w:val="single" w:sz="12" w:space="0" w:color="auto"/>
                    <w:right w:val="single" w:sz="6" w:space="0" w:color="auto"/>
                  </w:tcBorders>
                  <w:vAlign w:val="center"/>
                </w:tcPr>
                <w:p w14:paraId="173BA5DF" w14:textId="60CBF2BE" w:rsidR="005E21D1" w:rsidRDefault="005E21D1" w:rsidP="005E21D1">
                  <w:pPr>
                    <w:pStyle w:val="af2"/>
                  </w:pPr>
                  <w:r>
                    <w:rPr>
                      <w:rFonts w:hint="eastAsia"/>
                    </w:rPr>
                    <w:t>地面清洁</w:t>
                  </w:r>
                </w:p>
              </w:tc>
              <w:tc>
                <w:tcPr>
                  <w:tcW w:w="929" w:type="dxa"/>
                  <w:vMerge w:val="restart"/>
                  <w:tcBorders>
                    <w:left w:val="single" w:sz="6" w:space="0" w:color="auto"/>
                    <w:right w:val="single" w:sz="6" w:space="0" w:color="auto"/>
                  </w:tcBorders>
                  <w:vAlign w:val="center"/>
                </w:tcPr>
                <w:p w14:paraId="66571B19" w14:textId="4A12D73D" w:rsidR="005E21D1" w:rsidRDefault="005E21D1" w:rsidP="005E21D1">
                  <w:pPr>
                    <w:pStyle w:val="af2"/>
                  </w:pPr>
                  <w:r>
                    <w:rPr>
                      <w:rFonts w:hint="eastAsia"/>
                    </w:rPr>
                    <w:t>地面</w:t>
                  </w:r>
                  <w:r>
                    <w:t>清洁废水</w:t>
                  </w:r>
                </w:p>
              </w:tc>
              <w:tc>
                <w:tcPr>
                  <w:tcW w:w="900" w:type="dxa"/>
                  <w:vMerge w:val="restart"/>
                  <w:tcBorders>
                    <w:left w:val="single" w:sz="6" w:space="0" w:color="auto"/>
                    <w:right w:val="single" w:sz="6" w:space="0" w:color="auto"/>
                  </w:tcBorders>
                  <w:vAlign w:val="center"/>
                </w:tcPr>
                <w:p w14:paraId="36B78C0A" w14:textId="2B747C28" w:rsidR="005E21D1" w:rsidRPr="00CE15C9" w:rsidRDefault="005E21D1" w:rsidP="005E21D1">
                  <w:pPr>
                    <w:pStyle w:val="af2"/>
                  </w:pPr>
                  <w:r>
                    <w:rPr>
                      <w:rFonts w:hint="eastAsia"/>
                    </w:rPr>
                    <w:t>0.</w:t>
                  </w:r>
                  <w:r>
                    <w:t>15</w:t>
                  </w:r>
                </w:p>
              </w:tc>
              <w:tc>
                <w:tcPr>
                  <w:tcW w:w="1006" w:type="dxa"/>
                  <w:vMerge w:val="restart"/>
                  <w:tcBorders>
                    <w:left w:val="single" w:sz="6" w:space="0" w:color="auto"/>
                    <w:right w:val="single" w:sz="6" w:space="0" w:color="auto"/>
                  </w:tcBorders>
                  <w:vAlign w:val="center"/>
                </w:tcPr>
                <w:p w14:paraId="3A841C12" w14:textId="0065130F" w:rsidR="005E21D1" w:rsidRPr="00CE15C9" w:rsidRDefault="005E21D1" w:rsidP="005E21D1">
                  <w:pPr>
                    <w:pStyle w:val="af2"/>
                  </w:pPr>
                  <w:r>
                    <w:rPr>
                      <w:rFonts w:hint="eastAsia"/>
                    </w:rPr>
                    <w:t>45</w:t>
                  </w:r>
                </w:p>
              </w:tc>
              <w:tc>
                <w:tcPr>
                  <w:tcW w:w="1175" w:type="dxa"/>
                  <w:tcBorders>
                    <w:top w:val="single" w:sz="6" w:space="0" w:color="auto"/>
                    <w:left w:val="single" w:sz="6" w:space="0" w:color="auto"/>
                    <w:bottom w:val="single" w:sz="6" w:space="0" w:color="auto"/>
                    <w:right w:val="single" w:sz="6" w:space="0" w:color="auto"/>
                  </w:tcBorders>
                  <w:vAlign w:val="center"/>
                </w:tcPr>
                <w:p w14:paraId="7935C078" w14:textId="1888472E" w:rsidR="005E21D1" w:rsidRDefault="005E21D1" w:rsidP="005E21D1">
                  <w:pPr>
                    <w:pStyle w:val="af2"/>
                  </w:pPr>
                  <w:r>
                    <w:t>COD</w:t>
                  </w:r>
                </w:p>
              </w:tc>
              <w:tc>
                <w:tcPr>
                  <w:tcW w:w="1046" w:type="dxa"/>
                  <w:tcBorders>
                    <w:top w:val="single" w:sz="6" w:space="0" w:color="auto"/>
                    <w:left w:val="single" w:sz="6" w:space="0" w:color="auto"/>
                    <w:bottom w:val="single" w:sz="6" w:space="0" w:color="auto"/>
                    <w:right w:val="single" w:sz="6" w:space="0" w:color="auto"/>
                  </w:tcBorders>
                  <w:vAlign w:val="center"/>
                </w:tcPr>
                <w:p w14:paraId="1E25A4F2" w14:textId="32B13429" w:rsidR="005E21D1" w:rsidRDefault="005E21D1" w:rsidP="005E21D1">
                  <w:pPr>
                    <w:pStyle w:val="af2"/>
                  </w:pPr>
                  <w:r>
                    <w:rPr>
                      <w:rFonts w:hint="eastAsia"/>
                    </w:rPr>
                    <w:t>600</w:t>
                  </w:r>
                </w:p>
              </w:tc>
              <w:tc>
                <w:tcPr>
                  <w:tcW w:w="1067" w:type="dxa"/>
                  <w:tcBorders>
                    <w:top w:val="single" w:sz="6" w:space="0" w:color="auto"/>
                    <w:left w:val="single" w:sz="6" w:space="0" w:color="auto"/>
                    <w:bottom w:val="single" w:sz="6" w:space="0" w:color="auto"/>
                    <w:right w:val="single" w:sz="6" w:space="0" w:color="auto"/>
                  </w:tcBorders>
                  <w:vAlign w:val="center"/>
                </w:tcPr>
                <w:p w14:paraId="25359A61" w14:textId="77777777" w:rsidR="005E21D1" w:rsidRDefault="005E21D1" w:rsidP="005E21D1">
                  <w:pPr>
                    <w:pStyle w:val="af2"/>
                    <w:rPr>
                      <w:color w:val="000000"/>
                    </w:rPr>
                  </w:pPr>
                  <w:r>
                    <w:rPr>
                      <w:color w:val="000000"/>
                    </w:rPr>
                    <w:t>0.060</w:t>
                  </w:r>
                </w:p>
              </w:tc>
              <w:tc>
                <w:tcPr>
                  <w:tcW w:w="2065" w:type="dxa"/>
                  <w:vMerge w:val="restart"/>
                  <w:tcBorders>
                    <w:left w:val="single" w:sz="6" w:space="0" w:color="auto"/>
                    <w:right w:val="single" w:sz="4" w:space="0" w:color="auto"/>
                  </w:tcBorders>
                  <w:vAlign w:val="center"/>
                </w:tcPr>
                <w:p w14:paraId="14703323" w14:textId="58FA8ECD" w:rsidR="005E21D1" w:rsidRDefault="005E21D1" w:rsidP="005E21D1">
                  <w:pPr>
                    <w:pStyle w:val="af2"/>
                  </w:pPr>
                  <w:r>
                    <w:rPr>
                      <w:rFonts w:hint="eastAsia"/>
                    </w:rPr>
                    <w:t>隔油</w:t>
                  </w:r>
                  <w:r>
                    <w:t>预处理</w:t>
                  </w:r>
                  <w:r>
                    <w:rPr>
                      <w:rFonts w:hint="eastAsia"/>
                    </w:rPr>
                    <w:t>+</w:t>
                  </w:r>
                  <w:r>
                    <w:rPr>
                      <w:rFonts w:hint="eastAsia"/>
                    </w:rPr>
                    <w:t>生化池</w:t>
                  </w:r>
                </w:p>
              </w:tc>
              <w:tc>
                <w:tcPr>
                  <w:tcW w:w="848" w:type="dxa"/>
                  <w:tcBorders>
                    <w:top w:val="single" w:sz="6" w:space="0" w:color="auto"/>
                    <w:left w:val="single" w:sz="4" w:space="0" w:color="auto"/>
                    <w:bottom w:val="single" w:sz="6" w:space="0" w:color="auto"/>
                    <w:right w:val="single" w:sz="4" w:space="0" w:color="auto"/>
                  </w:tcBorders>
                  <w:vAlign w:val="center"/>
                </w:tcPr>
                <w:p w14:paraId="2F668C86"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0C29BD1C"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38489923"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5427B5DF"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127903E8" w14:textId="77777777" w:rsidR="005E21D1" w:rsidRPr="000C1483" w:rsidRDefault="005E21D1" w:rsidP="005E21D1">
                  <w:pPr>
                    <w:pStyle w:val="af2"/>
                  </w:pPr>
                  <w:r w:rsidRPr="000C1483">
                    <w:rPr>
                      <w:rFonts w:hint="eastAsia"/>
                    </w:rPr>
                    <w:t>/</w:t>
                  </w:r>
                </w:p>
              </w:tc>
            </w:tr>
            <w:tr w:rsidR="005E21D1" w14:paraId="6763EBC2" w14:textId="77777777" w:rsidTr="008E5510">
              <w:trPr>
                <w:trHeight w:val="340"/>
                <w:jc w:val="center"/>
              </w:trPr>
              <w:tc>
                <w:tcPr>
                  <w:tcW w:w="941" w:type="dxa"/>
                  <w:vMerge/>
                  <w:tcBorders>
                    <w:left w:val="single" w:sz="12" w:space="0" w:color="auto"/>
                    <w:right w:val="single" w:sz="6" w:space="0" w:color="auto"/>
                  </w:tcBorders>
                  <w:vAlign w:val="center"/>
                </w:tcPr>
                <w:p w14:paraId="1CAB55E2" w14:textId="77777777" w:rsidR="005E21D1" w:rsidRDefault="005E21D1" w:rsidP="005E21D1">
                  <w:pPr>
                    <w:pStyle w:val="af2"/>
                  </w:pPr>
                </w:p>
              </w:tc>
              <w:tc>
                <w:tcPr>
                  <w:tcW w:w="929" w:type="dxa"/>
                  <w:vMerge/>
                  <w:tcBorders>
                    <w:left w:val="single" w:sz="6" w:space="0" w:color="auto"/>
                    <w:right w:val="single" w:sz="6" w:space="0" w:color="auto"/>
                  </w:tcBorders>
                  <w:vAlign w:val="center"/>
                </w:tcPr>
                <w:p w14:paraId="740A8395" w14:textId="77777777" w:rsidR="005E21D1" w:rsidRDefault="005E21D1" w:rsidP="005E21D1">
                  <w:pPr>
                    <w:pStyle w:val="af2"/>
                  </w:pPr>
                </w:p>
              </w:tc>
              <w:tc>
                <w:tcPr>
                  <w:tcW w:w="900" w:type="dxa"/>
                  <w:vMerge/>
                  <w:tcBorders>
                    <w:left w:val="single" w:sz="6" w:space="0" w:color="auto"/>
                    <w:right w:val="single" w:sz="6" w:space="0" w:color="auto"/>
                  </w:tcBorders>
                  <w:vAlign w:val="center"/>
                </w:tcPr>
                <w:p w14:paraId="5266EC14" w14:textId="77777777" w:rsidR="005E21D1" w:rsidRPr="00CE15C9" w:rsidRDefault="005E21D1" w:rsidP="005E21D1">
                  <w:pPr>
                    <w:pStyle w:val="af2"/>
                  </w:pPr>
                </w:p>
              </w:tc>
              <w:tc>
                <w:tcPr>
                  <w:tcW w:w="1006" w:type="dxa"/>
                  <w:vMerge/>
                  <w:tcBorders>
                    <w:left w:val="single" w:sz="6" w:space="0" w:color="auto"/>
                    <w:right w:val="single" w:sz="6" w:space="0" w:color="auto"/>
                  </w:tcBorders>
                  <w:vAlign w:val="center"/>
                </w:tcPr>
                <w:p w14:paraId="517BAC55" w14:textId="77777777" w:rsidR="005E21D1" w:rsidRPr="00CE15C9" w:rsidRDefault="005E21D1" w:rsidP="005E21D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108F1665" w14:textId="2F8E14DE" w:rsidR="005E21D1" w:rsidRDefault="005E21D1" w:rsidP="005E21D1">
                  <w:pPr>
                    <w:pStyle w:val="af2"/>
                  </w:pPr>
                  <w:r>
                    <w:t>BOD</w:t>
                  </w:r>
                  <w:r>
                    <w:rPr>
                      <w:vertAlign w:val="subscript"/>
                    </w:rPr>
                    <w:t>5</w:t>
                  </w:r>
                </w:p>
              </w:tc>
              <w:tc>
                <w:tcPr>
                  <w:tcW w:w="1046" w:type="dxa"/>
                  <w:tcBorders>
                    <w:top w:val="single" w:sz="6" w:space="0" w:color="auto"/>
                    <w:left w:val="single" w:sz="6" w:space="0" w:color="auto"/>
                    <w:bottom w:val="single" w:sz="6" w:space="0" w:color="auto"/>
                    <w:right w:val="single" w:sz="6" w:space="0" w:color="auto"/>
                  </w:tcBorders>
                  <w:vAlign w:val="center"/>
                </w:tcPr>
                <w:p w14:paraId="5C5AC82D" w14:textId="77420E23" w:rsidR="005E21D1" w:rsidRDefault="005E21D1" w:rsidP="005E21D1">
                  <w:pPr>
                    <w:pStyle w:val="af2"/>
                  </w:pPr>
                  <w:r>
                    <w:rPr>
                      <w:rFonts w:hint="eastAsia"/>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21BE5BFD" w14:textId="77777777" w:rsidR="005E21D1" w:rsidRDefault="005E21D1" w:rsidP="005E21D1">
                  <w:pPr>
                    <w:pStyle w:val="af2"/>
                    <w:rPr>
                      <w:color w:val="000000"/>
                    </w:rPr>
                  </w:pPr>
                  <w:r>
                    <w:rPr>
                      <w:color w:val="000000"/>
                    </w:rPr>
                    <w:t>0.032</w:t>
                  </w:r>
                </w:p>
              </w:tc>
              <w:tc>
                <w:tcPr>
                  <w:tcW w:w="2065" w:type="dxa"/>
                  <w:vMerge/>
                  <w:tcBorders>
                    <w:left w:val="single" w:sz="6" w:space="0" w:color="auto"/>
                    <w:right w:val="single" w:sz="4" w:space="0" w:color="auto"/>
                  </w:tcBorders>
                  <w:vAlign w:val="center"/>
                </w:tcPr>
                <w:p w14:paraId="1EDBB322" w14:textId="77777777" w:rsidR="005E21D1" w:rsidRDefault="005E21D1" w:rsidP="005E21D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6D73D7FF"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03237C4"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719223DB"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0E76779B"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71D73046" w14:textId="77777777" w:rsidR="005E21D1" w:rsidRPr="000C1483" w:rsidRDefault="005E21D1" w:rsidP="005E21D1">
                  <w:pPr>
                    <w:pStyle w:val="af2"/>
                  </w:pPr>
                  <w:r w:rsidRPr="000C1483">
                    <w:rPr>
                      <w:rFonts w:hint="eastAsia"/>
                    </w:rPr>
                    <w:t>/</w:t>
                  </w:r>
                </w:p>
              </w:tc>
            </w:tr>
            <w:tr w:rsidR="005E21D1" w14:paraId="4EC45D73" w14:textId="77777777" w:rsidTr="008E5510">
              <w:trPr>
                <w:trHeight w:val="340"/>
                <w:jc w:val="center"/>
              </w:trPr>
              <w:tc>
                <w:tcPr>
                  <w:tcW w:w="941" w:type="dxa"/>
                  <w:vMerge/>
                  <w:tcBorders>
                    <w:left w:val="single" w:sz="12" w:space="0" w:color="auto"/>
                    <w:right w:val="single" w:sz="6" w:space="0" w:color="auto"/>
                  </w:tcBorders>
                  <w:vAlign w:val="center"/>
                </w:tcPr>
                <w:p w14:paraId="7F5854E7" w14:textId="77777777" w:rsidR="005E21D1" w:rsidRDefault="005E21D1" w:rsidP="005E21D1">
                  <w:pPr>
                    <w:pStyle w:val="af2"/>
                  </w:pPr>
                </w:p>
              </w:tc>
              <w:tc>
                <w:tcPr>
                  <w:tcW w:w="929" w:type="dxa"/>
                  <w:vMerge/>
                  <w:tcBorders>
                    <w:left w:val="single" w:sz="6" w:space="0" w:color="auto"/>
                    <w:right w:val="single" w:sz="6" w:space="0" w:color="auto"/>
                  </w:tcBorders>
                  <w:vAlign w:val="center"/>
                </w:tcPr>
                <w:p w14:paraId="7ABE238A" w14:textId="77777777" w:rsidR="005E21D1" w:rsidRDefault="005E21D1" w:rsidP="005E21D1">
                  <w:pPr>
                    <w:pStyle w:val="af2"/>
                  </w:pPr>
                </w:p>
              </w:tc>
              <w:tc>
                <w:tcPr>
                  <w:tcW w:w="900" w:type="dxa"/>
                  <w:vMerge/>
                  <w:tcBorders>
                    <w:left w:val="single" w:sz="6" w:space="0" w:color="auto"/>
                    <w:right w:val="single" w:sz="6" w:space="0" w:color="auto"/>
                  </w:tcBorders>
                  <w:vAlign w:val="center"/>
                </w:tcPr>
                <w:p w14:paraId="6B666EA0" w14:textId="77777777" w:rsidR="005E21D1" w:rsidRPr="00CE15C9" w:rsidRDefault="005E21D1" w:rsidP="005E21D1">
                  <w:pPr>
                    <w:pStyle w:val="af2"/>
                  </w:pPr>
                </w:p>
              </w:tc>
              <w:tc>
                <w:tcPr>
                  <w:tcW w:w="1006" w:type="dxa"/>
                  <w:vMerge/>
                  <w:tcBorders>
                    <w:left w:val="single" w:sz="6" w:space="0" w:color="auto"/>
                    <w:right w:val="single" w:sz="6" w:space="0" w:color="auto"/>
                  </w:tcBorders>
                  <w:vAlign w:val="center"/>
                </w:tcPr>
                <w:p w14:paraId="53AED5F4" w14:textId="77777777" w:rsidR="005E21D1" w:rsidRPr="00CE15C9" w:rsidRDefault="005E21D1" w:rsidP="005E21D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7552C5C8" w14:textId="7BF032E1" w:rsidR="005E21D1" w:rsidRDefault="005E21D1" w:rsidP="005E21D1">
                  <w:pPr>
                    <w:pStyle w:val="af2"/>
                  </w:pPr>
                  <w:r>
                    <w:t>SS</w:t>
                  </w:r>
                </w:p>
              </w:tc>
              <w:tc>
                <w:tcPr>
                  <w:tcW w:w="1046" w:type="dxa"/>
                  <w:tcBorders>
                    <w:top w:val="single" w:sz="6" w:space="0" w:color="auto"/>
                    <w:left w:val="single" w:sz="6" w:space="0" w:color="auto"/>
                    <w:bottom w:val="single" w:sz="6" w:space="0" w:color="auto"/>
                    <w:right w:val="single" w:sz="6" w:space="0" w:color="auto"/>
                  </w:tcBorders>
                  <w:vAlign w:val="center"/>
                </w:tcPr>
                <w:p w14:paraId="037A8930" w14:textId="5A2B6B05" w:rsidR="005E21D1" w:rsidRDefault="005E21D1" w:rsidP="005E21D1">
                  <w:pPr>
                    <w:pStyle w:val="af2"/>
                  </w:pPr>
                  <w:r>
                    <w:rPr>
                      <w:rFonts w:hint="eastAsia"/>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0EEDAFE9" w14:textId="77777777" w:rsidR="005E21D1" w:rsidRDefault="005E21D1" w:rsidP="005E21D1">
                  <w:pPr>
                    <w:pStyle w:val="af2"/>
                    <w:rPr>
                      <w:color w:val="000000"/>
                    </w:rPr>
                  </w:pPr>
                  <w:r>
                    <w:rPr>
                      <w:color w:val="000000"/>
                    </w:rPr>
                    <w:t>0.080</w:t>
                  </w:r>
                </w:p>
              </w:tc>
              <w:tc>
                <w:tcPr>
                  <w:tcW w:w="2065" w:type="dxa"/>
                  <w:vMerge/>
                  <w:tcBorders>
                    <w:left w:val="single" w:sz="6" w:space="0" w:color="auto"/>
                    <w:right w:val="single" w:sz="4" w:space="0" w:color="auto"/>
                  </w:tcBorders>
                  <w:vAlign w:val="center"/>
                </w:tcPr>
                <w:p w14:paraId="4F823D55" w14:textId="77777777" w:rsidR="005E21D1" w:rsidRDefault="005E21D1" w:rsidP="005E21D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5277CEDA"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59476D64"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243C7A42"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3F2B0327"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7024CC73" w14:textId="77777777" w:rsidR="005E21D1" w:rsidRPr="000C1483" w:rsidRDefault="005E21D1" w:rsidP="005E21D1">
                  <w:pPr>
                    <w:pStyle w:val="af2"/>
                  </w:pPr>
                  <w:r w:rsidRPr="000C1483">
                    <w:rPr>
                      <w:rFonts w:hint="eastAsia"/>
                    </w:rPr>
                    <w:t>/</w:t>
                  </w:r>
                </w:p>
              </w:tc>
            </w:tr>
            <w:tr w:rsidR="005E21D1" w14:paraId="1A995515" w14:textId="77777777" w:rsidTr="008E5510">
              <w:trPr>
                <w:trHeight w:val="340"/>
                <w:jc w:val="center"/>
              </w:trPr>
              <w:tc>
                <w:tcPr>
                  <w:tcW w:w="941" w:type="dxa"/>
                  <w:vMerge/>
                  <w:tcBorders>
                    <w:left w:val="single" w:sz="12" w:space="0" w:color="auto"/>
                    <w:right w:val="single" w:sz="6" w:space="0" w:color="auto"/>
                  </w:tcBorders>
                  <w:vAlign w:val="center"/>
                </w:tcPr>
                <w:p w14:paraId="5E41E06A" w14:textId="77777777" w:rsidR="005E21D1" w:rsidRDefault="005E21D1" w:rsidP="005E21D1">
                  <w:pPr>
                    <w:pStyle w:val="af2"/>
                  </w:pPr>
                </w:p>
              </w:tc>
              <w:tc>
                <w:tcPr>
                  <w:tcW w:w="929" w:type="dxa"/>
                  <w:vMerge/>
                  <w:tcBorders>
                    <w:left w:val="single" w:sz="6" w:space="0" w:color="auto"/>
                    <w:right w:val="single" w:sz="6" w:space="0" w:color="auto"/>
                  </w:tcBorders>
                  <w:vAlign w:val="center"/>
                </w:tcPr>
                <w:p w14:paraId="204B21F8" w14:textId="77777777" w:rsidR="005E21D1" w:rsidRDefault="005E21D1" w:rsidP="005E21D1">
                  <w:pPr>
                    <w:pStyle w:val="af2"/>
                  </w:pPr>
                </w:p>
              </w:tc>
              <w:tc>
                <w:tcPr>
                  <w:tcW w:w="900" w:type="dxa"/>
                  <w:vMerge/>
                  <w:tcBorders>
                    <w:left w:val="single" w:sz="6" w:space="0" w:color="auto"/>
                    <w:right w:val="single" w:sz="6" w:space="0" w:color="auto"/>
                  </w:tcBorders>
                  <w:vAlign w:val="center"/>
                </w:tcPr>
                <w:p w14:paraId="7D62EA4D" w14:textId="77777777" w:rsidR="005E21D1" w:rsidRPr="00CE15C9" w:rsidRDefault="005E21D1" w:rsidP="005E21D1">
                  <w:pPr>
                    <w:pStyle w:val="af2"/>
                  </w:pPr>
                </w:p>
              </w:tc>
              <w:tc>
                <w:tcPr>
                  <w:tcW w:w="1006" w:type="dxa"/>
                  <w:vMerge/>
                  <w:tcBorders>
                    <w:left w:val="single" w:sz="6" w:space="0" w:color="auto"/>
                    <w:right w:val="single" w:sz="6" w:space="0" w:color="auto"/>
                  </w:tcBorders>
                  <w:vAlign w:val="center"/>
                </w:tcPr>
                <w:p w14:paraId="56C3898D" w14:textId="77777777" w:rsidR="005E21D1" w:rsidRPr="00CE15C9" w:rsidRDefault="005E21D1" w:rsidP="005E21D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2680D08C" w14:textId="278B8109" w:rsidR="005E21D1" w:rsidRDefault="005E21D1" w:rsidP="005E21D1">
                  <w:pPr>
                    <w:pStyle w:val="af2"/>
                  </w:pPr>
                  <w:r>
                    <w:rPr>
                      <w:rFonts w:hint="eastAsia"/>
                    </w:rPr>
                    <w:t>石油类</w:t>
                  </w:r>
                </w:p>
              </w:tc>
              <w:tc>
                <w:tcPr>
                  <w:tcW w:w="1046" w:type="dxa"/>
                  <w:tcBorders>
                    <w:top w:val="single" w:sz="6" w:space="0" w:color="auto"/>
                    <w:left w:val="single" w:sz="6" w:space="0" w:color="auto"/>
                    <w:bottom w:val="single" w:sz="6" w:space="0" w:color="auto"/>
                    <w:right w:val="single" w:sz="6" w:space="0" w:color="auto"/>
                  </w:tcBorders>
                  <w:vAlign w:val="center"/>
                </w:tcPr>
                <w:p w14:paraId="36CD5B09" w14:textId="5129DB07" w:rsidR="005E21D1" w:rsidRDefault="005E21D1" w:rsidP="005E21D1">
                  <w:pPr>
                    <w:pStyle w:val="af2"/>
                  </w:pPr>
                  <w:r>
                    <w:rPr>
                      <w:rFonts w:hint="eastAsia"/>
                    </w:rPr>
                    <w:t>200</w:t>
                  </w:r>
                </w:p>
              </w:tc>
              <w:tc>
                <w:tcPr>
                  <w:tcW w:w="1067" w:type="dxa"/>
                  <w:tcBorders>
                    <w:top w:val="single" w:sz="6" w:space="0" w:color="auto"/>
                    <w:left w:val="single" w:sz="6" w:space="0" w:color="auto"/>
                    <w:bottom w:val="single" w:sz="6" w:space="0" w:color="auto"/>
                    <w:right w:val="single" w:sz="6" w:space="0" w:color="auto"/>
                  </w:tcBorders>
                  <w:vAlign w:val="center"/>
                </w:tcPr>
                <w:p w14:paraId="7F2A2961" w14:textId="77777777" w:rsidR="005E21D1" w:rsidRDefault="005E21D1" w:rsidP="005E21D1">
                  <w:pPr>
                    <w:pStyle w:val="af2"/>
                    <w:rPr>
                      <w:color w:val="000000"/>
                    </w:rPr>
                  </w:pPr>
                  <w:r>
                    <w:rPr>
                      <w:rFonts w:hint="eastAsia"/>
                      <w:color w:val="000000"/>
                    </w:rPr>
                    <w:t>0.008</w:t>
                  </w:r>
                </w:p>
              </w:tc>
              <w:tc>
                <w:tcPr>
                  <w:tcW w:w="2065" w:type="dxa"/>
                  <w:vMerge/>
                  <w:tcBorders>
                    <w:left w:val="single" w:sz="6" w:space="0" w:color="auto"/>
                    <w:right w:val="single" w:sz="4" w:space="0" w:color="auto"/>
                  </w:tcBorders>
                  <w:vAlign w:val="center"/>
                </w:tcPr>
                <w:p w14:paraId="0F826886" w14:textId="77777777" w:rsidR="005E21D1" w:rsidRDefault="005E21D1" w:rsidP="005E21D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18F0A0F1"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625B033B"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5897EBCA" w14:textId="77777777" w:rsidR="005E21D1" w:rsidRPr="000C1483" w:rsidRDefault="005E21D1" w:rsidP="005E21D1">
                  <w:pPr>
                    <w:pStyle w:val="af2"/>
                  </w:pPr>
                  <w:r w:rsidRPr="000C1483">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573D79CD" w14:textId="77777777" w:rsidR="005E21D1" w:rsidRPr="000C1483" w:rsidRDefault="005E21D1" w:rsidP="005E21D1">
                  <w:pPr>
                    <w:pStyle w:val="af2"/>
                  </w:pPr>
                  <w:r w:rsidRPr="000C1483">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6C768A02" w14:textId="77777777" w:rsidR="005E21D1" w:rsidRPr="000C1483" w:rsidRDefault="005E21D1" w:rsidP="005E21D1">
                  <w:pPr>
                    <w:pStyle w:val="af2"/>
                  </w:pPr>
                  <w:r w:rsidRPr="000C1483">
                    <w:rPr>
                      <w:rFonts w:hint="eastAsia"/>
                    </w:rPr>
                    <w:t>/</w:t>
                  </w:r>
                </w:p>
              </w:tc>
            </w:tr>
            <w:tr w:rsidR="00AA0F03" w14:paraId="2C8C5D97" w14:textId="77777777" w:rsidTr="008E5510">
              <w:trPr>
                <w:trHeight w:val="340"/>
                <w:jc w:val="center"/>
              </w:trPr>
              <w:tc>
                <w:tcPr>
                  <w:tcW w:w="941" w:type="dxa"/>
                  <w:vMerge w:val="restart"/>
                  <w:tcBorders>
                    <w:top w:val="single" w:sz="6" w:space="0" w:color="auto"/>
                    <w:left w:val="single" w:sz="12" w:space="0" w:color="auto"/>
                    <w:right w:val="single" w:sz="6" w:space="0" w:color="auto"/>
                  </w:tcBorders>
                  <w:vAlign w:val="center"/>
                </w:tcPr>
                <w:p w14:paraId="48122BC2" w14:textId="77777777" w:rsidR="00AA0F03" w:rsidRDefault="00AA0F03" w:rsidP="00AA0F03">
                  <w:pPr>
                    <w:pStyle w:val="af2"/>
                  </w:pPr>
                  <w:r>
                    <w:rPr>
                      <w:rFonts w:hint="eastAsia"/>
                    </w:rPr>
                    <w:t>食堂</w:t>
                  </w:r>
                </w:p>
              </w:tc>
              <w:tc>
                <w:tcPr>
                  <w:tcW w:w="929" w:type="dxa"/>
                  <w:vMerge w:val="restart"/>
                  <w:tcBorders>
                    <w:top w:val="single" w:sz="6" w:space="0" w:color="auto"/>
                    <w:left w:val="single" w:sz="6" w:space="0" w:color="auto"/>
                    <w:right w:val="single" w:sz="6" w:space="0" w:color="auto"/>
                  </w:tcBorders>
                  <w:vAlign w:val="center"/>
                </w:tcPr>
                <w:p w14:paraId="7C257EF3" w14:textId="77777777" w:rsidR="00AA0F03" w:rsidRDefault="00AA0F03" w:rsidP="00AA0F03">
                  <w:pPr>
                    <w:pStyle w:val="af2"/>
                  </w:pPr>
                  <w:r>
                    <w:rPr>
                      <w:rFonts w:hint="eastAsia"/>
                    </w:rPr>
                    <w:t>餐饮废水</w:t>
                  </w:r>
                </w:p>
              </w:tc>
              <w:tc>
                <w:tcPr>
                  <w:tcW w:w="900" w:type="dxa"/>
                  <w:vMerge w:val="restart"/>
                  <w:tcBorders>
                    <w:top w:val="single" w:sz="6" w:space="0" w:color="auto"/>
                    <w:left w:val="single" w:sz="6" w:space="0" w:color="auto"/>
                    <w:right w:val="single" w:sz="6" w:space="0" w:color="auto"/>
                  </w:tcBorders>
                  <w:vAlign w:val="center"/>
                </w:tcPr>
                <w:p w14:paraId="45842970" w14:textId="29FAF839" w:rsidR="00AA0F03" w:rsidRDefault="005E21D1" w:rsidP="00AA0F03">
                  <w:pPr>
                    <w:pStyle w:val="af2"/>
                  </w:pPr>
                  <w:r>
                    <w:t>0.45</w:t>
                  </w:r>
                </w:p>
              </w:tc>
              <w:tc>
                <w:tcPr>
                  <w:tcW w:w="1006" w:type="dxa"/>
                  <w:vMerge w:val="restart"/>
                  <w:tcBorders>
                    <w:top w:val="single" w:sz="6" w:space="0" w:color="auto"/>
                    <w:left w:val="single" w:sz="6" w:space="0" w:color="auto"/>
                    <w:right w:val="single" w:sz="6" w:space="0" w:color="auto"/>
                  </w:tcBorders>
                  <w:vAlign w:val="center"/>
                </w:tcPr>
                <w:p w14:paraId="7A367C95" w14:textId="4D838694" w:rsidR="00AA0F03" w:rsidRDefault="005E21D1" w:rsidP="00AA0F03">
                  <w:pPr>
                    <w:pStyle w:val="af2"/>
                  </w:pPr>
                  <w:r>
                    <w:t>135</w:t>
                  </w:r>
                </w:p>
              </w:tc>
              <w:tc>
                <w:tcPr>
                  <w:tcW w:w="1175" w:type="dxa"/>
                  <w:tcBorders>
                    <w:top w:val="single" w:sz="6" w:space="0" w:color="auto"/>
                    <w:left w:val="single" w:sz="6" w:space="0" w:color="auto"/>
                    <w:bottom w:val="single" w:sz="6" w:space="0" w:color="auto"/>
                    <w:right w:val="single" w:sz="6" w:space="0" w:color="auto"/>
                  </w:tcBorders>
                  <w:vAlign w:val="center"/>
                </w:tcPr>
                <w:p w14:paraId="17566A99" w14:textId="77777777" w:rsidR="00AA0F03" w:rsidRDefault="00AA0F03" w:rsidP="00AA0F03">
                  <w:pPr>
                    <w:pStyle w:val="af2"/>
                  </w:pPr>
                  <w:r>
                    <w:t>COD</w:t>
                  </w:r>
                </w:p>
              </w:tc>
              <w:tc>
                <w:tcPr>
                  <w:tcW w:w="1046" w:type="dxa"/>
                  <w:tcBorders>
                    <w:top w:val="single" w:sz="6" w:space="0" w:color="auto"/>
                    <w:left w:val="single" w:sz="6" w:space="0" w:color="auto"/>
                    <w:bottom w:val="single" w:sz="6" w:space="0" w:color="auto"/>
                    <w:right w:val="single" w:sz="6" w:space="0" w:color="auto"/>
                  </w:tcBorders>
                  <w:vAlign w:val="center"/>
                </w:tcPr>
                <w:p w14:paraId="69443CD5" w14:textId="77777777" w:rsidR="00AA0F03" w:rsidRDefault="00AA0F03" w:rsidP="00AA0F03">
                  <w:pPr>
                    <w:pStyle w:val="af2"/>
                  </w:pPr>
                  <w:r>
                    <w:rPr>
                      <w:rFonts w:hint="eastAsia"/>
                    </w:rPr>
                    <w:t>600</w:t>
                  </w:r>
                </w:p>
              </w:tc>
              <w:tc>
                <w:tcPr>
                  <w:tcW w:w="1067" w:type="dxa"/>
                  <w:tcBorders>
                    <w:top w:val="single" w:sz="6" w:space="0" w:color="auto"/>
                    <w:left w:val="single" w:sz="6" w:space="0" w:color="auto"/>
                    <w:bottom w:val="single" w:sz="6" w:space="0" w:color="auto"/>
                    <w:right w:val="single" w:sz="6" w:space="0" w:color="auto"/>
                  </w:tcBorders>
                  <w:vAlign w:val="center"/>
                </w:tcPr>
                <w:p w14:paraId="79DE9BA1" w14:textId="77777777" w:rsidR="00AA0F03" w:rsidRDefault="00AA0F03" w:rsidP="00AA0F03">
                  <w:pPr>
                    <w:pStyle w:val="af2"/>
                  </w:pPr>
                  <w:r>
                    <w:rPr>
                      <w:color w:val="000000"/>
                    </w:rPr>
                    <w:t>3.843</w:t>
                  </w:r>
                </w:p>
              </w:tc>
              <w:tc>
                <w:tcPr>
                  <w:tcW w:w="2065" w:type="dxa"/>
                  <w:vMerge w:val="restart"/>
                  <w:tcBorders>
                    <w:top w:val="single" w:sz="6" w:space="0" w:color="auto"/>
                    <w:left w:val="single" w:sz="6" w:space="0" w:color="auto"/>
                    <w:right w:val="single" w:sz="4" w:space="0" w:color="auto"/>
                  </w:tcBorders>
                  <w:vAlign w:val="center"/>
                </w:tcPr>
                <w:p w14:paraId="6C057109" w14:textId="1F452F5B" w:rsidR="00AA0F03" w:rsidRDefault="00AA0F03" w:rsidP="00AA0F03">
                  <w:pPr>
                    <w:pStyle w:val="af2"/>
                  </w:pPr>
                  <w:r>
                    <w:rPr>
                      <w:rFonts w:hint="eastAsia"/>
                    </w:rPr>
                    <w:t>隔油</w:t>
                  </w:r>
                  <w:r>
                    <w:t>预处理</w:t>
                  </w:r>
                  <w:r w:rsidR="005E21D1">
                    <w:rPr>
                      <w:rFonts w:hint="eastAsia"/>
                    </w:rPr>
                    <w:t>+</w:t>
                  </w:r>
                  <w:r w:rsidR="005E21D1">
                    <w:rPr>
                      <w:rFonts w:hint="eastAsia"/>
                    </w:rPr>
                    <w:t>生化池</w:t>
                  </w:r>
                </w:p>
              </w:tc>
              <w:tc>
                <w:tcPr>
                  <w:tcW w:w="848" w:type="dxa"/>
                  <w:tcBorders>
                    <w:top w:val="single" w:sz="6" w:space="0" w:color="auto"/>
                    <w:left w:val="single" w:sz="4" w:space="0" w:color="auto"/>
                    <w:bottom w:val="single" w:sz="6" w:space="0" w:color="auto"/>
                    <w:right w:val="single" w:sz="4" w:space="0" w:color="auto"/>
                  </w:tcBorders>
                  <w:vAlign w:val="center"/>
                </w:tcPr>
                <w:p w14:paraId="27CE68B9"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34943DD3"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36149F78"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503693F0"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58D633C1" w14:textId="77777777" w:rsidR="00AA0F03" w:rsidRDefault="00AA0F03" w:rsidP="00AA0F03">
                  <w:pPr>
                    <w:pStyle w:val="af2"/>
                  </w:pPr>
                  <w:r w:rsidRPr="003D5A72">
                    <w:rPr>
                      <w:rFonts w:hint="eastAsia"/>
                    </w:rPr>
                    <w:t>/</w:t>
                  </w:r>
                </w:p>
              </w:tc>
            </w:tr>
            <w:tr w:rsidR="00AA0F03" w14:paraId="42FB0CBF" w14:textId="77777777" w:rsidTr="008E5510">
              <w:trPr>
                <w:trHeight w:val="340"/>
                <w:jc w:val="center"/>
              </w:trPr>
              <w:tc>
                <w:tcPr>
                  <w:tcW w:w="941" w:type="dxa"/>
                  <w:vMerge/>
                  <w:tcBorders>
                    <w:left w:val="single" w:sz="12" w:space="0" w:color="auto"/>
                    <w:right w:val="single" w:sz="6" w:space="0" w:color="auto"/>
                  </w:tcBorders>
                  <w:vAlign w:val="center"/>
                </w:tcPr>
                <w:p w14:paraId="1FEF219B"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33E8F02E"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0A52E962" w14:textId="77777777" w:rsidR="00AA0F03" w:rsidRDefault="00AA0F03" w:rsidP="00AA0F03">
                  <w:pPr>
                    <w:pStyle w:val="af2"/>
                  </w:pPr>
                </w:p>
              </w:tc>
              <w:tc>
                <w:tcPr>
                  <w:tcW w:w="1006" w:type="dxa"/>
                  <w:vMerge/>
                  <w:tcBorders>
                    <w:left w:val="single" w:sz="6" w:space="0" w:color="auto"/>
                    <w:right w:val="single" w:sz="6" w:space="0" w:color="auto"/>
                  </w:tcBorders>
                  <w:vAlign w:val="center"/>
                </w:tcPr>
                <w:p w14:paraId="29D011D2"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2E486820" w14:textId="77777777" w:rsidR="00AA0F03" w:rsidRDefault="00AA0F03" w:rsidP="00AA0F03">
                  <w:pPr>
                    <w:pStyle w:val="af2"/>
                  </w:pPr>
                  <w:r>
                    <w:t>BOD</w:t>
                  </w:r>
                  <w:r>
                    <w:rPr>
                      <w:vertAlign w:val="subscript"/>
                    </w:rPr>
                    <w:t>5</w:t>
                  </w:r>
                </w:p>
              </w:tc>
              <w:tc>
                <w:tcPr>
                  <w:tcW w:w="1046" w:type="dxa"/>
                  <w:tcBorders>
                    <w:top w:val="single" w:sz="6" w:space="0" w:color="auto"/>
                    <w:left w:val="single" w:sz="6" w:space="0" w:color="auto"/>
                    <w:bottom w:val="single" w:sz="6" w:space="0" w:color="auto"/>
                    <w:right w:val="single" w:sz="6" w:space="0" w:color="auto"/>
                  </w:tcBorders>
                  <w:vAlign w:val="center"/>
                </w:tcPr>
                <w:p w14:paraId="2ACF6E5D" w14:textId="77777777" w:rsidR="00AA0F03" w:rsidRDefault="00AA0F03" w:rsidP="00AA0F03">
                  <w:pPr>
                    <w:pStyle w:val="af2"/>
                  </w:pPr>
                  <w:r>
                    <w:rPr>
                      <w:rFonts w:hint="eastAsia"/>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72C9BE59" w14:textId="77777777" w:rsidR="00AA0F03" w:rsidRDefault="00AA0F03" w:rsidP="00AA0F03">
                  <w:pPr>
                    <w:pStyle w:val="af2"/>
                  </w:pPr>
                  <w:r>
                    <w:rPr>
                      <w:color w:val="000000"/>
                    </w:rPr>
                    <w:t>2.562</w:t>
                  </w:r>
                </w:p>
              </w:tc>
              <w:tc>
                <w:tcPr>
                  <w:tcW w:w="2065" w:type="dxa"/>
                  <w:vMerge/>
                  <w:tcBorders>
                    <w:left w:val="single" w:sz="6" w:space="0" w:color="auto"/>
                    <w:right w:val="single" w:sz="4" w:space="0" w:color="auto"/>
                  </w:tcBorders>
                  <w:vAlign w:val="center"/>
                </w:tcPr>
                <w:p w14:paraId="409850FF"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2E68196F"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6AA48626"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44BB3CF1"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5E1DBAEC"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3598D39D" w14:textId="77777777" w:rsidR="00AA0F03" w:rsidRDefault="00AA0F03" w:rsidP="00AA0F03">
                  <w:pPr>
                    <w:pStyle w:val="af2"/>
                  </w:pPr>
                  <w:r w:rsidRPr="003D5A72">
                    <w:rPr>
                      <w:rFonts w:hint="eastAsia"/>
                    </w:rPr>
                    <w:t>/</w:t>
                  </w:r>
                </w:p>
              </w:tc>
            </w:tr>
            <w:tr w:rsidR="00AA0F03" w14:paraId="64BAFB9B" w14:textId="77777777" w:rsidTr="008E5510">
              <w:trPr>
                <w:trHeight w:val="340"/>
                <w:jc w:val="center"/>
              </w:trPr>
              <w:tc>
                <w:tcPr>
                  <w:tcW w:w="941" w:type="dxa"/>
                  <w:vMerge/>
                  <w:tcBorders>
                    <w:left w:val="single" w:sz="12" w:space="0" w:color="auto"/>
                    <w:right w:val="single" w:sz="6" w:space="0" w:color="auto"/>
                  </w:tcBorders>
                  <w:vAlign w:val="center"/>
                </w:tcPr>
                <w:p w14:paraId="3424C5A4"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01BEFEA5"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173BC028" w14:textId="77777777" w:rsidR="00AA0F03" w:rsidRDefault="00AA0F03" w:rsidP="00AA0F03">
                  <w:pPr>
                    <w:pStyle w:val="af2"/>
                  </w:pPr>
                </w:p>
              </w:tc>
              <w:tc>
                <w:tcPr>
                  <w:tcW w:w="1006" w:type="dxa"/>
                  <w:vMerge/>
                  <w:tcBorders>
                    <w:left w:val="single" w:sz="6" w:space="0" w:color="auto"/>
                    <w:right w:val="single" w:sz="6" w:space="0" w:color="auto"/>
                  </w:tcBorders>
                  <w:vAlign w:val="center"/>
                </w:tcPr>
                <w:p w14:paraId="6A478B8F"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55C1D34D" w14:textId="77777777" w:rsidR="00AA0F03" w:rsidRDefault="00AA0F03" w:rsidP="00AA0F03">
                  <w:pPr>
                    <w:pStyle w:val="af2"/>
                  </w:pPr>
                  <w:r>
                    <w:t>SS</w:t>
                  </w:r>
                </w:p>
              </w:tc>
              <w:tc>
                <w:tcPr>
                  <w:tcW w:w="1046" w:type="dxa"/>
                  <w:tcBorders>
                    <w:top w:val="single" w:sz="6" w:space="0" w:color="auto"/>
                    <w:left w:val="single" w:sz="6" w:space="0" w:color="auto"/>
                    <w:bottom w:val="single" w:sz="6" w:space="0" w:color="auto"/>
                    <w:right w:val="single" w:sz="6" w:space="0" w:color="auto"/>
                  </w:tcBorders>
                  <w:vAlign w:val="center"/>
                </w:tcPr>
                <w:p w14:paraId="07D40F76" w14:textId="77777777" w:rsidR="00AA0F03" w:rsidRDefault="00AA0F03" w:rsidP="00AA0F03">
                  <w:pPr>
                    <w:pStyle w:val="af2"/>
                  </w:pPr>
                  <w:r>
                    <w:rPr>
                      <w:rFonts w:hint="eastAsia"/>
                    </w:rPr>
                    <w:t>500</w:t>
                  </w:r>
                </w:p>
              </w:tc>
              <w:tc>
                <w:tcPr>
                  <w:tcW w:w="1067" w:type="dxa"/>
                  <w:tcBorders>
                    <w:top w:val="single" w:sz="6" w:space="0" w:color="auto"/>
                    <w:left w:val="single" w:sz="6" w:space="0" w:color="auto"/>
                    <w:bottom w:val="single" w:sz="6" w:space="0" w:color="auto"/>
                    <w:right w:val="single" w:sz="6" w:space="0" w:color="auto"/>
                  </w:tcBorders>
                  <w:vAlign w:val="center"/>
                </w:tcPr>
                <w:p w14:paraId="6D61D737" w14:textId="77777777" w:rsidR="00AA0F03" w:rsidRDefault="00AA0F03" w:rsidP="00AA0F03">
                  <w:pPr>
                    <w:pStyle w:val="af2"/>
                  </w:pPr>
                  <w:r>
                    <w:rPr>
                      <w:color w:val="000000"/>
                    </w:rPr>
                    <w:t>3.203</w:t>
                  </w:r>
                </w:p>
              </w:tc>
              <w:tc>
                <w:tcPr>
                  <w:tcW w:w="2065" w:type="dxa"/>
                  <w:vMerge/>
                  <w:tcBorders>
                    <w:left w:val="single" w:sz="6" w:space="0" w:color="auto"/>
                    <w:right w:val="single" w:sz="4" w:space="0" w:color="auto"/>
                  </w:tcBorders>
                  <w:vAlign w:val="center"/>
                </w:tcPr>
                <w:p w14:paraId="5D8A3F68"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1BAF5E50"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31C1DB43"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750555A7"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68B3F056"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5A17F912" w14:textId="77777777" w:rsidR="00AA0F03" w:rsidRDefault="00AA0F03" w:rsidP="00AA0F03">
                  <w:pPr>
                    <w:pStyle w:val="af2"/>
                  </w:pPr>
                  <w:r w:rsidRPr="003D5A72">
                    <w:rPr>
                      <w:rFonts w:hint="eastAsia"/>
                    </w:rPr>
                    <w:t>/</w:t>
                  </w:r>
                </w:p>
              </w:tc>
            </w:tr>
            <w:tr w:rsidR="00AA0F03" w14:paraId="6F94CDF4" w14:textId="77777777" w:rsidTr="008E5510">
              <w:trPr>
                <w:trHeight w:val="340"/>
                <w:jc w:val="center"/>
              </w:trPr>
              <w:tc>
                <w:tcPr>
                  <w:tcW w:w="941" w:type="dxa"/>
                  <w:vMerge/>
                  <w:tcBorders>
                    <w:left w:val="single" w:sz="12" w:space="0" w:color="auto"/>
                    <w:right w:val="single" w:sz="6" w:space="0" w:color="auto"/>
                  </w:tcBorders>
                  <w:vAlign w:val="center"/>
                </w:tcPr>
                <w:p w14:paraId="745361DE" w14:textId="77777777" w:rsidR="00AA0F03" w:rsidRDefault="00AA0F03" w:rsidP="00AA0F03">
                  <w:pPr>
                    <w:pStyle w:val="af2"/>
                  </w:pPr>
                </w:p>
              </w:tc>
              <w:tc>
                <w:tcPr>
                  <w:tcW w:w="929" w:type="dxa"/>
                  <w:vMerge/>
                  <w:tcBorders>
                    <w:left w:val="single" w:sz="6" w:space="0" w:color="auto"/>
                    <w:right w:val="single" w:sz="6" w:space="0" w:color="auto"/>
                  </w:tcBorders>
                  <w:vAlign w:val="center"/>
                </w:tcPr>
                <w:p w14:paraId="3DDE6574" w14:textId="77777777" w:rsidR="00AA0F03" w:rsidRDefault="00AA0F03" w:rsidP="00AA0F03">
                  <w:pPr>
                    <w:pStyle w:val="af2"/>
                  </w:pPr>
                </w:p>
              </w:tc>
              <w:tc>
                <w:tcPr>
                  <w:tcW w:w="900" w:type="dxa"/>
                  <w:vMerge/>
                  <w:tcBorders>
                    <w:left w:val="single" w:sz="6" w:space="0" w:color="auto"/>
                    <w:right w:val="single" w:sz="6" w:space="0" w:color="auto"/>
                  </w:tcBorders>
                  <w:vAlign w:val="center"/>
                </w:tcPr>
                <w:p w14:paraId="17E6EAE2" w14:textId="77777777" w:rsidR="00AA0F03" w:rsidRDefault="00AA0F03" w:rsidP="00AA0F03">
                  <w:pPr>
                    <w:pStyle w:val="af2"/>
                  </w:pPr>
                </w:p>
              </w:tc>
              <w:tc>
                <w:tcPr>
                  <w:tcW w:w="1006" w:type="dxa"/>
                  <w:vMerge/>
                  <w:tcBorders>
                    <w:left w:val="single" w:sz="6" w:space="0" w:color="auto"/>
                    <w:right w:val="single" w:sz="6" w:space="0" w:color="auto"/>
                  </w:tcBorders>
                  <w:vAlign w:val="center"/>
                </w:tcPr>
                <w:p w14:paraId="10CDAE7B"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3DAB5803" w14:textId="77777777" w:rsidR="00AA0F03" w:rsidRDefault="00AA0F03" w:rsidP="00AA0F03">
                  <w:pPr>
                    <w:pStyle w:val="af2"/>
                  </w:pPr>
                  <w:r>
                    <w:t>NH</w:t>
                  </w:r>
                  <w:r>
                    <w:rPr>
                      <w:vertAlign w:val="subscript"/>
                    </w:rPr>
                    <w:t>3</w:t>
                  </w:r>
                  <w:r>
                    <w:t>-N</w:t>
                  </w:r>
                </w:p>
              </w:tc>
              <w:tc>
                <w:tcPr>
                  <w:tcW w:w="1046" w:type="dxa"/>
                  <w:tcBorders>
                    <w:top w:val="single" w:sz="6" w:space="0" w:color="auto"/>
                    <w:left w:val="single" w:sz="6" w:space="0" w:color="auto"/>
                    <w:bottom w:val="single" w:sz="6" w:space="0" w:color="auto"/>
                    <w:right w:val="single" w:sz="6" w:space="0" w:color="auto"/>
                  </w:tcBorders>
                  <w:vAlign w:val="center"/>
                </w:tcPr>
                <w:p w14:paraId="715C2ED3" w14:textId="77777777" w:rsidR="00AA0F03" w:rsidRDefault="00AA0F03" w:rsidP="00AA0F03">
                  <w:pPr>
                    <w:pStyle w:val="af2"/>
                  </w:pPr>
                  <w:r>
                    <w:rPr>
                      <w:rFonts w:hint="eastAsia"/>
                    </w:rPr>
                    <w:t>40</w:t>
                  </w:r>
                </w:p>
              </w:tc>
              <w:tc>
                <w:tcPr>
                  <w:tcW w:w="1067" w:type="dxa"/>
                  <w:tcBorders>
                    <w:top w:val="single" w:sz="6" w:space="0" w:color="auto"/>
                    <w:left w:val="single" w:sz="6" w:space="0" w:color="auto"/>
                    <w:bottom w:val="single" w:sz="6" w:space="0" w:color="auto"/>
                    <w:right w:val="single" w:sz="6" w:space="0" w:color="auto"/>
                  </w:tcBorders>
                  <w:vAlign w:val="center"/>
                </w:tcPr>
                <w:p w14:paraId="787D3648" w14:textId="77777777" w:rsidR="00AA0F03" w:rsidRDefault="00AA0F03" w:rsidP="00AA0F03">
                  <w:pPr>
                    <w:pStyle w:val="af2"/>
                  </w:pPr>
                  <w:r>
                    <w:rPr>
                      <w:color w:val="000000"/>
                    </w:rPr>
                    <w:t>0.256</w:t>
                  </w:r>
                </w:p>
              </w:tc>
              <w:tc>
                <w:tcPr>
                  <w:tcW w:w="2065" w:type="dxa"/>
                  <w:vMerge/>
                  <w:tcBorders>
                    <w:left w:val="single" w:sz="6" w:space="0" w:color="auto"/>
                    <w:right w:val="single" w:sz="4" w:space="0" w:color="auto"/>
                  </w:tcBorders>
                  <w:vAlign w:val="center"/>
                </w:tcPr>
                <w:p w14:paraId="76985C11"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4E10F861"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7C1572FB"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5DE90DE7"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50C74789"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08102CD6" w14:textId="77777777" w:rsidR="00AA0F03" w:rsidRDefault="00AA0F03" w:rsidP="00AA0F03">
                  <w:pPr>
                    <w:pStyle w:val="af2"/>
                  </w:pPr>
                  <w:r w:rsidRPr="003D5A72">
                    <w:rPr>
                      <w:rFonts w:hint="eastAsia"/>
                    </w:rPr>
                    <w:t>/</w:t>
                  </w:r>
                </w:p>
              </w:tc>
            </w:tr>
            <w:tr w:rsidR="00AA0F03" w14:paraId="2FC9FF61" w14:textId="77777777" w:rsidTr="008E5510">
              <w:trPr>
                <w:trHeight w:val="340"/>
                <w:jc w:val="center"/>
              </w:trPr>
              <w:tc>
                <w:tcPr>
                  <w:tcW w:w="941" w:type="dxa"/>
                  <w:vMerge/>
                  <w:tcBorders>
                    <w:left w:val="single" w:sz="12" w:space="0" w:color="auto"/>
                    <w:bottom w:val="single" w:sz="6" w:space="0" w:color="auto"/>
                    <w:right w:val="single" w:sz="6" w:space="0" w:color="auto"/>
                  </w:tcBorders>
                  <w:vAlign w:val="center"/>
                </w:tcPr>
                <w:p w14:paraId="3AADFD08" w14:textId="77777777" w:rsidR="00AA0F03" w:rsidRDefault="00AA0F03" w:rsidP="00AA0F03">
                  <w:pPr>
                    <w:pStyle w:val="af2"/>
                  </w:pPr>
                </w:p>
              </w:tc>
              <w:tc>
                <w:tcPr>
                  <w:tcW w:w="929" w:type="dxa"/>
                  <w:vMerge/>
                  <w:tcBorders>
                    <w:left w:val="single" w:sz="6" w:space="0" w:color="auto"/>
                    <w:bottom w:val="single" w:sz="6" w:space="0" w:color="auto"/>
                    <w:right w:val="single" w:sz="6" w:space="0" w:color="auto"/>
                  </w:tcBorders>
                  <w:vAlign w:val="center"/>
                </w:tcPr>
                <w:p w14:paraId="3FD0EB41" w14:textId="77777777" w:rsidR="00AA0F03" w:rsidRDefault="00AA0F03" w:rsidP="00AA0F03">
                  <w:pPr>
                    <w:pStyle w:val="af2"/>
                  </w:pPr>
                </w:p>
              </w:tc>
              <w:tc>
                <w:tcPr>
                  <w:tcW w:w="900" w:type="dxa"/>
                  <w:vMerge/>
                  <w:tcBorders>
                    <w:left w:val="single" w:sz="6" w:space="0" w:color="auto"/>
                    <w:bottom w:val="single" w:sz="6" w:space="0" w:color="auto"/>
                    <w:right w:val="single" w:sz="6" w:space="0" w:color="auto"/>
                  </w:tcBorders>
                  <w:vAlign w:val="center"/>
                </w:tcPr>
                <w:p w14:paraId="4CDE042A" w14:textId="77777777" w:rsidR="00AA0F03" w:rsidRDefault="00AA0F03" w:rsidP="00AA0F03">
                  <w:pPr>
                    <w:pStyle w:val="af2"/>
                  </w:pPr>
                </w:p>
              </w:tc>
              <w:tc>
                <w:tcPr>
                  <w:tcW w:w="1006" w:type="dxa"/>
                  <w:vMerge/>
                  <w:tcBorders>
                    <w:left w:val="single" w:sz="6" w:space="0" w:color="auto"/>
                    <w:bottom w:val="single" w:sz="6" w:space="0" w:color="auto"/>
                    <w:right w:val="single" w:sz="6" w:space="0" w:color="auto"/>
                  </w:tcBorders>
                  <w:vAlign w:val="center"/>
                </w:tcPr>
                <w:p w14:paraId="7C529A24"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07F063F2" w14:textId="77777777" w:rsidR="00AA0F03" w:rsidRDefault="00AA0F03" w:rsidP="00AA0F03">
                  <w:pPr>
                    <w:pStyle w:val="af2"/>
                  </w:pPr>
                  <w:r>
                    <w:rPr>
                      <w:rFonts w:hint="eastAsia"/>
                    </w:rPr>
                    <w:t>动植物油</w:t>
                  </w:r>
                </w:p>
              </w:tc>
              <w:tc>
                <w:tcPr>
                  <w:tcW w:w="1046" w:type="dxa"/>
                  <w:tcBorders>
                    <w:top w:val="single" w:sz="6" w:space="0" w:color="auto"/>
                    <w:left w:val="single" w:sz="6" w:space="0" w:color="auto"/>
                    <w:bottom w:val="single" w:sz="6" w:space="0" w:color="auto"/>
                    <w:right w:val="single" w:sz="6" w:space="0" w:color="auto"/>
                  </w:tcBorders>
                  <w:vAlign w:val="center"/>
                </w:tcPr>
                <w:p w14:paraId="2C3700F9" w14:textId="77777777" w:rsidR="00AA0F03" w:rsidRDefault="00AA0F03" w:rsidP="00AA0F03">
                  <w:pPr>
                    <w:pStyle w:val="af2"/>
                  </w:pPr>
                  <w:r>
                    <w:rPr>
                      <w:rFonts w:hint="eastAsia"/>
                    </w:rPr>
                    <w:t>200</w:t>
                  </w:r>
                </w:p>
              </w:tc>
              <w:tc>
                <w:tcPr>
                  <w:tcW w:w="1067" w:type="dxa"/>
                  <w:tcBorders>
                    <w:top w:val="single" w:sz="6" w:space="0" w:color="auto"/>
                    <w:left w:val="single" w:sz="6" w:space="0" w:color="auto"/>
                    <w:bottom w:val="single" w:sz="6" w:space="0" w:color="auto"/>
                    <w:right w:val="single" w:sz="6" w:space="0" w:color="auto"/>
                  </w:tcBorders>
                  <w:vAlign w:val="center"/>
                </w:tcPr>
                <w:p w14:paraId="552D23ED" w14:textId="77777777" w:rsidR="00AA0F03" w:rsidRDefault="00AA0F03" w:rsidP="00AA0F03">
                  <w:pPr>
                    <w:pStyle w:val="af2"/>
                  </w:pPr>
                  <w:r>
                    <w:rPr>
                      <w:color w:val="000000"/>
                    </w:rPr>
                    <w:t>1.281</w:t>
                  </w:r>
                </w:p>
              </w:tc>
              <w:tc>
                <w:tcPr>
                  <w:tcW w:w="2065" w:type="dxa"/>
                  <w:vMerge/>
                  <w:tcBorders>
                    <w:left w:val="single" w:sz="6" w:space="0" w:color="auto"/>
                    <w:bottom w:val="single" w:sz="6" w:space="0" w:color="auto"/>
                    <w:right w:val="single" w:sz="4" w:space="0" w:color="auto"/>
                  </w:tcBorders>
                  <w:vAlign w:val="center"/>
                </w:tcPr>
                <w:p w14:paraId="3FC82246"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7BD7B5D6"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D67CDDA"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3250E875"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64F2962F"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4978866E" w14:textId="77777777" w:rsidR="00AA0F03" w:rsidRDefault="00AA0F03" w:rsidP="00AA0F03">
                  <w:pPr>
                    <w:pStyle w:val="af2"/>
                  </w:pPr>
                  <w:r w:rsidRPr="003D5A72">
                    <w:rPr>
                      <w:rFonts w:hint="eastAsia"/>
                    </w:rPr>
                    <w:t>/</w:t>
                  </w:r>
                </w:p>
              </w:tc>
            </w:tr>
            <w:tr w:rsidR="00AA0F03" w14:paraId="6C52D71C" w14:textId="77777777" w:rsidTr="008E5510">
              <w:trPr>
                <w:trHeight w:val="340"/>
                <w:jc w:val="center"/>
              </w:trPr>
              <w:tc>
                <w:tcPr>
                  <w:tcW w:w="941" w:type="dxa"/>
                  <w:vMerge w:val="restart"/>
                  <w:tcBorders>
                    <w:top w:val="single" w:sz="6" w:space="0" w:color="auto"/>
                    <w:left w:val="single" w:sz="12" w:space="0" w:color="auto"/>
                    <w:bottom w:val="single" w:sz="6" w:space="0" w:color="auto"/>
                    <w:right w:val="single" w:sz="6" w:space="0" w:color="auto"/>
                  </w:tcBorders>
                  <w:vAlign w:val="center"/>
                  <w:hideMark/>
                </w:tcPr>
                <w:p w14:paraId="735708C6" w14:textId="77777777" w:rsidR="00AA0F03" w:rsidRDefault="00AA0F03" w:rsidP="00AA0F03">
                  <w:pPr>
                    <w:pStyle w:val="af2"/>
                  </w:pPr>
                  <w:r>
                    <w:rPr>
                      <w:rFonts w:hint="eastAsia"/>
                    </w:rPr>
                    <w:t>人员生活</w:t>
                  </w:r>
                </w:p>
              </w:tc>
              <w:tc>
                <w:tcPr>
                  <w:tcW w:w="929" w:type="dxa"/>
                  <w:vMerge w:val="restart"/>
                  <w:tcBorders>
                    <w:top w:val="single" w:sz="6" w:space="0" w:color="auto"/>
                    <w:left w:val="single" w:sz="6" w:space="0" w:color="auto"/>
                    <w:bottom w:val="single" w:sz="6" w:space="0" w:color="auto"/>
                    <w:right w:val="single" w:sz="6" w:space="0" w:color="auto"/>
                  </w:tcBorders>
                  <w:vAlign w:val="center"/>
                  <w:hideMark/>
                </w:tcPr>
                <w:p w14:paraId="6CF87A48" w14:textId="77777777" w:rsidR="00AA0F03" w:rsidRDefault="00AA0F03" w:rsidP="00AA0F03">
                  <w:pPr>
                    <w:pStyle w:val="af2"/>
                  </w:pPr>
                  <w:r>
                    <w:rPr>
                      <w:rFonts w:hint="eastAsia"/>
                    </w:rPr>
                    <w:t>生活污水</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14:paraId="1377FACB" w14:textId="77777777" w:rsidR="00AA0F03" w:rsidRDefault="00AA0F03" w:rsidP="00AA0F03">
                  <w:pPr>
                    <w:pStyle w:val="af2"/>
                  </w:pPr>
                  <w:r w:rsidRPr="00CE15C9">
                    <w:t>0.9</w:t>
                  </w:r>
                </w:p>
              </w:tc>
              <w:tc>
                <w:tcPr>
                  <w:tcW w:w="1006" w:type="dxa"/>
                  <w:vMerge w:val="restart"/>
                  <w:tcBorders>
                    <w:top w:val="single" w:sz="6" w:space="0" w:color="auto"/>
                    <w:left w:val="single" w:sz="6" w:space="0" w:color="auto"/>
                    <w:bottom w:val="single" w:sz="6" w:space="0" w:color="auto"/>
                    <w:right w:val="single" w:sz="6" w:space="0" w:color="auto"/>
                  </w:tcBorders>
                  <w:vAlign w:val="center"/>
                </w:tcPr>
                <w:p w14:paraId="7CDD011A" w14:textId="77777777" w:rsidR="00AA0F03" w:rsidRDefault="00AA0F03" w:rsidP="00AA0F03">
                  <w:pPr>
                    <w:pStyle w:val="af2"/>
                  </w:pPr>
                  <w:r w:rsidRPr="00CE15C9">
                    <w:t>270</w:t>
                  </w:r>
                </w:p>
              </w:tc>
              <w:tc>
                <w:tcPr>
                  <w:tcW w:w="1175" w:type="dxa"/>
                  <w:tcBorders>
                    <w:top w:val="single" w:sz="6" w:space="0" w:color="auto"/>
                    <w:left w:val="single" w:sz="6" w:space="0" w:color="auto"/>
                    <w:bottom w:val="single" w:sz="6" w:space="0" w:color="auto"/>
                    <w:right w:val="single" w:sz="6" w:space="0" w:color="auto"/>
                  </w:tcBorders>
                  <w:vAlign w:val="center"/>
                  <w:hideMark/>
                </w:tcPr>
                <w:p w14:paraId="45804DF6" w14:textId="77777777" w:rsidR="00AA0F03" w:rsidRDefault="00AA0F03" w:rsidP="00AA0F03">
                  <w:pPr>
                    <w:pStyle w:val="af2"/>
                  </w:pPr>
                  <w:r>
                    <w:t>COD</w:t>
                  </w:r>
                </w:p>
              </w:tc>
              <w:tc>
                <w:tcPr>
                  <w:tcW w:w="1046" w:type="dxa"/>
                  <w:tcBorders>
                    <w:top w:val="single" w:sz="6" w:space="0" w:color="auto"/>
                    <w:left w:val="single" w:sz="6" w:space="0" w:color="auto"/>
                    <w:bottom w:val="single" w:sz="6" w:space="0" w:color="auto"/>
                    <w:right w:val="single" w:sz="6" w:space="0" w:color="auto"/>
                  </w:tcBorders>
                  <w:vAlign w:val="center"/>
                  <w:hideMark/>
                </w:tcPr>
                <w:p w14:paraId="663BB899" w14:textId="77777777" w:rsidR="00AA0F03" w:rsidRDefault="00AA0F03" w:rsidP="00AA0F03">
                  <w:pPr>
                    <w:pStyle w:val="af2"/>
                  </w:pPr>
                  <w:r>
                    <w:t>600</w:t>
                  </w:r>
                </w:p>
              </w:tc>
              <w:tc>
                <w:tcPr>
                  <w:tcW w:w="1067" w:type="dxa"/>
                  <w:tcBorders>
                    <w:top w:val="single" w:sz="6" w:space="0" w:color="auto"/>
                    <w:left w:val="single" w:sz="6" w:space="0" w:color="auto"/>
                    <w:bottom w:val="single" w:sz="6" w:space="0" w:color="auto"/>
                    <w:right w:val="single" w:sz="6" w:space="0" w:color="auto"/>
                  </w:tcBorders>
                  <w:vAlign w:val="center"/>
                </w:tcPr>
                <w:p w14:paraId="1C25A472" w14:textId="77777777" w:rsidR="00AA0F03" w:rsidRDefault="00AA0F03" w:rsidP="00AA0F03">
                  <w:pPr>
                    <w:pStyle w:val="af2"/>
                  </w:pPr>
                  <w:r>
                    <w:rPr>
                      <w:color w:val="000000"/>
                    </w:rPr>
                    <w:t>5.992</w:t>
                  </w:r>
                </w:p>
              </w:tc>
              <w:tc>
                <w:tcPr>
                  <w:tcW w:w="2065" w:type="dxa"/>
                  <w:vMerge w:val="restart"/>
                  <w:tcBorders>
                    <w:top w:val="single" w:sz="6" w:space="0" w:color="auto"/>
                    <w:left w:val="single" w:sz="6" w:space="0" w:color="auto"/>
                    <w:bottom w:val="single" w:sz="6" w:space="0" w:color="auto"/>
                    <w:right w:val="single" w:sz="4" w:space="0" w:color="auto"/>
                  </w:tcBorders>
                  <w:vAlign w:val="center"/>
                  <w:hideMark/>
                </w:tcPr>
                <w:p w14:paraId="6B225B3D" w14:textId="1878FFBC" w:rsidR="00AA0F03" w:rsidRDefault="005E21D1" w:rsidP="00AA0F03">
                  <w:pPr>
                    <w:pStyle w:val="af2"/>
                  </w:pPr>
                  <w:r>
                    <w:rPr>
                      <w:rFonts w:hint="eastAsia"/>
                    </w:rPr>
                    <w:t>生化池</w:t>
                  </w:r>
                </w:p>
              </w:tc>
              <w:tc>
                <w:tcPr>
                  <w:tcW w:w="848" w:type="dxa"/>
                  <w:tcBorders>
                    <w:top w:val="single" w:sz="6" w:space="0" w:color="auto"/>
                    <w:left w:val="single" w:sz="4" w:space="0" w:color="auto"/>
                    <w:bottom w:val="single" w:sz="6" w:space="0" w:color="auto"/>
                    <w:right w:val="single" w:sz="4" w:space="0" w:color="auto"/>
                  </w:tcBorders>
                  <w:vAlign w:val="center"/>
                </w:tcPr>
                <w:p w14:paraId="20132B59"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A72B64C"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3DC84798"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476F5EB8"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1691A425" w14:textId="77777777" w:rsidR="00AA0F03" w:rsidRDefault="00AA0F03" w:rsidP="00AA0F03">
                  <w:pPr>
                    <w:pStyle w:val="af2"/>
                  </w:pPr>
                  <w:r w:rsidRPr="003D5A72">
                    <w:rPr>
                      <w:rFonts w:hint="eastAsia"/>
                    </w:rPr>
                    <w:t>/</w:t>
                  </w:r>
                </w:p>
              </w:tc>
            </w:tr>
            <w:tr w:rsidR="00AA0F03" w14:paraId="58210828" w14:textId="77777777" w:rsidTr="008E5510">
              <w:trPr>
                <w:trHeight w:val="340"/>
                <w:jc w:val="center"/>
              </w:trPr>
              <w:tc>
                <w:tcPr>
                  <w:tcW w:w="941" w:type="dxa"/>
                  <w:vMerge/>
                  <w:tcBorders>
                    <w:top w:val="single" w:sz="6" w:space="0" w:color="auto"/>
                    <w:left w:val="single" w:sz="12" w:space="0" w:color="auto"/>
                    <w:bottom w:val="single" w:sz="6" w:space="0" w:color="auto"/>
                    <w:right w:val="single" w:sz="6" w:space="0" w:color="auto"/>
                  </w:tcBorders>
                  <w:vAlign w:val="center"/>
                  <w:hideMark/>
                </w:tcPr>
                <w:p w14:paraId="41134BCD" w14:textId="77777777" w:rsidR="00AA0F03" w:rsidRDefault="00AA0F03" w:rsidP="00AA0F03">
                  <w:pPr>
                    <w:pStyle w:val="af2"/>
                  </w:pPr>
                </w:p>
              </w:tc>
              <w:tc>
                <w:tcPr>
                  <w:tcW w:w="929" w:type="dxa"/>
                  <w:vMerge/>
                  <w:tcBorders>
                    <w:top w:val="single" w:sz="6" w:space="0" w:color="auto"/>
                    <w:left w:val="single" w:sz="6" w:space="0" w:color="auto"/>
                    <w:bottom w:val="single" w:sz="6" w:space="0" w:color="auto"/>
                    <w:right w:val="single" w:sz="6" w:space="0" w:color="auto"/>
                  </w:tcBorders>
                  <w:vAlign w:val="center"/>
                  <w:hideMark/>
                </w:tcPr>
                <w:p w14:paraId="1C4FD06A" w14:textId="77777777" w:rsidR="00AA0F03" w:rsidRDefault="00AA0F03" w:rsidP="00AA0F03">
                  <w:pPr>
                    <w:pStyle w:val="af2"/>
                  </w:pPr>
                </w:p>
              </w:tc>
              <w:tc>
                <w:tcPr>
                  <w:tcW w:w="900" w:type="dxa"/>
                  <w:vMerge/>
                  <w:tcBorders>
                    <w:top w:val="single" w:sz="6" w:space="0" w:color="auto"/>
                    <w:left w:val="single" w:sz="6" w:space="0" w:color="auto"/>
                    <w:bottom w:val="single" w:sz="6" w:space="0" w:color="auto"/>
                    <w:right w:val="single" w:sz="6" w:space="0" w:color="auto"/>
                  </w:tcBorders>
                  <w:vAlign w:val="center"/>
                </w:tcPr>
                <w:p w14:paraId="3CFB3D49" w14:textId="77777777" w:rsidR="00AA0F03" w:rsidRDefault="00AA0F03" w:rsidP="00AA0F03">
                  <w:pPr>
                    <w:pStyle w:val="af2"/>
                  </w:pPr>
                </w:p>
              </w:tc>
              <w:tc>
                <w:tcPr>
                  <w:tcW w:w="1006" w:type="dxa"/>
                  <w:vMerge/>
                  <w:tcBorders>
                    <w:top w:val="single" w:sz="6" w:space="0" w:color="auto"/>
                    <w:left w:val="single" w:sz="6" w:space="0" w:color="auto"/>
                    <w:bottom w:val="single" w:sz="6" w:space="0" w:color="auto"/>
                    <w:right w:val="single" w:sz="6" w:space="0" w:color="auto"/>
                  </w:tcBorders>
                  <w:vAlign w:val="center"/>
                </w:tcPr>
                <w:p w14:paraId="0D6AFE00"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hideMark/>
                </w:tcPr>
                <w:p w14:paraId="5C9F0FBA" w14:textId="77777777" w:rsidR="00AA0F03" w:rsidRDefault="00AA0F03" w:rsidP="00AA0F03">
                  <w:pPr>
                    <w:pStyle w:val="af2"/>
                  </w:pPr>
                  <w:r>
                    <w:t>BOD</w:t>
                  </w:r>
                  <w:r>
                    <w:rPr>
                      <w:vertAlign w:val="subscript"/>
                    </w:rPr>
                    <w:t>5</w:t>
                  </w:r>
                </w:p>
              </w:tc>
              <w:tc>
                <w:tcPr>
                  <w:tcW w:w="1046" w:type="dxa"/>
                  <w:tcBorders>
                    <w:top w:val="single" w:sz="6" w:space="0" w:color="auto"/>
                    <w:left w:val="single" w:sz="6" w:space="0" w:color="auto"/>
                    <w:bottom w:val="single" w:sz="6" w:space="0" w:color="auto"/>
                    <w:right w:val="single" w:sz="6" w:space="0" w:color="auto"/>
                  </w:tcBorders>
                  <w:vAlign w:val="center"/>
                  <w:hideMark/>
                </w:tcPr>
                <w:p w14:paraId="5D2B4895" w14:textId="77777777" w:rsidR="00AA0F03" w:rsidRDefault="00AA0F03" w:rsidP="00AA0F03">
                  <w:pPr>
                    <w:pStyle w:val="af2"/>
                  </w:pPr>
                  <w:r>
                    <w:t>400</w:t>
                  </w:r>
                </w:p>
              </w:tc>
              <w:tc>
                <w:tcPr>
                  <w:tcW w:w="1067" w:type="dxa"/>
                  <w:tcBorders>
                    <w:top w:val="single" w:sz="6" w:space="0" w:color="auto"/>
                    <w:left w:val="single" w:sz="6" w:space="0" w:color="auto"/>
                    <w:bottom w:val="single" w:sz="6" w:space="0" w:color="auto"/>
                    <w:right w:val="single" w:sz="6" w:space="0" w:color="auto"/>
                  </w:tcBorders>
                  <w:vAlign w:val="center"/>
                </w:tcPr>
                <w:p w14:paraId="608C5930" w14:textId="77777777" w:rsidR="00AA0F03" w:rsidRDefault="00AA0F03" w:rsidP="00AA0F03">
                  <w:pPr>
                    <w:pStyle w:val="af2"/>
                  </w:pPr>
                  <w:r>
                    <w:rPr>
                      <w:color w:val="000000"/>
                    </w:rPr>
                    <w:t>3.995</w:t>
                  </w:r>
                </w:p>
              </w:tc>
              <w:tc>
                <w:tcPr>
                  <w:tcW w:w="2065" w:type="dxa"/>
                  <w:vMerge/>
                  <w:tcBorders>
                    <w:top w:val="single" w:sz="6" w:space="0" w:color="auto"/>
                    <w:left w:val="single" w:sz="6" w:space="0" w:color="auto"/>
                    <w:bottom w:val="single" w:sz="6" w:space="0" w:color="auto"/>
                    <w:right w:val="single" w:sz="4" w:space="0" w:color="auto"/>
                  </w:tcBorders>
                  <w:vAlign w:val="center"/>
                  <w:hideMark/>
                </w:tcPr>
                <w:p w14:paraId="03467735"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4157EDE4"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654E222A"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01818A0A"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619960DF"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5426308A" w14:textId="77777777" w:rsidR="00AA0F03" w:rsidRDefault="00AA0F03" w:rsidP="00AA0F03">
                  <w:pPr>
                    <w:pStyle w:val="af2"/>
                  </w:pPr>
                  <w:r w:rsidRPr="003D5A72">
                    <w:rPr>
                      <w:rFonts w:hint="eastAsia"/>
                    </w:rPr>
                    <w:t>/</w:t>
                  </w:r>
                </w:p>
              </w:tc>
            </w:tr>
            <w:tr w:rsidR="00AA0F03" w14:paraId="125C4D00" w14:textId="77777777" w:rsidTr="008E5510">
              <w:trPr>
                <w:trHeight w:val="340"/>
                <w:jc w:val="center"/>
              </w:trPr>
              <w:tc>
                <w:tcPr>
                  <w:tcW w:w="941" w:type="dxa"/>
                  <w:vMerge/>
                  <w:tcBorders>
                    <w:top w:val="single" w:sz="6" w:space="0" w:color="auto"/>
                    <w:left w:val="single" w:sz="12" w:space="0" w:color="auto"/>
                    <w:bottom w:val="single" w:sz="6" w:space="0" w:color="auto"/>
                    <w:right w:val="single" w:sz="6" w:space="0" w:color="auto"/>
                  </w:tcBorders>
                  <w:vAlign w:val="center"/>
                  <w:hideMark/>
                </w:tcPr>
                <w:p w14:paraId="0642C133" w14:textId="77777777" w:rsidR="00AA0F03" w:rsidRDefault="00AA0F03" w:rsidP="00AA0F03">
                  <w:pPr>
                    <w:pStyle w:val="af2"/>
                  </w:pPr>
                </w:p>
              </w:tc>
              <w:tc>
                <w:tcPr>
                  <w:tcW w:w="929" w:type="dxa"/>
                  <w:vMerge/>
                  <w:tcBorders>
                    <w:top w:val="single" w:sz="6" w:space="0" w:color="auto"/>
                    <w:left w:val="single" w:sz="6" w:space="0" w:color="auto"/>
                    <w:bottom w:val="single" w:sz="6" w:space="0" w:color="auto"/>
                    <w:right w:val="single" w:sz="6" w:space="0" w:color="auto"/>
                  </w:tcBorders>
                  <w:vAlign w:val="center"/>
                  <w:hideMark/>
                </w:tcPr>
                <w:p w14:paraId="49FA6CC3" w14:textId="77777777" w:rsidR="00AA0F03" w:rsidRDefault="00AA0F03" w:rsidP="00AA0F03">
                  <w:pPr>
                    <w:pStyle w:val="af2"/>
                  </w:pPr>
                </w:p>
              </w:tc>
              <w:tc>
                <w:tcPr>
                  <w:tcW w:w="900" w:type="dxa"/>
                  <w:vMerge/>
                  <w:tcBorders>
                    <w:top w:val="single" w:sz="6" w:space="0" w:color="auto"/>
                    <w:left w:val="single" w:sz="6" w:space="0" w:color="auto"/>
                    <w:bottom w:val="single" w:sz="6" w:space="0" w:color="auto"/>
                    <w:right w:val="single" w:sz="6" w:space="0" w:color="auto"/>
                  </w:tcBorders>
                  <w:vAlign w:val="center"/>
                </w:tcPr>
                <w:p w14:paraId="272B4743" w14:textId="77777777" w:rsidR="00AA0F03" w:rsidRDefault="00AA0F03" w:rsidP="00AA0F03">
                  <w:pPr>
                    <w:pStyle w:val="af2"/>
                  </w:pPr>
                </w:p>
              </w:tc>
              <w:tc>
                <w:tcPr>
                  <w:tcW w:w="1006" w:type="dxa"/>
                  <w:vMerge/>
                  <w:tcBorders>
                    <w:top w:val="single" w:sz="6" w:space="0" w:color="auto"/>
                    <w:left w:val="single" w:sz="6" w:space="0" w:color="auto"/>
                    <w:bottom w:val="single" w:sz="6" w:space="0" w:color="auto"/>
                    <w:right w:val="single" w:sz="6" w:space="0" w:color="auto"/>
                  </w:tcBorders>
                  <w:vAlign w:val="center"/>
                </w:tcPr>
                <w:p w14:paraId="4259A7B0"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hideMark/>
                </w:tcPr>
                <w:p w14:paraId="0482D652" w14:textId="77777777" w:rsidR="00AA0F03" w:rsidRDefault="00AA0F03" w:rsidP="00AA0F03">
                  <w:pPr>
                    <w:pStyle w:val="af2"/>
                  </w:pPr>
                  <w:r>
                    <w:t>SS</w:t>
                  </w:r>
                </w:p>
              </w:tc>
              <w:tc>
                <w:tcPr>
                  <w:tcW w:w="1046" w:type="dxa"/>
                  <w:tcBorders>
                    <w:top w:val="single" w:sz="6" w:space="0" w:color="auto"/>
                    <w:left w:val="single" w:sz="6" w:space="0" w:color="auto"/>
                    <w:bottom w:val="single" w:sz="6" w:space="0" w:color="auto"/>
                    <w:right w:val="single" w:sz="6" w:space="0" w:color="auto"/>
                  </w:tcBorders>
                  <w:vAlign w:val="center"/>
                  <w:hideMark/>
                </w:tcPr>
                <w:p w14:paraId="2A64B0ED" w14:textId="77777777" w:rsidR="00AA0F03" w:rsidRDefault="00AA0F03" w:rsidP="00AA0F03">
                  <w:pPr>
                    <w:pStyle w:val="af2"/>
                  </w:pPr>
                  <w:r>
                    <w:t>500</w:t>
                  </w:r>
                </w:p>
              </w:tc>
              <w:tc>
                <w:tcPr>
                  <w:tcW w:w="1067" w:type="dxa"/>
                  <w:tcBorders>
                    <w:top w:val="single" w:sz="6" w:space="0" w:color="auto"/>
                    <w:left w:val="single" w:sz="6" w:space="0" w:color="auto"/>
                    <w:bottom w:val="single" w:sz="6" w:space="0" w:color="auto"/>
                    <w:right w:val="single" w:sz="6" w:space="0" w:color="auto"/>
                  </w:tcBorders>
                  <w:vAlign w:val="center"/>
                </w:tcPr>
                <w:p w14:paraId="73E44338" w14:textId="77777777" w:rsidR="00AA0F03" w:rsidRDefault="00AA0F03" w:rsidP="00AA0F03">
                  <w:pPr>
                    <w:pStyle w:val="af2"/>
                  </w:pPr>
                  <w:r>
                    <w:rPr>
                      <w:color w:val="000000"/>
                    </w:rPr>
                    <w:t>4.993</w:t>
                  </w:r>
                </w:p>
              </w:tc>
              <w:tc>
                <w:tcPr>
                  <w:tcW w:w="2065" w:type="dxa"/>
                  <w:vMerge/>
                  <w:tcBorders>
                    <w:top w:val="single" w:sz="6" w:space="0" w:color="auto"/>
                    <w:left w:val="single" w:sz="6" w:space="0" w:color="auto"/>
                    <w:bottom w:val="single" w:sz="6" w:space="0" w:color="auto"/>
                    <w:right w:val="single" w:sz="4" w:space="0" w:color="auto"/>
                  </w:tcBorders>
                  <w:vAlign w:val="center"/>
                  <w:hideMark/>
                </w:tcPr>
                <w:p w14:paraId="16F3B45B"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1E5AC806"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1BB8542A"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09819BC3"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4C414CC6"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002B25F8" w14:textId="77777777" w:rsidR="00AA0F03" w:rsidRDefault="00AA0F03" w:rsidP="00AA0F03">
                  <w:pPr>
                    <w:pStyle w:val="af2"/>
                  </w:pPr>
                  <w:r w:rsidRPr="003D5A72">
                    <w:rPr>
                      <w:rFonts w:hint="eastAsia"/>
                    </w:rPr>
                    <w:t>/</w:t>
                  </w:r>
                </w:p>
              </w:tc>
            </w:tr>
            <w:tr w:rsidR="00AA0F03" w14:paraId="37E806AF" w14:textId="77777777" w:rsidTr="008E5510">
              <w:trPr>
                <w:trHeight w:val="340"/>
                <w:jc w:val="center"/>
              </w:trPr>
              <w:tc>
                <w:tcPr>
                  <w:tcW w:w="941" w:type="dxa"/>
                  <w:vMerge/>
                  <w:tcBorders>
                    <w:top w:val="single" w:sz="6" w:space="0" w:color="auto"/>
                    <w:left w:val="single" w:sz="12" w:space="0" w:color="auto"/>
                    <w:bottom w:val="single" w:sz="4" w:space="0" w:color="auto"/>
                    <w:right w:val="single" w:sz="6" w:space="0" w:color="auto"/>
                  </w:tcBorders>
                  <w:vAlign w:val="center"/>
                  <w:hideMark/>
                </w:tcPr>
                <w:p w14:paraId="7A02AB6D" w14:textId="77777777" w:rsidR="00AA0F03" w:rsidRDefault="00AA0F03" w:rsidP="00AA0F03">
                  <w:pPr>
                    <w:pStyle w:val="af2"/>
                  </w:pPr>
                </w:p>
              </w:tc>
              <w:tc>
                <w:tcPr>
                  <w:tcW w:w="929" w:type="dxa"/>
                  <w:vMerge/>
                  <w:tcBorders>
                    <w:top w:val="single" w:sz="6" w:space="0" w:color="auto"/>
                    <w:left w:val="single" w:sz="6" w:space="0" w:color="auto"/>
                    <w:bottom w:val="single" w:sz="4" w:space="0" w:color="auto"/>
                    <w:right w:val="single" w:sz="6" w:space="0" w:color="auto"/>
                  </w:tcBorders>
                  <w:vAlign w:val="center"/>
                  <w:hideMark/>
                </w:tcPr>
                <w:p w14:paraId="5377662B" w14:textId="77777777" w:rsidR="00AA0F03" w:rsidRDefault="00AA0F03" w:rsidP="00AA0F03">
                  <w:pPr>
                    <w:pStyle w:val="af2"/>
                  </w:pPr>
                </w:p>
              </w:tc>
              <w:tc>
                <w:tcPr>
                  <w:tcW w:w="900" w:type="dxa"/>
                  <w:vMerge/>
                  <w:tcBorders>
                    <w:top w:val="single" w:sz="6" w:space="0" w:color="auto"/>
                    <w:left w:val="single" w:sz="6" w:space="0" w:color="auto"/>
                    <w:bottom w:val="single" w:sz="4" w:space="0" w:color="auto"/>
                    <w:right w:val="single" w:sz="6" w:space="0" w:color="auto"/>
                  </w:tcBorders>
                  <w:vAlign w:val="center"/>
                </w:tcPr>
                <w:p w14:paraId="26976F7E" w14:textId="77777777" w:rsidR="00AA0F03" w:rsidRDefault="00AA0F03" w:rsidP="00AA0F03">
                  <w:pPr>
                    <w:pStyle w:val="af2"/>
                  </w:pPr>
                </w:p>
              </w:tc>
              <w:tc>
                <w:tcPr>
                  <w:tcW w:w="1006" w:type="dxa"/>
                  <w:vMerge/>
                  <w:tcBorders>
                    <w:top w:val="single" w:sz="6" w:space="0" w:color="auto"/>
                    <w:left w:val="single" w:sz="6" w:space="0" w:color="auto"/>
                    <w:bottom w:val="single" w:sz="4" w:space="0" w:color="auto"/>
                    <w:right w:val="single" w:sz="6" w:space="0" w:color="auto"/>
                  </w:tcBorders>
                  <w:vAlign w:val="center"/>
                </w:tcPr>
                <w:p w14:paraId="1A9CEF85" w14:textId="77777777" w:rsidR="00AA0F03" w:rsidRDefault="00AA0F03" w:rsidP="00AA0F03">
                  <w:pPr>
                    <w:pStyle w:val="af2"/>
                  </w:pPr>
                </w:p>
              </w:tc>
              <w:tc>
                <w:tcPr>
                  <w:tcW w:w="1175" w:type="dxa"/>
                  <w:tcBorders>
                    <w:top w:val="single" w:sz="6" w:space="0" w:color="auto"/>
                    <w:left w:val="single" w:sz="6" w:space="0" w:color="auto"/>
                    <w:bottom w:val="single" w:sz="6" w:space="0" w:color="auto"/>
                    <w:right w:val="single" w:sz="6" w:space="0" w:color="auto"/>
                  </w:tcBorders>
                  <w:vAlign w:val="center"/>
                  <w:hideMark/>
                </w:tcPr>
                <w:p w14:paraId="119D8461" w14:textId="77777777" w:rsidR="00AA0F03" w:rsidRDefault="00AA0F03" w:rsidP="00AA0F03">
                  <w:pPr>
                    <w:pStyle w:val="af2"/>
                  </w:pPr>
                  <w:r>
                    <w:t>NH</w:t>
                  </w:r>
                  <w:r>
                    <w:rPr>
                      <w:vertAlign w:val="subscript"/>
                    </w:rPr>
                    <w:t>3</w:t>
                  </w:r>
                  <w:r>
                    <w:t>-N</w:t>
                  </w:r>
                </w:p>
              </w:tc>
              <w:tc>
                <w:tcPr>
                  <w:tcW w:w="1046" w:type="dxa"/>
                  <w:tcBorders>
                    <w:top w:val="single" w:sz="6" w:space="0" w:color="auto"/>
                    <w:left w:val="single" w:sz="6" w:space="0" w:color="auto"/>
                    <w:bottom w:val="single" w:sz="6" w:space="0" w:color="auto"/>
                    <w:right w:val="single" w:sz="6" w:space="0" w:color="auto"/>
                  </w:tcBorders>
                  <w:vAlign w:val="center"/>
                  <w:hideMark/>
                </w:tcPr>
                <w:p w14:paraId="62EC4684" w14:textId="77777777" w:rsidR="00AA0F03" w:rsidRDefault="00AA0F03" w:rsidP="00AA0F03">
                  <w:pPr>
                    <w:pStyle w:val="af2"/>
                  </w:pPr>
                  <w:r>
                    <w:t>60</w:t>
                  </w:r>
                </w:p>
              </w:tc>
              <w:tc>
                <w:tcPr>
                  <w:tcW w:w="1067" w:type="dxa"/>
                  <w:tcBorders>
                    <w:top w:val="single" w:sz="6" w:space="0" w:color="auto"/>
                    <w:left w:val="single" w:sz="6" w:space="0" w:color="auto"/>
                    <w:bottom w:val="single" w:sz="6" w:space="0" w:color="auto"/>
                    <w:right w:val="single" w:sz="6" w:space="0" w:color="auto"/>
                  </w:tcBorders>
                  <w:vAlign w:val="center"/>
                </w:tcPr>
                <w:p w14:paraId="1D5A2885" w14:textId="77777777" w:rsidR="00AA0F03" w:rsidRDefault="00AA0F03" w:rsidP="00AA0F03">
                  <w:pPr>
                    <w:pStyle w:val="af2"/>
                  </w:pPr>
                  <w:r>
                    <w:rPr>
                      <w:color w:val="000000"/>
                    </w:rPr>
                    <w:t>0.599</w:t>
                  </w:r>
                </w:p>
              </w:tc>
              <w:tc>
                <w:tcPr>
                  <w:tcW w:w="2065" w:type="dxa"/>
                  <w:vMerge/>
                  <w:tcBorders>
                    <w:top w:val="single" w:sz="6" w:space="0" w:color="auto"/>
                    <w:left w:val="single" w:sz="6" w:space="0" w:color="auto"/>
                    <w:bottom w:val="single" w:sz="6" w:space="0" w:color="auto"/>
                    <w:right w:val="single" w:sz="4" w:space="0" w:color="auto"/>
                  </w:tcBorders>
                  <w:vAlign w:val="center"/>
                  <w:hideMark/>
                </w:tcPr>
                <w:p w14:paraId="26D145BE" w14:textId="77777777" w:rsidR="00AA0F03" w:rsidRDefault="00AA0F03" w:rsidP="00AA0F03">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456D522E" w14:textId="77777777" w:rsidR="00AA0F03" w:rsidRDefault="00AA0F03" w:rsidP="00AA0F03">
                  <w:pPr>
                    <w:pStyle w:val="af2"/>
                  </w:pPr>
                  <w:r w:rsidRPr="003D5A72">
                    <w:rPr>
                      <w:rFonts w:hint="eastAsia"/>
                    </w:rPr>
                    <w:t>/</w:t>
                  </w:r>
                </w:p>
              </w:tc>
              <w:tc>
                <w:tcPr>
                  <w:tcW w:w="980" w:type="dxa"/>
                  <w:tcBorders>
                    <w:top w:val="single" w:sz="6" w:space="0" w:color="auto"/>
                    <w:left w:val="single" w:sz="4" w:space="0" w:color="auto"/>
                    <w:bottom w:val="single" w:sz="6" w:space="0" w:color="auto"/>
                    <w:right w:val="single" w:sz="6" w:space="0" w:color="auto"/>
                  </w:tcBorders>
                  <w:vAlign w:val="center"/>
                </w:tcPr>
                <w:p w14:paraId="0DF6857B"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6" w:space="0" w:color="auto"/>
                  </w:tcBorders>
                  <w:vAlign w:val="center"/>
                </w:tcPr>
                <w:p w14:paraId="456B8032" w14:textId="77777777" w:rsidR="00AA0F03" w:rsidRDefault="00AA0F03" w:rsidP="00AA0F03">
                  <w:pPr>
                    <w:pStyle w:val="af2"/>
                  </w:pPr>
                  <w:r w:rsidRPr="003D5A72">
                    <w:rPr>
                      <w:rFonts w:hint="eastAsia"/>
                    </w:rPr>
                    <w:t>/</w:t>
                  </w:r>
                </w:p>
              </w:tc>
              <w:tc>
                <w:tcPr>
                  <w:tcW w:w="980" w:type="dxa"/>
                  <w:tcBorders>
                    <w:top w:val="single" w:sz="6" w:space="0" w:color="auto"/>
                    <w:left w:val="single" w:sz="6" w:space="0" w:color="auto"/>
                    <w:bottom w:val="single" w:sz="6" w:space="0" w:color="auto"/>
                    <w:right w:val="single" w:sz="6" w:space="0" w:color="auto"/>
                  </w:tcBorders>
                  <w:vAlign w:val="center"/>
                </w:tcPr>
                <w:p w14:paraId="4821E710" w14:textId="77777777" w:rsidR="00AA0F03" w:rsidRDefault="00AA0F03" w:rsidP="00AA0F03">
                  <w:pPr>
                    <w:pStyle w:val="af2"/>
                  </w:pPr>
                  <w:r w:rsidRPr="003D5A72">
                    <w:rPr>
                      <w:rFonts w:hint="eastAsia"/>
                    </w:rPr>
                    <w:t>/</w:t>
                  </w:r>
                </w:p>
              </w:tc>
              <w:tc>
                <w:tcPr>
                  <w:tcW w:w="987" w:type="dxa"/>
                  <w:tcBorders>
                    <w:top w:val="single" w:sz="6" w:space="0" w:color="auto"/>
                    <w:left w:val="single" w:sz="6" w:space="0" w:color="auto"/>
                    <w:bottom w:val="single" w:sz="6" w:space="0" w:color="auto"/>
                    <w:right w:val="single" w:sz="12" w:space="0" w:color="auto"/>
                  </w:tcBorders>
                  <w:vAlign w:val="center"/>
                </w:tcPr>
                <w:p w14:paraId="57AA360A" w14:textId="77777777" w:rsidR="00AA0F03" w:rsidRDefault="00AA0F03" w:rsidP="00AA0F03">
                  <w:pPr>
                    <w:pStyle w:val="af2"/>
                  </w:pPr>
                  <w:r w:rsidRPr="003D5A72">
                    <w:rPr>
                      <w:rFonts w:hint="eastAsia"/>
                    </w:rPr>
                    <w:t>/</w:t>
                  </w:r>
                </w:p>
              </w:tc>
            </w:tr>
            <w:tr w:rsidR="00BE02F1" w14:paraId="613C49C8" w14:textId="77777777" w:rsidTr="00BE02F1">
              <w:trPr>
                <w:trHeight w:val="340"/>
                <w:jc w:val="center"/>
              </w:trPr>
              <w:tc>
                <w:tcPr>
                  <w:tcW w:w="1870" w:type="dxa"/>
                  <w:gridSpan w:val="2"/>
                  <w:vMerge w:val="restart"/>
                  <w:tcBorders>
                    <w:top w:val="single" w:sz="6" w:space="0" w:color="auto"/>
                    <w:left w:val="single" w:sz="12" w:space="0" w:color="auto"/>
                    <w:right w:val="single" w:sz="6" w:space="0" w:color="auto"/>
                  </w:tcBorders>
                  <w:vAlign w:val="center"/>
                </w:tcPr>
                <w:p w14:paraId="5B553460" w14:textId="599F723A" w:rsidR="00BE02F1" w:rsidRDefault="00BE02F1" w:rsidP="00BE02F1">
                  <w:pPr>
                    <w:pStyle w:val="af2"/>
                  </w:pPr>
                  <w:r>
                    <w:rPr>
                      <w:rFonts w:hint="eastAsia"/>
                    </w:rPr>
                    <w:t>综合废水</w:t>
                  </w:r>
                </w:p>
              </w:tc>
              <w:tc>
                <w:tcPr>
                  <w:tcW w:w="900" w:type="dxa"/>
                  <w:vMerge w:val="restart"/>
                  <w:tcBorders>
                    <w:top w:val="single" w:sz="6" w:space="0" w:color="auto"/>
                    <w:left w:val="single" w:sz="6" w:space="0" w:color="auto"/>
                    <w:right w:val="single" w:sz="6" w:space="0" w:color="auto"/>
                  </w:tcBorders>
                  <w:vAlign w:val="center"/>
                </w:tcPr>
                <w:p w14:paraId="6EC727AE" w14:textId="65F49C7C" w:rsidR="00BE02F1" w:rsidRDefault="00BE02F1" w:rsidP="00BE02F1">
                  <w:pPr>
                    <w:pStyle w:val="af2"/>
                  </w:pPr>
                  <w:r>
                    <w:t>1.68</w:t>
                  </w:r>
                </w:p>
              </w:tc>
              <w:tc>
                <w:tcPr>
                  <w:tcW w:w="1006" w:type="dxa"/>
                  <w:vMerge w:val="restart"/>
                  <w:tcBorders>
                    <w:top w:val="single" w:sz="6" w:space="0" w:color="auto"/>
                    <w:left w:val="single" w:sz="6" w:space="0" w:color="auto"/>
                    <w:right w:val="single" w:sz="6" w:space="0" w:color="auto"/>
                  </w:tcBorders>
                  <w:vAlign w:val="center"/>
                </w:tcPr>
                <w:p w14:paraId="694A321F" w14:textId="7A69B484" w:rsidR="00BE02F1" w:rsidRDefault="00BE02F1" w:rsidP="00BE02F1">
                  <w:pPr>
                    <w:pStyle w:val="af2"/>
                  </w:pPr>
                  <w:r>
                    <w:t>504</w:t>
                  </w:r>
                </w:p>
              </w:tc>
              <w:tc>
                <w:tcPr>
                  <w:tcW w:w="1175" w:type="dxa"/>
                  <w:tcBorders>
                    <w:top w:val="single" w:sz="6" w:space="0" w:color="auto"/>
                    <w:left w:val="single" w:sz="6" w:space="0" w:color="auto"/>
                    <w:bottom w:val="single" w:sz="6" w:space="0" w:color="auto"/>
                    <w:right w:val="single" w:sz="6" w:space="0" w:color="auto"/>
                  </w:tcBorders>
                  <w:vAlign w:val="center"/>
                </w:tcPr>
                <w:p w14:paraId="5E71CF76" w14:textId="77777777" w:rsidR="00BE02F1" w:rsidRDefault="00BE02F1" w:rsidP="00BE02F1">
                  <w:pPr>
                    <w:pStyle w:val="af2"/>
                  </w:pPr>
                  <w:r>
                    <w:t>COD</w:t>
                  </w:r>
                </w:p>
              </w:tc>
              <w:tc>
                <w:tcPr>
                  <w:tcW w:w="1046" w:type="dxa"/>
                  <w:tcBorders>
                    <w:top w:val="single" w:sz="6" w:space="0" w:color="auto"/>
                    <w:left w:val="single" w:sz="6" w:space="0" w:color="auto"/>
                    <w:bottom w:val="single" w:sz="6" w:space="0" w:color="auto"/>
                    <w:right w:val="single" w:sz="6" w:space="0" w:color="auto"/>
                  </w:tcBorders>
                  <w:vAlign w:val="center"/>
                </w:tcPr>
                <w:p w14:paraId="4F30D9E7" w14:textId="1B097064" w:rsidR="00BE02F1" w:rsidRDefault="00BE02F1" w:rsidP="00BE02F1">
                  <w:pPr>
                    <w:pStyle w:val="af2"/>
                  </w:pPr>
                  <w:r>
                    <w:rPr>
                      <w:color w:val="000000"/>
                    </w:rPr>
                    <w:t>600</w:t>
                  </w:r>
                </w:p>
              </w:tc>
              <w:tc>
                <w:tcPr>
                  <w:tcW w:w="1067" w:type="dxa"/>
                  <w:tcBorders>
                    <w:top w:val="single" w:sz="6" w:space="0" w:color="auto"/>
                    <w:left w:val="single" w:sz="6" w:space="0" w:color="auto"/>
                    <w:bottom w:val="single" w:sz="6" w:space="0" w:color="auto"/>
                    <w:right w:val="single" w:sz="6" w:space="0" w:color="auto"/>
                  </w:tcBorders>
                  <w:vAlign w:val="center"/>
                </w:tcPr>
                <w:p w14:paraId="20244C4F" w14:textId="67675A91" w:rsidR="00BE02F1" w:rsidRDefault="00BE02F1" w:rsidP="00BE02F1">
                  <w:pPr>
                    <w:pStyle w:val="af2"/>
                    <w:rPr>
                      <w:color w:val="000000"/>
                    </w:rPr>
                  </w:pPr>
                  <w:r>
                    <w:rPr>
                      <w:color w:val="000000"/>
                    </w:rPr>
                    <w:t>0.302</w:t>
                  </w:r>
                </w:p>
              </w:tc>
              <w:tc>
                <w:tcPr>
                  <w:tcW w:w="2065" w:type="dxa"/>
                  <w:vMerge w:val="restart"/>
                  <w:tcBorders>
                    <w:top w:val="single" w:sz="6" w:space="0" w:color="auto"/>
                    <w:left w:val="single" w:sz="6" w:space="0" w:color="auto"/>
                    <w:right w:val="single" w:sz="4" w:space="0" w:color="auto"/>
                  </w:tcBorders>
                  <w:vAlign w:val="center"/>
                </w:tcPr>
                <w:p w14:paraId="2B9040ED" w14:textId="5031207E" w:rsidR="00BE02F1" w:rsidRDefault="00BE02F1" w:rsidP="00BE02F1">
                  <w:pPr>
                    <w:pStyle w:val="af2"/>
                  </w:pPr>
                  <w:r>
                    <w:rPr>
                      <w:rFonts w:hint="eastAsia"/>
                    </w:rPr>
                    <w:t>隔油</w:t>
                  </w:r>
                  <w:r w:rsidRPr="00057841">
                    <w:rPr>
                      <w:rFonts w:hint="eastAsia"/>
                    </w:rPr>
                    <w:t>预处理</w:t>
                  </w:r>
                  <w:r>
                    <w:rPr>
                      <w:rFonts w:hint="eastAsia"/>
                    </w:rPr>
                    <w:t>、生化池</w:t>
                  </w:r>
                </w:p>
              </w:tc>
              <w:tc>
                <w:tcPr>
                  <w:tcW w:w="848" w:type="dxa"/>
                  <w:tcBorders>
                    <w:top w:val="single" w:sz="6" w:space="0" w:color="auto"/>
                    <w:left w:val="single" w:sz="4" w:space="0" w:color="auto"/>
                    <w:bottom w:val="single" w:sz="6" w:space="0" w:color="auto"/>
                    <w:right w:val="single" w:sz="4" w:space="0" w:color="auto"/>
                  </w:tcBorders>
                  <w:vAlign w:val="center"/>
                </w:tcPr>
                <w:p w14:paraId="58178FD9" w14:textId="68AE66E6" w:rsidR="00BE02F1" w:rsidRDefault="00BE02F1" w:rsidP="00BE02F1">
                  <w:pPr>
                    <w:pStyle w:val="af2"/>
                  </w:pPr>
                  <w:r>
                    <w:rPr>
                      <w:color w:val="000000"/>
                    </w:rPr>
                    <w:t>16.67</w:t>
                  </w:r>
                </w:p>
              </w:tc>
              <w:tc>
                <w:tcPr>
                  <w:tcW w:w="980" w:type="dxa"/>
                  <w:tcBorders>
                    <w:top w:val="single" w:sz="6" w:space="0" w:color="auto"/>
                    <w:left w:val="single" w:sz="4" w:space="0" w:color="auto"/>
                    <w:bottom w:val="single" w:sz="6" w:space="0" w:color="auto"/>
                    <w:right w:val="single" w:sz="6" w:space="0" w:color="auto"/>
                  </w:tcBorders>
                  <w:vAlign w:val="center"/>
                </w:tcPr>
                <w:p w14:paraId="1AF66A2D" w14:textId="2D113314" w:rsidR="00BE02F1" w:rsidRDefault="00BE02F1" w:rsidP="00BE02F1">
                  <w:pPr>
                    <w:pStyle w:val="af2"/>
                  </w:pPr>
                  <w:r>
                    <w:rPr>
                      <w:color w:val="000000"/>
                    </w:rPr>
                    <w:t>500</w:t>
                  </w:r>
                </w:p>
              </w:tc>
              <w:tc>
                <w:tcPr>
                  <w:tcW w:w="987" w:type="dxa"/>
                  <w:tcBorders>
                    <w:top w:val="single" w:sz="6" w:space="0" w:color="auto"/>
                    <w:left w:val="single" w:sz="6" w:space="0" w:color="auto"/>
                    <w:bottom w:val="single" w:sz="6" w:space="0" w:color="auto"/>
                    <w:right w:val="single" w:sz="6" w:space="0" w:color="auto"/>
                  </w:tcBorders>
                  <w:vAlign w:val="center"/>
                </w:tcPr>
                <w:p w14:paraId="7A53FADD" w14:textId="53662A97" w:rsidR="00BE02F1" w:rsidRDefault="00BE02F1" w:rsidP="00BE02F1">
                  <w:pPr>
                    <w:pStyle w:val="af2"/>
                  </w:pPr>
                  <w:r>
                    <w:rPr>
                      <w:color w:val="000000"/>
                    </w:rPr>
                    <w:t>0.252</w:t>
                  </w:r>
                </w:p>
              </w:tc>
              <w:tc>
                <w:tcPr>
                  <w:tcW w:w="980" w:type="dxa"/>
                  <w:tcBorders>
                    <w:top w:val="single" w:sz="6" w:space="0" w:color="auto"/>
                    <w:left w:val="single" w:sz="6" w:space="0" w:color="auto"/>
                    <w:bottom w:val="single" w:sz="6" w:space="0" w:color="auto"/>
                    <w:right w:val="single" w:sz="6" w:space="0" w:color="auto"/>
                  </w:tcBorders>
                  <w:vAlign w:val="center"/>
                </w:tcPr>
                <w:p w14:paraId="02CBEB2C" w14:textId="633674AE" w:rsidR="00BE02F1" w:rsidRDefault="00BE02F1" w:rsidP="00BE02F1">
                  <w:pPr>
                    <w:pStyle w:val="af2"/>
                  </w:pPr>
                  <w:r>
                    <w:rPr>
                      <w:color w:val="000000"/>
                    </w:rPr>
                    <w:t>60</w:t>
                  </w:r>
                </w:p>
              </w:tc>
              <w:tc>
                <w:tcPr>
                  <w:tcW w:w="987" w:type="dxa"/>
                  <w:tcBorders>
                    <w:top w:val="single" w:sz="6" w:space="0" w:color="auto"/>
                    <w:left w:val="single" w:sz="6" w:space="0" w:color="auto"/>
                    <w:bottom w:val="single" w:sz="6" w:space="0" w:color="auto"/>
                    <w:right w:val="single" w:sz="12" w:space="0" w:color="auto"/>
                  </w:tcBorders>
                  <w:vAlign w:val="center"/>
                </w:tcPr>
                <w:p w14:paraId="6409A643" w14:textId="1C7E534A" w:rsidR="00BE02F1" w:rsidRDefault="00BE02F1" w:rsidP="00BE02F1">
                  <w:pPr>
                    <w:pStyle w:val="af2"/>
                  </w:pPr>
                  <w:r>
                    <w:rPr>
                      <w:color w:val="000000"/>
                    </w:rPr>
                    <w:t>0.030</w:t>
                  </w:r>
                </w:p>
              </w:tc>
            </w:tr>
            <w:tr w:rsidR="00BE02F1" w14:paraId="6885BDBD" w14:textId="77777777" w:rsidTr="00BE02F1">
              <w:trPr>
                <w:trHeight w:val="340"/>
                <w:jc w:val="center"/>
              </w:trPr>
              <w:tc>
                <w:tcPr>
                  <w:tcW w:w="1870" w:type="dxa"/>
                  <w:gridSpan w:val="2"/>
                  <w:vMerge/>
                  <w:tcBorders>
                    <w:left w:val="single" w:sz="12" w:space="0" w:color="auto"/>
                    <w:right w:val="single" w:sz="6" w:space="0" w:color="auto"/>
                  </w:tcBorders>
                  <w:vAlign w:val="center"/>
                </w:tcPr>
                <w:p w14:paraId="60E76EA5" w14:textId="77777777" w:rsidR="00BE02F1" w:rsidRDefault="00BE02F1" w:rsidP="00BE02F1">
                  <w:pPr>
                    <w:pStyle w:val="af2"/>
                  </w:pPr>
                </w:p>
              </w:tc>
              <w:tc>
                <w:tcPr>
                  <w:tcW w:w="900" w:type="dxa"/>
                  <w:vMerge/>
                  <w:tcBorders>
                    <w:left w:val="single" w:sz="6" w:space="0" w:color="auto"/>
                    <w:right w:val="single" w:sz="6" w:space="0" w:color="auto"/>
                  </w:tcBorders>
                  <w:vAlign w:val="center"/>
                </w:tcPr>
                <w:p w14:paraId="298CACD9" w14:textId="77777777" w:rsidR="00BE02F1" w:rsidRDefault="00BE02F1" w:rsidP="00BE02F1">
                  <w:pPr>
                    <w:pStyle w:val="af2"/>
                  </w:pPr>
                </w:p>
              </w:tc>
              <w:tc>
                <w:tcPr>
                  <w:tcW w:w="1006" w:type="dxa"/>
                  <w:vMerge/>
                  <w:tcBorders>
                    <w:left w:val="single" w:sz="6" w:space="0" w:color="auto"/>
                    <w:right w:val="single" w:sz="6" w:space="0" w:color="auto"/>
                  </w:tcBorders>
                  <w:vAlign w:val="center"/>
                </w:tcPr>
                <w:p w14:paraId="14CFD2CE" w14:textId="77777777" w:rsidR="00BE02F1" w:rsidRDefault="00BE02F1" w:rsidP="00BE02F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03D6F7BD" w14:textId="77777777" w:rsidR="00BE02F1" w:rsidRDefault="00BE02F1" w:rsidP="00BE02F1">
                  <w:pPr>
                    <w:pStyle w:val="af2"/>
                  </w:pPr>
                  <w:r>
                    <w:t>BOD</w:t>
                  </w:r>
                  <w:r>
                    <w:rPr>
                      <w:vertAlign w:val="subscript"/>
                    </w:rPr>
                    <w:t>5</w:t>
                  </w:r>
                </w:p>
              </w:tc>
              <w:tc>
                <w:tcPr>
                  <w:tcW w:w="1046" w:type="dxa"/>
                  <w:tcBorders>
                    <w:top w:val="single" w:sz="6" w:space="0" w:color="auto"/>
                    <w:left w:val="single" w:sz="6" w:space="0" w:color="auto"/>
                    <w:bottom w:val="single" w:sz="6" w:space="0" w:color="auto"/>
                    <w:right w:val="single" w:sz="6" w:space="0" w:color="auto"/>
                  </w:tcBorders>
                  <w:vAlign w:val="center"/>
                </w:tcPr>
                <w:p w14:paraId="68EACB66" w14:textId="07DBE032" w:rsidR="00BE02F1" w:rsidRDefault="00BE02F1" w:rsidP="00BE02F1">
                  <w:pPr>
                    <w:pStyle w:val="af2"/>
                  </w:pPr>
                  <w:r>
                    <w:rPr>
                      <w:color w:val="000000"/>
                    </w:rPr>
                    <w:t>400</w:t>
                  </w:r>
                </w:p>
              </w:tc>
              <w:tc>
                <w:tcPr>
                  <w:tcW w:w="1067" w:type="dxa"/>
                  <w:tcBorders>
                    <w:top w:val="single" w:sz="6" w:space="0" w:color="auto"/>
                    <w:left w:val="single" w:sz="6" w:space="0" w:color="auto"/>
                    <w:bottom w:val="single" w:sz="6" w:space="0" w:color="auto"/>
                    <w:right w:val="single" w:sz="6" w:space="0" w:color="auto"/>
                  </w:tcBorders>
                  <w:vAlign w:val="center"/>
                </w:tcPr>
                <w:p w14:paraId="1289FBAC" w14:textId="3FA42092" w:rsidR="00BE02F1" w:rsidRDefault="00BE02F1" w:rsidP="00BE02F1">
                  <w:pPr>
                    <w:pStyle w:val="af2"/>
                    <w:rPr>
                      <w:color w:val="000000"/>
                    </w:rPr>
                  </w:pPr>
                  <w:r>
                    <w:rPr>
                      <w:color w:val="000000"/>
                    </w:rPr>
                    <w:t>0.202</w:t>
                  </w:r>
                </w:p>
              </w:tc>
              <w:tc>
                <w:tcPr>
                  <w:tcW w:w="2065" w:type="dxa"/>
                  <w:vMerge/>
                  <w:tcBorders>
                    <w:left w:val="single" w:sz="6" w:space="0" w:color="auto"/>
                    <w:right w:val="single" w:sz="4" w:space="0" w:color="auto"/>
                  </w:tcBorders>
                  <w:vAlign w:val="center"/>
                </w:tcPr>
                <w:p w14:paraId="5288B360" w14:textId="77777777" w:rsidR="00BE02F1" w:rsidRDefault="00BE02F1" w:rsidP="00BE02F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61564510" w14:textId="05AE7880" w:rsidR="00BE02F1" w:rsidRDefault="00BE02F1" w:rsidP="00BE02F1">
                  <w:pPr>
                    <w:pStyle w:val="af2"/>
                  </w:pPr>
                  <w:r>
                    <w:rPr>
                      <w:color w:val="000000"/>
                    </w:rPr>
                    <w:t>25.00</w:t>
                  </w:r>
                </w:p>
              </w:tc>
              <w:tc>
                <w:tcPr>
                  <w:tcW w:w="980" w:type="dxa"/>
                  <w:tcBorders>
                    <w:top w:val="single" w:sz="6" w:space="0" w:color="auto"/>
                    <w:left w:val="single" w:sz="4" w:space="0" w:color="auto"/>
                    <w:bottom w:val="single" w:sz="6" w:space="0" w:color="auto"/>
                    <w:right w:val="single" w:sz="6" w:space="0" w:color="auto"/>
                  </w:tcBorders>
                  <w:vAlign w:val="center"/>
                </w:tcPr>
                <w:p w14:paraId="45A452D3" w14:textId="7A22DC87" w:rsidR="00BE02F1" w:rsidRDefault="00BE02F1" w:rsidP="00BE02F1">
                  <w:pPr>
                    <w:pStyle w:val="af2"/>
                  </w:pPr>
                  <w:r>
                    <w:rPr>
                      <w:color w:val="000000"/>
                    </w:rPr>
                    <w:t>300</w:t>
                  </w:r>
                </w:p>
              </w:tc>
              <w:tc>
                <w:tcPr>
                  <w:tcW w:w="987" w:type="dxa"/>
                  <w:tcBorders>
                    <w:top w:val="single" w:sz="6" w:space="0" w:color="auto"/>
                    <w:left w:val="single" w:sz="6" w:space="0" w:color="auto"/>
                    <w:bottom w:val="single" w:sz="6" w:space="0" w:color="auto"/>
                    <w:right w:val="single" w:sz="6" w:space="0" w:color="auto"/>
                  </w:tcBorders>
                  <w:vAlign w:val="center"/>
                </w:tcPr>
                <w:p w14:paraId="4C0A4497" w14:textId="117CB56E" w:rsidR="00BE02F1" w:rsidRDefault="00BE02F1" w:rsidP="00BE02F1">
                  <w:pPr>
                    <w:pStyle w:val="af2"/>
                  </w:pPr>
                  <w:r>
                    <w:rPr>
                      <w:color w:val="000000"/>
                    </w:rPr>
                    <w:t>0.151</w:t>
                  </w:r>
                </w:p>
              </w:tc>
              <w:tc>
                <w:tcPr>
                  <w:tcW w:w="980" w:type="dxa"/>
                  <w:tcBorders>
                    <w:top w:val="single" w:sz="6" w:space="0" w:color="auto"/>
                    <w:left w:val="single" w:sz="6" w:space="0" w:color="auto"/>
                    <w:bottom w:val="single" w:sz="6" w:space="0" w:color="auto"/>
                    <w:right w:val="single" w:sz="6" w:space="0" w:color="auto"/>
                  </w:tcBorders>
                  <w:vAlign w:val="center"/>
                </w:tcPr>
                <w:p w14:paraId="40F629D3" w14:textId="2D99F0C3" w:rsidR="00BE02F1" w:rsidRDefault="00BE02F1" w:rsidP="00BE02F1">
                  <w:pPr>
                    <w:pStyle w:val="af2"/>
                  </w:pPr>
                  <w:r>
                    <w:rPr>
                      <w:color w:val="000000"/>
                    </w:rPr>
                    <w:t>20</w:t>
                  </w:r>
                </w:p>
              </w:tc>
              <w:tc>
                <w:tcPr>
                  <w:tcW w:w="987" w:type="dxa"/>
                  <w:tcBorders>
                    <w:top w:val="single" w:sz="6" w:space="0" w:color="auto"/>
                    <w:left w:val="single" w:sz="6" w:space="0" w:color="auto"/>
                    <w:bottom w:val="single" w:sz="6" w:space="0" w:color="auto"/>
                    <w:right w:val="single" w:sz="12" w:space="0" w:color="auto"/>
                  </w:tcBorders>
                  <w:vAlign w:val="center"/>
                </w:tcPr>
                <w:p w14:paraId="3EAF5CBE" w14:textId="354E1194" w:rsidR="00BE02F1" w:rsidRDefault="00BE02F1" w:rsidP="00BE02F1">
                  <w:pPr>
                    <w:pStyle w:val="af2"/>
                  </w:pPr>
                  <w:r>
                    <w:rPr>
                      <w:color w:val="000000"/>
                    </w:rPr>
                    <w:t>0.010</w:t>
                  </w:r>
                </w:p>
              </w:tc>
            </w:tr>
            <w:tr w:rsidR="00BE02F1" w14:paraId="67F200EB" w14:textId="77777777" w:rsidTr="00BE02F1">
              <w:trPr>
                <w:trHeight w:val="340"/>
                <w:jc w:val="center"/>
              </w:trPr>
              <w:tc>
                <w:tcPr>
                  <w:tcW w:w="1870" w:type="dxa"/>
                  <w:gridSpan w:val="2"/>
                  <w:vMerge/>
                  <w:tcBorders>
                    <w:left w:val="single" w:sz="12" w:space="0" w:color="auto"/>
                    <w:right w:val="single" w:sz="6" w:space="0" w:color="auto"/>
                  </w:tcBorders>
                  <w:vAlign w:val="center"/>
                </w:tcPr>
                <w:p w14:paraId="6DCCD7E5" w14:textId="77777777" w:rsidR="00BE02F1" w:rsidRDefault="00BE02F1" w:rsidP="00BE02F1">
                  <w:pPr>
                    <w:pStyle w:val="af2"/>
                  </w:pPr>
                </w:p>
              </w:tc>
              <w:tc>
                <w:tcPr>
                  <w:tcW w:w="900" w:type="dxa"/>
                  <w:vMerge/>
                  <w:tcBorders>
                    <w:left w:val="single" w:sz="6" w:space="0" w:color="auto"/>
                    <w:right w:val="single" w:sz="6" w:space="0" w:color="auto"/>
                  </w:tcBorders>
                  <w:vAlign w:val="center"/>
                </w:tcPr>
                <w:p w14:paraId="66835D08" w14:textId="77777777" w:rsidR="00BE02F1" w:rsidRDefault="00BE02F1" w:rsidP="00BE02F1">
                  <w:pPr>
                    <w:pStyle w:val="af2"/>
                  </w:pPr>
                </w:p>
              </w:tc>
              <w:tc>
                <w:tcPr>
                  <w:tcW w:w="1006" w:type="dxa"/>
                  <w:vMerge/>
                  <w:tcBorders>
                    <w:left w:val="single" w:sz="6" w:space="0" w:color="auto"/>
                    <w:right w:val="single" w:sz="6" w:space="0" w:color="auto"/>
                  </w:tcBorders>
                  <w:vAlign w:val="center"/>
                </w:tcPr>
                <w:p w14:paraId="5894EB06" w14:textId="77777777" w:rsidR="00BE02F1" w:rsidRDefault="00BE02F1" w:rsidP="00BE02F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64092D54" w14:textId="77777777" w:rsidR="00BE02F1" w:rsidRDefault="00BE02F1" w:rsidP="00BE02F1">
                  <w:pPr>
                    <w:pStyle w:val="af2"/>
                  </w:pPr>
                  <w:r>
                    <w:t>SS</w:t>
                  </w:r>
                </w:p>
              </w:tc>
              <w:tc>
                <w:tcPr>
                  <w:tcW w:w="1046" w:type="dxa"/>
                  <w:tcBorders>
                    <w:top w:val="single" w:sz="6" w:space="0" w:color="auto"/>
                    <w:left w:val="single" w:sz="6" w:space="0" w:color="auto"/>
                    <w:bottom w:val="single" w:sz="6" w:space="0" w:color="auto"/>
                    <w:right w:val="single" w:sz="6" w:space="0" w:color="auto"/>
                  </w:tcBorders>
                  <w:vAlign w:val="center"/>
                </w:tcPr>
                <w:p w14:paraId="4F1CDBC9" w14:textId="16824980" w:rsidR="00BE02F1" w:rsidRDefault="00BE02F1" w:rsidP="00BE02F1">
                  <w:pPr>
                    <w:pStyle w:val="af2"/>
                  </w:pPr>
                  <w:r>
                    <w:rPr>
                      <w:color w:val="000000"/>
                    </w:rPr>
                    <w:t>480.357</w:t>
                  </w:r>
                </w:p>
              </w:tc>
              <w:tc>
                <w:tcPr>
                  <w:tcW w:w="1067" w:type="dxa"/>
                  <w:tcBorders>
                    <w:top w:val="single" w:sz="6" w:space="0" w:color="auto"/>
                    <w:left w:val="single" w:sz="6" w:space="0" w:color="auto"/>
                    <w:bottom w:val="single" w:sz="6" w:space="0" w:color="auto"/>
                    <w:right w:val="single" w:sz="6" w:space="0" w:color="auto"/>
                  </w:tcBorders>
                  <w:vAlign w:val="center"/>
                </w:tcPr>
                <w:p w14:paraId="212899EB" w14:textId="1F4A706B" w:rsidR="00BE02F1" w:rsidRDefault="00BE02F1" w:rsidP="00BE02F1">
                  <w:pPr>
                    <w:pStyle w:val="af2"/>
                    <w:rPr>
                      <w:color w:val="000000"/>
                    </w:rPr>
                  </w:pPr>
                  <w:r>
                    <w:rPr>
                      <w:color w:val="000000"/>
                    </w:rPr>
                    <w:t>0.242</w:t>
                  </w:r>
                </w:p>
              </w:tc>
              <w:tc>
                <w:tcPr>
                  <w:tcW w:w="2065" w:type="dxa"/>
                  <w:vMerge/>
                  <w:tcBorders>
                    <w:left w:val="single" w:sz="6" w:space="0" w:color="auto"/>
                    <w:right w:val="single" w:sz="4" w:space="0" w:color="auto"/>
                  </w:tcBorders>
                  <w:vAlign w:val="center"/>
                </w:tcPr>
                <w:p w14:paraId="2DA5956D" w14:textId="77777777" w:rsidR="00BE02F1" w:rsidRDefault="00BE02F1" w:rsidP="00BE02F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44625442" w14:textId="11516C0B" w:rsidR="00BE02F1" w:rsidRDefault="00BE02F1" w:rsidP="00BE02F1">
                  <w:pPr>
                    <w:pStyle w:val="af2"/>
                  </w:pPr>
                  <w:r>
                    <w:rPr>
                      <w:color w:val="000000"/>
                    </w:rPr>
                    <w:t>16.73</w:t>
                  </w:r>
                </w:p>
              </w:tc>
              <w:tc>
                <w:tcPr>
                  <w:tcW w:w="980" w:type="dxa"/>
                  <w:tcBorders>
                    <w:top w:val="single" w:sz="6" w:space="0" w:color="auto"/>
                    <w:left w:val="single" w:sz="4" w:space="0" w:color="auto"/>
                    <w:bottom w:val="single" w:sz="6" w:space="0" w:color="auto"/>
                    <w:right w:val="single" w:sz="6" w:space="0" w:color="auto"/>
                  </w:tcBorders>
                  <w:vAlign w:val="center"/>
                </w:tcPr>
                <w:p w14:paraId="0B4743C4" w14:textId="3067FFBB" w:rsidR="00BE02F1" w:rsidRDefault="00BE02F1" w:rsidP="00BE02F1">
                  <w:pPr>
                    <w:pStyle w:val="af2"/>
                  </w:pPr>
                  <w:r>
                    <w:rPr>
                      <w:color w:val="000000"/>
                    </w:rPr>
                    <w:t>400</w:t>
                  </w:r>
                </w:p>
              </w:tc>
              <w:tc>
                <w:tcPr>
                  <w:tcW w:w="987" w:type="dxa"/>
                  <w:tcBorders>
                    <w:top w:val="single" w:sz="6" w:space="0" w:color="auto"/>
                    <w:left w:val="single" w:sz="6" w:space="0" w:color="auto"/>
                    <w:bottom w:val="single" w:sz="6" w:space="0" w:color="auto"/>
                    <w:right w:val="single" w:sz="6" w:space="0" w:color="auto"/>
                  </w:tcBorders>
                  <w:vAlign w:val="center"/>
                </w:tcPr>
                <w:p w14:paraId="47FF7D3C" w14:textId="7848F6E1" w:rsidR="00BE02F1" w:rsidRDefault="00BE02F1" w:rsidP="00BE02F1">
                  <w:pPr>
                    <w:pStyle w:val="af2"/>
                  </w:pPr>
                  <w:r>
                    <w:rPr>
                      <w:color w:val="000000"/>
                    </w:rPr>
                    <w:t>0.202</w:t>
                  </w:r>
                </w:p>
              </w:tc>
              <w:tc>
                <w:tcPr>
                  <w:tcW w:w="980" w:type="dxa"/>
                  <w:tcBorders>
                    <w:top w:val="single" w:sz="6" w:space="0" w:color="auto"/>
                    <w:left w:val="single" w:sz="6" w:space="0" w:color="auto"/>
                    <w:bottom w:val="single" w:sz="6" w:space="0" w:color="auto"/>
                    <w:right w:val="single" w:sz="6" w:space="0" w:color="auto"/>
                  </w:tcBorders>
                  <w:vAlign w:val="center"/>
                </w:tcPr>
                <w:p w14:paraId="2F744821" w14:textId="4D4AEE79" w:rsidR="00BE02F1" w:rsidRDefault="00BE02F1" w:rsidP="00BE02F1">
                  <w:pPr>
                    <w:pStyle w:val="af2"/>
                  </w:pPr>
                  <w:r>
                    <w:rPr>
                      <w:color w:val="000000"/>
                    </w:rPr>
                    <w:t>20</w:t>
                  </w:r>
                </w:p>
              </w:tc>
              <w:tc>
                <w:tcPr>
                  <w:tcW w:w="987" w:type="dxa"/>
                  <w:tcBorders>
                    <w:top w:val="single" w:sz="6" w:space="0" w:color="auto"/>
                    <w:left w:val="single" w:sz="6" w:space="0" w:color="auto"/>
                    <w:bottom w:val="single" w:sz="6" w:space="0" w:color="auto"/>
                    <w:right w:val="single" w:sz="12" w:space="0" w:color="auto"/>
                  </w:tcBorders>
                  <w:vAlign w:val="center"/>
                </w:tcPr>
                <w:p w14:paraId="1AFFF1F5" w14:textId="0F05307D" w:rsidR="00BE02F1" w:rsidRDefault="00BE02F1" w:rsidP="00BE02F1">
                  <w:pPr>
                    <w:pStyle w:val="af2"/>
                  </w:pPr>
                  <w:r>
                    <w:rPr>
                      <w:color w:val="000000"/>
                    </w:rPr>
                    <w:t>0.010</w:t>
                  </w:r>
                </w:p>
              </w:tc>
            </w:tr>
            <w:tr w:rsidR="00BE02F1" w14:paraId="5198DD05" w14:textId="77777777" w:rsidTr="00BE02F1">
              <w:trPr>
                <w:trHeight w:val="340"/>
                <w:jc w:val="center"/>
              </w:trPr>
              <w:tc>
                <w:tcPr>
                  <w:tcW w:w="1870" w:type="dxa"/>
                  <w:gridSpan w:val="2"/>
                  <w:vMerge/>
                  <w:tcBorders>
                    <w:left w:val="single" w:sz="12" w:space="0" w:color="auto"/>
                    <w:right w:val="single" w:sz="6" w:space="0" w:color="auto"/>
                  </w:tcBorders>
                  <w:vAlign w:val="center"/>
                </w:tcPr>
                <w:p w14:paraId="4A1A2B0F" w14:textId="77777777" w:rsidR="00BE02F1" w:rsidRDefault="00BE02F1" w:rsidP="00BE02F1">
                  <w:pPr>
                    <w:pStyle w:val="af2"/>
                  </w:pPr>
                </w:p>
              </w:tc>
              <w:tc>
                <w:tcPr>
                  <w:tcW w:w="900" w:type="dxa"/>
                  <w:vMerge/>
                  <w:tcBorders>
                    <w:left w:val="single" w:sz="6" w:space="0" w:color="auto"/>
                    <w:right w:val="single" w:sz="6" w:space="0" w:color="auto"/>
                  </w:tcBorders>
                  <w:vAlign w:val="center"/>
                </w:tcPr>
                <w:p w14:paraId="68F2C9AB" w14:textId="77777777" w:rsidR="00BE02F1" w:rsidRDefault="00BE02F1" w:rsidP="00BE02F1">
                  <w:pPr>
                    <w:pStyle w:val="af2"/>
                  </w:pPr>
                </w:p>
              </w:tc>
              <w:tc>
                <w:tcPr>
                  <w:tcW w:w="1006" w:type="dxa"/>
                  <w:vMerge/>
                  <w:tcBorders>
                    <w:left w:val="single" w:sz="6" w:space="0" w:color="auto"/>
                    <w:right w:val="single" w:sz="6" w:space="0" w:color="auto"/>
                  </w:tcBorders>
                  <w:vAlign w:val="center"/>
                </w:tcPr>
                <w:p w14:paraId="452FA28D" w14:textId="77777777" w:rsidR="00BE02F1" w:rsidRDefault="00BE02F1" w:rsidP="00BE02F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4F7BD79C" w14:textId="77777777" w:rsidR="00BE02F1" w:rsidRDefault="00BE02F1" w:rsidP="00BE02F1">
                  <w:pPr>
                    <w:pStyle w:val="af2"/>
                  </w:pPr>
                  <w:r>
                    <w:t>NH</w:t>
                  </w:r>
                  <w:r>
                    <w:rPr>
                      <w:vertAlign w:val="subscript"/>
                    </w:rPr>
                    <w:t>3</w:t>
                  </w:r>
                  <w:r>
                    <w:t>-N</w:t>
                  </w:r>
                </w:p>
              </w:tc>
              <w:tc>
                <w:tcPr>
                  <w:tcW w:w="1046" w:type="dxa"/>
                  <w:tcBorders>
                    <w:top w:val="single" w:sz="6" w:space="0" w:color="auto"/>
                    <w:left w:val="single" w:sz="6" w:space="0" w:color="auto"/>
                    <w:bottom w:val="single" w:sz="6" w:space="0" w:color="auto"/>
                    <w:right w:val="single" w:sz="6" w:space="0" w:color="auto"/>
                  </w:tcBorders>
                  <w:vAlign w:val="center"/>
                </w:tcPr>
                <w:p w14:paraId="5D0B5416" w14:textId="05C78633" w:rsidR="00BE02F1" w:rsidRDefault="00BE02F1" w:rsidP="00BE02F1">
                  <w:pPr>
                    <w:pStyle w:val="af2"/>
                  </w:pPr>
                  <w:r>
                    <w:rPr>
                      <w:color w:val="000000"/>
                    </w:rPr>
                    <w:t>42.857</w:t>
                  </w:r>
                </w:p>
              </w:tc>
              <w:tc>
                <w:tcPr>
                  <w:tcW w:w="1067" w:type="dxa"/>
                  <w:tcBorders>
                    <w:top w:val="single" w:sz="6" w:space="0" w:color="auto"/>
                    <w:left w:val="single" w:sz="6" w:space="0" w:color="auto"/>
                    <w:bottom w:val="single" w:sz="6" w:space="0" w:color="auto"/>
                    <w:right w:val="single" w:sz="6" w:space="0" w:color="auto"/>
                  </w:tcBorders>
                  <w:vAlign w:val="center"/>
                </w:tcPr>
                <w:p w14:paraId="16A5B6B9" w14:textId="52741763" w:rsidR="00BE02F1" w:rsidRDefault="00BE02F1" w:rsidP="00BE02F1">
                  <w:pPr>
                    <w:pStyle w:val="af2"/>
                    <w:rPr>
                      <w:color w:val="000000"/>
                    </w:rPr>
                  </w:pPr>
                  <w:r>
                    <w:rPr>
                      <w:color w:val="000000"/>
                    </w:rPr>
                    <w:t>0.022</w:t>
                  </w:r>
                </w:p>
              </w:tc>
              <w:tc>
                <w:tcPr>
                  <w:tcW w:w="2065" w:type="dxa"/>
                  <w:vMerge/>
                  <w:tcBorders>
                    <w:left w:val="single" w:sz="6" w:space="0" w:color="auto"/>
                    <w:right w:val="single" w:sz="4" w:space="0" w:color="auto"/>
                  </w:tcBorders>
                  <w:vAlign w:val="center"/>
                </w:tcPr>
                <w:p w14:paraId="6E5F8BCE" w14:textId="77777777" w:rsidR="00BE02F1" w:rsidRDefault="00BE02F1" w:rsidP="00BE02F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62834B4E" w14:textId="7BAA958B" w:rsidR="00BE02F1" w:rsidRDefault="00BE02F1" w:rsidP="00BE02F1">
                  <w:pPr>
                    <w:pStyle w:val="af2"/>
                  </w:pPr>
                  <w:r>
                    <w:rPr>
                      <w:color w:val="000000"/>
                    </w:rPr>
                    <w:t>6.67</w:t>
                  </w:r>
                </w:p>
              </w:tc>
              <w:tc>
                <w:tcPr>
                  <w:tcW w:w="980" w:type="dxa"/>
                  <w:tcBorders>
                    <w:top w:val="single" w:sz="6" w:space="0" w:color="auto"/>
                    <w:left w:val="single" w:sz="4" w:space="0" w:color="auto"/>
                    <w:bottom w:val="single" w:sz="6" w:space="0" w:color="auto"/>
                    <w:right w:val="single" w:sz="6" w:space="0" w:color="auto"/>
                  </w:tcBorders>
                  <w:vAlign w:val="center"/>
                </w:tcPr>
                <w:p w14:paraId="61ECD7B6" w14:textId="21238F5A" w:rsidR="00BE02F1" w:rsidRDefault="00BE02F1" w:rsidP="00BE02F1">
                  <w:pPr>
                    <w:pStyle w:val="af2"/>
                  </w:pPr>
                  <w:r>
                    <w:rPr>
                      <w:color w:val="000000"/>
                    </w:rPr>
                    <w:t>40</w:t>
                  </w:r>
                </w:p>
              </w:tc>
              <w:tc>
                <w:tcPr>
                  <w:tcW w:w="987" w:type="dxa"/>
                  <w:tcBorders>
                    <w:top w:val="single" w:sz="6" w:space="0" w:color="auto"/>
                    <w:left w:val="single" w:sz="6" w:space="0" w:color="auto"/>
                    <w:bottom w:val="single" w:sz="6" w:space="0" w:color="auto"/>
                    <w:right w:val="single" w:sz="6" w:space="0" w:color="auto"/>
                  </w:tcBorders>
                  <w:vAlign w:val="center"/>
                </w:tcPr>
                <w:p w14:paraId="561C3BEE" w14:textId="2233FF3D" w:rsidR="00BE02F1" w:rsidRDefault="00BE02F1" w:rsidP="00BE02F1">
                  <w:pPr>
                    <w:pStyle w:val="af2"/>
                  </w:pPr>
                  <w:r>
                    <w:rPr>
                      <w:color w:val="000000"/>
                    </w:rPr>
                    <w:t>0.020</w:t>
                  </w:r>
                </w:p>
              </w:tc>
              <w:tc>
                <w:tcPr>
                  <w:tcW w:w="980" w:type="dxa"/>
                  <w:tcBorders>
                    <w:top w:val="single" w:sz="6" w:space="0" w:color="auto"/>
                    <w:left w:val="single" w:sz="6" w:space="0" w:color="auto"/>
                    <w:bottom w:val="single" w:sz="6" w:space="0" w:color="auto"/>
                    <w:right w:val="single" w:sz="6" w:space="0" w:color="auto"/>
                  </w:tcBorders>
                  <w:vAlign w:val="center"/>
                </w:tcPr>
                <w:p w14:paraId="1433F8FF" w14:textId="301E949B" w:rsidR="00BE02F1" w:rsidRDefault="00BE02F1" w:rsidP="00BE02F1">
                  <w:pPr>
                    <w:pStyle w:val="af2"/>
                  </w:pPr>
                  <w:r>
                    <w:rPr>
                      <w:color w:val="000000"/>
                    </w:rPr>
                    <w:t>8</w:t>
                  </w:r>
                </w:p>
              </w:tc>
              <w:tc>
                <w:tcPr>
                  <w:tcW w:w="987" w:type="dxa"/>
                  <w:tcBorders>
                    <w:top w:val="single" w:sz="6" w:space="0" w:color="auto"/>
                    <w:left w:val="single" w:sz="6" w:space="0" w:color="auto"/>
                    <w:bottom w:val="single" w:sz="6" w:space="0" w:color="auto"/>
                    <w:right w:val="single" w:sz="12" w:space="0" w:color="auto"/>
                  </w:tcBorders>
                  <w:vAlign w:val="center"/>
                </w:tcPr>
                <w:p w14:paraId="28E418D1" w14:textId="5521D718" w:rsidR="00BE02F1" w:rsidRDefault="00BE02F1" w:rsidP="00BE02F1">
                  <w:pPr>
                    <w:pStyle w:val="af2"/>
                  </w:pPr>
                  <w:r>
                    <w:rPr>
                      <w:color w:val="000000"/>
                    </w:rPr>
                    <w:t>0.004</w:t>
                  </w:r>
                </w:p>
              </w:tc>
            </w:tr>
            <w:tr w:rsidR="00BE02F1" w14:paraId="1F014B02" w14:textId="77777777" w:rsidTr="00BE02F1">
              <w:trPr>
                <w:trHeight w:val="340"/>
                <w:jc w:val="center"/>
              </w:trPr>
              <w:tc>
                <w:tcPr>
                  <w:tcW w:w="1870" w:type="dxa"/>
                  <w:gridSpan w:val="2"/>
                  <w:vMerge/>
                  <w:tcBorders>
                    <w:left w:val="single" w:sz="12" w:space="0" w:color="auto"/>
                    <w:right w:val="single" w:sz="6" w:space="0" w:color="auto"/>
                  </w:tcBorders>
                  <w:vAlign w:val="center"/>
                </w:tcPr>
                <w:p w14:paraId="7063F383" w14:textId="77777777" w:rsidR="00BE02F1" w:rsidRDefault="00BE02F1" w:rsidP="00BE02F1">
                  <w:pPr>
                    <w:pStyle w:val="af2"/>
                  </w:pPr>
                </w:p>
              </w:tc>
              <w:tc>
                <w:tcPr>
                  <w:tcW w:w="900" w:type="dxa"/>
                  <w:vMerge/>
                  <w:tcBorders>
                    <w:left w:val="single" w:sz="6" w:space="0" w:color="auto"/>
                    <w:right w:val="single" w:sz="6" w:space="0" w:color="auto"/>
                  </w:tcBorders>
                  <w:vAlign w:val="center"/>
                </w:tcPr>
                <w:p w14:paraId="4581DB9B" w14:textId="77777777" w:rsidR="00BE02F1" w:rsidRDefault="00BE02F1" w:rsidP="00BE02F1">
                  <w:pPr>
                    <w:pStyle w:val="af2"/>
                  </w:pPr>
                </w:p>
              </w:tc>
              <w:tc>
                <w:tcPr>
                  <w:tcW w:w="1006" w:type="dxa"/>
                  <w:vMerge/>
                  <w:tcBorders>
                    <w:left w:val="single" w:sz="6" w:space="0" w:color="auto"/>
                    <w:right w:val="single" w:sz="6" w:space="0" w:color="auto"/>
                  </w:tcBorders>
                  <w:vAlign w:val="center"/>
                </w:tcPr>
                <w:p w14:paraId="21D29C42" w14:textId="77777777" w:rsidR="00BE02F1" w:rsidRDefault="00BE02F1" w:rsidP="00BE02F1">
                  <w:pPr>
                    <w:pStyle w:val="af2"/>
                  </w:pPr>
                </w:p>
              </w:tc>
              <w:tc>
                <w:tcPr>
                  <w:tcW w:w="1175" w:type="dxa"/>
                  <w:tcBorders>
                    <w:top w:val="single" w:sz="6" w:space="0" w:color="auto"/>
                    <w:left w:val="single" w:sz="6" w:space="0" w:color="auto"/>
                    <w:bottom w:val="single" w:sz="6" w:space="0" w:color="auto"/>
                    <w:right w:val="single" w:sz="6" w:space="0" w:color="auto"/>
                  </w:tcBorders>
                  <w:vAlign w:val="center"/>
                </w:tcPr>
                <w:p w14:paraId="27C14660" w14:textId="77777777" w:rsidR="00BE02F1" w:rsidRDefault="00BE02F1" w:rsidP="00BE02F1">
                  <w:pPr>
                    <w:pStyle w:val="af2"/>
                  </w:pPr>
                  <w:r>
                    <w:rPr>
                      <w:rFonts w:hint="eastAsia"/>
                    </w:rPr>
                    <w:t>石油类</w:t>
                  </w:r>
                </w:p>
              </w:tc>
              <w:tc>
                <w:tcPr>
                  <w:tcW w:w="1046" w:type="dxa"/>
                  <w:tcBorders>
                    <w:top w:val="single" w:sz="6" w:space="0" w:color="auto"/>
                    <w:left w:val="single" w:sz="6" w:space="0" w:color="auto"/>
                    <w:bottom w:val="single" w:sz="6" w:space="0" w:color="auto"/>
                    <w:right w:val="single" w:sz="6" w:space="0" w:color="auto"/>
                  </w:tcBorders>
                  <w:vAlign w:val="center"/>
                </w:tcPr>
                <w:p w14:paraId="3CB5A5C5" w14:textId="4AB20808" w:rsidR="00BE02F1" w:rsidRDefault="00BE02F1" w:rsidP="00BE02F1">
                  <w:pPr>
                    <w:pStyle w:val="af2"/>
                  </w:pPr>
                  <w:r>
                    <w:rPr>
                      <w:color w:val="000000"/>
                    </w:rPr>
                    <w:t>39.286</w:t>
                  </w:r>
                </w:p>
              </w:tc>
              <w:tc>
                <w:tcPr>
                  <w:tcW w:w="1067" w:type="dxa"/>
                  <w:tcBorders>
                    <w:top w:val="single" w:sz="6" w:space="0" w:color="auto"/>
                    <w:left w:val="single" w:sz="6" w:space="0" w:color="auto"/>
                    <w:bottom w:val="single" w:sz="6" w:space="0" w:color="auto"/>
                    <w:right w:val="single" w:sz="6" w:space="0" w:color="auto"/>
                  </w:tcBorders>
                  <w:vAlign w:val="center"/>
                </w:tcPr>
                <w:p w14:paraId="1FA548B1" w14:textId="2AEAF74B" w:rsidR="00BE02F1" w:rsidRDefault="00BE02F1" w:rsidP="00BE02F1">
                  <w:pPr>
                    <w:pStyle w:val="af2"/>
                    <w:rPr>
                      <w:color w:val="000000"/>
                    </w:rPr>
                  </w:pPr>
                  <w:r>
                    <w:rPr>
                      <w:color w:val="000000"/>
                    </w:rPr>
                    <w:t>0.020</w:t>
                  </w:r>
                </w:p>
              </w:tc>
              <w:tc>
                <w:tcPr>
                  <w:tcW w:w="2065" w:type="dxa"/>
                  <w:vMerge/>
                  <w:tcBorders>
                    <w:left w:val="single" w:sz="6" w:space="0" w:color="auto"/>
                    <w:right w:val="single" w:sz="4" w:space="0" w:color="auto"/>
                  </w:tcBorders>
                  <w:vAlign w:val="center"/>
                </w:tcPr>
                <w:p w14:paraId="22E264C7" w14:textId="77777777" w:rsidR="00BE02F1" w:rsidRDefault="00BE02F1" w:rsidP="00BE02F1">
                  <w:pPr>
                    <w:pStyle w:val="af2"/>
                  </w:pPr>
                </w:p>
              </w:tc>
              <w:tc>
                <w:tcPr>
                  <w:tcW w:w="848" w:type="dxa"/>
                  <w:tcBorders>
                    <w:top w:val="single" w:sz="6" w:space="0" w:color="auto"/>
                    <w:left w:val="single" w:sz="4" w:space="0" w:color="auto"/>
                    <w:bottom w:val="single" w:sz="6" w:space="0" w:color="auto"/>
                    <w:right w:val="single" w:sz="4" w:space="0" w:color="auto"/>
                  </w:tcBorders>
                  <w:vAlign w:val="center"/>
                </w:tcPr>
                <w:p w14:paraId="6240DBCA" w14:textId="5A37F480" w:rsidR="00BE02F1" w:rsidRDefault="00BE02F1" w:rsidP="00BE02F1">
                  <w:pPr>
                    <w:pStyle w:val="af2"/>
                  </w:pPr>
                  <w:r>
                    <w:rPr>
                      <w:color w:val="000000"/>
                    </w:rPr>
                    <w:t>49.09</w:t>
                  </w:r>
                </w:p>
              </w:tc>
              <w:tc>
                <w:tcPr>
                  <w:tcW w:w="980" w:type="dxa"/>
                  <w:tcBorders>
                    <w:top w:val="single" w:sz="6" w:space="0" w:color="auto"/>
                    <w:left w:val="single" w:sz="4" w:space="0" w:color="auto"/>
                    <w:bottom w:val="single" w:sz="6" w:space="0" w:color="auto"/>
                    <w:right w:val="single" w:sz="6" w:space="0" w:color="auto"/>
                  </w:tcBorders>
                  <w:vAlign w:val="center"/>
                </w:tcPr>
                <w:p w14:paraId="6D3CC8BE" w14:textId="22B1784A" w:rsidR="00BE02F1" w:rsidRDefault="00BE02F1" w:rsidP="00BE02F1">
                  <w:pPr>
                    <w:pStyle w:val="af2"/>
                  </w:pPr>
                  <w:r>
                    <w:rPr>
                      <w:color w:val="000000"/>
                    </w:rPr>
                    <w:t>20</w:t>
                  </w:r>
                </w:p>
              </w:tc>
              <w:tc>
                <w:tcPr>
                  <w:tcW w:w="987" w:type="dxa"/>
                  <w:tcBorders>
                    <w:top w:val="single" w:sz="6" w:space="0" w:color="auto"/>
                    <w:left w:val="single" w:sz="6" w:space="0" w:color="auto"/>
                    <w:bottom w:val="single" w:sz="6" w:space="0" w:color="auto"/>
                    <w:right w:val="single" w:sz="6" w:space="0" w:color="auto"/>
                  </w:tcBorders>
                  <w:vAlign w:val="center"/>
                </w:tcPr>
                <w:p w14:paraId="4FEE2499" w14:textId="3FD39769" w:rsidR="00BE02F1" w:rsidRDefault="00BE02F1" w:rsidP="00BE02F1">
                  <w:pPr>
                    <w:pStyle w:val="af2"/>
                  </w:pPr>
                  <w:r>
                    <w:rPr>
                      <w:color w:val="000000"/>
                    </w:rPr>
                    <w:t>0.010</w:t>
                  </w:r>
                </w:p>
              </w:tc>
              <w:tc>
                <w:tcPr>
                  <w:tcW w:w="980" w:type="dxa"/>
                  <w:tcBorders>
                    <w:top w:val="single" w:sz="6" w:space="0" w:color="auto"/>
                    <w:left w:val="single" w:sz="6" w:space="0" w:color="auto"/>
                    <w:bottom w:val="single" w:sz="6" w:space="0" w:color="auto"/>
                    <w:right w:val="single" w:sz="6" w:space="0" w:color="auto"/>
                  </w:tcBorders>
                  <w:vAlign w:val="center"/>
                </w:tcPr>
                <w:p w14:paraId="7DFED9EB" w14:textId="71F4D410" w:rsidR="00BE02F1" w:rsidRDefault="00BE02F1" w:rsidP="00BE02F1">
                  <w:pPr>
                    <w:pStyle w:val="af2"/>
                  </w:pPr>
                  <w:r>
                    <w:rPr>
                      <w:color w:val="000000"/>
                    </w:rPr>
                    <w:t>3</w:t>
                  </w:r>
                </w:p>
              </w:tc>
              <w:tc>
                <w:tcPr>
                  <w:tcW w:w="987" w:type="dxa"/>
                  <w:tcBorders>
                    <w:top w:val="single" w:sz="6" w:space="0" w:color="auto"/>
                    <w:left w:val="single" w:sz="6" w:space="0" w:color="auto"/>
                    <w:bottom w:val="single" w:sz="6" w:space="0" w:color="auto"/>
                    <w:right w:val="single" w:sz="12" w:space="0" w:color="auto"/>
                  </w:tcBorders>
                  <w:vAlign w:val="center"/>
                </w:tcPr>
                <w:p w14:paraId="34FB127E" w14:textId="0E458997" w:rsidR="00BE02F1" w:rsidRDefault="00BE02F1" w:rsidP="00BE02F1">
                  <w:pPr>
                    <w:pStyle w:val="af2"/>
                  </w:pPr>
                  <w:r>
                    <w:rPr>
                      <w:color w:val="000000"/>
                    </w:rPr>
                    <w:t>0.002</w:t>
                  </w:r>
                </w:p>
              </w:tc>
            </w:tr>
            <w:tr w:rsidR="00BE02F1" w14:paraId="2228264B" w14:textId="77777777" w:rsidTr="00BE02F1">
              <w:trPr>
                <w:trHeight w:val="340"/>
                <w:jc w:val="center"/>
              </w:trPr>
              <w:tc>
                <w:tcPr>
                  <w:tcW w:w="1870" w:type="dxa"/>
                  <w:gridSpan w:val="2"/>
                  <w:vMerge/>
                  <w:tcBorders>
                    <w:left w:val="single" w:sz="12" w:space="0" w:color="auto"/>
                    <w:bottom w:val="single" w:sz="12" w:space="0" w:color="auto"/>
                    <w:right w:val="single" w:sz="6" w:space="0" w:color="auto"/>
                  </w:tcBorders>
                  <w:vAlign w:val="center"/>
                </w:tcPr>
                <w:p w14:paraId="514910AE" w14:textId="77777777" w:rsidR="00BE02F1" w:rsidRDefault="00BE02F1" w:rsidP="00BE02F1">
                  <w:pPr>
                    <w:pStyle w:val="af2"/>
                  </w:pPr>
                </w:p>
              </w:tc>
              <w:tc>
                <w:tcPr>
                  <w:tcW w:w="900" w:type="dxa"/>
                  <w:vMerge/>
                  <w:tcBorders>
                    <w:left w:val="single" w:sz="6" w:space="0" w:color="auto"/>
                    <w:bottom w:val="single" w:sz="12" w:space="0" w:color="auto"/>
                    <w:right w:val="single" w:sz="6" w:space="0" w:color="auto"/>
                  </w:tcBorders>
                  <w:vAlign w:val="center"/>
                </w:tcPr>
                <w:p w14:paraId="7B11B4CE" w14:textId="77777777" w:rsidR="00BE02F1" w:rsidRDefault="00BE02F1" w:rsidP="00BE02F1">
                  <w:pPr>
                    <w:pStyle w:val="af2"/>
                  </w:pPr>
                </w:p>
              </w:tc>
              <w:tc>
                <w:tcPr>
                  <w:tcW w:w="1006" w:type="dxa"/>
                  <w:vMerge/>
                  <w:tcBorders>
                    <w:left w:val="single" w:sz="6" w:space="0" w:color="auto"/>
                    <w:bottom w:val="single" w:sz="12" w:space="0" w:color="auto"/>
                    <w:right w:val="single" w:sz="6" w:space="0" w:color="auto"/>
                  </w:tcBorders>
                  <w:vAlign w:val="center"/>
                </w:tcPr>
                <w:p w14:paraId="71523B9E" w14:textId="77777777" w:rsidR="00BE02F1" w:rsidRDefault="00BE02F1" w:rsidP="00BE02F1">
                  <w:pPr>
                    <w:pStyle w:val="af2"/>
                  </w:pPr>
                </w:p>
              </w:tc>
              <w:tc>
                <w:tcPr>
                  <w:tcW w:w="1175" w:type="dxa"/>
                  <w:tcBorders>
                    <w:top w:val="single" w:sz="6" w:space="0" w:color="auto"/>
                    <w:left w:val="single" w:sz="6" w:space="0" w:color="auto"/>
                    <w:bottom w:val="single" w:sz="12" w:space="0" w:color="auto"/>
                    <w:right w:val="single" w:sz="6" w:space="0" w:color="auto"/>
                  </w:tcBorders>
                  <w:vAlign w:val="center"/>
                </w:tcPr>
                <w:p w14:paraId="7AC6151B" w14:textId="201ADC85" w:rsidR="00BE02F1" w:rsidRDefault="00BE02F1" w:rsidP="00BE02F1">
                  <w:pPr>
                    <w:pStyle w:val="af2"/>
                  </w:pPr>
                  <w:r>
                    <w:rPr>
                      <w:rFonts w:hint="eastAsia"/>
                    </w:rPr>
                    <w:t>动植物</w:t>
                  </w:r>
                  <w:r>
                    <w:t>油</w:t>
                  </w:r>
                </w:p>
              </w:tc>
              <w:tc>
                <w:tcPr>
                  <w:tcW w:w="1046" w:type="dxa"/>
                  <w:tcBorders>
                    <w:top w:val="single" w:sz="6" w:space="0" w:color="auto"/>
                    <w:left w:val="single" w:sz="6" w:space="0" w:color="auto"/>
                    <w:bottom w:val="single" w:sz="12" w:space="0" w:color="auto"/>
                    <w:right w:val="single" w:sz="6" w:space="0" w:color="auto"/>
                  </w:tcBorders>
                  <w:vAlign w:val="center"/>
                </w:tcPr>
                <w:p w14:paraId="1C249EA1" w14:textId="131DD0AA" w:rsidR="00BE02F1" w:rsidRDefault="00BE02F1" w:rsidP="00BE02F1">
                  <w:pPr>
                    <w:pStyle w:val="af2"/>
                    <w:rPr>
                      <w:rFonts w:eastAsia="等线"/>
                      <w:color w:val="000000"/>
                      <w:szCs w:val="18"/>
                    </w:rPr>
                  </w:pPr>
                  <w:r>
                    <w:rPr>
                      <w:color w:val="000000"/>
                    </w:rPr>
                    <w:t>53.571</w:t>
                  </w:r>
                </w:p>
              </w:tc>
              <w:tc>
                <w:tcPr>
                  <w:tcW w:w="1067" w:type="dxa"/>
                  <w:tcBorders>
                    <w:top w:val="single" w:sz="6" w:space="0" w:color="auto"/>
                    <w:left w:val="single" w:sz="6" w:space="0" w:color="auto"/>
                    <w:bottom w:val="single" w:sz="12" w:space="0" w:color="auto"/>
                    <w:right w:val="single" w:sz="6" w:space="0" w:color="auto"/>
                  </w:tcBorders>
                  <w:vAlign w:val="center"/>
                </w:tcPr>
                <w:p w14:paraId="43E636AB" w14:textId="79DACA1E" w:rsidR="00BE02F1" w:rsidRDefault="00BE02F1" w:rsidP="00BE02F1">
                  <w:pPr>
                    <w:pStyle w:val="af2"/>
                    <w:rPr>
                      <w:rFonts w:eastAsia="等线"/>
                      <w:color w:val="000000"/>
                      <w:szCs w:val="18"/>
                    </w:rPr>
                  </w:pPr>
                  <w:r>
                    <w:rPr>
                      <w:rFonts w:hint="eastAsia"/>
                      <w:color w:val="000000"/>
                      <w:sz w:val="22"/>
                      <w:szCs w:val="22"/>
                    </w:rPr>
                    <w:t>0.027</w:t>
                  </w:r>
                </w:p>
              </w:tc>
              <w:tc>
                <w:tcPr>
                  <w:tcW w:w="2065" w:type="dxa"/>
                  <w:vMerge/>
                  <w:tcBorders>
                    <w:left w:val="single" w:sz="6" w:space="0" w:color="auto"/>
                    <w:bottom w:val="single" w:sz="12" w:space="0" w:color="auto"/>
                    <w:right w:val="single" w:sz="4" w:space="0" w:color="auto"/>
                  </w:tcBorders>
                  <w:vAlign w:val="center"/>
                </w:tcPr>
                <w:p w14:paraId="71CC1017" w14:textId="77777777" w:rsidR="00BE02F1" w:rsidRDefault="00BE02F1" w:rsidP="00BE02F1">
                  <w:pPr>
                    <w:pStyle w:val="af2"/>
                  </w:pPr>
                </w:p>
              </w:tc>
              <w:tc>
                <w:tcPr>
                  <w:tcW w:w="848" w:type="dxa"/>
                  <w:tcBorders>
                    <w:top w:val="single" w:sz="6" w:space="0" w:color="auto"/>
                    <w:left w:val="single" w:sz="4" w:space="0" w:color="auto"/>
                    <w:bottom w:val="single" w:sz="12" w:space="0" w:color="auto"/>
                    <w:right w:val="single" w:sz="4" w:space="0" w:color="auto"/>
                  </w:tcBorders>
                  <w:vAlign w:val="center"/>
                </w:tcPr>
                <w:p w14:paraId="3C92379E" w14:textId="2FABA7D8" w:rsidR="00BE02F1" w:rsidRPr="000C1483" w:rsidRDefault="00BE02F1" w:rsidP="00BE02F1">
                  <w:pPr>
                    <w:pStyle w:val="af2"/>
                  </w:pPr>
                  <w:r>
                    <w:rPr>
                      <w:color w:val="000000"/>
                    </w:rPr>
                    <w:t>6.67</w:t>
                  </w:r>
                </w:p>
              </w:tc>
              <w:tc>
                <w:tcPr>
                  <w:tcW w:w="980" w:type="dxa"/>
                  <w:tcBorders>
                    <w:top w:val="single" w:sz="6" w:space="0" w:color="auto"/>
                    <w:left w:val="single" w:sz="4" w:space="0" w:color="auto"/>
                    <w:bottom w:val="single" w:sz="12" w:space="0" w:color="auto"/>
                    <w:right w:val="single" w:sz="6" w:space="0" w:color="auto"/>
                  </w:tcBorders>
                  <w:vAlign w:val="center"/>
                </w:tcPr>
                <w:p w14:paraId="506C8C94" w14:textId="3B73C513" w:rsidR="00BE02F1" w:rsidRPr="000C1483" w:rsidRDefault="00BE02F1" w:rsidP="00BE02F1">
                  <w:pPr>
                    <w:pStyle w:val="af2"/>
                  </w:pPr>
                  <w:r>
                    <w:rPr>
                      <w:color w:val="000000"/>
                    </w:rPr>
                    <w:t>50</w:t>
                  </w:r>
                </w:p>
              </w:tc>
              <w:tc>
                <w:tcPr>
                  <w:tcW w:w="987" w:type="dxa"/>
                  <w:tcBorders>
                    <w:top w:val="single" w:sz="6" w:space="0" w:color="auto"/>
                    <w:left w:val="single" w:sz="6" w:space="0" w:color="auto"/>
                    <w:bottom w:val="single" w:sz="12" w:space="0" w:color="auto"/>
                    <w:right w:val="single" w:sz="6" w:space="0" w:color="auto"/>
                  </w:tcBorders>
                  <w:vAlign w:val="center"/>
                </w:tcPr>
                <w:p w14:paraId="6F59DDFC" w14:textId="33645F3A" w:rsidR="00BE02F1" w:rsidRPr="000C1483" w:rsidRDefault="00BE02F1" w:rsidP="00BE02F1">
                  <w:pPr>
                    <w:pStyle w:val="af2"/>
                  </w:pPr>
                  <w:r>
                    <w:rPr>
                      <w:color w:val="000000"/>
                    </w:rPr>
                    <w:t>0.025</w:t>
                  </w:r>
                </w:p>
              </w:tc>
              <w:tc>
                <w:tcPr>
                  <w:tcW w:w="980" w:type="dxa"/>
                  <w:tcBorders>
                    <w:top w:val="single" w:sz="6" w:space="0" w:color="auto"/>
                    <w:left w:val="single" w:sz="6" w:space="0" w:color="auto"/>
                    <w:bottom w:val="single" w:sz="12" w:space="0" w:color="auto"/>
                    <w:right w:val="single" w:sz="6" w:space="0" w:color="auto"/>
                  </w:tcBorders>
                  <w:vAlign w:val="center"/>
                </w:tcPr>
                <w:p w14:paraId="65A5ECAE" w14:textId="4D5C55AE" w:rsidR="00BE02F1" w:rsidRPr="000C1483" w:rsidRDefault="00BE02F1" w:rsidP="00BE02F1">
                  <w:pPr>
                    <w:pStyle w:val="af2"/>
                  </w:pPr>
                  <w:r>
                    <w:rPr>
                      <w:color w:val="000000"/>
                    </w:rPr>
                    <w:t>3</w:t>
                  </w:r>
                </w:p>
              </w:tc>
              <w:tc>
                <w:tcPr>
                  <w:tcW w:w="987" w:type="dxa"/>
                  <w:tcBorders>
                    <w:top w:val="single" w:sz="6" w:space="0" w:color="auto"/>
                    <w:left w:val="single" w:sz="6" w:space="0" w:color="auto"/>
                    <w:bottom w:val="single" w:sz="12" w:space="0" w:color="auto"/>
                    <w:right w:val="single" w:sz="12" w:space="0" w:color="auto"/>
                  </w:tcBorders>
                  <w:vAlign w:val="center"/>
                </w:tcPr>
                <w:p w14:paraId="2975AADA" w14:textId="1CBC1F7A" w:rsidR="00BE02F1" w:rsidRPr="000C1483" w:rsidRDefault="00BE02F1" w:rsidP="00BE02F1">
                  <w:pPr>
                    <w:pStyle w:val="af2"/>
                  </w:pPr>
                  <w:r>
                    <w:rPr>
                      <w:color w:val="000000"/>
                    </w:rPr>
                    <w:t>0.002</w:t>
                  </w:r>
                </w:p>
              </w:tc>
            </w:tr>
          </w:tbl>
          <w:p w14:paraId="7760BDF4" w14:textId="2EF9C9E2" w:rsidR="00F510B6" w:rsidRDefault="00F510B6" w:rsidP="00AA0F03">
            <w:pPr>
              <w:spacing w:beforeLines="50" w:before="120"/>
              <w:ind w:firstLine="420"/>
            </w:pPr>
          </w:p>
        </w:tc>
      </w:tr>
    </w:tbl>
    <w:p w14:paraId="10F01913" w14:textId="77777777" w:rsidR="002F506D" w:rsidRDefault="002F506D">
      <w:pPr>
        <w:pStyle w:val="a8"/>
        <w:ind w:firstLine="600"/>
        <w:jc w:val="center"/>
        <w:outlineLvl w:val="0"/>
        <w:rPr>
          <w:rFonts w:ascii="黑体" w:eastAsia="黑体" w:hAnsi="黑体"/>
          <w:snapToGrid w:val="0"/>
          <w:sz w:val="30"/>
          <w:szCs w:val="30"/>
        </w:rPr>
        <w:sectPr w:rsidR="002F506D" w:rsidSect="002F506D">
          <w:pgSz w:w="16838" w:h="11906" w:orient="landscape"/>
          <w:pgMar w:top="1531" w:right="1701" w:bottom="1531" w:left="170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5"/>
        <w:gridCol w:w="8089"/>
      </w:tblGrid>
      <w:tr w:rsidR="00E63391" w:rsidRPr="002805AB" w14:paraId="131657EE" w14:textId="77777777" w:rsidTr="00F25897">
        <w:trPr>
          <w:trHeight w:val="567"/>
          <w:jc w:val="center"/>
        </w:trPr>
        <w:tc>
          <w:tcPr>
            <w:tcW w:w="746" w:type="dxa"/>
            <w:tcMar>
              <w:left w:w="28" w:type="dxa"/>
              <w:right w:w="28" w:type="dxa"/>
            </w:tcMar>
            <w:vAlign w:val="center"/>
          </w:tcPr>
          <w:p w14:paraId="2238A015" w14:textId="77777777" w:rsidR="00E63391" w:rsidRDefault="00E63391" w:rsidP="00F25897">
            <w:pPr>
              <w:pStyle w:val="24"/>
            </w:pPr>
            <w:r w:rsidRPr="00A0501B">
              <w:rPr>
                <w:rFonts w:hint="eastAsia"/>
              </w:rPr>
              <w:lastRenderedPageBreak/>
              <w:t>运营</w:t>
            </w:r>
          </w:p>
          <w:p w14:paraId="7161FEDF" w14:textId="77777777" w:rsidR="00E63391" w:rsidRDefault="00E63391" w:rsidP="00F25897">
            <w:pPr>
              <w:pStyle w:val="24"/>
            </w:pPr>
            <w:r w:rsidRPr="00A0501B">
              <w:rPr>
                <w:rFonts w:hint="eastAsia"/>
              </w:rPr>
              <w:t>期环</w:t>
            </w:r>
          </w:p>
          <w:p w14:paraId="577BA885" w14:textId="77777777" w:rsidR="00E63391" w:rsidRDefault="00E63391" w:rsidP="00F25897">
            <w:pPr>
              <w:pStyle w:val="24"/>
            </w:pPr>
            <w:r w:rsidRPr="00A0501B">
              <w:rPr>
                <w:rFonts w:hint="eastAsia"/>
              </w:rPr>
              <w:t>境影</w:t>
            </w:r>
          </w:p>
          <w:p w14:paraId="3DFCEBBB" w14:textId="77777777" w:rsidR="00E63391" w:rsidRDefault="00E63391" w:rsidP="00F25897">
            <w:pPr>
              <w:pStyle w:val="24"/>
            </w:pPr>
            <w:r w:rsidRPr="00A0501B">
              <w:rPr>
                <w:rFonts w:hint="eastAsia"/>
              </w:rPr>
              <w:t>响和</w:t>
            </w:r>
          </w:p>
          <w:p w14:paraId="2AEC309D" w14:textId="77777777" w:rsidR="00E63391" w:rsidRDefault="00E63391" w:rsidP="00F25897">
            <w:pPr>
              <w:pStyle w:val="24"/>
            </w:pPr>
            <w:r w:rsidRPr="00A0501B">
              <w:rPr>
                <w:rFonts w:hint="eastAsia"/>
              </w:rPr>
              <w:t>保护</w:t>
            </w:r>
          </w:p>
          <w:p w14:paraId="4211BC0B" w14:textId="77777777" w:rsidR="00E63391" w:rsidRPr="00A0501B" w:rsidRDefault="00E63391" w:rsidP="00F25897">
            <w:pPr>
              <w:pStyle w:val="24"/>
            </w:pPr>
            <w:r w:rsidRPr="00A0501B">
              <w:rPr>
                <w:rFonts w:hint="eastAsia"/>
              </w:rPr>
              <w:t>措施</w:t>
            </w:r>
          </w:p>
        </w:tc>
        <w:tc>
          <w:tcPr>
            <w:tcW w:w="8162" w:type="dxa"/>
          </w:tcPr>
          <w:p w14:paraId="3D67D700" w14:textId="77777777" w:rsidR="00E63391" w:rsidRPr="008B0924" w:rsidRDefault="00E63391" w:rsidP="00F25897">
            <w:pPr>
              <w:pStyle w:val="23"/>
              <w:spacing w:beforeLines="50" w:before="120"/>
            </w:pPr>
            <w:r>
              <w:rPr>
                <w:rFonts w:hint="eastAsia"/>
              </w:rPr>
              <w:t>2.2</w:t>
            </w:r>
            <w:r>
              <w:rPr>
                <w:rFonts w:hint="eastAsia"/>
              </w:rPr>
              <w:t>废水</w:t>
            </w:r>
            <w:r w:rsidRPr="008B0924">
              <w:rPr>
                <w:rFonts w:hint="eastAsia"/>
              </w:rPr>
              <w:t>排放口基本情况</w:t>
            </w:r>
          </w:p>
          <w:p w14:paraId="53AFEF25" w14:textId="1EBE1E50" w:rsidR="00E63391" w:rsidRPr="008B0924" w:rsidRDefault="00E63391" w:rsidP="00F25897">
            <w:pPr>
              <w:ind w:firstLine="420"/>
            </w:pPr>
            <w:r>
              <w:rPr>
                <w:rFonts w:hint="eastAsia"/>
              </w:rPr>
              <w:t>废水</w:t>
            </w:r>
            <w:r w:rsidRPr="008B0924">
              <w:rPr>
                <w:rFonts w:hint="eastAsia"/>
              </w:rPr>
              <w:t>排放口基本情况见</w:t>
            </w:r>
            <w:r>
              <w:rPr>
                <w:rFonts w:hint="eastAsia"/>
              </w:rPr>
              <w:t>表</w:t>
            </w:r>
            <w:r>
              <w:rPr>
                <w:rFonts w:hint="eastAsia"/>
              </w:rPr>
              <w:t>4-</w:t>
            </w:r>
            <w:r w:rsidR="00C7660A">
              <w:t>10</w:t>
            </w:r>
            <w:r w:rsidRPr="008B0924">
              <w:rPr>
                <w:rFonts w:hint="eastAsia"/>
              </w:rPr>
              <w:t>。</w:t>
            </w:r>
          </w:p>
          <w:p w14:paraId="1F76379C" w14:textId="005FA9E5" w:rsidR="00E63391" w:rsidRDefault="00E63391" w:rsidP="00F25897">
            <w:pPr>
              <w:pStyle w:val="afe"/>
            </w:pPr>
            <w:r w:rsidRPr="002D489B">
              <w:t>4</w:t>
            </w:r>
            <w:r w:rsidRPr="002D489B">
              <w:rPr>
                <w:rFonts w:hint="eastAsia"/>
              </w:rPr>
              <w:t>-</w:t>
            </w:r>
            <w:r w:rsidR="003425C1">
              <w:rPr>
                <w:rFonts w:hint="eastAsia"/>
              </w:rPr>
              <w:t>1</w:t>
            </w:r>
            <w:r w:rsidR="00C7660A">
              <w:t>0</w:t>
            </w:r>
            <w:r w:rsidR="003425C1">
              <w:rPr>
                <w:rFonts w:hint="eastAsia"/>
              </w:rPr>
              <w:t xml:space="preserve">  </w:t>
            </w:r>
            <w:r w:rsidRPr="002D489B">
              <w:rPr>
                <w:rFonts w:hint="eastAsia"/>
              </w:rPr>
              <w:t xml:space="preserve"> </w:t>
            </w:r>
            <w:r w:rsidRPr="002D489B">
              <w:rPr>
                <w:rFonts w:hint="eastAsia"/>
              </w:rPr>
              <w:t>废水排放口基本情况表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5"/>
              <w:gridCol w:w="822"/>
              <w:gridCol w:w="845"/>
              <w:gridCol w:w="702"/>
              <w:gridCol w:w="842"/>
              <w:gridCol w:w="993"/>
              <w:gridCol w:w="616"/>
              <w:gridCol w:w="949"/>
              <w:gridCol w:w="1336"/>
            </w:tblGrid>
            <w:tr w:rsidR="00E63391" w14:paraId="4F00C2C9" w14:textId="77777777" w:rsidTr="000B5CA2">
              <w:trPr>
                <w:trHeight w:val="397"/>
                <w:jc w:val="center"/>
              </w:trPr>
              <w:tc>
                <w:tcPr>
                  <w:tcW w:w="469" w:type="pct"/>
                  <w:vMerge w:val="restart"/>
                  <w:vAlign w:val="center"/>
                  <w:hideMark/>
                </w:tcPr>
                <w:p w14:paraId="154014FF" w14:textId="77777777" w:rsidR="00E63391" w:rsidRDefault="00E63391" w:rsidP="00F25897">
                  <w:pPr>
                    <w:pStyle w:val="af2"/>
                  </w:pPr>
                  <w:r>
                    <w:rPr>
                      <w:rFonts w:hint="eastAsia"/>
                    </w:rPr>
                    <w:t>排放口编号</w:t>
                  </w:r>
                </w:p>
              </w:tc>
              <w:tc>
                <w:tcPr>
                  <w:tcW w:w="1063" w:type="pct"/>
                  <w:gridSpan w:val="2"/>
                  <w:vAlign w:val="center"/>
                  <w:hideMark/>
                </w:tcPr>
                <w:p w14:paraId="56722C63" w14:textId="77777777" w:rsidR="00E63391" w:rsidRDefault="00E63391" w:rsidP="00F25897">
                  <w:pPr>
                    <w:pStyle w:val="af2"/>
                  </w:pPr>
                  <w:r>
                    <w:rPr>
                      <w:rFonts w:hint="eastAsia"/>
                    </w:rPr>
                    <w:t>排放口地理坐标</w:t>
                  </w:r>
                </w:p>
              </w:tc>
              <w:tc>
                <w:tcPr>
                  <w:tcW w:w="448" w:type="pct"/>
                  <w:vMerge w:val="restart"/>
                  <w:vAlign w:val="center"/>
                  <w:hideMark/>
                </w:tcPr>
                <w:p w14:paraId="751DC32E" w14:textId="77777777" w:rsidR="00E63391" w:rsidRDefault="00E63391" w:rsidP="00F25897">
                  <w:pPr>
                    <w:pStyle w:val="af2"/>
                  </w:pPr>
                  <w:r>
                    <w:rPr>
                      <w:rFonts w:hint="eastAsia"/>
                    </w:rPr>
                    <w:t>废水排放量</w:t>
                  </w:r>
                  <w:r>
                    <w:t>m</w:t>
                  </w:r>
                  <w:r>
                    <w:rPr>
                      <w:vertAlign w:val="superscript"/>
                    </w:rPr>
                    <w:t>3</w:t>
                  </w:r>
                  <w:r>
                    <w:t>/a</w:t>
                  </w:r>
                </w:p>
              </w:tc>
              <w:tc>
                <w:tcPr>
                  <w:tcW w:w="537" w:type="pct"/>
                  <w:vMerge w:val="restart"/>
                  <w:vAlign w:val="center"/>
                  <w:hideMark/>
                </w:tcPr>
                <w:p w14:paraId="11D5A729" w14:textId="77777777" w:rsidR="00E63391" w:rsidRDefault="00E63391" w:rsidP="00F25897">
                  <w:pPr>
                    <w:pStyle w:val="af2"/>
                  </w:pPr>
                  <w:r>
                    <w:rPr>
                      <w:rFonts w:hint="eastAsia"/>
                    </w:rPr>
                    <w:t>排放规律</w:t>
                  </w:r>
                </w:p>
              </w:tc>
              <w:tc>
                <w:tcPr>
                  <w:tcW w:w="633" w:type="pct"/>
                  <w:vMerge w:val="restart"/>
                  <w:vAlign w:val="center"/>
                  <w:hideMark/>
                </w:tcPr>
                <w:p w14:paraId="4C7A95A7" w14:textId="77777777" w:rsidR="00E63391" w:rsidRDefault="00E63391" w:rsidP="00F25897">
                  <w:pPr>
                    <w:pStyle w:val="af2"/>
                  </w:pPr>
                  <w:r>
                    <w:rPr>
                      <w:rFonts w:hint="eastAsia"/>
                    </w:rPr>
                    <w:t>排放去向</w:t>
                  </w:r>
                </w:p>
              </w:tc>
              <w:tc>
                <w:tcPr>
                  <w:tcW w:w="1850" w:type="pct"/>
                  <w:gridSpan w:val="3"/>
                  <w:vAlign w:val="center"/>
                  <w:hideMark/>
                </w:tcPr>
                <w:p w14:paraId="15CC05A2" w14:textId="43B10584" w:rsidR="00E63391" w:rsidRDefault="00652094" w:rsidP="00F25897">
                  <w:pPr>
                    <w:pStyle w:val="af2"/>
                  </w:pPr>
                  <w:r>
                    <w:rPr>
                      <w:rFonts w:hint="eastAsia"/>
                    </w:rPr>
                    <w:t>排放信息</w:t>
                  </w:r>
                </w:p>
              </w:tc>
            </w:tr>
            <w:tr w:rsidR="00E63391" w14:paraId="27AA4DE3" w14:textId="77777777" w:rsidTr="000B5CA2">
              <w:trPr>
                <w:trHeight w:val="397"/>
                <w:jc w:val="center"/>
              </w:trPr>
              <w:tc>
                <w:tcPr>
                  <w:tcW w:w="0" w:type="auto"/>
                  <w:vMerge/>
                  <w:vAlign w:val="center"/>
                  <w:hideMark/>
                </w:tcPr>
                <w:p w14:paraId="6B3D75EE" w14:textId="77777777" w:rsidR="00E63391" w:rsidRDefault="00E63391" w:rsidP="00F25897">
                  <w:pPr>
                    <w:pStyle w:val="af2"/>
                  </w:pPr>
                </w:p>
              </w:tc>
              <w:tc>
                <w:tcPr>
                  <w:tcW w:w="524" w:type="pct"/>
                  <w:vAlign w:val="center"/>
                  <w:hideMark/>
                </w:tcPr>
                <w:p w14:paraId="2FE20E4B" w14:textId="77777777" w:rsidR="00E63391" w:rsidRDefault="00E63391" w:rsidP="00F25897">
                  <w:pPr>
                    <w:pStyle w:val="af2"/>
                  </w:pPr>
                  <w:r>
                    <w:rPr>
                      <w:rFonts w:hint="eastAsia"/>
                    </w:rPr>
                    <w:t>经度</w:t>
                  </w:r>
                </w:p>
              </w:tc>
              <w:tc>
                <w:tcPr>
                  <w:tcW w:w="539" w:type="pct"/>
                  <w:vAlign w:val="center"/>
                  <w:hideMark/>
                </w:tcPr>
                <w:p w14:paraId="0E4B1D34" w14:textId="77777777" w:rsidR="00E63391" w:rsidRDefault="00E63391" w:rsidP="00F25897">
                  <w:pPr>
                    <w:pStyle w:val="af2"/>
                  </w:pPr>
                  <w:r>
                    <w:rPr>
                      <w:rFonts w:hint="eastAsia"/>
                    </w:rPr>
                    <w:t>纬度</w:t>
                  </w:r>
                </w:p>
              </w:tc>
              <w:tc>
                <w:tcPr>
                  <w:tcW w:w="448" w:type="pct"/>
                  <w:vMerge/>
                  <w:vAlign w:val="center"/>
                  <w:hideMark/>
                </w:tcPr>
                <w:p w14:paraId="72AC1214" w14:textId="77777777" w:rsidR="00E63391" w:rsidRDefault="00E63391" w:rsidP="00F25897">
                  <w:pPr>
                    <w:pStyle w:val="af2"/>
                  </w:pPr>
                </w:p>
              </w:tc>
              <w:tc>
                <w:tcPr>
                  <w:tcW w:w="537" w:type="pct"/>
                  <w:vMerge/>
                  <w:vAlign w:val="center"/>
                  <w:hideMark/>
                </w:tcPr>
                <w:p w14:paraId="4E3E8053" w14:textId="77777777" w:rsidR="00E63391" w:rsidRDefault="00E63391" w:rsidP="00F25897">
                  <w:pPr>
                    <w:pStyle w:val="af2"/>
                  </w:pPr>
                </w:p>
              </w:tc>
              <w:tc>
                <w:tcPr>
                  <w:tcW w:w="633" w:type="pct"/>
                  <w:vMerge/>
                  <w:vAlign w:val="center"/>
                  <w:hideMark/>
                </w:tcPr>
                <w:p w14:paraId="4ECDE21E" w14:textId="77777777" w:rsidR="00E63391" w:rsidRDefault="00E63391" w:rsidP="00F25897">
                  <w:pPr>
                    <w:pStyle w:val="af2"/>
                  </w:pPr>
                </w:p>
              </w:tc>
              <w:tc>
                <w:tcPr>
                  <w:tcW w:w="393" w:type="pct"/>
                  <w:vAlign w:val="center"/>
                  <w:hideMark/>
                </w:tcPr>
                <w:p w14:paraId="4B687D4D" w14:textId="77777777" w:rsidR="00E63391" w:rsidRDefault="00E63391" w:rsidP="00B8200E">
                  <w:pPr>
                    <w:pStyle w:val="af2"/>
                    <w:spacing w:before="0" w:after="0" w:line="240" w:lineRule="auto"/>
                  </w:pPr>
                  <w:r>
                    <w:rPr>
                      <w:rFonts w:hint="eastAsia"/>
                      <w:position w:val="-8"/>
                    </w:rPr>
                    <w:t>名称</w:t>
                  </w:r>
                </w:p>
              </w:tc>
              <w:tc>
                <w:tcPr>
                  <w:tcW w:w="605" w:type="pct"/>
                  <w:vAlign w:val="center"/>
                  <w:hideMark/>
                </w:tcPr>
                <w:p w14:paraId="029BDC1A" w14:textId="77777777" w:rsidR="00E63391" w:rsidRDefault="00E63391" w:rsidP="00F25897">
                  <w:pPr>
                    <w:pStyle w:val="af2"/>
                  </w:pPr>
                  <w:r>
                    <w:rPr>
                      <w:rFonts w:hint="eastAsia"/>
                    </w:rPr>
                    <w:t>污染物</w:t>
                  </w:r>
                </w:p>
              </w:tc>
              <w:tc>
                <w:tcPr>
                  <w:tcW w:w="852" w:type="pct"/>
                  <w:vAlign w:val="center"/>
                  <w:hideMark/>
                </w:tcPr>
                <w:p w14:paraId="30577EDA" w14:textId="77777777" w:rsidR="00E63391" w:rsidRDefault="00E63391" w:rsidP="00F25897">
                  <w:pPr>
                    <w:pStyle w:val="af2"/>
                  </w:pPr>
                  <w:r>
                    <w:rPr>
                      <w:rFonts w:hint="eastAsia"/>
                    </w:rPr>
                    <w:t>排放</w:t>
                  </w:r>
                  <w:r>
                    <w:rPr>
                      <w:rFonts w:hint="eastAsia"/>
                      <w:spacing w:val="-1"/>
                    </w:rPr>
                    <w:t>标准浓度限值</w:t>
                  </w:r>
                  <w:r>
                    <w:t>/(mg/L)</w:t>
                  </w:r>
                </w:p>
              </w:tc>
            </w:tr>
            <w:tr w:rsidR="000B5CA2" w14:paraId="15F33C24" w14:textId="77777777" w:rsidTr="000B5CA2">
              <w:trPr>
                <w:trHeight w:val="397"/>
                <w:jc w:val="center"/>
              </w:trPr>
              <w:tc>
                <w:tcPr>
                  <w:tcW w:w="469" w:type="pct"/>
                  <w:vMerge w:val="restart"/>
                  <w:vAlign w:val="center"/>
                </w:tcPr>
                <w:p w14:paraId="4B7ABC08" w14:textId="24FB77C4" w:rsidR="000B5CA2" w:rsidRDefault="000B5CA2" w:rsidP="00F25897">
                  <w:pPr>
                    <w:pStyle w:val="af2"/>
                  </w:pPr>
                  <w:r>
                    <w:t>DW1</w:t>
                  </w:r>
                </w:p>
              </w:tc>
              <w:tc>
                <w:tcPr>
                  <w:tcW w:w="524" w:type="pct"/>
                  <w:vMerge w:val="restart"/>
                  <w:vAlign w:val="center"/>
                </w:tcPr>
                <w:p w14:paraId="3E8C4C15" w14:textId="6B6D7E9C" w:rsidR="000B5CA2" w:rsidRPr="005C76FC" w:rsidRDefault="000B5CA2" w:rsidP="00F25897">
                  <w:pPr>
                    <w:pStyle w:val="af2"/>
                  </w:pPr>
                  <w:r w:rsidRPr="005C76FC">
                    <w:t>106°32′</w:t>
                  </w:r>
                </w:p>
                <w:p w14:paraId="274F9EEB" w14:textId="0A0B8618" w:rsidR="000B5CA2" w:rsidRPr="005C76FC" w:rsidRDefault="000B5CA2" w:rsidP="00F25897">
                  <w:pPr>
                    <w:pStyle w:val="af2"/>
                  </w:pPr>
                  <w:r w:rsidRPr="005C76FC">
                    <w:t>25.75″</w:t>
                  </w:r>
                </w:p>
              </w:tc>
              <w:tc>
                <w:tcPr>
                  <w:tcW w:w="539" w:type="pct"/>
                  <w:vMerge w:val="restart"/>
                  <w:vAlign w:val="center"/>
                </w:tcPr>
                <w:p w14:paraId="34905651" w14:textId="39631C41" w:rsidR="000B5CA2" w:rsidRPr="005C76FC" w:rsidRDefault="000B5CA2" w:rsidP="00F25897">
                  <w:pPr>
                    <w:pStyle w:val="af2"/>
                  </w:pPr>
                  <w:r w:rsidRPr="005C76FC">
                    <w:t>28°59′</w:t>
                  </w:r>
                </w:p>
                <w:p w14:paraId="204C3D11" w14:textId="6B6808BE" w:rsidR="000B5CA2" w:rsidRPr="005C76FC" w:rsidRDefault="000B5CA2" w:rsidP="00F25897">
                  <w:pPr>
                    <w:pStyle w:val="af2"/>
                  </w:pPr>
                  <w:r w:rsidRPr="005C76FC">
                    <w:t>57.66″</w:t>
                  </w:r>
                </w:p>
              </w:tc>
              <w:tc>
                <w:tcPr>
                  <w:tcW w:w="448" w:type="pct"/>
                  <w:vMerge w:val="restart"/>
                  <w:vAlign w:val="center"/>
                </w:tcPr>
                <w:p w14:paraId="27CF6E46" w14:textId="728A6D7B" w:rsidR="000B5CA2" w:rsidRDefault="00B56FB7" w:rsidP="00F25897">
                  <w:pPr>
                    <w:pStyle w:val="af2"/>
                  </w:pPr>
                  <w:r>
                    <w:rPr>
                      <w:sz w:val="20"/>
                    </w:rPr>
                    <w:t>504</w:t>
                  </w:r>
                </w:p>
              </w:tc>
              <w:tc>
                <w:tcPr>
                  <w:tcW w:w="537" w:type="pct"/>
                  <w:vMerge w:val="restart"/>
                  <w:vAlign w:val="center"/>
                </w:tcPr>
                <w:p w14:paraId="5BC636A4" w14:textId="35351C2E" w:rsidR="000B5CA2" w:rsidRPr="00652094" w:rsidRDefault="000B5CA2" w:rsidP="00F25897">
                  <w:pPr>
                    <w:pStyle w:val="af2"/>
                  </w:pPr>
                  <w:r w:rsidRPr="00652094">
                    <w:rPr>
                      <w:rFonts w:hint="eastAsia"/>
                    </w:rPr>
                    <w:t>连续排放，流量稳定，有周期性规律</w:t>
                  </w:r>
                </w:p>
              </w:tc>
              <w:tc>
                <w:tcPr>
                  <w:tcW w:w="633" w:type="pct"/>
                  <w:vMerge w:val="restart"/>
                  <w:vAlign w:val="center"/>
                </w:tcPr>
                <w:p w14:paraId="5E2B08CB" w14:textId="2893C002" w:rsidR="000B5CA2" w:rsidRPr="00652094" w:rsidRDefault="000B5CA2" w:rsidP="00652094">
                  <w:pPr>
                    <w:pStyle w:val="af2"/>
                    <w:rPr>
                      <w:szCs w:val="18"/>
                    </w:rPr>
                  </w:pPr>
                  <w:r w:rsidRPr="00652094">
                    <w:rPr>
                      <w:rFonts w:hint="eastAsia"/>
                      <w:szCs w:val="18"/>
                    </w:rPr>
                    <w:t>渭沱</w:t>
                  </w:r>
                  <w:r w:rsidRPr="00652094">
                    <w:rPr>
                      <w:szCs w:val="18"/>
                    </w:rPr>
                    <w:t>污水处理厂</w:t>
                  </w:r>
                </w:p>
              </w:tc>
              <w:tc>
                <w:tcPr>
                  <w:tcW w:w="393" w:type="pct"/>
                  <w:vMerge w:val="restart"/>
                  <w:vAlign w:val="center"/>
                </w:tcPr>
                <w:p w14:paraId="33FD3E12" w14:textId="77777777" w:rsidR="000B5CA2" w:rsidRDefault="000B5CA2" w:rsidP="00F25897">
                  <w:pPr>
                    <w:pStyle w:val="af2"/>
                  </w:pPr>
                  <w:r>
                    <w:rPr>
                      <w:rFonts w:hint="eastAsia"/>
                    </w:rPr>
                    <w:t>综合污水</w:t>
                  </w:r>
                </w:p>
              </w:tc>
              <w:tc>
                <w:tcPr>
                  <w:tcW w:w="605" w:type="pct"/>
                  <w:vAlign w:val="center"/>
                </w:tcPr>
                <w:p w14:paraId="154308B7" w14:textId="77777777" w:rsidR="000B5CA2" w:rsidRDefault="000B5CA2" w:rsidP="00F25897">
                  <w:pPr>
                    <w:pStyle w:val="af2"/>
                  </w:pPr>
                  <w:r>
                    <w:t>pH</w:t>
                  </w:r>
                </w:p>
              </w:tc>
              <w:tc>
                <w:tcPr>
                  <w:tcW w:w="852" w:type="pct"/>
                  <w:vAlign w:val="center"/>
                </w:tcPr>
                <w:p w14:paraId="47B21598" w14:textId="77777777" w:rsidR="000B5CA2" w:rsidRDefault="000B5CA2" w:rsidP="00F25897">
                  <w:pPr>
                    <w:pStyle w:val="af2"/>
                  </w:pPr>
                  <w:r>
                    <w:t>6~9</w:t>
                  </w:r>
                </w:p>
              </w:tc>
            </w:tr>
            <w:tr w:rsidR="000B5CA2" w14:paraId="1E2D2882" w14:textId="77777777" w:rsidTr="000B5CA2">
              <w:trPr>
                <w:trHeight w:val="397"/>
                <w:jc w:val="center"/>
              </w:trPr>
              <w:tc>
                <w:tcPr>
                  <w:tcW w:w="469" w:type="pct"/>
                  <w:vMerge/>
                  <w:vAlign w:val="center"/>
                </w:tcPr>
                <w:p w14:paraId="2F56F557" w14:textId="77777777" w:rsidR="000B5CA2" w:rsidRDefault="000B5CA2" w:rsidP="00F25897">
                  <w:pPr>
                    <w:pStyle w:val="af2"/>
                  </w:pPr>
                </w:p>
              </w:tc>
              <w:tc>
                <w:tcPr>
                  <w:tcW w:w="524" w:type="pct"/>
                  <w:vMerge/>
                  <w:vAlign w:val="center"/>
                </w:tcPr>
                <w:p w14:paraId="360ED04A" w14:textId="77777777" w:rsidR="000B5CA2" w:rsidRDefault="000B5CA2" w:rsidP="00F25897">
                  <w:pPr>
                    <w:pStyle w:val="af2"/>
                  </w:pPr>
                </w:p>
              </w:tc>
              <w:tc>
                <w:tcPr>
                  <w:tcW w:w="539" w:type="pct"/>
                  <w:vMerge/>
                  <w:vAlign w:val="center"/>
                </w:tcPr>
                <w:p w14:paraId="71597DDF" w14:textId="77777777" w:rsidR="000B5CA2" w:rsidRDefault="000B5CA2" w:rsidP="00F25897">
                  <w:pPr>
                    <w:pStyle w:val="af2"/>
                  </w:pPr>
                </w:p>
              </w:tc>
              <w:tc>
                <w:tcPr>
                  <w:tcW w:w="448" w:type="pct"/>
                  <w:vMerge/>
                  <w:vAlign w:val="center"/>
                </w:tcPr>
                <w:p w14:paraId="113ECFCC" w14:textId="77777777" w:rsidR="000B5CA2" w:rsidRDefault="000B5CA2" w:rsidP="00F25897">
                  <w:pPr>
                    <w:pStyle w:val="af2"/>
                  </w:pPr>
                </w:p>
              </w:tc>
              <w:tc>
                <w:tcPr>
                  <w:tcW w:w="537" w:type="pct"/>
                  <w:vMerge/>
                  <w:vAlign w:val="center"/>
                </w:tcPr>
                <w:p w14:paraId="31B67B49" w14:textId="77777777" w:rsidR="000B5CA2" w:rsidRDefault="000B5CA2" w:rsidP="00F25897">
                  <w:pPr>
                    <w:pStyle w:val="af2"/>
                  </w:pPr>
                </w:p>
              </w:tc>
              <w:tc>
                <w:tcPr>
                  <w:tcW w:w="633" w:type="pct"/>
                  <w:vMerge/>
                  <w:vAlign w:val="center"/>
                </w:tcPr>
                <w:p w14:paraId="40A45F82" w14:textId="77777777" w:rsidR="000B5CA2" w:rsidRDefault="000B5CA2" w:rsidP="00F25897">
                  <w:pPr>
                    <w:pStyle w:val="af2"/>
                  </w:pPr>
                </w:p>
              </w:tc>
              <w:tc>
                <w:tcPr>
                  <w:tcW w:w="393" w:type="pct"/>
                  <w:vMerge/>
                  <w:vAlign w:val="center"/>
                </w:tcPr>
                <w:p w14:paraId="7CF0DCB5" w14:textId="77777777" w:rsidR="000B5CA2" w:rsidRDefault="000B5CA2" w:rsidP="00F25897">
                  <w:pPr>
                    <w:pStyle w:val="af2"/>
                  </w:pPr>
                </w:p>
              </w:tc>
              <w:tc>
                <w:tcPr>
                  <w:tcW w:w="605" w:type="pct"/>
                  <w:vAlign w:val="center"/>
                </w:tcPr>
                <w:p w14:paraId="3F500DD4" w14:textId="77777777" w:rsidR="000B5CA2" w:rsidRDefault="000B5CA2" w:rsidP="00F25897">
                  <w:pPr>
                    <w:pStyle w:val="af2"/>
                  </w:pPr>
                  <w:r>
                    <w:t>COD</w:t>
                  </w:r>
                </w:p>
              </w:tc>
              <w:tc>
                <w:tcPr>
                  <w:tcW w:w="852" w:type="pct"/>
                  <w:vAlign w:val="center"/>
                </w:tcPr>
                <w:p w14:paraId="7D2F6470" w14:textId="59E34029" w:rsidR="000B5CA2" w:rsidRDefault="000B5CA2" w:rsidP="00F25897">
                  <w:pPr>
                    <w:pStyle w:val="af2"/>
                  </w:pPr>
                  <w:r>
                    <w:t>100</w:t>
                  </w:r>
                </w:p>
              </w:tc>
            </w:tr>
            <w:tr w:rsidR="000B5CA2" w14:paraId="36BF0D55" w14:textId="77777777" w:rsidTr="000B5CA2">
              <w:trPr>
                <w:trHeight w:val="397"/>
                <w:jc w:val="center"/>
              </w:trPr>
              <w:tc>
                <w:tcPr>
                  <w:tcW w:w="469" w:type="pct"/>
                  <w:vMerge/>
                  <w:vAlign w:val="center"/>
                </w:tcPr>
                <w:p w14:paraId="4577B49B" w14:textId="77777777" w:rsidR="000B5CA2" w:rsidRDefault="000B5CA2" w:rsidP="00F25897">
                  <w:pPr>
                    <w:pStyle w:val="af2"/>
                  </w:pPr>
                </w:p>
              </w:tc>
              <w:tc>
                <w:tcPr>
                  <w:tcW w:w="524" w:type="pct"/>
                  <w:vMerge/>
                  <w:vAlign w:val="center"/>
                </w:tcPr>
                <w:p w14:paraId="1C586CB0" w14:textId="77777777" w:rsidR="000B5CA2" w:rsidRDefault="000B5CA2" w:rsidP="00F25897">
                  <w:pPr>
                    <w:pStyle w:val="af2"/>
                  </w:pPr>
                </w:p>
              </w:tc>
              <w:tc>
                <w:tcPr>
                  <w:tcW w:w="539" w:type="pct"/>
                  <w:vMerge/>
                  <w:vAlign w:val="center"/>
                </w:tcPr>
                <w:p w14:paraId="074E4F44" w14:textId="77777777" w:rsidR="000B5CA2" w:rsidRDefault="000B5CA2" w:rsidP="00F25897">
                  <w:pPr>
                    <w:pStyle w:val="af2"/>
                  </w:pPr>
                </w:p>
              </w:tc>
              <w:tc>
                <w:tcPr>
                  <w:tcW w:w="448" w:type="pct"/>
                  <w:vMerge/>
                  <w:vAlign w:val="center"/>
                </w:tcPr>
                <w:p w14:paraId="6243A770" w14:textId="77777777" w:rsidR="000B5CA2" w:rsidRDefault="000B5CA2" w:rsidP="00F25897">
                  <w:pPr>
                    <w:pStyle w:val="af2"/>
                  </w:pPr>
                </w:p>
              </w:tc>
              <w:tc>
                <w:tcPr>
                  <w:tcW w:w="537" w:type="pct"/>
                  <w:vMerge/>
                  <w:vAlign w:val="center"/>
                </w:tcPr>
                <w:p w14:paraId="587B5551" w14:textId="77777777" w:rsidR="000B5CA2" w:rsidRDefault="000B5CA2" w:rsidP="00F25897">
                  <w:pPr>
                    <w:pStyle w:val="af2"/>
                  </w:pPr>
                </w:p>
              </w:tc>
              <w:tc>
                <w:tcPr>
                  <w:tcW w:w="633" w:type="pct"/>
                  <w:vMerge/>
                  <w:vAlign w:val="center"/>
                </w:tcPr>
                <w:p w14:paraId="0E84F845" w14:textId="77777777" w:rsidR="000B5CA2" w:rsidRDefault="000B5CA2" w:rsidP="00F25897">
                  <w:pPr>
                    <w:pStyle w:val="af2"/>
                  </w:pPr>
                </w:p>
              </w:tc>
              <w:tc>
                <w:tcPr>
                  <w:tcW w:w="393" w:type="pct"/>
                  <w:vMerge/>
                  <w:vAlign w:val="center"/>
                </w:tcPr>
                <w:p w14:paraId="1E351B80" w14:textId="77777777" w:rsidR="000B5CA2" w:rsidRDefault="000B5CA2" w:rsidP="00F25897">
                  <w:pPr>
                    <w:pStyle w:val="af2"/>
                  </w:pPr>
                </w:p>
              </w:tc>
              <w:tc>
                <w:tcPr>
                  <w:tcW w:w="605" w:type="pct"/>
                  <w:vAlign w:val="center"/>
                </w:tcPr>
                <w:p w14:paraId="766CCC52" w14:textId="77777777" w:rsidR="000B5CA2" w:rsidRDefault="000B5CA2" w:rsidP="00F25897">
                  <w:pPr>
                    <w:pStyle w:val="af2"/>
                  </w:pPr>
                  <w:r>
                    <w:t>BOD</w:t>
                  </w:r>
                  <w:r>
                    <w:rPr>
                      <w:vertAlign w:val="subscript"/>
                    </w:rPr>
                    <w:t>5</w:t>
                  </w:r>
                </w:p>
              </w:tc>
              <w:tc>
                <w:tcPr>
                  <w:tcW w:w="852" w:type="pct"/>
                  <w:vAlign w:val="center"/>
                </w:tcPr>
                <w:p w14:paraId="46E7694A" w14:textId="77777777" w:rsidR="000B5CA2" w:rsidRDefault="000B5CA2" w:rsidP="00F25897">
                  <w:pPr>
                    <w:pStyle w:val="af2"/>
                  </w:pPr>
                  <w:r>
                    <w:t>20</w:t>
                  </w:r>
                </w:p>
              </w:tc>
            </w:tr>
            <w:tr w:rsidR="000B5CA2" w14:paraId="620349BD" w14:textId="77777777" w:rsidTr="000B5CA2">
              <w:trPr>
                <w:trHeight w:val="397"/>
                <w:jc w:val="center"/>
              </w:trPr>
              <w:tc>
                <w:tcPr>
                  <w:tcW w:w="469" w:type="pct"/>
                  <w:vMerge/>
                  <w:vAlign w:val="center"/>
                </w:tcPr>
                <w:p w14:paraId="6542BC96" w14:textId="77777777" w:rsidR="000B5CA2" w:rsidRDefault="000B5CA2" w:rsidP="00F25897">
                  <w:pPr>
                    <w:pStyle w:val="af2"/>
                  </w:pPr>
                </w:p>
              </w:tc>
              <w:tc>
                <w:tcPr>
                  <w:tcW w:w="524" w:type="pct"/>
                  <w:vMerge/>
                  <w:vAlign w:val="center"/>
                </w:tcPr>
                <w:p w14:paraId="4C49A354" w14:textId="77777777" w:rsidR="000B5CA2" w:rsidRDefault="000B5CA2" w:rsidP="00F25897">
                  <w:pPr>
                    <w:pStyle w:val="af2"/>
                  </w:pPr>
                </w:p>
              </w:tc>
              <w:tc>
                <w:tcPr>
                  <w:tcW w:w="539" w:type="pct"/>
                  <w:vMerge/>
                  <w:vAlign w:val="center"/>
                </w:tcPr>
                <w:p w14:paraId="400BA961" w14:textId="77777777" w:rsidR="000B5CA2" w:rsidRDefault="000B5CA2" w:rsidP="00F25897">
                  <w:pPr>
                    <w:pStyle w:val="af2"/>
                  </w:pPr>
                </w:p>
              </w:tc>
              <w:tc>
                <w:tcPr>
                  <w:tcW w:w="448" w:type="pct"/>
                  <w:vMerge/>
                  <w:vAlign w:val="center"/>
                </w:tcPr>
                <w:p w14:paraId="1A6DBC3E" w14:textId="77777777" w:rsidR="000B5CA2" w:rsidRDefault="000B5CA2" w:rsidP="00F25897">
                  <w:pPr>
                    <w:pStyle w:val="af2"/>
                  </w:pPr>
                </w:p>
              </w:tc>
              <w:tc>
                <w:tcPr>
                  <w:tcW w:w="537" w:type="pct"/>
                  <w:vMerge/>
                  <w:vAlign w:val="center"/>
                </w:tcPr>
                <w:p w14:paraId="7EDB4D5E" w14:textId="77777777" w:rsidR="000B5CA2" w:rsidRDefault="000B5CA2" w:rsidP="00F25897">
                  <w:pPr>
                    <w:pStyle w:val="af2"/>
                  </w:pPr>
                </w:p>
              </w:tc>
              <w:tc>
                <w:tcPr>
                  <w:tcW w:w="633" w:type="pct"/>
                  <w:vMerge/>
                  <w:vAlign w:val="center"/>
                </w:tcPr>
                <w:p w14:paraId="3E340DDA" w14:textId="77777777" w:rsidR="000B5CA2" w:rsidRDefault="000B5CA2" w:rsidP="00F25897">
                  <w:pPr>
                    <w:pStyle w:val="af2"/>
                  </w:pPr>
                </w:p>
              </w:tc>
              <w:tc>
                <w:tcPr>
                  <w:tcW w:w="393" w:type="pct"/>
                  <w:vMerge/>
                  <w:vAlign w:val="center"/>
                </w:tcPr>
                <w:p w14:paraId="6E044407" w14:textId="77777777" w:rsidR="000B5CA2" w:rsidRDefault="000B5CA2" w:rsidP="00F25897">
                  <w:pPr>
                    <w:pStyle w:val="af2"/>
                  </w:pPr>
                </w:p>
              </w:tc>
              <w:tc>
                <w:tcPr>
                  <w:tcW w:w="605" w:type="pct"/>
                  <w:vAlign w:val="center"/>
                </w:tcPr>
                <w:p w14:paraId="34B2A699" w14:textId="3330B459" w:rsidR="000B5CA2" w:rsidRDefault="000B5CA2" w:rsidP="00F25897">
                  <w:pPr>
                    <w:pStyle w:val="af2"/>
                  </w:pPr>
                  <w:r>
                    <w:rPr>
                      <w:rFonts w:hint="eastAsia"/>
                    </w:rPr>
                    <w:t>SS</w:t>
                  </w:r>
                </w:p>
              </w:tc>
              <w:tc>
                <w:tcPr>
                  <w:tcW w:w="852" w:type="pct"/>
                  <w:vAlign w:val="center"/>
                </w:tcPr>
                <w:p w14:paraId="44ADFE58" w14:textId="0C6D38D5" w:rsidR="000B5CA2" w:rsidRDefault="000B5CA2" w:rsidP="00F25897">
                  <w:pPr>
                    <w:pStyle w:val="af2"/>
                  </w:pPr>
                  <w:r>
                    <w:rPr>
                      <w:rFonts w:hint="eastAsia"/>
                    </w:rPr>
                    <w:t>70</w:t>
                  </w:r>
                </w:p>
              </w:tc>
            </w:tr>
            <w:tr w:rsidR="000B5CA2" w14:paraId="1BA4BA27" w14:textId="77777777" w:rsidTr="000B5CA2">
              <w:trPr>
                <w:trHeight w:val="397"/>
                <w:jc w:val="center"/>
              </w:trPr>
              <w:tc>
                <w:tcPr>
                  <w:tcW w:w="469" w:type="pct"/>
                  <w:vMerge/>
                  <w:vAlign w:val="center"/>
                </w:tcPr>
                <w:p w14:paraId="497FDECD" w14:textId="77777777" w:rsidR="000B5CA2" w:rsidRDefault="000B5CA2" w:rsidP="00F25897">
                  <w:pPr>
                    <w:pStyle w:val="af2"/>
                  </w:pPr>
                </w:p>
              </w:tc>
              <w:tc>
                <w:tcPr>
                  <w:tcW w:w="524" w:type="pct"/>
                  <w:vMerge/>
                  <w:vAlign w:val="center"/>
                </w:tcPr>
                <w:p w14:paraId="49934C52" w14:textId="77777777" w:rsidR="000B5CA2" w:rsidRDefault="000B5CA2" w:rsidP="00F25897">
                  <w:pPr>
                    <w:pStyle w:val="af2"/>
                  </w:pPr>
                </w:p>
              </w:tc>
              <w:tc>
                <w:tcPr>
                  <w:tcW w:w="539" w:type="pct"/>
                  <w:vMerge/>
                  <w:vAlign w:val="center"/>
                </w:tcPr>
                <w:p w14:paraId="32E3BB35" w14:textId="77777777" w:rsidR="000B5CA2" w:rsidRDefault="000B5CA2" w:rsidP="00F25897">
                  <w:pPr>
                    <w:pStyle w:val="af2"/>
                  </w:pPr>
                </w:p>
              </w:tc>
              <w:tc>
                <w:tcPr>
                  <w:tcW w:w="448" w:type="pct"/>
                  <w:vMerge/>
                  <w:vAlign w:val="center"/>
                </w:tcPr>
                <w:p w14:paraId="6591BCCA" w14:textId="77777777" w:rsidR="000B5CA2" w:rsidRDefault="000B5CA2" w:rsidP="00F25897">
                  <w:pPr>
                    <w:pStyle w:val="af2"/>
                  </w:pPr>
                </w:p>
              </w:tc>
              <w:tc>
                <w:tcPr>
                  <w:tcW w:w="537" w:type="pct"/>
                  <w:vMerge/>
                  <w:vAlign w:val="center"/>
                </w:tcPr>
                <w:p w14:paraId="230477BD" w14:textId="77777777" w:rsidR="000B5CA2" w:rsidRDefault="000B5CA2" w:rsidP="00F25897">
                  <w:pPr>
                    <w:pStyle w:val="af2"/>
                  </w:pPr>
                </w:p>
              </w:tc>
              <w:tc>
                <w:tcPr>
                  <w:tcW w:w="633" w:type="pct"/>
                  <w:vMerge/>
                  <w:vAlign w:val="center"/>
                </w:tcPr>
                <w:p w14:paraId="7D7245C7" w14:textId="77777777" w:rsidR="000B5CA2" w:rsidRDefault="000B5CA2" w:rsidP="00F25897">
                  <w:pPr>
                    <w:pStyle w:val="af2"/>
                  </w:pPr>
                </w:p>
              </w:tc>
              <w:tc>
                <w:tcPr>
                  <w:tcW w:w="393" w:type="pct"/>
                  <w:vMerge/>
                  <w:vAlign w:val="center"/>
                </w:tcPr>
                <w:p w14:paraId="23EBE55F" w14:textId="77777777" w:rsidR="000B5CA2" w:rsidRDefault="000B5CA2" w:rsidP="00F25897">
                  <w:pPr>
                    <w:pStyle w:val="af2"/>
                  </w:pPr>
                </w:p>
              </w:tc>
              <w:tc>
                <w:tcPr>
                  <w:tcW w:w="605" w:type="pct"/>
                  <w:vAlign w:val="center"/>
                </w:tcPr>
                <w:p w14:paraId="2BCB2D94" w14:textId="77777777" w:rsidR="000B5CA2" w:rsidRDefault="000B5CA2" w:rsidP="00F25897">
                  <w:pPr>
                    <w:pStyle w:val="af2"/>
                  </w:pPr>
                  <w:r>
                    <w:t>NH</w:t>
                  </w:r>
                  <w:r>
                    <w:rPr>
                      <w:vertAlign w:val="subscript"/>
                    </w:rPr>
                    <w:t>3</w:t>
                  </w:r>
                  <w:r>
                    <w:t>-N</w:t>
                  </w:r>
                </w:p>
              </w:tc>
              <w:tc>
                <w:tcPr>
                  <w:tcW w:w="852" w:type="pct"/>
                  <w:vAlign w:val="center"/>
                </w:tcPr>
                <w:p w14:paraId="2CA045DB" w14:textId="4809890C" w:rsidR="000B5CA2" w:rsidRDefault="000B5CA2" w:rsidP="00F25897">
                  <w:pPr>
                    <w:pStyle w:val="af2"/>
                  </w:pPr>
                  <w:r>
                    <w:t>15</w:t>
                  </w:r>
                </w:p>
              </w:tc>
            </w:tr>
            <w:tr w:rsidR="000B5CA2" w14:paraId="235F8CA1" w14:textId="77777777" w:rsidTr="000B5CA2">
              <w:trPr>
                <w:trHeight w:val="397"/>
                <w:jc w:val="center"/>
              </w:trPr>
              <w:tc>
                <w:tcPr>
                  <w:tcW w:w="469" w:type="pct"/>
                  <w:vMerge/>
                  <w:vAlign w:val="center"/>
                </w:tcPr>
                <w:p w14:paraId="19862A9C" w14:textId="77777777" w:rsidR="000B5CA2" w:rsidRDefault="000B5CA2" w:rsidP="00F25897">
                  <w:pPr>
                    <w:pStyle w:val="af2"/>
                  </w:pPr>
                </w:p>
              </w:tc>
              <w:tc>
                <w:tcPr>
                  <w:tcW w:w="524" w:type="pct"/>
                  <w:vMerge/>
                  <w:vAlign w:val="center"/>
                </w:tcPr>
                <w:p w14:paraId="4B1D5E3D" w14:textId="77777777" w:rsidR="000B5CA2" w:rsidRDefault="000B5CA2" w:rsidP="00F25897">
                  <w:pPr>
                    <w:pStyle w:val="af2"/>
                  </w:pPr>
                </w:p>
              </w:tc>
              <w:tc>
                <w:tcPr>
                  <w:tcW w:w="539" w:type="pct"/>
                  <w:vMerge/>
                  <w:vAlign w:val="center"/>
                </w:tcPr>
                <w:p w14:paraId="40B53382" w14:textId="77777777" w:rsidR="000B5CA2" w:rsidRDefault="000B5CA2" w:rsidP="00F25897">
                  <w:pPr>
                    <w:pStyle w:val="af2"/>
                  </w:pPr>
                </w:p>
              </w:tc>
              <w:tc>
                <w:tcPr>
                  <w:tcW w:w="448" w:type="pct"/>
                  <w:vMerge/>
                  <w:vAlign w:val="center"/>
                </w:tcPr>
                <w:p w14:paraId="0285EAE8" w14:textId="77777777" w:rsidR="000B5CA2" w:rsidRDefault="000B5CA2" w:rsidP="00F25897">
                  <w:pPr>
                    <w:pStyle w:val="af2"/>
                  </w:pPr>
                </w:p>
              </w:tc>
              <w:tc>
                <w:tcPr>
                  <w:tcW w:w="537" w:type="pct"/>
                  <w:vMerge/>
                  <w:vAlign w:val="center"/>
                </w:tcPr>
                <w:p w14:paraId="6691703D" w14:textId="77777777" w:rsidR="000B5CA2" w:rsidRDefault="000B5CA2" w:rsidP="00F25897">
                  <w:pPr>
                    <w:pStyle w:val="af2"/>
                  </w:pPr>
                </w:p>
              </w:tc>
              <w:tc>
                <w:tcPr>
                  <w:tcW w:w="633" w:type="pct"/>
                  <w:vMerge/>
                  <w:vAlign w:val="center"/>
                </w:tcPr>
                <w:p w14:paraId="748BC992" w14:textId="77777777" w:rsidR="000B5CA2" w:rsidRDefault="000B5CA2" w:rsidP="00F25897">
                  <w:pPr>
                    <w:pStyle w:val="af2"/>
                  </w:pPr>
                </w:p>
              </w:tc>
              <w:tc>
                <w:tcPr>
                  <w:tcW w:w="393" w:type="pct"/>
                  <w:vMerge/>
                  <w:vAlign w:val="center"/>
                </w:tcPr>
                <w:p w14:paraId="31C0EF16" w14:textId="77777777" w:rsidR="000B5CA2" w:rsidRDefault="000B5CA2" w:rsidP="00F25897">
                  <w:pPr>
                    <w:pStyle w:val="af2"/>
                  </w:pPr>
                </w:p>
              </w:tc>
              <w:tc>
                <w:tcPr>
                  <w:tcW w:w="605" w:type="pct"/>
                  <w:vAlign w:val="center"/>
                </w:tcPr>
                <w:p w14:paraId="51A0DB02" w14:textId="2AA09AE2" w:rsidR="000B5CA2" w:rsidRDefault="000B5CA2" w:rsidP="00F25897">
                  <w:pPr>
                    <w:pStyle w:val="af2"/>
                  </w:pPr>
                  <w:r>
                    <w:rPr>
                      <w:rFonts w:hint="eastAsia"/>
                    </w:rPr>
                    <w:t>动植物油</w:t>
                  </w:r>
                </w:p>
              </w:tc>
              <w:tc>
                <w:tcPr>
                  <w:tcW w:w="852" w:type="pct"/>
                  <w:vAlign w:val="center"/>
                </w:tcPr>
                <w:p w14:paraId="22FEC886" w14:textId="6C19BBCB" w:rsidR="000B5CA2" w:rsidRDefault="000B5CA2" w:rsidP="00F25897">
                  <w:pPr>
                    <w:pStyle w:val="af2"/>
                  </w:pPr>
                  <w:r>
                    <w:rPr>
                      <w:rFonts w:hint="eastAsia"/>
                    </w:rPr>
                    <w:t>5</w:t>
                  </w:r>
                </w:p>
              </w:tc>
            </w:tr>
            <w:tr w:rsidR="000B5CA2" w14:paraId="7A310042" w14:textId="77777777" w:rsidTr="000B5CA2">
              <w:trPr>
                <w:trHeight w:val="397"/>
                <w:jc w:val="center"/>
              </w:trPr>
              <w:tc>
                <w:tcPr>
                  <w:tcW w:w="469" w:type="pct"/>
                  <w:vMerge/>
                  <w:vAlign w:val="center"/>
                </w:tcPr>
                <w:p w14:paraId="16FBE577" w14:textId="77777777" w:rsidR="000B5CA2" w:rsidRDefault="000B5CA2" w:rsidP="001D669C">
                  <w:pPr>
                    <w:pStyle w:val="af2"/>
                  </w:pPr>
                </w:p>
              </w:tc>
              <w:tc>
                <w:tcPr>
                  <w:tcW w:w="524" w:type="pct"/>
                  <w:vMerge/>
                  <w:vAlign w:val="center"/>
                </w:tcPr>
                <w:p w14:paraId="589ED594" w14:textId="77777777" w:rsidR="000B5CA2" w:rsidRDefault="000B5CA2" w:rsidP="001D669C">
                  <w:pPr>
                    <w:pStyle w:val="af2"/>
                  </w:pPr>
                </w:p>
              </w:tc>
              <w:tc>
                <w:tcPr>
                  <w:tcW w:w="539" w:type="pct"/>
                  <w:vMerge/>
                  <w:vAlign w:val="center"/>
                </w:tcPr>
                <w:p w14:paraId="60747651" w14:textId="77777777" w:rsidR="000B5CA2" w:rsidRDefault="000B5CA2" w:rsidP="001D669C">
                  <w:pPr>
                    <w:pStyle w:val="af2"/>
                  </w:pPr>
                </w:p>
              </w:tc>
              <w:tc>
                <w:tcPr>
                  <w:tcW w:w="448" w:type="pct"/>
                  <w:vMerge/>
                  <w:vAlign w:val="center"/>
                </w:tcPr>
                <w:p w14:paraId="6EEBDC50" w14:textId="77777777" w:rsidR="000B5CA2" w:rsidRDefault="000B5CA2" w:rsidP="001D669C">
                  <w:pPr>
                    <w:pStyle w:val="af2"/>
                  </w:pPr>
                </w:p>
              </w:tc>
              <w:tc>
                <w:tcPr>
                  <w:tcW w:w="537" w:type="pct"/>
                  <w:vMerge/>
                  <w:vAlign w:val="center"/>
                </w:tcPr>
                <w:p w14:paraId="696FCF90" w14:textId="77777777" w:rsidR="000B5CA2" w:rsidRDefault="000B5CA2" w:rsidP="001D669C">
                  <w:pPr>
                    <w:pStyle w:val="af2"/>
                  </w:pPr>
                </w:p>
              </w:tc>
              <w:tc>
                <w:tcPr>
                  <w:tcW w:w="633" w:type="pct"/>
                  <w:vMerge/>
                  <w:vAlign w:val="center"/>
                </w:tcPr>
                <w:p w14:paraId="017AB3BD" w14:textId="77777777" w:rsidR="000B5CA2" w:rsidRDefault="000B5CA2" w:rsidP="001D669C">
                  <w:pPr>
                    <w:pStyle w:val="af2"/>
                  </w:pPr>
                </w:p>
              </w:tc>
              <w:tc>
                <w:tcPr>
                  <w:tcW w:w="393" w:type="pct"/>
                  <w:vMerge/>
                  <w:vAlign w:val="center"/>
                </w:tcPr>
                <w:p w14:paraId="5B4E06C4" w14:textId="77777777" w:rsidR="000B5CA2" w:rsidRDefault="000B5CA2" w:rsidP="001D669C">
                  <w:pPr>
                    <w:pStyle w:val="af2"/>
                  </w:pPr>
                </w:p>
              </w:tc>
              <w:tc>
                <w:tcPr>
                  <w:tcW w:w="605" w:type="pct"/>
                  <w:vAlign w:val="center"/>
                </w:tcPr>
                <w:p w14:paraId="5B667461" w14:textId="612CC572" w:rsidR="000B5CA2" w:rsidRDefault="000B5CA2" w:rsidP="001D669C">
                  <w:pPr>
                    <w:pStyle w:val="af2"/>
                  </w:pPr>
                  <w:r>
                    <w:rPr>
                      <w:rFonts w:hint="eastAsia"/>
                    </w:rPr>
                    <w:t>石油类</w:t>
                  </w:r>
                </w:p>
              </w:tc>
              <w:tc>
                <w:tcPr>
                  <w:tcW w:w="852" w:type="pct"/>
                  <w:vAlign w:val="center"/>
                </w:tcPr>
                <w:p w14:paraId="048B971E" w14:textId="4D0B3168" w:rsidR="000B5CA2" w:rsidRDefault="000B5CA2" w:rsidP="001D669C">
                  <w:pPr>
                    <w:pStyle w:val="af2"/>
                  </w:pPr>
                  <w:r>
                    <w:t>10</w:t>
                  </w:r>
                </w:p>
              </w:tc>
            </w:tr>
          </w:tbl>
          <w:p w14:paraId="23A2CF10" w14:textId="77777777" w:rsidR="00E63391" w:rsidRPr="008B0924" w:rsidRDefault="00E63391" w:rsidP="00F25897">
            <w:pPr>
              <w:pStyle w:val="23"/>
              <w:spacing w:beforeLines="50" w:before="120"/>
            </w:pPr>
            <w:r>
              <w:rPr>
                <w:rFonts w:hint="eastAsia"/>
              </w:rPr>
              <w:t>2.3</w:t>
            </w:r>
            <w:r w:rsidRPr="00E92C36">
              <w:t>废</w:t>
            </w:r>
            <w:r>
              <w:rPr>
                <w:rFonts w:hint="eastAsia"/>
              </w:rPr>
              <w:t>水</w:t>
            </w:r>
            <w:r w:rsidRPr="00E92C36">
              <w:t>监测要求</w:t>
            </w:r>
          </w:p>
          <w:p w14:paraId="37EE52BC" w14:textId="109B494E" w:rsidR="00E63391" w:rsidRPr="00116D00" w:rsidRDefault="00151CB6" w:rsidP="00F25897">
            <w:pPr>
              <w:ind w:firstLine="420"/>
            </w:pPr>
            <w:r>
              <w:rPr>
                <w:rFonts w:hint="eastAsia"/>
              </w:rPr>
              <w:t>本项目</w:t>
            </w:r>
            <w:r w:rsidR="00652094">
              <w:t>废水</w:t>
            </w:r>
            <w:r w:rsidR="00652094">
              <w:rPr>
                <w:rFonts w:hint="eastAsia"/>
              </w:rPr>
              <w:t>排放</w:t>
            </w:r>
            <w:r w:rsidR="00652094">
              <w:t>方式为</w:t>
            </w:r>
            <w:r w:rsidR="00A15456">
              <w:rPr>
                <w:rFonts w:hint="eastAsia"/>
              </w:rPr>
              <w:t>间接</w:t>
            </w:r>
            <w:r>
              <w:t>排放</w:t>
            </w:r>
            <w:r>
              <w:rPr>
                <w:rFonts w:hint="eastAsia"/>
              </w:rPr>
              <w:t>，</w:t>
            </w:r>
            <w:r w:rsidR="00652094" w:rsidRPr="00652094">
              <w:rPr>
                <w:rFonts w:hint="eastAsia"/>
              </w:rPr>
              <w:t>根</w:t>
            </w:r>
            <w:r w:rsidR="00652094" w:rsidRPr="00B947C3">
              <w:rPr>
                <w:rFonts w:hint="eastAsia"/>
              </w:rPr>
              <w:t>据</w:t>
            </w:r>
            <w:r w:rsidR="00A15456" w:rsidRPr="00B947C3">
              <w:t>《</w:t>
            </w:r>
            <w:r w:rsidR="00A15456" w:rsidRPr="00B947C3">
              <w:rPr>
                <w:rFonts w:hint="eastAsia"/>
              </w:rPr>
              <w:t>排污单位自行监测技术指南</w:t>
            </w:r>
            <w:r w:rsidR="00A15456" w:rsidRPr="00B947C3">
              <w:rPr>
                <w:rFonts w:hint="eastAsia"/>
              </w:rPr>
              <w:t xml:space="preserve"> </w:t>
            </w:r>
            <w:r w:rsidR="00A15456" w:rsidRPr="00B947C3">
              <w:rPr>
                <w:rFonts w:hint="eastAsia"/>
              </w:rPr>
              <w:t>金属铸造工业</w:t>
            </w:r>
            <w:r w:rsidR="00A15456" w:rsidRPr="00B947C3">
              <w:t>》</w:t>
            </w:r>
            <w:r w:rsidR="00A15456" w:rsidRPr="00B947C3">
              <w:rPr>
                <w:rFonts w:hint="eastAsia"/>
              </w:rPr>
              <w:t>（</w:t>
            </w:r>
            <w:r w:rsidR="00A15456" w:rsidRPr="00B947C3">
              <w:t>HJ1251 - 2022</w:t>
            </w:r>
            <w:r w:rsidR="00A15456" w:rsidRPr="00B947C3">
              <w:rPr>
                <w:rFonts w:hint="eastAsia"/>
              </w:rPr>
              <w:t>）</w:t>
            </w:r>
            <w:r w:rsidR="00652094" w:rsidRPr="00B947C3">
              <w:rPr>
                <w:rFonts w:hint="eastAsia"/>
              </w:rPr>
              <w:t>中</w:t>
            </w:r>
            <w:r w:rsidR="00652094" w:rsidRPr="00652094">
              <w:rPr>
                <w:rFonts w:hint="eastAsia"/>
              </w:rPr>
              <w:t>“</w:t>
            </w:r>
            <w:r w:rsidR="00A15456">
              <w:rPr>
                <w:rFonts w:hint="eastAsia"/>
              </w:rPr>
              <w:t>表</w:t>
            </w:r>
            <w:r w:rsidR="00A15456">
              <w:rPr>
                <w:rFonts w:hint="eastAsia"/>
              </w:rPr>
              <w:t>3</w:t>
            </w:r>
            <w:r w:rsidR="00652094" w:rsidRPr="00652094">
              <w:rPr>
                <w:rFonts w:hint="eastAsia"/>
              </w:rPr>
              <w:t>”</w:t>
            </w:r>
            <w:r w:rsidR="00A15456">
              <w:rPr>
                <w:rFonts w:hint="eastAsia"/>
              </w:rPr>
              <w:t>监测</w:t>
            </w:r>
            <w:r w:rsidR="00A15456">
              <w:t>要求</w:t>
            </w:r>
            <w:r w:rsidR="00E63391" w:rsidRPr="00A56380">
              <w:t>，</w:t>
            </w:r>
            <w:r w:rsidR="00E63391" w:rsidRPr="00A56380">
              <w:rPr>
                <w:rFonts w:hint="eastAsia"/>
              </w:rPr>
              <w:t>本项目</w:t>
            </w:r>
            <w:r w:rsidR="00E63391">
              <w:rPr>
                <w:rFonts w:hint="eastAsia"/>
              </w:rPr>
              <w:t>废水</w:t>
            </w:r>
            <w:r w:rsidR="00E63391" w:rsidRPr="00A56380">
              <w:rPr>
                <w:rFonts w:hint="eastAsia"/>
              </w:rPr>
              <w:t>监测要求如下</w:t>
            </w:r>
            <w:r w:rsidR="00E63391" w:rsidRPr="00116D00">
              <w:t>：</w:t>
            </w:r>
          </w:p>
          <w:p w14:paraId="4CE8B96F" w14:textId="74833B85" w:rsidR="00E63391" w:rsidRDefault="00E63391" w:rsidP="00F25897">
            <w:pPr>
              <w:pStyle w:val="afe"/>
            </w:pPr>
            <w:r w:rsidRPr="002D489B">
              <w:rPr>
                <w:rFonts w:hint="eastAsia"/>
              </w:rPr>
              <w:t>表</w:t>
            </w:r>
            <w:r w:rsidRPr="002D489B">
              <w:t>4</w:t>
            </w:r>
            <w:r w:rsidRPr="002D489B">
              <w:rPr>
                <w:rFonts w:hint="eastAsia"/>
              </w:rPr>
              <w:t>-</w:t>
            </w:r>
            <w:r w:rsidR="00C7660A">
              <w:rPr>
                <w:rFonts w:hint="eastAsia"/>
              </w:rPr>
              <w:t>11</w:t>
            </w:r>
            <w:r w:rsidR="003425C1">
              <w:rPr>
                <w:rFonts w:hint="eastAsia"/>
              </w:rPr>
              <w:t xml:space="preserve">  </w:t>
            </w:r>
            <w:r w:rsidRPr="002D489B">
              <w:rPr>
                <w:rFonts w:hint="eastAsia"/>
              </w:rPr>
              <w:t xml:space="preserve"> </w:t>
            </w:r>
            <w:r w:rsidRPr="002D489B">
              <w:rPr>
                <w:rFonts w:hint="eastAsia"/>
              </w:rPr>
              <w:t>废水监测要求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7"/>
              <w:gridCol w:w="2805"/>
              <w:gridCol w:w="2268"/>
              <w:gridCol w:w="709"/>
              <w:gridCol w:w="914"/>
            </w:tblGrid>
            <w:tr w:rsidR="000E4F16" w14:paraId="1F982E39" w14:textId="77777777" w:rsidTr="00A15456">
              <w:trPr>
                <w:trHeight w:val="227"/>
              </w:trPr>
              <w:tc>
                <w:tcPr>
                  <w:tcW w:w="1147" w:type="dxa"/>
                  <w:vAlign w:val="center"/>
                  <w:hideMark/>
                </w:tcPr>
                <w:p w14:paraId="01F72D29" w14:textId="77777777" w:rsidR="000E4F16" w:rsidRPr="00CF07F0" w:rsidRDefault="000E4F16" w:rsidP="000E4F16">
                  <w:pPr>
                    <w:pStyle w:val="af2"/>
                  </w:pPr>
                  <w:r w:rsidRPr="00CF07F0">
                    <w:rPr>
                      <w:rFonts w:hint="eastAsia"/>
                    </w:rPr>
                    <w:t>监测点位</w:t>
                  </w:r>
                </w:p>
              </w:tc>
              <w:tc>
                <w:tcPr>
                  <w:tcW w:w="2805" w:type="dxa"/>
                  <w:vAlign w:val="center"/>
                  <w:hideMark/>
                </w:tcPr>
                <w:p w14:paraId="028C2323" w14:textId="77777777" w:rsidR="000E4F16" w:rsidRPr="00CF07F0" w:rsidRDefault="000E4F16" w:rsidP="000E4F16">
                  <w:pPr>
                    <w:pStyle w:val="af2"/>
                  </w:pPr>
                  <w:r w:rsidRPr="00CF07F0">
                    <w:rPr>
                      <w:rFonts w:hint="eastAsia"/>
                    </w:rPr>
                    <w:t>监测指标</w:t>
                  </w:r>
                </w:p>
              </w:tc>
              <w:tc>
                <w:tcPr>
                  <w:tcW w:w="2268" w:type="dxa"/>
                  <w:vAlign w:val="center"/>
                  <w:hideMark/>
                </w:tcPr>
                <w:p w14:paraId="552CB3C2" w14:textId="77777777" w:rsidR="000E4F16" w:rsidRPr="00CF07F0" w:rsidRDefault="000E4F16" w:rsidP="000E4F16">
                  <w:pPr>
                    <w:pStyle w:val="af2"/>
                  </w:pPr>
                  <w:r>
                    <w:rPr>
                      <w:rFonts w:hint="eastAsia"/>
                    </w:rPr>
                    <w:t>排放</w:t>
                  </w:r>
                  <w:r w:rsidRPr="00CF07F0">
                    <w:rPr>
                      <w:rFonts w:hint="eastAsia"/>
                    </w:rPr>
                    <w:t>标准</w:t>
                  </w:r>
                </w:p>
              </w:tc>
              <w:tc>
                <w:tcPr>
                  <w:tcW w:w="1623" w:type="dxa"/>
                  <w:gridSpan w:val="2"/>
                  <w:vAlign w:val="center"/>
                  <w:hideMark/>
                </w:tcPr>
                <w:p w14:paraId="2EF8F33D" w14:textId="77777777" w:rsidR="000E4F16" w:rsidRPr="00CF07F0" w:rsidRDefault="000E4F16" w:rsidP="000E4F16">
                  <w:pPr>
                    <w:pStyle w:val="af2"/>
                  </w:pPr>
                  <w:r w:rsidRPr="00CF07F0">
                    <w:rPr>
                      <w:rFonts w:hint="eastAsia"/>
                    </w:rPr>
                    <w:t>监测频次</w:t>
                  </w:r>
                </w:p>
              </w:tc>
            </w:tr>
            <w:tr w:rsidR="000E4F16" w14:paraId="2A1D9671" w14:textId="77777777" w:rsidTr="00A15456">
              <w:trPr>
                <w:trHeight w:val="227"/>
              </w:trPr>
              <w:tc>
                <w:tcPr>
                  <w:tcW w:w="1147" w:type="dxa"/>
                  <w:vAlign w:val="center"/>
                </w:tcPr>
                <w:p w14:paraId="2C3209FD" w14:textId="77777777" w:rsidR="000E4F16" w:rsidRDefault="000E4F16" w:rsidP="000E4F16">
                  <w:pPr>
                    <w:pStyle w:val="af2"/>
                  </w:pPr>
                  <w:r>
                    <w:rPr>
                      <w:rFonts w:hint="eastAsia"/>
                    </w:rPr>
                    <w:t>D</w:t>
                  </w:r>
                  <w:r>
                    <w:t>W1</w:t>
                  </w:r>
                  <w:r>
                    <w:rPr>
                      <w:rFonts w:hint="eastAsia"/>
                    </w:rPr>
                    <w:t>综合废水排口</w:t>
                  </w:r>
                </w:p>
              </w:tc>
              <w:tc>
                <w:tcPr>
                  <w:tcW w:w="2805" w:type="dxa"/>
                  <w:vAlign w:val="center"/>
                </w:tcPr>
                <w:p w14:paraId="16B5FB1D" w14:textId="340EC888" w:rsidR="000E4F16" w:rsidRDefault="000E4F16" w:rsidP="00B56FB7">
                  <w:pPr>
                    <w:pStyle w:val="af2"/>
                  </w:pPr>
                  <w:r>
                    <w:rPr>
                      <w:rFonts w:hint="eastAsia"/>
                    </w:rPr>
                    <w:t>pH</w:t>
                  </w:r>
                  <w:r>
                    <w:rPr>
                      <w:rFonts w:hint="eastAsia"/>
                    </w:rPr>
                    <w:t>、</w:t>
                  </w:r>
                  <w:r>
                    <w:t>COD</w:t>
                  </w:r>
                  <w:r>
                    <w:rPr>
                      <w:rFonts w:hint="eastAsia"/>
                    </w:rPr>
                    <w:t>、</w:t>
                  </w:r>
                  <w:r>
                    <w:t>BOD</w:t>
                  </w:r>
                  <w:r w:rsidRPr="00D632A2">
                    <w:rPr>
                      <w:vertAlign w:val="subscript"/>
                    </w:rPr>
                    <w:t>5</w:t>
                  </w:r>
                  <w:r>
                    <w:rPr>
                      <w:rFonts w:hint="eastAsia"/>
                    </w:rPr>
                    <w:t>、</w:t>
                  </w:r>
                  <w:r>
                    <w:t>SS</w:t>
                  </w:r>
                  <w:r>
                    <w:rPr>
                      <w:rFonts w:hint="eastAsia"/>
                    </w:rPr>
                    <w:t>、</w:t>
                  </w:r>
                  <w:r>
                    <w:t>NH</w:t>
                  </w:r>
                  <w:r w:rsidRPr="00D632A2">
                    <w:rPr>
                      <w:vertAlign w:val="subscript"/>
                    </w:rPr>
                    <w:t>3</w:t>
                  </w:r>
                  <w:r>
                    <w:t>-N</w:t>
                  </w:r>
                  <w:r>
                    <w:rPr>
                      <w:rFonts w:hint="eastAsia"/>
                    </w:rPr>
                    <w:t>、</w:t>
                  </w:r>
                  <w:r w:rsidR="00A15456" w:rsidRPr="00BE30DC">
                    <w:rPr>
                      <w:rFonts w:hint="eastAsia"/>
                    </w:rPr>
                    <w:t>总磷</w:t>
                  </w:r>
                  <w:r w:rsidR="00B56FB7">
                    <w:rPr>
                      <w:rFonts w:hint="eastAsia"/>
                    </w:rPr>
                    <w:t>、</w:t>
                  </w:r>
                  <w:r w:rsidR="00B56FB7">
                    <w:t>总氮</w:t>
                  </w:r>
                  <w:r w:rsidR="00A15456" w:rsidRPr="00BE30DC">
                    <w:rPr>
                      <w:rFonts w:hint="eastAsia"/>
                    </w:rPr>
                    <w:t>、</w:t>
                  </w:r>
                  <w:r w:rsidRPr="00BE30DC">
                    <w:t>动植物油</w:t>
                  </w:r>
                  <w:r w:rsidRPr="00BE30DC">
                    <w:rPr>
                      <w:rFonts w:hint="eastAsia"/>
                    </w:rPr>
                    <w:t>、</w:t>
                  </w:r>
                  <w:r w:rsidRPr="00BE30DC">
                    <w:t>石油类</w:t>
                  </w:r>
                </w:p>
              </w:tc>
              <w:tc>
                <w:tcPr>
                  <w:tcW w:w="2268" w:type="dxa"/>
                  <w:vAlign w:val="center"/>
                </w:tcPr>
                <w:p w14:paraId="5E6F56F5" w14:textId="77777777" w:rsidR="000E4F16" w:rsidRPr="00FD0FE2" w:rsidRDefault="000E4F16" w:rsidP="000E4F16">
                  <w:pPr>
                    <w:pStyle w:val="af2"/>
                  </w:pPr>
                  <w:r w:rsidRPr="00FD0FE2">
                    <w:rPr>
                      <w:rFonts w:hint="eastAsia"/>
                    </w:rPr>
                    <w:t>《污水综合排放标准》（</w:t>
                  </w:r>
                  <w:r>
                    <w:rPr>
                      <w:rFonts w:hint="eastAsia"/>
                    </w:rPr>
                    <w:t>GB</w:t>
                  </w:r>
                  <w:r w:rsidRPr="00FD0FE2">
                    <w:rPr>
                      <w:rFonts w:hint="eastAsia"/>
                    </w:rPr>
                    <w:t>8978-1996)</w:t>
                  </w:r>
                  <w:r>
                    <w:rPr>
                      <w:rFonts w:hint="eastAsia"/>
                    </w:rPr>
                    <w:t>三级标准</w:t>
                  </w:r>
                </w:p>
              </w:tc>
              <w:tc>
                <w:tcPr>
                  <w:tcW w:w="709" w:type="dxa"/>
                  <w:vAlign w:val="center"/>
                </w:tcPr>
                <w:p w14:paraId="7067E385" w14:textId="77777777" w:rsidR="000E4F16" w:rsidRDefault="000E4F16" w:rsidP="000E4F16">
                  <w:pPr>
                    <w:pStyle w:val="af2"/>
                  </w:pPr>
                  <w:r>
                    <w:rPr>
                      <w:rFonts w:hint="eastAsia"/>
                    </w:rPr>
                    <w:t>间接</w:t>
                  </w:r>
                  <w:r>
                    <w:t>排放</w:t>
                  </w:r>
                </w:p>
              </w:tc>
              <w:tc>
                <w:tcPr>
                  <w:tcW w:w="914" w:type="dxa"/>
                  <w:vAlign w:val="center"/>
                </w:tcPr>
                <w:p w14:paraId="5C906272" w14:textId="77777777" w:rsidR="000E4F16" w:rsidRDefault="000E4F16" w:rsidP="000E4F16">
                  <w:pPr>
                    <w:pStyle w:val="af2"/>
                  </w:pPr>
                  <w:r>
                    <w:rPr>
                      <w:rFonts w:hint="eastAsia"/>
                    </w:rPr>
                    <w:t>1</w:t>
                  </w:r>
                  <w:r>
                    <w:rPr>
                      <w:rFonts w:hint="eastAsia"/>
                    </w:rPr>
                    <w:t>次</w:t>
                  </w:r>
                  <w:r>
                    <w:rPr>
                      <w:rFonts w:hint="eastAsia"/>
                    </w:rPr>
                    <w:t>/</w:t>
                  </w:r>
                  <w:r>
                    <w:rPr>
                      <w:rFonts w:hint="eastAsia"/>
                    </w:rPr>
                    <w:t>年</w:t>
                  </w:r>
                </w:p>
              </w:tc>
            </w:tr>
          </w:tbl>
          <w:p w14:paraId="56E5ACE4" w14:textId="77777777" w:rsidR="00E63391" w:rsidRPr="00B82937" w:rsidRDefault="00E63391" w:rsidP="00F25897">
            <w:pPr>
              <w:pStyle w:val="23"/>
              <w:spacing w:beforeLines="50" w:before="120"/>
            </w:pPr>
            <w:r>
              <w:rPr>
                <w:rFonts w:hint="eastAsia"/>
              </w:rPr>
              <w:t>2.4</w:t>
            </w:r>
            <w:r w:rsidRPr="00B82937">
              <w:rPr>
                <w:rFonts w:hint="eastAsia"/>
              </w:rPr>
              <w:t>废水达标情况分析</w:t>
            </w:r>
          </w:p>
          <w:p w14:paraId="4426980B" w14:textId="3B45D199" w:rsidR="00E63391" w:rsidRDefault="00E63391" w:rsidP="00F25897">
            <w:pPr>
              <w:ind w:firstLine="420"/>
            </w:pPr>
            <w:r>
              <w:rPr>
                <w:rFonts w:hint="eastAsia"/>
              </w:rPr>
              <w:t>项目废水排放达标情况见表</w:t>
            </w:r>
            <w:r>
              <w:t>4</w:t>
            </w:r>
            <w:r w:rsidR="00C7660A">
              <w:rPr>
                <w:rFonts w:hint="eastAsia"/>
              </w:rPr>
              <w:t>-12</w:t>
            </w:r>
            <w:r>
              <w:rPr>
                <w:rFonts w:hint="eastAsia"/>
              </w:rPr>
              <w:t>。</w:t>
            </w:r>
          </w:p>
          <w:p w14:paraId="17A3C972" w14:textId="4C42B3B5" w:rsidR="00E63391" w:rsidRPr="00301ACA" w:rsidRDefault="00E63391" w:rsidP="00A15456">
            <w:pPr>
              <w:pStyle w:val="afe"/>
            </w:pPr>
            <w:r w:rsidRPr="00301ACA">
              <w:t>表</w:t>
            </w:r>
            <w:r w:rsidRPr="00301ACA">
              <w:t>4</w:t>
            </w:r>
            <w:r w:rsidRPr="00301ACA">
              <w:rPr>
                <w:rFonts w:hint="eastAsia"/>
              </w:rPr>
              <w:t>-1</w:t>
            </w:r>
            <w:r w:rsidR="00C7660A">
              <w:rPr>
                <w:rFonts w:hint="eastAsia"/>
              </w:rPr>
              <w:t>2</w:t>
            </w:r>
            <w:r>
              <w:rPr>
                <w:rFonts w:hint="eastAsia"/>
              </w:rPr>
              <w:t xml:space="preserve"> </w:t>
            </w:r>
            <w:r w:rsidRPr="00301ACA">
              <w:t xml:space="preserve">  </w:t>
            </w:r>
            <w:r w:rsidRPr="00301ACA">
              <w:t>废水排放</w:t>
            </w:r>
            <w:r w:rsidRPr="00301ACA">
              <w:rPr>
                <w:rFonts w:hint="eastAsia"/>
              </w:rPr>
              <w:t>达标情况一览表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209"/>
              <w:gridCol w:w="1069"/>
              <w:gridCol w:w="938"/>
              <w:gridCol w:w="1484"/>
              <w:gridCol w:w="1212"/>
              <w:gridCol w:w="1223"/>
            </w:tblGrid>
            <w:tr w:rsidR="00652094" w:rsidRPr="002C135A" w14:paraId="6118F7E9" w14:textId="77777777" w:rsidTr="000E4F16">
              <w:trPr>
                <w:trHeight w:val="824"/>
                <w:jc w:val="center"/>
              </w:trPr>
              <w:tc>
                <w:tcPr>
                  <w:tcW w:w="708" w:type="dxa"/>
                  <w:tcBorders>
                    <w:tl2br w:val="nil"/>
                    <w:tr2bl w:val="nil"/>
                  </w:tcBorders>
                  <w:vAlign w:val="center"/>
                </w:tcPr>
                <w:p w14:paraId="0173E007" w14:textId="77777777" w:rsidR="00652094" w:rsidRPr="00301ACA" w:rsidRDefault="00652094" w:rsidP="00F25897">
                  <w:pPr>
                    <w:pStyle w:val="af2"/>
                  </w:pPr>
                  <w:r w:rsidRPr="00301ACA">
                    <w:rPr>
                      <w:rFonts w:hint="eastAsia"/>
                    </w:rPr>
                    <w:t>排放口名称</w:t>
                  </w:r>
                </w:p>
              </w:tc>
              <w:tc>
                <w:tcPr>
                  <w:tcW w:w="1209" w:type="dxa"/>
                  <w:tcBorders>
                    <w:tl2br w:val="nil"/>
                    <w:tr2bl w:val="nil"/>
                  </w:tcBorders>
                  <w:vAlign w:val="center"/>
                </w:tcPr>
                <w:p w14:paraId="55661634" w14:textId="77777777" w:rsidR="00652094" w:rsidRPr="00301ACA" w:rsidRDefault="00652094" w:rsidP="00F25897">
                  <w:pPr>
                    <w:pStyle w:val="af2"/>
                  </w:pPr>
                  <w:r w:rsidRPr="00301ACA">
                    <w:rPr>
                      <w:rFonts w:hint="eastAsia"/>
                    </w:rPr>
                    <w:t>污染物名称</w:t>
                  </w:r>
                </w:p>
              </w:tc>
              <w:tc>
                <w:tcPr>
                  <w:tcW w:w="1069" w:type="dxa"/>
                  <w:tcBorders>
                    <w:tl2br w:val="nil"/>
                    <w:tr2bl w:val="nil"/>
                  </w:tcBorders>
                  <w:vAlign w:val="center"/>
                </w:tcPr>
                <w:p w14:paraId="486EA26E" w14:textId="77777777" w:rsidR="00652094" w:rsidRPr="00301ACA" w:rsidRDefault="00652094" w:rsidP="00F25897">
                  <w:pPr>
                    <w:pStyle w:val="af2"/>
                  </w:pPr>
                  <w:r w:rsidRPr="00301ACA">
                    <w:rPr>
                      <w:rFonts w:hint="eastAsia"/>
                    </w:rPr>
                    <w:t>排放浓度</w:t>
                  </w:r>
                  <w:r w:rsidRPr="00301ACA">
                    <w:t>mg/L</w:t>
                  </w:r>
                </w:p>
              </w:tc>
              <w:tc>
                <w:tcPr>
                  <w:tcW w:w="938" w:type="dxa"/>
                  <w:tcBorders>
                    <w:tl2br w:val="nil"/>
                    <w:tr2bl w:val="nil"/>
                  </w:tcBorders>
                  <w:vAlign w:val="center"/>
                </w:tcPr>
                <w:p w14:paraId="575A3D96" w14:textId="77777777" w:rsidR="00652094" w:rsidRPr="00301ACA" w:rsidRDefault="00652094" w:rsidP="00F25897">
                  <w:pPr>
                    <w:pStyle w:val="af2"/>
                  </w:pPr>
                  <w:r w:rsidRPr="00301ACA">
                    <w:rPr>
                      <w:rFonts w:hint="eastAsia"/>
                    </w:rPr>
                    <w:t>治理工艺</w:t>
                  </w:r>
                </w:p>
              </w:tc>
              <w:tc>
                <w:tcPr>
                  <w:tcW w:w="1484" w:type="dxa"/>
                  <w:tcBorders>
                    <w:tl2br w:val="nil"/>
                    <w:tr2bl w:val="nil"/>
                  </w:tcBorders>
                  <w:vAlign w:val="center"/>
                </w:tcPr>
                <w:p w14:paraId="3BF98559" w14:textId="77777777" w:rsidR="00652094" w:rsidRPr="00301ACA" w:rsidRDefault="00652094" w:rsidP="00F25897">
                  <w:pPr>
                    <w:pStyle w:val="af2"/>
                  </w:pPr>
                  <w:r w:rsidRPr="00301ACA">
                    <w:rPr>
                      <w:rFonts w:hint="eastAsia"/>
                    </w:rPr>
                    <w:t>排放标准</w:t>
                  </w:r>
                </w:p>
              </w:tc>
              <w:tc>
                <w:tcPr>
                  <w:tcW w:w="1212" w:type="dxa"/>
                  <w:tcBorders>
                    <w:tl2br w:val="nil"/>
                    <w:tr2bl w:val="nil"/>
                  </w:tcBorders>
                  <w:vAlign w:val="center"/>
                </w:tcPr>
                <w:p w14:paraId="3071B785" w14:textId="563A36B4" w:rsidR="00652094" w:rsidRPr="00301ACA" w:rsidRDefault="005F5B66" w:rsidP="005F5B66">
                  <w:pPr>
                    <w:pStyle w:val="af2"/>
                  </w:pPr>
                  <w:r>
                    <w:rPr>
                      <w:rFonts w:hint="eastAsia"/>
                    </w:rPr>
                    <w:t>标准</w:t>
                  </w:r>
                  <w:r>
                    <w:t>限值</w:t>
                  </w:r>
                  <w:r w:rsidR="00652094" w:rsidRPr="00301ACA">
                    <w:t>mg/L</w:t>
                  </w:r>
                </w:p>
              </w:tc>
              <w:tc>
                <w:tcPr>
                  <w:tcW w:w="1223" w:type="dxa"/>
                  <w:tcBorders>
                    <w:tl2br w:val="nil"/>
                    <w:tr2bl w:val="nil"/>
                  </w:tcBorders>
                  <w:vAlign w:val="center"/>
                </w:tcPr>
                <w:p w14:paraId="6E7D89B6" w14:textId="01157D39" w:rsidR="00652094" w:rsidRPr="00301ACA" w:rsidRDefault="00652094" w:rsidP="00F25897">
                  <w:pPr>
                    <w:pStyle w:val="af2"/>
                  </w:pPr>
                  <w:r w:rsidRPr="00301ACA">
                    <w:rPr>
                      <w:rFonts w:hint="eastAsia"/>
                    </w:rPr>
                    <w:t>达标分析</w:t>
                  </w:r>
                </w:p>
              </w:tc>
            </w:tr>
            <w:tr w:rsidR="00B56FB7" w:rsidRPr="002C135A" w14:paraId="29D61F51" w14:textId="77777777" w:rsidTr="000E4F16">
              <w:trPr>
                <w:trHeight w:val="397"/>
                <w:jc w:val="center"/>
              </w:trPr>
              <w:tc>
                <w:tcPr>
                  <w:tcW w:w="708" w:type="dxa"/>
                  <w:vMerge w:val="restart"/>
                  <w:tcBorders>
                    <w:tl2br w:val="nil"/>
                    <w:tr2bl w:val="nil"/>
                  </w:tcBorders>
                  <w:vAlign w:val="center"/>
                </w:tcPr>
                <w:p w14:paraId="5B25EFC5" w14:textId="2B6518EA" w:rsidR="00B56FB7" w:rsidRDefault="00B56FB7" w:rsidP="00B56FB7">
                  <w:pPr>
                    <w:pStyle w:val="af2"/>
                  </w:pPr>
                  <w:r>
                    <w:rPr>
                      <w:rFonts w:hint="eastAsia"/>
                    </w:rPr>
                    <w:t>DW1</w:t>
                  </w:r>
                </w:p>
              </w:tc>
              <w:tc>
                <w:tcPr>
                  <w:tcW w:w="1209" w:type="dxa"/>
                  <w:tcBorders>
                    <w:tl2br w:val="nil"/>
                    <w:tr2bl w:val="nil"/>
                  </w:tcBorders>
                  <w:vAlign w:val="center"/>
                </w:tcPr>
                <w:p w14:paraId="596C3194" w14:textId="399FE41B" w:rsidR="00B56FB7" w:rsidRDefault="00B56FB7" w:rsidP="00B56FB7">
                  <w:pPr>
                    <w:pStyle w:val="af2"/>
                  </w:pPr>
                  <w:r>
                    <w:t>COD</w:t>
                  </w:r>
                </w:p>
              </w:tc>
              <w:tc>
                <w:tcPr>
                  <w:tcW w:w="1069" w:type="dxa"/>
                  <w:tcBorders>
                    <w:tl2br w:val="nil"/>
                    <w:tr2bl w:val="nil"/>
                  </w:tcBorders>
                  <w:vAlign w:val="center"/>
                </w:tcPr>
                <w:p w14:paraId="26B6F2E1" w14:textId="73DDAF1F" w:rsidR="00B56FB7" w:rsidRDefault="00B56FB7" w:rsidP="00B56FB7">
                  <w:pPr>
                    <w:pStyle w:val="af2"/>
                    <w:rPr>
                      <w:color w:val="000000"/>
                    </w:rPr>
                  </w:pPr>
                  <w:r>
                    <w:rPr>
                      <w:rFonts w:hint="eastAsia"/>
                    </w:rPr>
                    <w:t>500</w:t>
                  </w:r>
                </w:p>
              </w:tc>
              <w:tc>
                <w:tcPr>
                  <w:tcW w:w="938" w:type="dxa"/>
                  <w:vMerge w:val="restart"/>
                  <w:tcBorders>
                    <w:tl2br w:val="nil"/>
                    <w:tr2bl w:val="nil"/>
                  </w:tcBorders>
                  <w:vAlign w:val="center"/>
                </w:tcPr>
                <w:p w14:paraId="53905BBB" w14:textId="635C3A04" w:rsidR="00B56FB7" w:rsidRPr="00301ACA" w:rsidRDefault="00B56FB7" w:rsidP="00B56FB7">
                  <w:pPr>
                    <w:pStyle w:val="af2"/>
                    <w:rPr>
                      <w:lang w:bidi="ar"/>
                    </w:rPr>
                  </w:pPr>
                  <w:r w:rsidRPr="000E4F16">
                    <w:rPr>
                      <w:rFonts w:hint="eastAsia"/>
                      <w:lang w:bidi="ar"/>
                    </w:rPr>
                    <w:t>隔油预处理、</w:t>
                  </w:r>
                  <w:r>
                    <w:rPr>
                      <w:rFonts w:hint="eastAsia"/>
                      <w:lang w:bidi="ar"/>
                    </w:rPr>
                    <w:t>生化池</w:t>
                  </w:r>
                </w:p>
              </w:tc>
              <w:tc>
                <w:tcPr>
                  <w:tcW w:w="1484" w:type="dxa"/>
                  <w:vMerge w:val="restart"/>
                  <w:tcBorders>
                    <w:tl2br w:val="nil"/>
                    <w:tr2bl w:val="nil"/>
                  </w:tcBorders>
                  <w:vAlign w:val="center"/>
                </w:tcPr>
                <w:p w14:paraId="641C0566" w14:textId="6E017044" w:rsidR="00B56FB7" w:rsidRDefault="00B56FB7" w:rsidP="00B56FB7">
                  <w:pPr>
                    <w:pStyle w:val="af2"/>
                  </w:pPr>
                  <w:r w:rsidRPr="00652094">
                    <w:rPr>
                      <w:rFonts w:hint="eastAsia"/>
                    </w:rPr>
                    <w:t>《污水综合排放标准》（</w:t>
                  </w:r>
                  <w:r w:rsidRPr="00652094">
                    <w:rPr>
                      <w:rFonts w:hint="eastAsia"/>
                    </w:rPr>
                    <w:t>GB8978-1996)</w:t>
                  </w:r>
                  <w:r w:rsidRPr="00652094">
                    <w:rPr>
                      <w:rFonts w:hint="eastAsia"/>
                    </w:rPr>
                    <w:t>三级标准</w:t>
                  </w:r>
                </w:p>
              </w:tc>
              <w:tc>
                <w:tcPr>
                  <w:tcW w:w="1212" w:type="dxa"/>
                  <w:tcBorders>
                    <w:tl2br w:val="nil"/>
                    <w:tr2bl w:val="nil"/>
                  </w:tcBorders>
                  <w:vAlign w:val="center"/>
                </w:tcPr>
                <w:p w14:paraId="0E33603F" w14:textId="6D2EBAF2" w:rsidR="00B56FB7" w:rsidRDefault="00B56FB7" w:rsidP="00B56FB7">
                  <w:pPr>
                    <w:pStyle w:val="af2"/>
                  </w:pPr>
                  <w:r>
                    <w:rPr>
                      <w:rFonts w:hint="eastAsia"/>
                    </w:rPr>
                    <w:t>500</w:t>
                  </w:r>
                </w:p>
              </w:tc>
              <w:tc>
                <w:tcPr>
                  <w:tcW w:w="1223" w:type="dxa"/>
                  <w:tcBorders>
                    <w:tl2br w:val="nil"/>
                    <w:tr2bl w:val="nil"/>
                  </w:tcBorders>
                  <w:vAlign w:val="center"/>
                </w:tcPr>
                <w:p w14:paraId="22080C8C" w14:textId="5DC5F420" w:rsidR="00B56FB7" w:rsidRDefault="00B56FB7" w:rsidP="00B56FB7">
                  <w:pPr>
                    <w:pStyle w:val="af2"/>
                  </w:pPr>
                  <w:r>
                    <w:rPr>
                      <w:rFonts w:hint="eastAsia"/>
                    </w:rPr>
                    <w:t>达标</w:t>
                  </w:r>
                </w:p>
              </w:tc>
            </w:tr>
            <w:tr w:rsidR="00B56FB7" w:rsidRPr="002C135A" w14:paraId="43FAA1B0" w14:textId="77777777" w:rsidTr="000E4F16">
              <w:trPr>
                <w:trHeight w:val="397"/>
                <w:jc w:val="center"/>
              </w:trPr>
              <w:tc>
                <w:tcPr>
                  <w:tcW w:w="708" w:type="dxa"/>
                  <w:vMerge/>
                  <w:tcBorders>
                    <w:tl2br w:val="nil"/>
                    <w:tr2bl w:val="nil"/>
                  </w:tcBorders>
                  <w:vAlign w:val="center"/>
                </w:tcPr>
                <w:p w14:paraId="5FD4B2EE" w14:textId="77777777" w:rsidR="00B56FB7" w:rsidRDefault="00B56FB7" w:rsidP="00B56FB7">
                  <w:pPr>
                    <w:pStyle w:val="af2"/>
                  </w:pPr>
                </w:p>
              </w:tc>
              <w:tc>
                <w:tcPr>
                  <w:tcW w:w="1209" w:type="dxa"/>
                  <w:tcBorders>
                    <w:tl2br w:val="nil"/>
                    <w:tr2bl w:val="nil"/>
                  </w:tcBorders>
                  <w:vAlign w:val="center"/>
                </w:tcPr>
                <w:p w14:paraId="7DE12BE6" w14:textId="45FEA1D2" w:rsidR="00B56FB7" w:rsidRDefault="00B56FB7" w:rsidP="00B56FB7">
                  <w:pPr>
                    <w:pStyle w:val="af2"/>
                  </w:pPr>
                  <w:r>
                    <w:t>BOD</w:t>
                  </w:r>
                  <w:r>
                    <w:rPr>
                      <w:vertAlign w:val="subscript"/>
                    </w:rPr>
                    <w:t>5</w:t>
                  </w:r>
                </w:p>
              </w:tc>
              <w:tc>
                <w:tcPr>
                  <w:tcW w:w="1069" w:type="dxa"/>
                  <w:tcBorders>
                    <w:tl2br w:val="nil"/>
                    <w:tr2bl w:val="nil"/>
                  </w:tcBorders>
                  <w:vAlign w:val="center"/>
                </w:tcPr>
                <w:p w14:paraId="425E15C8" w14:textId="4415F5AA" w:rsidR="00B56FB7" w:rsidRDefault="00B56FB7" w:rsidP="00B56FB7">
                  <w:pPr>
                    <w:pStyle w:val="af2"/>
                    <w:rPr>
                      <w:color w:val="000000"/>
                    </w:rPr>
                  </w:pPr>
                  <w:r>
                    <w:rPr>
                      <w:rFonts w:hint="eastAsia"/>
                    </w:rPr>
                    <w:t>300</w:t>
                  </w:r>
                </w:p>
              </w:tc>
              <w:tc>
                <w:tcPr>
                  <w:tcW w:w="938" w:type="dxa"/>
                  <w:vMerge/>
                  <w:tcBorders>
                    <w:tl2br w:val="nil"/>
                    <w:tr2bl w:val="nil"/>
                  </w:tcBorders>
                  <w:vAlign w:val="center"/>
                </w:tcPr>
                <w:p w14:paraId="2E7683FB" w14:textId="77777777" w:rsidR="00B56FB7" w:rsidRPr="00301ACA" w:rsidRDefault="00B56FB7" w:rsidP="00B56FB7">
                  <w:pPr>
                    <w:pStyle w:val="af2"/>
                    <w:rPr>
                      <w:lang w:bidi="ar"/>
                    </w:rPr>
                  </w:pPr>
                </w:p>
              </w:tc>
              <w:tc>
                <w:tcPr>
                  <w:tcW w:w="1484" w:type="dxa"/>
                  <w:vMerge/>
                  <w:tcBorders>
                    <w:tl2br w:val="nil"/>
                    <w:tr2bl w:val="nil"/>
                  </w:tcBorders>
                  <w:vAlign w:val="center"/>
                </w:tcPr>
                <w:p w14:paraId="13B2045C" w14:textId="59AEAB2A" w:rsidR="00B56FB7" w:rsidRDefault="00B56FB7" w:rsidP="00B56FB7">
                  <w:pPr>
                    <w:pStyle w:val="af2"/>
                  </w:pPr>
                </w:p>
              </w:tc>
              <w:tc>
                <w:tcPr>
                  <w:tcW w:w="1212" w:type="dxa"/>
                  <w:tcBorders>
                    <w:tl2br w:val="nil"/>
                    <w:tr2bl w:val="nil"/>
                  </w:tcBorders>
                  <w:vAlign w:val="center"/>
                </w:tcPr>
                <w:p w14:paraId="61FD13D2" w14:textId="34C6D13F" w:rsidR="00B56FB7" w:rsidRDefault="00B56FB7" w:rsidP="00B56FB7">
                  <w:pPr>
                    <w:pStyle w:val="af2"/>
                  </w:pPr>
                  <w:r>
                    <w:rPr>
                      <w:rFonts w:hint="eastAsia"/>
                    </w:rPr>
                    <w:t>300</w:t>
                  </w:r>
                </w:p>
              </w:tc>
              <w:tc>
                <w:tcPr>
                  <w:tcW w:w="1223" w:type="dxa"/>
                  <w:tcBorders>
                    <w:tl2br w:val="nil"/>
                    <w:tr2bl w:val="nil"/>
                  </w:tcBorders>
                  <w:vAlign w:val="center"/>
                </w:tcPr>
                <w:p w14:paraId="2F5DFE89" w14:textId="4C1BCFBB" w:rsidR="00B56FB7" w:rsidRDefault="00B56FB7" w:rsidP="00B56FB7">
                  <w:pPr>
                    <w:pStyle w:val="af2"/>
                  </w:pPr>
                  <w:r>
                    <w:rPr>
                      <w:rFonts w:hint="eastAsia"/>
                    </w:rPr>
                    <w:t>达标</w:t>
                  </w:r>
                </w:p>
              </w:tc>
            </w:tr>
            <w:tr w:rsidR="00B56FB7" w:rsidRPr="002C135A" w14:paraId="2017530D" w14:textId="77777777" w:rsidTr="000E4F16">
              <w:trPr>
                <w:trHeight w:val="397"/>
                <w:jc w:val="center"/>
              </w:trPr>
              <w:tc>
                <w:tcPr>
                  <w:tcW w:w="708" w:type="dxa"/>
                  <w:vMerge/>
                  <w:tcBorders>
                    <w:tl2br w:val="nil"/>
                    <w:tr2bl w:val="nil"/>
                  </w:tcBorders>
                  <w:vAlign w:val="center"/>
                </w:tcPr>
                <w:p w14:paraId="4E450D31" w14:textId="77777777" w:rsidR="00B56FB7" w:rsidRDefault="00B56FB7" w:rsidP="00B56FB7">
                  <w:pPr>
                    <w:pStyle w:val="af2"/>
                  </w:pPr>
                </w:p>
              </w:tc>
              <w:tc>
                <w:tcPr>
                  <w:tcW w:w="1209" w:type="dxa"/>
                  <w:tcBorders>
                    <w:tl2br w:val="nil"/>
                    <w:tr2bl w:val="nil"/>
                  </w:tcBorders>
                  <w:vAlign w:val="center"/>
                </w:tcPr>
                <w:p w14:paraId="4A17EB2A" w14:textId="5492D01A" w:rsidR="00B56FB7" w:rsidRDefault="00B56FB7" w:rsidP="00B56FB7">
                  <w:pPr>
                    <w:pStyle w:val="af2"/>
                  </w:pPr>
                  <w:r>
                    <w:t>SS</w:t>
                  </w:r>
                </w:p>
              </w:tc>
              <w:tc>
                <w:tcPr>
                  <w:tcW w:w="1069" w:type="dxa"/>
                  <w:tcBorders>
                    <w:tl2br w:val="nil"/>
                    <w:tr2bl w:val="nil"/>
                  </w:tcBorders>
                  <w:vAlign w:val="center"/>
                </w:tcPr>
                <w:p w14:paraId="12A58659" w14:textId="2101466B" w:rsidR="00B56FB7" w:rsidRDefault="00B56FB7" w:rsidP="00B56FB7">
                  <w:pPr>
                    <w:pStyle w:val="af2"/>
                    <w:rPr>
                      <w:color w:val="000000"/>
                    </w:rPr>
                  </w:pPr>
                  <w:r>
                    <w:rPr>
                      <w:rFonts w:hint="eastAsia"/>
                    </w:rPr>
                    <w:t>400</w:t>
                  </w:r>
                </w:p>
              </w:tc>
              <w:tc>
                <w:tcPr>
                  <w:tcW w:w="938" w:type="dxa"/>
                  <w:vMerge/>
                  <w:tcBorders>
                    <w:tl2br w:val="nil"/>
                    <w:tr2bl w:val="nil"/>
                  </w:tcBorders>
                  <w:vAlign w:val="center"/>
                </w:tcPr>
                <w:p w14:paraId="731FC0DF" w14:textId="77777777" w:rsidR="00B56FB7" w:rsidRPr="00301ACA" w:rsidRDefault="00B56FB7" w:rsidP="00B56FB7">
                  <w:pPr>
                    <w:pStyle w:val="af2"/>
                    <w:rPr>
                      <w:lang w:bidi="ar"/>
                    </w:rPr>
                  </w:pPr>
                </w:p>
              </w:tc>
              <w:tc>
                <w:tcPr>
                  <w:tcW w:w="1484" w:type="dxa"/>
                  <w:vMerge/>
                  <w:tcBorders>
                    <w:tl2br w:val="nil"/>
                    <w:tr2bl w:val="nil"/>
                  </w:tcBorders>
                  <w:vAlign w:val="center"/>
                </w:tcPr>
                <w:p w14:paraId="2437223A" w14:textId="1CE96212" w:rsidR="00B56FB7" w:rsidRDefault="00B56FB7" w:rsidP="00B56FB7">
                  <w:pPr>
                    <w:pStyle w:val="af2"/>
                  </w:pPr>
                </w:p>
              </w:tc>
              <w:tc>
                <w:tcPr>
                  <w:tcW w:w="1212" w:type="dxa"/>
                  <w:tcBorders>
                    <w:tl2br w:val="nil"/>
                    <w:tr2bl w:val="nil"/>
                  </w:tcBorders>
                  <w:vAlign w:val="center"/>
                </w:tcPr>
                <w:p w14:paraId="20CB3FBF" w14:textId="71117D14" w:rsidR="00B56FB7" w:rsidRDefault="00B56FB7" w:rsidP="00B56FB7">
                  <w:pPr>
                    <w:pStyle w:val="af2"/>
                  </w:pPr>
                  <w:r>
                    <w:rPr>
                      <w:rFonts w:hint="eastAsia"/>
                    </w:rPr>
                    <w:t>400</w:t>
                  </w:r>
                </w:p>
              </w:tc>
              <w:tc>
                <w:tcPr>
                  <w:tcW w:w="1223" w:type="dxa"/>
                  <w:tcBorders>
                    <w:tl2br w:val="nil"/>
                    <w:tr2bl w:val="nil"/>
                  </w:tcBorders>
                  <w:vAlign w:val="center"/>
                </w:tcPr>
                <w:p w14:paraId="7228BE3E" w14:textId="6C9B66FF" w:rsidR="00B56FB7" w:rsidRDefault="00B56FB7" w:rsidP="00B56FB7">
                  <w:pPr>
                    <w:pStyle w:val="af2"/>
                  </w:pPr>
                  <w:r>
                    <w:rPr>
                      <w:rFonts w:hint="eastAsia"/>
                    </w:rPr>
                    <w:t>达标</w:t>
                  </w:r>
                </w:p>
              </w:tc>
            </w:tr>
            <w:tr w:rsidR="008C5BF9" w:rsidRPr="002C135A" w14:paraId="245005B1" w14:textId="77777777" w:rsidTr="000E4F16">
              <w:trPr>
                <w:trHeight w:val="397"/>
                <w:jc w:val="center"/>
              </w:trPr>
              <w:tc>
                <w:tcPr>
                  <w:tcW w:w="708" w:type="dxa"/>
                  <w:vMerge/>
                  <w:tcBorders>
                    <w:tl2br w:val="nil"/>
                    <w:tr2bl w:val="nil"/>
                  </w:tcBorders>
                  <w:vAlign w:val="center"/>
                </w:tcPr>
                <w:p w14:paraId="651EF3CA" w14:textId="77777777" w:rsidR="008C5BF9" w:rsidRDefault="008C5BF9" w:rsidP="000E4F16">
                  <w:pPr>
                    <w:pStyle w:val="af2"/>
                  </w:pPr>
                </w:p>
              </w:tc>
              <w:tc>
                <w:tcPr>
                  <w:tcW w:w="1209" w:type="dxa"/>
                  <w:tcBorders>
                    <w:tl2br w:val="nil"/>
                    <w:tr2bl w:val="nil"/>
                  </w:tcBorders>
                  <w:vAlign w:val="center"/>
                </w:tcPr>
                <w:p w14:paraId="6F7B7E59" w14:textId="1F4654FB" w:rsidR="008C5BF9" w:rsidRDefault="008C5BF9" w:rsidP="000E4F16">
                  <w:pPr>
                    <w:pStyle w:val="af2"/>
                  </w:pPr>
                  <w:r>
                    <w:t>NH</w:t>
                  </w:r>
                  <w:r w:rsidRPr="00D632A2">
                    <w:rPr>
                      <w:vertAlign w:val="subscript"/>
                    </w:rPr>
                    <w:t>3</w:t>
                  </w:r>
                  <w:r>
                    <w:t>-N</w:t>
                  </w:r>
                </w:p>
              </w:tc>
              <w:tc>
                <w:tcPr>
                  <w:tcW w:w="1069" w:type="dxa"/>
                  <w:tcBorders>
                    <w:tl2br w:val="nil"/>
                    <w:tr2bl w:val="nil"/>
                  </w:tcBorders>
                  <w:vAlign w:val="center"/>
                </w:tcPr>
                <w:p w14:paraId="6FAB00BC" w14:textId="74C411AD" w:rsidR="008C5BF9" w:rsidRDefault="005E21D1" w:rsidP="000E4F16">
                  <w:pPr>
                    <w:pStyle w:val="af2"/>
                    <w:rPr>
                      <w:color w:val="000000"/>
                    </w:rPr>
                  </w:pPr>
                  <w:r>
                    <w:rPr>
                      <w:color w:val="000000"/>
                    </w:rPr>
                    <w:t>40</w:t>
                  </w:r>
                </w:p>
              </w:tc>
              <w:tc>
                <w:tcPr>
                  <w:tcW w:w="938" w:type="dxa"/>
                  <w:vMerge/>
                  <w:tcBorders>
                    <w:tl2br w:val="nil"/>
                    <w:tr2bl w:val="nil"/>
                  </w:tcBorders>
                  <w:vAlign w:val="center"/>
                </w:tcPr>
                <w:p w14:paraId="0E48156D" w14:textId="77777777" w:rsidR="008C5BF9" w:rsidRPr="00301ACA" w:rsidRDefault="008C5BF9" w:rsidP="000E4F16">
                  <w:pPr>
                    <w:pStyle w:val="af2"/>
                    <w:rPr>
                      <w:lang w:bidi="ar"/>
                    </w:rPr>
                  </w:pPr>
                </w:p>
              </w:tc>
              <w:tc>
                <w:tcPr>
                  <w:tcW w:w="1484" w:type="dxa"/>
                  <w:vMerge/>
                  <w:tcBorders>
                    <w:tl2br w:val="nil"/>
                    <w:tr2bl w:val="nil"/>
                  </w:tcBorders>
                  <w:vAlign w:val="center"/>
                </w:tcPr>
                <w:p w14:paraId="7E6AA413" w14:textId="40641106" w:rsidR="008C5BF9" w:rsidRDefault="008C5BF9" w:rsidP="000E4F16">
                  <w:pPr>
                    <w:pStyle w:val="af2"/>
                  </w:pPr>
                </w:p>
              </w:tc>
              <w:tc>
                <w:tcPr>
                  <w:tcW w:w="1212" w:type="dxa"/>
                  <w:tcBorders>
                    <w:tl2br w:val="nil"/>
                    <w:tr2bl w:val="nil"/>
                  </w:tcBorders>
                  <w:vAlign w:val="center"/>
                </w:tcPr>
                <w:p w14:paraId="2478138A" w14:textId="58CFC874" w:rsidR="008C5BF9" w:rsidRPr="000E4F16" w:rsidRDefault="008C5BF9" w:rsidP="000E4F16">
                  <w:pPr>
                    <w:pStyle w:val="af2"/>
                  </w:pPr>
                  <w:r>
                    <w:rPr>
                      <w:rFonts w:hint="eastAsia"/>
                    </w:rPr>
                    <w:t>45</w:t>
                  </w:r>
                  <w:r>
                    <w:rPr>
                      <w:rFonts w:ascii="宋体" w:hAnsi="宋体"/>
                    </w:rPr>
                    <w:t>*</w:t>
                  </w:r>
                </w:p>
              </w:tc>
              <w:tc>
                <w:tcPr>
                  <w:tcW w:w="1223" w:type="dxa"/>
                  <w:tcBorders>
                    <w:tl2br w:val="nil"/>
                    <w:tr2bl w:val="nil"/>
                  </w:tcBorders>
                  <w:vAlign w:val="center"/>
                </w:tcPr>
                <w:p w14:paraId="5C2576EB" w14:textId="2CB485A7" w:rsidR="008C5BF9" w:rsidRDefault="008C5BF9" w:rsidP="000E4F16">
                  <w:pPr>
                    <w:pStyle w:val="af2"/>
                  </w:pPr>
                  <w:r>
                    <w:rPr>
                      <w:rFonts w:hint="eastAsia"/>
                    </w:rPr>
                    <w:t>达标</w:t>
                  </w:r>
                </w:p>
              </w:tc>
            </w:tr>
            <w:tr w:rsidR="008C5BF9" w:rsidRPr="002C135A" w14:paraId="0EC96CBF" w14:textId="77777777" w:rsidTr="000E4F16">
              <w:trPr>
                <w:trHeight w:val="397"/>
                <w:jc w:val="center"/>
              </w:trPr>
              <w:tc>
                <w:tcPr>
                  <w:tcW w:w="708" w:type="dxa"/>
                  <w:vMerge/>
                  <w:tcBorders>
                    <w:tl2br w:val="nil"/>
                    <w:tr2bl w:val="nil"/>
                  </w:tcBorders>
                  <w:vAlign w:val="center"/>
                </w:tcPr>
                <w:p w14:paraId="36AF1BC4" w14:textId="77777777" w:rsidR="008C5BF9" w:rsidRDefault="008C5BF9" w:rsidP="000E4F16">
                  <w:pPr>
                    <w:pStyle w:val="af2"/>
                  </w:pPr>
                </w:p>
              </w:tc>
              <w:tc>
                <w:tcPr>
                  <w:tcW w:w="1209" w:type="dxa"/>
                  <w:tcBorders>
                    <w:tl2br w:val="nil"/>
                    <w:tr2bl w:val="nil"/>
                  </w:tcBorders>
                  <w:vAlign w:val="center"/>
                </w:tcPr>
                <w:p w14:paraId="76C910BB" w14:textId="7BA63852" w:rsidR="008C5BF9" w:rsidRDefault="005E21D1" w:rsidP="000E4F16">
                  <w:pPr>
                    <w:pStyle w:val="af2"/>
                  </w:pPr>
                  <w:r>
                    <w:rPr>
                      <w:rFonts w:hint="eastAsia"/>
                    </w:rPr>
                    <w:t>石油类</w:t>
                  </w:r>
                </w:p>
              </w:tc>
              <w:tc>
                <w:tcPr>
                  <w:tcW w:w="1069" w:type="dxa"/>
                  <w:tcBorders>
                    <w:tl2br w:val="nil"/>
                    <w:tr2bl w:val="nil"/>
                  </w:tcBorders>
                  <w:vAlign w:val="center"/>
                </w:tcPr>
                <w:p w14:paraId="1A93D0AB" w14:textId="21409E72" w:rsidR="008C5BF9" w:rsidRDefault="005E21D1" w:rsidP="000E4F16">
                  <w:pPr>
                    <w:pStyle w:val="af2"/>
                    <w:rPr>
                      <w:color w:val="000000"/>
                    </w:rPr>
                  </w:pPr>
                  <w:r>
                    <w:rPr>
                      <w:color w:val="000000"/>
                    </w:rPr>
                    <w:t>20</w:t>
                  </w:r>
                </w:p>
              </w:tc>
              <w:tc>
                <w:tcPr>
                  <w:tcW w:w="938" w:type="dxa"/>
                  <w:vMerge/>
                  <w:tcBorders>
                    <w:tl2br w:val="nil"/>
                    <w:tr2bl w:val="nil"/>
                  </w:tcBorders>
                  <w:vAlign w:val="center"/>
                </w:tcPr>
                <w:p w14:paraId="33B8F7FA" w14:textId="77777777" w:rsidR="008C5BF9" w:rsidRPr="00301ACA" w:rsidRDefault="008C5BF9" w:rsidP="000E4F16">
                  <w:pPr>
                    <w:pStyle w:val="af2"/>
                    <w:rPr>
                      <w:lang w:bidi="ar"/>
                    </w:rPr>
                  </w:pPr>
                </w:p>
              </w:tc>
              <w:tc>
                <w:tcPr>
                  <w:tcW w:w="1484" w:type="dxa"/>
                  <w:vMerge/>
                  <w:tcBorders>
                    <w:tl2br w:val="nil"/>
                    <w:tr2bl w:val="nil"/>
                  </w:tcBorders>
                  <w:vAlign w:val="center"/>
                </w:tcPr>
                <w:p w14:paraId="5A0E1313" w14:textId="59EDEDC4" w:rsidR="008C5BF9" w:rsidRDefault="008C5BF9" w:rsidP="000E4F16">
                  <w:pPr>
                    <w:pStyle w:val="af2"/>
                  </w:pPr>
                </w:p>
              </w:tc>
              <w:tc>
                <w:tcPr>
                  <w:tcW w:w="1212" w:type="dxa"/>
                  <w:tcBorders>
                    <w:tl2br w:val="nil"/>
                    <w:tr2bl w:val="nil"/>
                  </w:tcBorders>
                  <w:vAlign w:val="center"/>
                </w:tcPr>
                <w:p w14:paraId="63E74028" w14:textId="08D2B8A4" w:rsidR="008C5BF9" w:rsidRDefault="005E21D1" w:rsidP="000E4F16">
                  <w:pPr>
                    <w:pStyle w:val="af2"/>
                  </w:pPr>
                  <w:r>
                    <w:rPr>
                      <w:rFonts w:hint="eastAsia"/>
                    </w:rPr>
                    <w:t>20</w:t>
                  </w:r>
                </w:p>
              </w:tc>
              <w:tc>
                <w:tcPr>
                  <w:tcW w:w="1223" w:type="dxa"/>
                  <w:tcBorders>
                    <w:tl2br w:val="nil"/>
                    <w:tr2bl w:val="nil"/>
                  </w:tcBorders>
                  <w:vAlign w:val="center"/>
                </w:tcPr>
                <w:p w14:paraId="68FEB743" w14:textId="6D90B7C7" w:rsidR="008C5BF9" w:rsidRDefault="008C5BF9" w:rsidP="000E4F16">
                  <w:pPr>
                    <w:pStyle w:val="af2"/>
                  </w:pPr>
                  <w:r>
                    <w:rPr>
                      <w:rFonts w:hint="eastAsia"/>
                    </w:rPr>
                    <w:t>达标</w:t>
                  </w:r>
                </w:p>
              </w:tc>
            </w:tr>
            <w:tr w:rsidR="008C5BF9" w:rsidRPr="002C135A" w14:paraId="4A955E4F" w14:textId="77777777" w:rsidTr="000E4F16">
              <w:trPr>
                <w:trHeight w:val="397"/>
                <w:jc w:val="center"/>
              </w:trPr>
              <w:tc>
                <w:tcPr>
                  <w:tcW w:w="708" w:type="dxa"/>
                  <w:vMerge/>
                  <w:tcBorders>
                    <w:tl2br w:val="nil"/>
                    <w:tr2bl w:val="nil"/>
                  </w:tcBorders>
                  <w:vAlign w:val="center"/>
                </w:tcPr>
                <w:p w14:paraId="61EF5E71" w14:textId="77777777" w:rsidR="008C5BF9" w:rsidRDefault="008C5BF9" w:rsidP="000E4F16">
                  <w:pPr>
                    <w:pStyle w:val="af2"/>
                  </w:pPr>
                </w:p>
              </w:tc>
              <w:tc>
                <w:tcPr>
                  <w:tcW w:w="1209" w:type="dxa"/>
                  <w:tcBorders>
                    <w:tl2br w:val="nil"/>
                    <w:tr2bl w:val="nil"/>
                  </w:tcBorders>
                  <w:vAlign w:val="center"/>
                </w:tcPr>
                <w:p w14:paraId="37070ECF" w14:textId="32CB93D5" w:rsidR="008C5BF9" w:rsidRDefault="005E21D1" w:rsidP="000E4F16">
                  <w:pPr>
                    <w:pStyle w:val="af2"/>
                  </w:pPr>
                  <w:r>
                    <w:rPr>
                      <w:rFonts w:hint="eastAsia"/>
                    </w:rPr>
                    <w:t>动植物</w:t>
                  </w:r>
                  <w:r>
                    <w:t>油</w:t>
                  </w:r>
                </w:p>
              </w:tc>
              <w:tc>
                <w:tcPr>
                  <w:tcW w:w="1069" w:type="dxa"/>
                  <w:tcBorders>
                    <w:tl2br w:val="nil"/>
                    <w:tr2bl w:val="nil"/>
                  </w:tcBorders>
                  <w:vAlign w:val="center"/>
                </w:tcPr>
                <w:p w14:paraId="24CFFB69" w14:textId="470B4C90" w:rsidR="008C5BF9" w:rsidRDefault="005E21D1" w:rsidP="000E4F16">
                  <w:pPr>
                    <w:pStyle w:val="af2"/>
                    <w:rPr>
                      <w:rFonts w:eastAsia="等线"/>
                      <w:color w:val="000000"/>
                      <w:szCs w:val="18"/>
                    </w:rPr>
                  </w:pPr>
                  <w:r>
                    <w:rPr>
                      <w:rFonts w:eastAsia="等线" w:hint="eastAsia"/>
                      <w:color w:val="000000"/>
                      <w:szCs w:val="18"/>
                    </w:rPr>
                    <w:t>50</w:t>
                  </w:r>
                </w:p>
              </w:tc>
              <w:tc>
                <w:tcPr>
                  <w:tcW w:w="938" w:type="dxa"/>
                  <w:vMerge/>
                  <w:tcBorders>
                    <w:tl2br w:val="nil"/>
                    <w:tr2bl w:val="nil"/>
                  </w:tcBorders>
                  <w:vAlign w:val="center"/>
                </w:tcPr>
                <w:p w14:paraId="59ECA750" w14:textId="77777777" w:rsidR="008C5BF9" w:rsidRPr="00301ACA" w:rsidRDefault="008C5BF9" w:rsidP="000E4F16">
                  <w:pPr>
                    <w:pStyle w:val="af2"/>
                    <w:rPr>
                      <w:lang w:bidi="ar"/>
                    </w:rPr>
                  </w:pPr>
                </w:p>
              </w:tc>
              <w:tc>
                <w:tcPr>
                  <w:tcW w:w="1484" w:type="dxa"/>
                  <w:vMerge/>
                  <w:tcBorders>
                    <w:tl2br w:val="nil"/>
                    <w:tr2bl w:val="nil"/>
                  </w:tcBorders>
                  <w:vAlign w:val="center"/>
                </w:tcPr>
                <w:p w14:paraId="66DB7C6E" w14:textId="77777777" w:rsidR="008C5BF9" w:rsidRDefault="008C5BF9" w:rsidP="000E4F16">
                  <w:pPr>
                    <w:pStyle w:val="af2"/>
                  </w:pPr>
                </w:p>
              </w:tc>
              <w:tc>
                <w:tcPr>
                  <w:tcW w:w="1212" w:type="dxa"/>
                  <w:tcBorders>
                    <w:tl2br w:val="nil"/>
                    <w:tr2bl w:val="nil"/>
                  </w:tcBorders>
                  <w:vAlign w:val="center"/>
                </w:tcPr>
                <w:p w14:paraId="0D417609" w14:textId="17021BC3" w:rsidR="008C5BF9" w:rsidRDefault="005E21D1" w:rsidP="000E4F16">
                  <w:pPr>
                    <w:pStyle w:val="af2"/>
                  </w:pPr>
                  <w:r>
                    <w:rPr>
                      <w:rFonts w:hint="eastAsia"/>
                    </w:rPr>
                    <w:t>100</w:t>
                  </w:r>
                </w:p>
              </w:tc>
              <w:tc>
                <w:tcPr>
                  <w:tcW w:w="1223" w:type="dxa"/>
                  <w:tcBorders>
                    <w:tl2br w:val="nil"/>
                    <w:tr2bl w:val="nil"/>
                  </w:tcBorders>
                  <w:vAlign w:val="center"/>
                </w:tcPr>
                <w:p w14:paraId="2359E43B" w14:textId="4BF9F520" w:rsidR="008C5BF9" w:rsidRDefault="008C5BF9" w:rsidP="000E4F16">
                  <w:pPr>
                    <w:pStyle w:val="af2"/>
                  </w:pPr>
                  <w:r>
                    <w:rPr>
                      <w:rFonts w:hint="eastAsia"/>
                    </w:rPr>
                    <w:t>达标</w:t>
                  </w:r>
                </w:p>
              </w:tc>
            </w:tr>
            <w:tr w:rsidR="00652094" w:rsidRPr="002C135A" w14:paraId="04EEBD37" w14:textId="77777777" w:rsidTr="000E4F16">
              <w:trPr>
                <w:trHeight w:val="397"/>
                <w:jc w:val="center"/>
              </w:trPr>
              <w:tc>
                <w:tcPr>
                  <w:tcW w:w="7843" w:type="dxa"/>
                  <w:gridSpan w:val="7"/>
                  <w:tcBorders>
                    <w:tl2br w:val="nil"/>
                    <w:tr2bl w:val="nil"/>
                  </w:tcBorders>
                  <w:vAlign w:val="center"/>
                </w:tcPr>
                <w:p w14:paraId="2982406F" w14:textId="750B378A" w:rsidR="00652094" w:rsidRPr="00652094" w:rsidRDefault="00652094" w:rsidP="000E4F16">
                  <w:pPr>
                    <w:pStyle w:val="af2"/>
                    <w:jc w:val="both"/>
                  </w:pPr>
                  <w:r w:rsidRPr="00652094">
                    <w:rPr>
                      <w:rFonts w:hint="eastAsia"/>
                      <w:sz w:val="18"/>
                    </w:rPr>
                    <w:t>注</w:t>
                  </w:r>
                  <w:r w:rsidRPr="00652094">
                    <w:rPr>
                      <w:sz w:val="18"/>
                    </w:rPr>
                    <w:t>：</w:t>
                  </w:r>
                  <w:r w:rsidRPr="00652094">
                    <w:rPr>
                      <w:rFonts w:hint="eastAsia"/>
                      <w:sz w:val="18"/>
                    </w:rPr>
                    <w:t>氨氮执行</w:t>
                  </w:r>
                  <w:r w:rsidRPr="00652094">
                    <w:rPr>
                      <w:rFonts w:hint="eastAsia"/>
                      <w:sz w:val="18"/>
                    </w:rPr>
                    <w:t>GB/T31962-2015</w:t>
                  </w:r>
                  <w:r w:rsidRPr="00652094">
                    <w:rPr>
                      <w:rFonts w:hint="eastAsia"/>
                      <w:sz w:val="18"/>
                    </w:rPr>
                    <w:t>中</w:t>
                  </w:r>
                  <w:r w:rsidRPr="00652094">
                    <w:rPr>
                      <w:rFonts w:hint="eastAsia"/>
                      <w:sz w:val="18"/>
                    </w:rPr>
                    <w:t>B</w:t>
                  </w:r>
                  <w:r w:rsidRPr="00652094">
                    <w:rPr>
                      <w:rFonts w:hint="eastAsia"/>
                      <w:sz w:val="18"/>
                    </w:rPr>
                    <w:t>级标准</w:t>
                  </w:r>
                </w:p>
              </w:tc>
            </w:tr>
          </w:tbl>
          <w:p w14:paraId="73C199B1" w14:textId="4BCEF969" w:rsidR="00E63391" w:rsidRPr="00B82937" w:rsidRDefault="00E63391" w:rsidP="00F25897">
            <w:pPr>
              <w:pStyle w:val="23"/>
              <w:spacing w:beforeLines="50" w:before="120"/>
            </w:pPr>
            <w:r>
              <w:rPr>
                <w:rFonts w:hint="eastAsia"/>
              </w:rPr>
              <w:lastRenderedPageBreak/>
              <w:t>2.5</w:t>
            </w:r>
            <w:r w:rsidR="00436B35">
              <w:rPr>
                <w:rFonts w:hint="eastAsia"/>
              </w:rPr>
              <w:t>污水处理设施</w:t>
            </w:r>
            <w:r w:rsidRPr="00B82937">
              <w:rPr>
                <w:rFonts w:hint="eastAsia"/>
              </w:rPr>
              <w:t>可行性分析</w:t>
            </w:r>
          </w:p>
          <w:p w14:paraId="653207F2" w14:textId="4D5147CE" w:rsidR="00E63391" w:rsidRDefault="00E63391" w:rsidP="00F25897">
            <w:pPr>
              <w:ind w:firstLine="420"/>
              <w:rPr>
                <w:rFonts w:ascii="仿宋" w:hAnsi="仿宋"/>
              </w:rPr>
            </w:pPr>
            <w:r>
              <w:rPr>
                <w:rFonts w:hint="eastAsia"/>
              </w:rPr>
              <w:t>（</w:t>
            </w:r>
            <w:r>
              <w:rPr>
                <w:rFonts w:hint="eastAsia"/>
              </w:rPr>
              <w:t>1</w:t>
            </w:r>
            <w:r>
              <w:rPr>
                <w:rFonts w:hint="eastAsia"/>
              </w:rPr>
              <w:t>）</w:t>
            </w:r>
            <w:r w:rsidR="00B56FB7">
              <w:rPr>
                <w:rFonts w:hint="eastAsia"/>
              </w:rPr>
              <w:t>生化池</w:t>
            </w:r>
            <w:r w:rsidR="00652094">
              <w:rPr>
                <w:rFonts w:hint="eastAsia"/>
              </w:rPr>
              <w:t>处理能力分析</w:t>
            </w:r>
          </w:p>
          <w:p w14:paraId="4B67B770" w14:textId="5D9CFCA1" w:rsidR="00E63391" w:rsidRPr="00F26CA1" w:rsidRDefault="00652094" w:rsidP="00EC4C23">
            <w:pPr>
              <w:ind w:firstLine="420"/>
            </w:pPr>
            <w:r>
              <w:rPr>
                <w:rFonts w:hint="eastAsia"/>
              </w:rPr>
              <w:t>根据项目</w:t>
            </w:r>
            <w:r>
              <w:t>现场调查</w:t>
            </w:r>
            <w:r>
              <w:rPr>
                <w:rFonts w:hint="eastAsia"/>
              </w:rPr>
              <w:t>，厂区</w:t>
            </w:r>
            <w:r w:rsidR="005F5B66">
              <w:rPr>
                <w:rFonts w:hint="eastAsia"/>
              </w:rPr>
              <w:t>设计</w:t>
            </w:r>
            <w:r w:rsidR="005F5B66">
              <w:t>新建的</w:t>
            </w:r>
            <w:r w:rsidR="00B56FB7">
              <w:rPr>
                <w:rFonts w:hint="eastAsia"/>
              </w:rPr>
              <w:t>生化池</w:t>
            </w:r>
            <w:r>
              <w:t>处理能力为</w:t>
            </w:r>
            <w:r w:rsidR="006D2F1A">
              <w:t>24</w:t>
            </w:r>
            <w:r w:rsidRPr="00FC66E3">
              <w:rPr>
                <w:rFonts w:hint="eastAsia"/>
              </w:rPr>
              <w:t>m</w:t>
            </w:r>
            <w:r w:rsidRPr="00FC66E3">
              <w:rPr>
                <w:rFonts w:hint="eastAsia"/>
                <w:vertAlign w:val="superscript"/>
              </w:rPr>
              <w:t>3</w:t>
            </w:r>
            <w:r>
              <w:rPr>
                <w:rFonts w:hint="eastAsia"/>
              </w:rPr>
              <w:t>/d</w:t>
            </w:r>
            <w:r>
              <w:rPr>
                <w:rFonts w:hint="eastAsia"/>
              </w:rPr>
              <w:t>，</w:t>
            </w:r>
            <w:r>
              <w:t>废水污染物均经过处理后达标排放</w:t>
            </w:r>
            <w:r>
              <w:rPr>
                <w:rFonts w:hint="eastAsia"/>
              </w:rPr>
              <w:t>。</w:t>
            </w:r>
            <w:r>
              <w:t>项目</w:t>
            </w:r>
            <w:r>
              <w:rPr>
                <w:rFonts w:hint="eastAsia"/>
              </w:rPr>
              <w:t>现有</w:t>
            </w:r>
            <w:r w:rsidR="00B56FB7">
              <w:rPr>
                <w:rFonts w:hint="eastAsia"/>
              </w:rPr>
              <w:t>工程</w:t>
            </w:r>
            <w:r w:rsidR="00B56FB7">
              <w:t>设计</w:t>
            </w:r>
            <w:r w:rsidR="00397DA6">
              <w:rPr>
                <w:rFonts w:hint="eastAsia"/>
              </w:rPr>
              <w:t>日</w:t>
            </w:r>
            <w:r w:rsidR="00B56FB7">
              <w:t>最大</w:t>
            </w:r>
            <w:r>
              <w:t>废水</w:t>
            </w:r>
            <w:r>
              <w:rPr>
                <w:rFonts w:hint="eastAsia"/>
              </w:rPr>
              <w:t>排放</w:t>
            </w:r>
            <w:r>
              <w:t>量为</w:t>
            </w:r>
            <w:r w:rsidR="00B56FB7">
              <w:t>6.</w:t>
            </w:r>
            <w:r w:rsidR="005F5B66">
              <w:t>672</w:t>
            </w:r>
            <w:r w:rsidRPr="00FC66E3">
              <w:rPr>
                <w:rFonts w:hint="eastAsia"/>
              </w:rPr>
              <w:t>m</w:t>
            </w:r>
            <w:r w:rsidRPr="00FC66E3">
              <w:rPr>
                <w:rFonts w:hint="eastAsia"/>
                <w:vertAlign w:val="superscript"/>
              </w:rPr>
              <w:t>3</w:t>
            </w:r>
            <w:r>
              <w:t>/</w:t>
            </w:r>
            <w:r>
              <w:rPr>
                <w:rFonts w:hint="eastAsia"/>
              </w:rPr>
              <w:t>d</w:t>
            </w:r>
            <w:r>
              <w:rPr>
                <w:rFonts w:hint="eastAsia"/>
              </w:rPr>
              <w:t>，</w:t>
            </w:r>
            <w:r w:rsidR="00B56FB7">
              <w:rPr>
                <w:rFonts w:hint="eastAsia"/>
              </w:rPr>
              <w:t>则</w:t>
            </w:r>
            <w:r w:rsidR="00B56FB7">
              <w:t>生化池</w:t>
            </w:r>
            <w:r>
              <w:rPr>
                <w:rFonts w:hint="eastAsia"/>
              </w:rPr>
              <w:t>剩余</w:t>
            </w:r>
            <w:r>
              <w:t>处理能力为</w:t>
            </w:r>
            <w:r w:rsidR="005F5B66">
              <w:t>1</w:t>
            </w:r>
            <w:r w:rsidR="006D2F1A">
              <w:t>7.328</w:t>
            </w:r>
            <w:r w:rsidR="00EC4C23" w:rsidRPr="00FC66E3">
              <w:rPr>
                <w:rFonts w:hint="eastAsia"/>
              </w:rPr>
              <w:t>m</w:t>
            </w:r>
            <w:r w:rsidR="00EC4C23" w:rsidRPr="00FC66E3">
              <w:rPr>
                <w:rFonts w:hint="eastAsia"/>
                <w:vertAlign w:val="superscript"/>
              </w:rPr>
              <w:t>3</w:t>
            </w:r>
            <w:r w:rsidR="00EC4C23">
              <w:t>/</w:t>
            </w:r>
            <w:r w:rsidR="00EC4C23">
              <w:rPr>
                <w:rFonts w:hint="eastAsia"/>
              </w:rPr>
              <w:t>d</w:t>
            </w:r>
            <w:r w:rsidR="00EC4C23">
              <w:rPr>
                <w:rFonts w:hint="eastAsia"/>
              </w:rPr>
              <w:t>，本项目</w:t>
            </w:r>
            <w:r w:rsidR="00EC4C23">
              <w:t>新增废水</w:t>
            </w:r>
            <w:r w:rsidR="000E4F16">
              <w:rPr>
                <w:rFonts w:hint="eastAsia"/>
              </w:rPr>
              <w:t>日</w:t>
            </w:r>
            <w:r w:rsidR="000E4F16">
              <w:t>最大</w:t>
            </w:r>
            <w:r w:rsidR="00EC4C23">
              <w:t>排放量为</w:t>
            </w:r>
            <w:r w:rsidR="005F5B66">
              <w:t>2.43</w:t>
            </w:r>
            <w:r w:rsidR="00EC4C23">
              <w:t>m</w:t>
            </w:r>
            <w:r w:rsidR="00EC4C23" w:rsidRPr="00EC4C23">
              <w:rPr>
                <w:vertAlign w:val="superscript"/>
              </w:rPr>
              <w:t>3</w:t>
            </w:r>
            <w:r w:rsidR="00EC4C23">
              <w:t>/d</w:t>
            </w:r>
            <w:r w:rsidR="00EC4C23">
              <w:t>，</w:t>
            </w:r>
            <w:r w:rsidR="005F5B66">
              <w:rPr>
                <w:rFonts w:hint="eastAsia"/>
              </w:rPr>
              <w:t>本项目</w:t>
            </w:r>
            <w:r w:rsidR="005F5B66">
              <w:t>排放的污废水均为</w:t>
            </w:r>
            <w:r w:rsidR="005F5B66">
              <w:rPr>
                <w:rFonts w:hint="eastAsia"/>
              </w:rPr>
              <w:t>常见</w:t>
            </w:r>
            <w:r w:rsidR="005F5B66">
              <w:t>的污染物因子</w:t>
            </w:r>
            <w:r w:rsidR="005F5B66">
              <w:rPr>
                <w:rFonts w:hint="eastAsia"/>
              </w:rPr>
              <w:t>，</w:t>
            </w:r>
            <w:r w:rsidR="00B56FB7">
              <w:rPr>
                <w:rFonts w:hint="eastAsia"/>
              </w:rPr>
              <w:t>生化池</w:t>
            </w:r>
            <w:r w:rsidR="00B56FB7">
              <w:t>处理工艺为厌氧</w:t>
            </w:r>
            <w:r w:rsidR="005F5B66">
              <w:rPr>
                <w:rFonts w:hint="eastAsia"/>
              </w:rPr>
              <w:t>+</w:t>
            </w:r>
            <w:r w:rsidR="005F5B66">
              <w:rPr>
                <w:rFonts w:hint="eastAsia"/>
              </w:rPr>
              <w:t>沉淀</w:t>
            </w:r>
            <w:r w:rsidR="00B56FB7">
              <w:t>，为常</w:t>
            </w:r>
            <w:r w:rsidR="00B56FB7">
              <w:rPr>
                <w:rFonts w:hint="eastAsia"/>
              </w:rPr>
              <w:t>用</w:t>
            </w:r>
            <w:r w:rsidR="005F5B66">
              <w:t>的</w:t>
            </w:r>
            <w:r w:rsidR="00B56FB7">
              <w:t>污废水</w:t>
            </w:r>
            <w:r w:rsidR="005F5B66">
              <w:rPr>
                <w:rFonts w:hint="eastAsia"/>
              </w:rPr>
              <w:t>处理</w:t>
            </w:r>
            <w:r w:rsidR="00B56FB7">
              <w:t>工艺</w:t>
            </w:r>
            <w:r w:rsidR="00B56FB7">
              <w:rPr>
                <w:rFonts w:hint="eastAsia"/>
              </w:rPr>
              <w:t>，</w:t>
            </w:r>
            <w:r w:rsidR="00EC4C23">
              <w:t>厂区</w:t>
            </w:r>
            <w:r w:rsidR="00B56FB7">
              <w:rPr>
                <w:rFonts w:hint="eastAsia"/>
              </w:rPr>
              <w:t>生化池能够</w:t>
            </w:r>
            <w:r w:rsidR="00EC4C23">
              <w:rPr>
                <w:rFonts w:hint="eastAsia"/>
              </w:rPr>
              <w:t>满足</w:t>
            </w:r>
            <w:r w:rsidR="00EC4C23">
              <w:t>本项目建成后使用</w:t>
            </w:r>
            <w:r>
              <w:t>。</w:t>
            </w:r>
          </w:p>
          <w:p w14:paraId="01A081AF" w14:textId="3AA1C2D3" w:rsidR="00EC4C23" w:rsidRDefault="00EC4C23" w:rsidP="00F25897">
            <w:pPr>
              <w:ind w:firstLine="420"/>
            </w:pPr>
            <w:r>
              <w:rPr>
                <w:rFonts w:hint="eastAsia"/>
              </w:rPr>
              <w:t>（</w:t>
            </w:r>
            <w:r>
              <w:rPr>
                <w:rFonts w:hint="eastAsia"/>
              </w:rPr>
              <w:t>2</w:t>
            </w:r>
            <w:r>
              <w:rPr>
                <w:rFonts w:hint="eastAsia"/>
              </w:rPr>
              <w:t>）隔油</w:t>
            </w:r>
            <w:r>
              <w:t>器</w:t>
            </w:r>
            <w:r>
              <w:rPr>
                <w:rFonts w:hint="eastAsia"/>
              </w:rPr>
              <w:t>处理</w:t>
            </w:r>
            <w:r>
              <w:t>能力分析</w:t>
            </w:r>
          </w:p>
          <w:p w14:paraId="48EDA395" w14:textId="0411FE7F" w:rsidR="00AF770D" w:rsidRDefault="00AF770D" w:rsidP="00F25897">
            <w:pPr>
              <w:ind w:firstLine="420"/>
              <w:rPr>
                <w:szCs w:val="22"/>
              </w:rPr>
            </w:pPr>
            <w:r>
              <w:rPr>
                <w:rFonts w:hint="eastAsia"/>
              </w:rPr>
              <w:t>项目</w:t>
            </w:r>
            <w:r w:rsidR="00B56FB7">
              <w:t>餐饮废水</w:t>
            </w:r>
            <w:r w:rsidR="00B56FB7">
              <w:rPr>
                <w:rFonts w:hint="eastAsia"/>
              </w:rPr>
              <w:t>依托</w:t>
            </w:r>
            <w:r w:rsidR="00B56FB7">
              <w:t>现有工程</w:t>
            </w:r>
            <w:r>
              <w:t>隔油</w:t>
            </w:r>
            <w:r w:rsidR="00EC4C23">
              <w:rPr>
                <w:rFonts w:hint="eastAsia"/>
              </w:rPr>
              <w:t>器</w:t>
            </w:r>
            <w:r>
              <w:t>处理后排入生化池处理</w:t>
            </w:r>
            <w:r w:rsidR="00B56FB7">
              <w:rPr>
                <w:rFonts w:hint="eastAsia"/>
              </w:rPr>
              <w:t>，</w:t>
            </w:r>
            <w:r w:rsidR="00B56FB7">
              <w:rPr>
                <w:szCs w:val="22"/>
              </w:rPr>
              <w:t>隔油器</w:t>
            </w:r>
            <w:r w:rsidR="00B56FB7">
              <w:rPr>
                <w:rFonts w:hint="eastAsia"/>
                <w:szCs w:val="22"/>
              </w:rPr>
              <w:t>设计</w:t>
            </w:r>
            <w:r w:rsidR="00B56FB7">
              <w:rPr>
                <w:szCs w:val="22"/>
              </w:rPr>
              <w:t>处理能力为</w:t>
            </w:r>
            <w:r w:rsidR="00B56FB7">
              <w:rPr>
                <w:rFonts w:hint="eastAsia"/>
                <w:szCs w:val="22"/>
              </w:rPr>
              <w:t>3</w:t>
            </w:r>
            <w:r w:rsidR="00B56FB7" w:rsidRPr="00AF770D">
              <w:rPr>
                <w:szCs w:val="22"/>
              </w:rPr>
              <w:t>m</w:t>
            </w:r>
            <w:r w:rsidR="00B56FB7" w:rsidRPr="00AF770D">
              <w:rPr>
                <w:szCs w:val="22"/>
                <w:vertAlign w:val="superscript"/>
              </w:rPr>
              <w:t>3</w:t>
            </w:r>
            <w:r w:rsidR="00B56FB7" w:rsidRPr="00AF770D">
              <w:rPr>
                <w:szCs w:val="22"/>
              </w:rPr>
              <w:t>/</w:t>
            </w:r>
            <w:r w:rsidR="00B56FB7" w:rsidRPr="00AF770D">
              <w:rPr>
                <w:rFonts w:hint="eastAsia"/>
                <w:szCs w:val="22"/>
              </w:rPr>
              <w:t>d</w:t>
            </w:r>
            <w:r>
              <w:t>，</w:t>
            </w:r>
            <w:r w:rsidR="00B56FB7">
              <w:rPr>
                <w:rFonts w:hint="eastAsia"/>
              </w:rPr>
              <w:t>现有</w:t>
            </w:r>
            <w:r w:rsidR="00B56FB7">
              <w:t>工程餐饮废水</w:t>
            </w:r>
            <w:r w:rsidR="00B56FB7">
              <w:rPr>
                <w:rFonts w:hint="eastAsia"/>
              </w:rPr>
              <w:t>排放</w:t>
            </w:r>
            <w:r>
              <w:t>量为</w:t>
            </w:r>
            <w:r w:rsidR="00EC4C23">
              <w:t>1.575</w:t>
            </w:r>
            <w:r w:rsidRPr="00AF770D">
              <w:rPr>
                <w:szCs w:val="22"/>
              </w:rPr>
              <w:t>m</w:t>
            </w:r>
            <w:r w:rsidRPr="00AF770D">
              <w:rPr>
                <w:szCs w:val="22"/>
                <w:vertAlign w:val="superscript"/>
              </w:rPr>
              <w:t>3</w:t>
            </w:r>
            <w:r w:rsidRPr="00AF770D">
              <w:rPr>
                <w:szCs w:val="22"/>
              </w:rPr>
              <w:t>/</w:t>
            </w:r>
            <w:r w:rsidRPr="00AF770D">
              <w:rPr>
                <w:rFonts w:hint="eastAsia"/>
                <w:szCs w:val="22"/>
              </w:rPr>
              <w:t>d</w:t>
            </w:r>
            <w:r>
              <w:rPr>
                <w:rFonts w:hint="eastAsia"/>
                <w:szCs w:val="22"/>
              </w:rPr>
              <w:t>，</w:t>
            </w:r>
            <w:r w:rsidR="00B56FB7">
              <w:rPr>
                <w:rFonts w:hint="eastAsia"/>
                <w:szCs w:val="22"/>
              </w:rPr>
              <w:t>本项目</w:t>
            </w:r>
            <w:r w:rsidR="00B56FB7">
              <w:rPr>
                <w:szCs w:val="22"/>
              </w:rPr>
              <w:t>餐饮废水新增排放量为</w:t>
            </w:r>
            <w:r w:rsidR="00B56FB7">
              <w:rPr>
                <w:rFonts w:hint="eastAsia"/>
                <w:szCs w:val="22"/>
              </w:rPr>
              <w:t>0.45</w:t>
            </w:r>
            <w:r w:rsidR="00B56FB7">
              <w:rPr>
                <w:szCs w:val="22"/>
              </w:rPr>
              <w:t>m</w:t>
            </w:r>
            <w:r w:rsidR="00B56FB7" w:rsidRPr="00B56FB7">
              <w:rPr>
                <w:szCs w:val="22"/>
                <w:vertAlign w:val="superscript"/>
              </w:rPr>
              <w:t>3</w:t>
            </w:r>
            <w:r w:rsidR="00B56FB7">
              <w:rPr>
                <w:szCs w:val="22"/>
              </w:rPr>
              <w:t>/d</w:t>
            </w:r>
            <w:r w:rsidR="009F5B6B">
              <w:rPr>
                <w:rFonts w:hint="eastAsia"/>
                <w:szCs w:val="22"/>
              </w:rPr>
              <w:t>，</w:t>
            </w:r>
            <w:r w:rsidR="00B56FB7">
              <w:rPr>
                <w:rFonts w:hint="eastAsia"/>
                <w:szCs w:val="22"/>
              </w:rPr>
              <w:t>现有工程餐饮废水</w:t>
            </w:r>
            <w:r w:rsidR="00EC4C23">
              <w:rPr>
                <w:szCs w:val="22"/>
              </w:rPr>
              <w:t>隔油</w:t>
            </w:r>
            <w:r w:rsidR="00EC4C23">
              <w:rPr>
                <w:rFonts w:hint="eastAsia"/>
                <w:szCs w:val="22"/>
              </w:rPr>
              <w:t>器</w:t>
            </w:r>
            <w:r w:rsidR="009F5B6B">
              <w:rPr>
                <w:szCs w:val="22"/>
              </w:rPr>
              <w:t>能够满足本项目餐饮废水使用。</w:t>
            </w:r>
          </w:p>
          <w:p w14:paraId="701ED4DD" w14:textId="660EF5D1" w:rsidR="00B56FB7" w:rsidRDefault="00B56FB7" w:rsidP="00F25897">
            <w:pPr>
              <w:ind w:firstLine="420"/>
            </w:pPr>
            <w:r>
              <w:rPr>
                <w:rFonts w:hint="eastAsia"/>
              </w:rPr>
              <w:t>项目</w:t>
            </w:r>
            <w:r>
              <w:t>工人洗手废水和地面清洁废水依托现有工程</w:t>
            </w:r>
            <w:r>
              <w:rPr>
                <w:rFonts w:hint="eastAsia"/>
              </w:rPr>
              <w:t>1#</w:t>
            </w:r>
            <w:r>
              <w:rPr>
                <w:rFonts w:hint="eastAsia"/>
              </w:rPr>
              <w:t>厂房</w:t>
            </w:r>
            <w:r>
              <w:t>南侧外的隔油器</w:t>
            </w:r>
            <w:r>
              <w:rPr>
                <w:rFonts w:hint="eastAsia"/>
              </w:rPr>
              <w:t>处理</w:t>
            </w:r>
            <w:r>
              <w:t>，</w:t>
            </w:r>
            <w:r>
              <w:rPr>
                <w:szCs w:val="22"/>
              </w:rPr>
              <w:t>隔油器</w:t>
            </w:r>
            <w:r>
              <w:rPr>
                <w:rFonts w:hint="eastAsia"/>
                <w:szCs w:val="22"/>
              </w:rPr>
              <w:t>设计</w:t>
            </w:r>
            <w:r>
              <w:rPr>
                <w:szCs w:val="22"/>
              </w:rPr>
              <w:t>处理能力为</w:t>
            </w:r>
            <w:r>
              <w:rPr>
                <w:rFonts w:hint="eastAsia"/>
                <w:szCs w:val="22"/>
              </w:rPr>
              <w:t>3</w:t>
            </w:r>
            <w:r w:rsidRPr="00AF770D">
              <w:rPr>
                <w:szCs w:val="22"/>
              </w:rPr>
              <w:t>m</w:t>
            </w:r>
            <w:r w:rsidRPr="00AF770D">
              <w:rPr>
                <w:szCs w:val="22"/>
                <w:vertAlign w:val="superscript"/>
              </w:rPr>
              <w:t>3</w:t>
            </w:r>
            <w:r w:rsidRPr="00AF770D">
              <w:rPr>
                <w:szCs w:val="22"/>
              </w:rPr>
              <w:t>/</w:t>
            </w:r>
            <w:r w:rsidRPr="00AF770D">
              <w:rPr>
                <w:rFonts w:hint="eastAsia"/>
                <w:szCs w:val="22"/>
              </w:rPr>
              <w:t>d</w:t>
            </w:r>
            <w:r>
              <w:t>，</w:t>
            </w:r>
            <w:r>
              <w:rPr>
                <w:rFonts w:hint="eastAsia"/>
              </w:rPr>
              <w:t>现有</w:t>
            </w:r>
            <w:r>
              <w:t>工程工人洗手废水和地面清洁废水</w:t>
            </w:r>
            <w:r>
              <w:rPr>
                <w:rFonts w:hint="eastAsia"/>
              </w:rPr>
              <w:t>日最大排放</w:t>
            </w:r>
            <w:r>
              <w:t>量为</w:t>
            </w:r>
            <w:r>
              <w:t>1.147</w:t>
            </w:r>
            <w:r w:rsidRPr="00AF770D">
              <w:rPr>
                <w:szCs w:val="22"/>
              </w:rPr>
              <w:t>m</w:t>
            </w:r>
            <w:r w:rsidRPr="00AF770D">
              <w:rPr>
                <w:szCs w:val="22"/>
                <w:vertAlign w:val="superscript"/>
              </w:rPr>
              <w:t>3</w:t>
            </w:r>
            <w:r w:rsidRPr="00AF770D">
              <w:rPr>
                <w:szCs w:val="22"/>
              </w:rPr>
              <w:t>/</w:t>
            </w:r>
            <w:r w:rsidRPr="00AF770D">
              <w:rPr>
                <w:rFonts w:hint="eastAsia"/>
                <w:szCs w:val="22"/>
              </w:rPr>
              <w:t>d</w:t>
            </w:r>
            <w:r>
              <w:rPr>
                <w:rFonts w:hint="eastAsia"/>
                <w:szCs w:val="22"/>
              </w:rPr>
              <w:t>，本项目</w:t>
            </w:r>
            <w:r>
              <w:t>工人洗手废水和地面清洁废水</w:t>
            </w:r>
            <w:r>
              <w:rPr>
                <w:szCs w:val="22"/>
              </w:rPr>
              <w:t>新增</w:t>
            </w:r>
            <w:r>
              <w:rPr>
                <w:rFonts w:hint="eastAsia"/>
                <w:szCs w:val="22"/>
              </w:rPr>
              <w:t>日最大</w:t>
            </w:r>
            <w:r>
              <w:rPr>
                <w:szCs w:val="22"/>
              </w:rPr>
              <w:t>排放量为</w:t>
            </w:r>
            <w:r>
              <w:rPr>
                <w:szCs w:val="22"/>
              </w:rPr>
              <w:t>1.08m</w:t>
            </w:r>
            <w:r w:rsidRPr="00B56FB7">
              <w:rPr>
                <w:szCs w:val="22"/>
                <w:vertAlign w:val="superscript"/>
              </w:rPr>
              <w:t>3</w:t>
            </w:r>
            <w:r>
              <w:rPr>
                <w:szCs w:val="22"/>
              </w:rPr>
              <w:t>/d</w:t>
            </w:r>
            <w:r>
              <w:rPr>
                <w:rFonts w:hint="eastAsia"/>
                <w:szCs w:val="22"/>
              </w:rPr>
              <w:t>，本项目</w:t>
            </w:r>
            <w:r>
              <w:rPr>
                <w:szCs w:val="22"/>
              </w:rPr>
              <w:t>扩建完成后</w:t>
            </w:r>
            <w:r w:rsidRPr="00B56FB7">
              <w:rPr>
                <w:rFonts w:hint="eastAsia"/>
                <w:szCs w:val="22"/>
              </w:rPr>
              <w:t>工人洗手废水和地面清洁废水</w:t>
            </w:r>
            <w:r>
              <w:rPr>
                <w:rFonts w:hint="eastAsia"/>
                <w:szCs w:val="22"/>
              </w:rPr>
              <w:t>日最大</w:t>
            </w:r>
            <w:r>
              <w:rPr>
                <w:szCs w:val="22"/>
              </w:rPr>
              <w:t>排放量</w:t>
            </w:r>
            <w:r>
              <w:rPr>
                <w:rFonts w:hint="eastAsia"/>
                <w:szCs w:val="22"/>
              </w:rPr>
              <w:t>为</w:t>
            </w:r>
            <w:r>
              <w:rPr>
                <w:rFonts w:hint="eastAsia"/>
                <w:szCs w:val="22"/>
              </w:rPr>
              <w:t>2.227</w:t>
            </w:r>
            <w:r>
              <w:rPr>
                <w:szCs w:val="22"/>
              </w:rPr>
              <w:t>m</w:t>
            </w:r>
            <w:r w:rsidRPr="00B56FB7">
              <w:rPr>
                <w:szCs w:val="22"/>
                <w:vertAlign w:val="superscript"/>
              </w:rPr>
              <w:t>3</w:t>
            </w:r>
            <w:r>
              <w:rPr>
                <w:szCs w:val="22"/>
              </w:rPr>
              <w:t>/d</w:t>
            </w:r>
            <w:r>
              <w:rPr>
                <w:rFonts w:hint="eastAsia"/>
                <w:szCs w:val="22"/>
              </w:rPr>
              <w:t>，现有工程</w:t>
            </w:r>
            <w:r>
              <w:rPr>
                <w:szCs w:val="22"/>
              </w:rPr>
              <w:t>隔油</w:t>
            </w:r>
            <w:r>
              <w:rPr>
                <w:rFonts w:hint="eastAsia"/>
                <w:szCs w:val="22"/>
              </w:rPr>
              <w:t>器</w:t>
            </w:r>
            <w:r>
              <w:rPr>
                <w:szCs w:val="22"/>
              </w:rPr>
              <w:t>能够满足本项目</w:t>
            </w:r>
            <w:r w:rsidRPr="00B56FB7">
              <w:rPr>
                <w:rFonts w:hint="eastAsia"/>
                <w:szCs w:val="22"/>
              </w:rPr>
              <w:t>工人洗手废水和地面清洁废水</w:t>
            </w:r>
            <w:r>
              <w:rPr>
                <w:szCs w:val="22"/>
              </w:rPr>
              <w:t>使用。</w:t>
            </w:r>
          </w:p>
          <w:p w14:paraId="089F9F97" w14:textId="605F7FDF" w:rsidR="00E63391" w:rsidRPr="00151CB6" w:rsidRDefault="00E63391" w:rsidP="00F25897">
            <w:pPr>
              <w:ind w:firstLine="420"/>
            </w:pPr>
            <w:r>
              <w:rPr>
                <w:rFonts w:hint="eastAsia"/>
              </w:rPr>
              <w:t>（</w:t>
            </w:r>
            <w:r>
              <w:rPr>
                <w:rFonts w:hint="eastAsia"/>
              </w:rPr>
              <w:t>3</w:t>
            </w:r>
            <w:r>
              <w:rPr>
                <w:rFonts w:hint="eastAsia"/>
              </w:rPr>
              <w:t>）</w:t>
            </w:r>
            <w:r w:rsidR="001E58EA">
              <w:rPr>
                <w:rFonts w:hint="eastAsia"/>
              </w:rPr>
              <w:t>园区</w:t>
            </w:r>
            <w:r w:rsidRPr="00151CB6">
              <w:t>污水处理厂</w:t>
            </w:r>
            <w:r w:rsidRPr="00151CB6">
              <w:rPr>
                <w:rFonts w:hint="eastAsia"/>
              </w:rPr>
              <w:t>接纳</w:t>
            </w:r>
            <w:r w:rsidRPr="00151CB6">
              <w:t>能力分析</w:t>
            </w:r>
          </w:p>
          <w:p w14:paraId="2A2FD389" w14:textId="665C3C09" w:rsidR="001E58EA" w:rsidRPr="00151CB6" w:rsidRDefault="0007040A" w:rsidP="001E58EA">
            <w:pPr>
              <w:ind w:firstLine="420"/>
            </w:pPr>
            <w:r>
              <w:rPr>
                <w:rFonts w:hint="eastAsia"/>
              </w:rPr>
              <w:t>本</w:t>
            </w:r>
            <w:r w:rsidR="00EC4C23" w:rsidRPr="00EC4C23">
              <w:rPr>
                <w:rFonts w:hint="eastAsia"/>
              </w:rPr>
              <w:t>项目废水排入渭沱污水处理厂处理后达标排放</w:t>
            </w:r>
            <w:r>
              <w:rPr>
                <w:rFonts w:hint="eastAsia"/>
              </w:rPr>
              <w:t>，</w:t>
            </w:r>
            <w:r>
              <w:t>已签订</w:t>
            </w:r>
            <w:r>
              <w:rPr>
                <w:rFonts w:hint="eastAsia"/>
              </w:rPr>
              <w:t>排污</w:t>
            </w:r>
            <w:r>
              <w:t>企业纳管协议</w:t>
            </w:r>
            <w:r w:rsidR="00EC4C23" w:rsidRPr="00EC4C23">
              <w:rPr>
                <w:rFonts w:hint="eastAsia"/>
              </w:rPr>
              <w:t>。</w:t>
            </w:r>
            <w:r w:rsidR="00EC4C23" w:rsidRPr="00EC4C23">
              <w:rPr>
                <w:rFonts w:hint="eastAsia"/>
              </w:rPr>
              <w:t>2019</w:t>
            </w:r>
            <w:r w:rsidR="00EC4C23" w:rsidRPr="00EC4C23">
              <w:rPr>
                <w:rFonts w:hint="eastAsia"/>
              </w:rPr>
              <w:t>年渭沱场镇污水处理厂建成投产，处理工艺为“</w:t>
            </w:r>
            <w:r w:rsidR="00EC4C23" w:rsidRPr="00EC4C23">
              <w:rPr>
                <w:rFonts w:hint="eastAsia"/>
              </w:rPr>
              <w:t>AO+</w:t>
            </w:r>
            <w:r w:rsidR="00EC4C23" w:rsidRPr="00EC4C23">
              <w:rPr>
                <w:rFonts w:hint="eastAsia"/>
              </w:rPr>
              <w:t>化学除磷”，出水满足</w:t>
            </w:r>
            <w:r w:rsidR="00640477" w:rsidRPr="00640477">
              <w:rPr>
                <w:rFonts w:hint="eastAsia"/>
              </w:rPr>
              <w:t>《城镇污水处理厂污染物排放标准》（</w:t>
            </w:r>
            <w:r w:rsidR="00640477" w:rsidRPr="00640477">
              <w:rPr>
                <w:rFonts w:hint="eastAsia"/>
              </w:rPr>
              <w:t>GB18918-2002</w:t>
            </w:r>
            <w:r w:rsidR="00640477" w:rsidRPr="00640477">
              <w:rPr>
                <w:rFonts w:hint="eastAsia"/>
              </w:rPr>
              <w:t>）一级</w:t>
            </w:r>
            <w:r w:rsidR="00640477" w:rsidRPr="00640477">
              <w:rPr>
                <w:rFonts w:hint="eastAsia"/>
              </w:rPr>
              <w:t>B</w:t>
            </w:r>
            <w:r w:rsidR="00640477" w:rsidRPr="00640477">
              <w:rPr>
                <w:rFonts w:hint="eastAsia"/>
              </w:rPr>
              <w:t>标</w:t>
            </w:r>
            <w:r w:rsidR="00EC4C23" w:rsidRPr="00EC4C23">
              <w:rPr>
                <w:rFonts w:hint="eastAsia"/>
              </w:rPr>
              <w:t>，渭沱污组团水处理厂已建土建规模</w:t>
            </w:r>
            <w:r w:rsidR="00EC4C23" w:rsidRPr="00EC4C23">
              <w:rPr>
                <w:rFonts w:hint="eastAsia"/>
              </w:rPr>
              <w:t>1.5</w:t>
            </w:r>
            <w:r w:rsidR="00EC4C23" w:rsidRPr="00EC4C23">
              <w:rPr>
                <w:rFonts w:hint="eastAsia"/>
              </w:rPr>
              <w:t>万</w:t>
            </w:r>
            <w:r w:rsidR="00EC4C23" w:rsidRPr="00EC4C23">
              <w:rPr>
                <w:rFonts w:hint="eastAsia"/>
              </w:rPr>
              <w:t>m</w:t>
            </w:r>
            <w:r w:rsidR="00EC4C23" w:rsidRPr="00EC4C23">
              <w:rPr>
                <w:rFonts w:hint="eastAsia"/>
                <w:vertAlign w:val="superscript"/>
              </w:rPr>
              <w:t>3</w:t>
            </w:r>
            <w:r w:rsidR="00EC4C23" w:rsidRPr="00EC4C23">
              <w:rPr>
                <w:rFonts w:hint="eastAsia"/>
              </w:rPr>
              <w:t>/d</w:t>
            </w:r>
            <w:r w:rsidR="00EC4C23" w:rsidRPr="00EC4C23">
              <w:rPr>
                <w:rFonts w:hint="eastAsia"/>
              </w:rPr>
              <w:t>，但因实际来水量较小，目前仅安装一组处理设施，处理能力为</w:t>
            </w:r>
            <w:r w:rsidR="00EC4C23" w:rsidRPr="00EC4C23">
              <w:rPr>
                <w:rFonts w:hint="eastAsia"/>
              </w:rPr>
              <w:t>3750m</w:t>
            </w:r>
            <w:r w:rsidR="00EC4C23" w:rsidRPr="00EC4C23">
              <w:rPr>
                <w:rFonts w:hint="eastAsia"/>
                <w:vertAlign w:val="superscript"/>
              </w:rPr>
              <w:t>3</w:t>
            </w:r>
            <w:r w:rsidR="00EC4C23" w:rsidRPr="00EC4C23">
              <w:rPr>
                <w:rFonts w:hint="eastAsia"/>
              </w:rPr>
              <w:t>/d</w:t>
            </w:r>
            <w:r w:rsidR="00EC4C23" w:rsidRPr="00EC4C23">
              <w:rPr>
                <w:rFonts w:hint="eastAsia"/>
              </w:rPr>
              <w:t>，现状剩余处理能力（</w:t>
            </w:r>
            <w:r w:rsidR="00EC4C23" w:rsidRPr="00EC4C23">
              <w:rPr>
                <w:rFonts w:hint="eastAsia"/>
              </w:rPr>
              <w:t>11250m</w:t>
            </w:r>
            <w:r w:rsidR="00EC4C23" w:rsidRPr="00EC4C23">
              <w:rPr>
                <w:rFonts w:hint="eastAsia"/>
                <w:vertAlign w:val="superscript"/>
              </w:rPr>
              <w:t>3</w:t>
            </w:r>
            <w:r w:rsidR="00EC4C23" w:rsidRPr="00EC4C23">
              <w:rPr>
                <w:rFonts w:hint="eastAsia"/>
              </w:rPr>
              <w:t>/d</w:t>
            </w:r>
            <w:r w:rsidR="00EC4C23" w:rsidRPr="00EC4C23">
              <w:rPr>
                <w:rFonts w:hint="eastAsia"/>
              </w:rPr>
              <w:t>）富足，能满足规划区现状工业废水处理需求，后续仅需根据实际来水量安装污水处理设施即可提高污水处理能力，能确保规划区内工业产业园废水全部收集处理达标后排放。本项目废水产生量较少，对该污水处理厂处理规模负荷冲击不大。因此，本项目产生的污废水经预处理达《污水综合排放标准》（</w:t>
            </w:r>
            <w:r w:rsidR="00EC4C23" w:rsidRPr="00EC4C23">
              <w:rPr>
                <w:rFonts w:hint="eastAsia"/>
              </w:rPr>
              <w:t>GB8978-1996</w:t>
            </w:r>
            <w:r w:rsidR="00EC4C23" w:rsidRPr="00EC4C23">
              <w:rPr>
                <w:rFonts w:hint="eastAsia"/>
              </w:rPr>
              <w:t>）三级标准后再进入渭沱处理厂进行处理是可行的。</w:t>
            </w:r>
          </w:p>
          <w:p w14:paraId="763A513C" w14:textId="77777777" w:rsidR="00E63391" w:rsidRPr="00F26CA1" w:rsidRDefault="00E63391" w:rsidP="00F25897">
            <w:pPr>
              <w:pStyle w:val="23"/>
            </w:pPr>
            <w:r w:rsidRPr="00A814D5">
              <w:t>3</w:t>
            </w:r>
            <w:r w:rsidRPr="00035262">
              <w:rPr>
                <w:rFonts w:hint="eastAsia"/>
              </w:rPr>
              <w:t>、</w:t>
            </w:r>
            <w:r w:rsidRPr="00F26CA1">
              <w:rPr>
                <w:rFonts w:hint="eastAsia"/>
              </w:rPr>
              <w:t>噪声</w:t>
            </w:r>
          </w:p>
          <w:p w14:paraId="364B6335" w14:textId="77777777" w:rsidR="00E63391" w:rsidRPr="00F26CA1" w:rsidRDefault="00E63391" w:rsidP="00F25897">
            <w:pPr>
              <w:pStyle w:val="23"/>
            </w:pPr>
            <w:r w:rsidRPr="00F26CA1">
              <w:rPr>
                <w:rFonts w:hint="eastAsia"/>
              </w:rPr>
              <w:t>3.1</w:t>
            </w:r>
            <w:r w:rsidRPr="00F26CA1">
              <w:rPr>
                <w:rFonts w:hint="eastAsia"/>
              </w:rPr>
              <w:t>噪声源强及</w:t>
            </w:r>
            <w:r w:rsidRPr="00F26CA1">
              <w:t>降噪措施</w:t>
            </w:r>
          </w:p>
          <w:p w14:paraId="43DB8809" w14:textId="141AA254" w:rsidR="00E63391" w:rsidRDefault="00A1596D" w:rsidP="00E63391">
            <w:pPr>
              <w:ind w:firstLine="420"/>
            </w:pPr>
            <w:r w:rsidRPr="00A1596D">
              <w:rPr>
                <w:rFonts w:hint="eastAsia"/>
              </w:rPr>
              <w:t>本项目运营期噪声来源主要为</w:t>
            </w:r>
            <w:r>
              <w:rPr>
                <w:rFonts w:hint="eastAsia"/>
              </w:rPr>
              <w:t>中频电炉、抛丸机、自动造型机、粘</w:t>
            </w:r>
            <w:r w:rsidRPr="00A1596D">
              <w:rPr>
                <w:rFonts w:hint="eastAsia"/>
              </w:rPr>
              <w:t>土砂处理线、落砂机、</w:t>
            </w:r>
            <w:r w:rsidR="00B56FB7">
              <w:rPr>
                <w:rFonts w:hint="eastAsia"/>
              </w:rPr>
              <w:t>机加</w:t>
            </w:r>
            <w:r w:rsidR="00B56FB7">
              <w:t>设备</w:t>
            </w:r>
            <w:r w:rsidR="00B56FB7">
              <w:rPr>
                <w:rFonts w:hint="eastAsia"/>
              </w:rPr>
              <w:t>、</w:t>
            </w:r>
            <w:r w:rsidRPr="00A1596D">
              <w:rPr>
                <w:rFonts w:hint="eastAsia"/>
              </w:rPr>
              <w:t>空压机、废气处理设备风机、冷却塔等；</w:t>
            </w:r>
            <w:r>
              <w:rPr>
                <w:rFonts w:hint="eastAsia"/>
              </w:rPr>
              <w:t>项目</w:t>
            </w:r>
            <w:r>
              <w:t>生产设备</w:t>
            </w:r>
            <w:r w:rsidRPr="00A1596D">
              <w:rPr>
                <w:rFonts w:hint="eastAsia"/>
              </w:rPr>
              <w:t>噪声源强在</w:t>
            </w:r>
            <w:r w:rsidRPr="00A1596D">
              <w:rPr>
                <w:rFonts w:hint="eastAsia"/>
              </w:rPr>
              <w:t>60~85dB</w:t>
            </w:r>
            <w:r w:rsidRPr="00A1596D">
              <w:rPr>
                <w:rFonts w:hint="eastAsia"/>
              </w:rPr>
              <w:t>（</w:t>
            </w:r>
            <w:r w:rsidRPr="00A1596D">
              <w:rPr>
                <w:rFonts w:hint="eastAsia"/>
              </w:rPr>
              <w:t>A</w:t>
            </w:r>
            <w:r w:rsidRPr="00A1596D">
              <w:rPr>
                <w:rFonts w:hint="eastAsia"/>
              </w:rPr>
              <w:t>）之间，项目采取选择低噪声设备、减振和厂房隔声的降噪措施。项目周边</w:t>
            </w:r>
            <w:r w:rsidR="00B56FB7">
              <w:rPr>
                <w:rFonts w:hint="eastAsia"/>
              </w:rPr>
              <w:t>现状</w:t>
            </w:r>
            <w:r w:rsidRPr="00A1596D">
              <w:rPr>
                <w:rFonts w:hint="eastAsia"/>
              </w:rPr>
              <w:t>为企业与荒地，</w:t>
            </w:r>
            <w:r w:rsidRPr="00A1596D">
              <w:rPr>
                <w:rFonts w:hint="eastAsia"/>
              </w:rPr>
              <w:t>50m</w:t>
            </w:r>
            <w:r w:rsidRPr="00A1596D">
              <w:rPr>
                <w:rFonts w:hint="eastAsia"/>
              </w:rPr>
              <w:t>范围内无声环境保护目标，本</w:t>
            </w:r>
            <w:r w:rsidR="005F5B66">
              <w:rPr>
                <w:rFonts w:hint="eastAsia"/>
              </w:rPr>
              <w:t>次</w:t>
            </w:r>
            <w:r w:rsidRPr="00A1596D">
              <w:rPr>
                <w:rFonts w:hint="eastAsia"/>
              </w:rPr>
              <w:t>预测噪声源对厂区厂界的贡</w:t>
            </w:r>
            <w:r w:rsidRPr="00A1596D">
              <w:rPr>
                <w:rFonts w:hint="eastAsia"/>
              </w:rPr>
              <w:lastRenderedPageBreak/>
              <w:t>献值</w:t>
            </w:r>
            <w:r w:rsidR="005F5B66" w:rsidRPr="005F5B66">
              <w:rPr>
                <w:rFonts w:hint="eastAsia"/>
                <w:color w:val="FF0000"/>
              </w:rPr>
              <w:t>并</w:t>
            </w:r>
            <w:r w:rsidR="005F5B66" w:rsidRPr="005F5B66">
              <w:rPr>
                <w:color w:val="FF0000"/>
              </w:rPr>
              <w:t>叠加现有工程预测</w:t>
            </w:r>
            <w:r w:rsidR="005F5B66" w:rsidRPr="005F5B66">
              <w:rPr>
                <w:rFonts w:hint="eastAsia"/>
                <w:color w:val="FF0000"/>
              </w:rPr>
              <w:t>厂界噪声</w:t>
            </w:r>
            <w:r w:rsidR="005F5B66" w:rsidRPr="005F5B66">
              <w:rPr>
                <w:color w:val="FF0000"/>
              </w:rPr>
              <w:t>结果</w:t>
            </w:r>
            <w:r w:rsidRPr="005F5B66">
              <w:rPr>
                <w:rFonts w:hint="eastAsia"/>
                <w:color w:val="FF0000"/>
              </w:rPr>
              <w:t>。</w:t>
            </w:r>
          </w:p>
          <w:p w14:paraId="1DB95571" w14:textId="54C897EF" w:rsidR="00A1596D" w:rsidRDefault="00E63391" w:rsidP="00E63391">
            <w:pPr>
              <w:ind w:firstLine="420"/>
            </w:pPr>
            <w:r>
              <w:rPr>
                <w:rFonts w:hint="eastAsia"/>
              </w:rPr>
              <w:t>本次评价采用《环境影响评价技术导则</w:t>
            </w:r>
            <w:r>
              <w:t xml:space="preserve"> </w:t>
            </w:r>
            <w:r>
              <w:rPr>
                <w:rFonts w:hint="eastAsia"/>
              </w:rPr>
              <w:t>声环境》（</w:t>
            </w:r>
            <w:r>
              <w:t>HJ2.4</w:t>
            </w:r>
            <w:r>
              <w:rPr>
                <w:rFonts w:hint="eastAsia"/>
              </w:rPr>
              <w:t>－</w:t>
            </w:r>
            <w:r w:rsidR="00BC6D0F">
              <w:t>2021</w:t>
            </w:r>
            <w:r>
              <w:rPr>
                <w:rFonts w:hint="eastAsia"/>
              </w:rPr>
              <w:t>）中的噪声预测模式。</w:t>
            </w:r>
          </w:p>
          <w:p w14:paraId="5BDC6680" w14:textId="6A0F9C2D" w:rsidR="00E63391" w:rsidRDefault="00E63391" w:rsidP="00E63391">
            <w:pPr>
              <w:ind w:firstLine="420"/>
            </w:pPr>
            <w:r>
              <w:rPr>
                <w:rFonts w:hint="eastAsia"/>
              </w:rPr>
              <w:t>点声源的几何衰减公式计算：</w:t>
            </w:r>
          </w:p>
          <w:p w14:paraId="3155227B" w14:textId="77777777" w:rsidR="00E63391" w:rsidRDefault="00D942AA" w:rsidP="00E63391">
            <w:pPr>
              <w:autoSpaceDE w:val="0"/>
              <w:autoSpaceDN w:val="0"/>
              <w:ind w:firstLine="480"/>
              <w:textAlignment w:val="baseline"/>
              <w:rPr>
                <w:bCs/>
                <w:i/>
                <w:color w:val="000000"/>
                <w:sz w:val="24"/>
              </w:rPr>
            </w:pPr>
            <m:oMathPara>
              <m:oMath>
                <m:sSub>
                  <m:sSubPr>
                    <m:ctrlPr>
                      <w:rPr>
                        <w:rFonts w:ascii="Cambria Math" w:hAnsi="Cambria Math"/>
                        <w:bCs/>
                        <w:i/>
                        <w:color w:val="000000"/>
                        <w:sz w:val="24"/>
                      </w:rPr>
                    </m:ctrlPr>
                  </m:sSubPr>
                  <m:e>
                    <m:r>
                      <m:rPr>
                        <m:nor/>
                      </m:rPr>
                      <w:rPr>
                        <w:bCs/>
                        <w:i/>
                        <w:color w:val="000000"/>
                        <w:sz w:val="24"/>
                      </w:rPr>
                      <m:t>L</m:t>
                    </m:r>
                  </m:e>
                  <m:sub>
                    <m:r>
                      <m:rPr>
                        <m:nor/>
                      </m:rPr>
                      <w:rPr>
                        <w:bCs/>
                        <w:i/>
                        <w:color w:val="000000"/>
                        <w:sz w:val="24"/>
                      </w:rPr>
                      <m:t>p</m:t>
                    </m:r>
                  </m:sub>
                </m:sSub>
                <m:d>
                  <m:dPr>
                    <m:ctrlPr>
                      <w:rPr>
                        <w:rFonts w:ascii="Cambria Math" w:hAnsi="Cambria Math"/>
                        <w:bCs/>
                        <w:i/>
                        <w:color w:val="000000"/>
                        <w:sz w:val="24"/>
                      </w:rPr>
                    </m:ctrlPr>
                  </m:dPr>
                  <m:e>
                    <m:r>
                      <m:rPr>
                        <m:nor/>
                      </m:rPr>
                      <w:rPr>
                        <w:bCs/>
                        <w:i/>
                        <w:color w:val="000000"/>
                        <w:sz w:val="24"/>
                      </w:rPr>
                      <m:t>r</m:t>
                    </m:r>
                  </m:e>
                </m:d>
                <m:r>
                  <m:rPr>
                    <m:nor/>
                  </m:rPr>
                  <w:rPr>
                    <w:rFonts w:ascii="Cambria Math"/>
                    <w:bCs/>
                    <w:i/>
                    <w:color w:val="000000"/>
                    <w:sz w:val="24"/>
                  </w:rPr>
                  <m:t xml:space="preserve"> </m:t>
                </m:r>
                <m:r>
                  <m:rPr>
                    <m:nor/>
                  </m:rPr>
                  <w:rPr>
                    <w:bCs/>
                    <w:i/>
                    <w:color w:val="000000"/>
                    <w:sz w:val="24"/>
                  </w:rPr>
                  <m:t xml:space="preserve">= </m:t>
                </m:r>
                <m:sSub>
                  <m:sSubPr>
                    <m:ctrlPr>
                      <w:rPr>
                        <w:rFonts w:ascii="Cambria Math" w:hAnsi="Cambria Math"/>
                        <w:bCs/>
                        <w:i/>
                        <w:color w:val="000000"/>
                        <w:sz w:val="24"/>
                      </w:rPr>
                    </m:ctrlPr>
                  </m:sSubPr>
                  <m:e>
                    <m:r>
                      <m:rPr>
                        <m:nor/>
                      </m:rPr>
                      <w:rPr>
                        <w:bCs/>
                        <w:i/>
                        <w:color w:val="000000"/>
                        <w:sz w:val="24"/>
                      </w:rPr>
                      <m:t>L</m:t>
                    </m:r>
                  </m:e>
                  <m:sub>
                    <m:r>
                      <m:rPr>
                        <m:nor/>
                      </m:rPr>
                      <w:rPr>
                        <w:bCs/>
                        <w:i/>
                        <w:color w:val="000000"/>
                        <w:sz w:val="24"/>
                      </w:rPr>
                      <m:t>p</m:t>
                    </m:r>
                  </m:sub>
                </m:sSub>
                <m:d>
                  <m:dPr>
                    <m:ctrlPr>
                      <w:rPr>
                        <w:rFonts w:ascii="Cambria Math" w:hAnsi="Cambria Math"/>
                        <w:bCs/>
                        <w:i/>
                        <w:color w:val="000000"/>
                        <w:sz w:val="24"/>
                      </w:rPr>
                    </m:ctrlPr>
                  </m:dPr>
                  <m:e>
                    <m:sSub>
                      <m:sSubPr>
                        <m:ctrlPr>
                          <w:rPr>
                            <w:rFonts w:ascii="Cambria Math" w:hAnsi="Cambria Math"/>
                            <w:bCs/>
                            <w:i/>
                            <w:color w:val="000000"/>
                            <w:sz w:val="24"/>
                          </w:rPr>
                        </m:ctrlPr>
                      </m:sSubPr>
                      <m:e>
                        <m:r>
                          <m:rPr>
                            <m:nor/>
                          </m:rPr>
                          <w:rPr>
                            <w:bCs/>
                            <w:i/>
                            <w:color w:val="000000"/>
                            <w:sz w:val="24"/>
                          </w:rPr>
                          <m:t>r</m:t>
                        </m:r>
                      </m:e>
                      <m:sub>
                        <m:r>
                          <m:rPr>
                            <m:nor/>
                          </m:rPr>
                          <w:rPr>
                            <w:bCs/>
                            <w:i/>
                            <w:color w:val="000000"/>
                            <w:sz w:val="24"/>
                          </w:rPr>
                          <m:t>0</m:t>
                        </m:r>
                      </m:sub>
                    </m:sSub>
                  </m:e>
                </m:d>
                <m:r>
                  <w:rPr>
                    <w:rFonts w:ascii="Cambria Math" w:hAnsi="Cambria Math"/>
                    <w:color w:val="000000"/>
                    <w:sz w:val="24"/>
                  </w:rPr>
                  <m:t xml:space="preserve"> -</m:t>
                </m:r>
                <m:r>
                  <m:rPr>
                    <m:nor/>
                  </m:rPr>
                  <w:rPr>
                    <w:rFonts w:ascii="Cambria Math"/>
                    <w:bCs/>
                    <w:i/>
                    <w:color w:val="000000"/>
                    <w:sz w:val="24"/>
                  </w:rPr>
                  <m:t xml:space="preserve"> </m:t>
                </m:r>
                <m:r>
                  <m:rPr>
                    <m:nor/>
                  </m:rPr>
                  <w:rPr>
                    <w:bCs/>
                    <w:i/>
                    <w:color w:val="000000"/>
                    <w:sz w:val="24"/>
                  </w:rPr>
                  <m:t>20lg(r/</m:t>
                </m:r>
                <m:sSub>
                  <m:sSubPr>
                    <m:ctrlPr>
                      <w:rPr>
                        <w:rFonts w:ascii="Cambria Math" w:hAnsi="Cambria Math"/>
                        <w:bCs/>
                        <w:i/>
                        <w:color w:val="000000"/>
                        <w:sz w:val="24"/>
                      </w:rPr>
                    </m:ctrlPr>
                  </m:sSubPr>
                  <m:e>
                    <m:r>
                      <m:rPr>
                        <m:nor/>
                      </m:rPr>
                      <w:rPr>
                        <w:bCs/>
                        <w:i/>
                        <w:color w:val="000000"/>
                        <w:sz w:val="24"/>
                      </w:rPr>
                      <m:t>r</m:t>
                    </m:r>
                  </m:e>
                  <m:sub>
                    <m:r>
                      <m:rPr>
                        <m:nor/>
                      </m:rPr>
                      <w:rPr>
                        <w:bCs/>
                        <w:i/>
                        <w:color w:val="000000"/>
                        <w:sz w:val="24"/>
                      </w:rPr>
                      <m:t>0</m:t>
                    </m:r>
                  </m:sub>
                </m:sSub>
                <m:r>
                  <m:rPr>
                    <m:nor/>
                  </m:rPr>
                  <w:rPr>
                    <w:bCs/>
                    <w:i/>
                    <w:color w:val="000000"/>
                    <w:sz w:val="24"/>
                  </w:rPr>
                  <m:t>)</m:t>
                </m:r>
              </m:oMath>
            </m:oMathPara>
          </w:p>
          <w:p w14:paraId="2A188454" w14:textId="77777777" w:rsidR="00E63391" w:rsidRDefault="00E63391" w:rsidP="00E63391">
            <w:pPr>
              <w:ind w:firstLine="420"/>
            </w:pPr>
            <w:r>
              <w:rPr>
                <w:rFonts w:hint="eastAsia"/>
              </w:rPr>
              <w:t>式中：</w:t>
            </w:r>
            <w:r>
              <w:rPr>
                <w:i/>
              </w:rPr>
              <w:t>L</w:t>
            </w:r>
            <w:r>
              <w:rPr>
                <w:i/>
                <w:vertAlign w:val="subscript"/>
              </w:rPr>
              <w:t>P</w:t>
            </w:r>
            <w:r>
              <w:rPr>
                <w:i/>
              </w:rPr>
              <w:t>(r)</w:t>
            </w:r>
            <w:r>
              <w:t>——</w:t>
            </w:r>
            <w:r>
              <w:rPr>
                <w:rFonts w:hint="eastAsia"/>
              </w:rPr>
              <w:t>预测点处声压级，</w:t>
            </w:r>
            <w:r>
              <w:t>dB</w:t>
            </w:r>
            <w:r>
              <w:rPr>
                <w:rFonts w:hint="eastAsia"/>
              </w:rPr>
              <w:t>（</w:t>
            </w:r>
            <w:r>
              <w:t>A</w:t>
            </w:r>
            <w:r>
              <w:rPr>
                <w:rFonts w:hint="eastAsia"/>
              </w:rPr>
              <w:t>）；</w:t>
            </w:r>
          </w:p>
          <w:p w14:paraId="09995479" w14:textId="77777777" w:rsidR="00E63391" w:rsidRDefault="00E63391" w:rsidP="00E63391">
            <w:pPr>
              <w:ind w:firstLine="420"/>
            </w:pPr>
            <w:r>
              <w:t xml:space="preserve">      </w:t>
            </w:r>
            <w:r>
              <w:rPr>
                <w:i/>
              </w:rPr>
              <w:t>L</w:t>
            </w:r>
            <w:r>
              <w:rPr>
                <w:i/>
                <w:vertAlign w:val="subscript"/>
              </w:rPr>
              <w:t>P</w:t>
            </w:r>
            <w:r>
              <w:rPr>
                <w:i/>
              </w:rPr>
              <w:t>(r</w:t>
            </w:r>
            <w:r>
              <w:rPr>
                <w:i/>
                <w:vertAlign w:val="subscript"/>
              </w:rPr>
              <w:t>0</w:t>
            </w:r>
            <w:r>
              <w:rPr>
                <w:i/>
              </w:rPr>
              <w:t>)</w:t>
            </w:r>
            <w:r>
              <w:t>——</w:t>
            </w:r>
            <w:r>
              <w:rPr>
                <w:rFonts w:hint="eastAsia"/>
              </w:rPr>
              <w:t>参考位置</w:t>
            </w:r>
            <w:r>
              <w:rPr>
                <w:i/>
              </w:rPr>
              <w:t>r</w:t>
            </w:r>
            <w:r>
              <w:rPr>
                <w:i/>
                <w:vertAlign w:val="subscript"/>
              </w:rPr>
              <w:t>0</w:t>
            </w:r>
            <w:r>
              <w:rPr>
                <w:rFonts w:hint="eastAsia"/>
              </w:rPr>
              <w:t>处的声压级，</w:t>
            </w:r>
            <w:r>
              <w:t>dB</w:t>
            </w:r>
            <w:r>
              <w:rPr>
                <w:rFonts w:hint="eastAsia"/>
              </w:rPr>
              <w:t>（</w:t>
            </w:r>
            <w:r>
              <w:t>A</w:t>
            </w:r>
            <w:r>
              <w:rPr>
                <w:rFonts w:hint="eastAsia"/>
              </w:rPr>
              <w:t>）；</w:t>
            </w:r>
          </w:p>
          <w:p w14:paraId="5A4A6425" w14:textId="77777777" w:rsidR="00E63391" w:rsidRDefault="00E63391" w:rsidP="00E63391">
            <w:pPr>
              <w:ind w:firstLineChars="450" w:firstLine="945"/>
            </w:pPr>
            <w:r>
              <w:rPr>
                <w:i/>
              </w:rPr>
              <w:t>r</w:t>
            </w:r>
            <w:r>
              <w:t>——</w:t>
            </w:r>
            <w:r>
              <w:rPr>
                <w:rFonts w:hint="eastAsia"/>
              </w:rPr>
              <w:t>预测点距声源的距离，</w:t>
            </w:r>
            <w:r>
              <w:t>m</w:t>
            </w:r>
            <w:r>
              <w:rPr>
                <w:rFonts w:hint="eastAsia"/>
              </w:rPr>
              <w:t>；</w:t>
            </w:r>
          </w:p>
          <w:p w14:paraId="72F0D680" w14:textId="77777777" w:rsidR="00E63391" w:rsidRDefault="00E63391" w:rsidP="00E63391">
            <w:pPr>
              <w:ind w:firstLineChars="450" w:firstLine="945"/>
            </w:pPr>
            <w:r>
              <w:rPr>
                <w:i/>
              </w:rPr>
              <w:t>r</w:t>
            </w:r>
            <w:r>
              <w:rPr>
                <w:i/>
                <w:vertAlign w:val="subscript"/>
              </w:rPr>
              <w:t>0</w:t>
            </w:r>
            <w:r>
              <w:t>——</w:t>
            </w:r>
            <w:r>
              <w:rPr>
                <w:rFonts w:hint="eastAsia"/>
              </w:rPr>
              <w:t>参考点距声源的距离，</w:t>
            </w:r>
            <w:r>
              <w:t>m</w:t>
            </w:r>
            <w:r>
              <w:rPr>
                <w:rFonts w:hint="eastAsia"/>
              </w:rPr>
              <w:t>；</w:t>
            </w:r>
          </w:p>
          <w:p w14:paraId="1C61DE65" w14:textId="77777777" w:rsidR="00E63391" w:rsidRDefault="00E63391" w:rsidP="00E63391">
            <w:pPr>
              <w:ind w:firstLine="420"/>
              <w:rPr>
                <w:bCs/>
              </w:rPr>
            </w:pPr>
            <w:r>
              <w:rPr>
                <w:rFonts w:hint="eastAsia"/>
                <w:bCs/>
              </w:rPr>
              <w:t>多个声源共同作用的预测点的总声级：</w:t>
            </w:r>
          </w:p>
          <w:p w14:paraId="719D7FC3" w14:textId="218503E8" w:rsidR="00E63391" w:rsidRDefault="00E63391" w:rsidP="00E63391">
            <w:pPr>
              <w:autoSpaceDE w:val="0"/>
              <w:autoSpaceDN w:val="0"/>
              <w:ind w:firstLine="480"/>
              <w:jc w:val="center"/>
              <w:textAlignment w:val="baseline"/>
              <w:rPr>
                <w:bCs/>
                <w:color w:val="000000"/>
                <w:kern w:val="0"/>
                <w:sz w:val="24"/>
              </w:rPr>
            </w:pPr>
            <w:r>
              <w:rPr>
                <w:noProof/>
                <w:color w:val="000000"/>
                <w:kern w:val="0"/>
                <w:sz w:val="24"/>
              </w:rPr>
              <w:drawing>
                <wp:inline distT="0" distB="0" distL="0" distR="0" wp14:anchorId="621467B5" wp14:editId="4076CC58">
                  <wp:extent cx="1162050" cy="3288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5451" cy="332675"/>
                          </a:xfrm>
                          <a:prstGeom prst="rect">
                            <a:avLst/>
                          </a:prstGeom>
                          <a:noFill/>
                          <a:ln>
                            <a:noFill/>
                          </a:ln>
                        </pic:spPr>
                      </pic:pic>
                    </a:graphicData>
                  </a:graphic>
                </wp:inline>
              </w:drawing>
            </w:r>
          </w:p>
          <w:p w14:paraId="423B4916" w14:textId="77777777" w:rsidR="00E63391" w:rsidRDefault="00E63391" w:rsidP="00E63391">
            <w:pPr>
              <w:ind w:firstLine="420"/>
            </w:pPr>
            <w:r>
              <w:rPr>
                <w:rFonts w:hint="eastAsia"/>
              </w:rPr>
              <w:t>式中：</w:t>
            </w:r>
            <w:r>
              <w:rPr>
                <w:i/>
              </w:rPr>
              <w:t>Leq</w:t>
            </w:r>
            <w:r>
              <w:t>——</w:t>
            </w:r>
            <w:r>
              <w:rPr>
                <w:rFonts w:hint="eastAsia"/>
              </w:rPr>
              <w:t>共同作用在预测点的总声级；</w:t>
            </w:r>
          </w:p>
          <w:p w14:paraId="776FA489" w14:textId="77777777" w:rsidR="00E63391" w:rsidRDefault="00E63391" w:rsidP="00E63391">
            <w:pPr>
              <w:ind w:firstLineChars="500" w:firstLine="1050"/>
            </w:pPr>
            <w:r>
              <w:rPr>
                <w:i/>
              </w:rPr>
              <w:t>Li</w:t>
            </w:r>
            <w:r>
              <w:t>——</w:t>
            </w:r>
            <w:r>
              <w:rPr>
                <w:rFonts w:hint="eastAsia"/>
              </w:rPr>
              <w:t>第</w:t>
            </w:r>
            <w:r>
              <w:t>i</w:t>
            </w:r>
            <w:r>
              <w:rPr>
                <w:rFonts w:hint="eastAsia"/>
              </w:rPr>
              <w:t>点声源对预测点的声级；</w:t>
            </w:r>
          </w:p>
          <w:p w14:paraId="110809EB" w14:textId="77777777" w:rsidR="00E63391" w:rsidRDefault="00E63391" w:rsidP="00E63391">
            <w:pPr>
              <w:ind w:firstLineChars="500" w:firstLine="1050"/>
            </w:pPr>
            <w:r>
              <w:rPr>
                <w:i/>
              </w:rPr>
              <w:t>n</w:t>
            </w:r>
            <w:r>
              <w:t>——</w:t>
            </w:r>
            <w:r>
              <w:rPr>
                <w:rFonts w:hint="eastAsia"/>
              </w:rPr>
              <w:t>点声源数。</w:t>
            </w:r>
          </w:p>
          <w:p w14:paraId="7C713071" w14:textId="77777777" w:rsidR="00E63391" w:rsidRDefault="00E63391" w:rsidP="00E63391">
            <w:pPr>
              <w:ind w:firstLine="420"/>
            </w:pPr>
            <w:r>
              <w:rPr>
                <w:rFonts w:hint="eastAsia"/>
              </w:rPr>
              <w:t>室内点声源等效室外点声源声功率级计算：</w:t>
            </w:r>
          </w:p>
          <w:p w14:paraId="1D5C6879" w14:textId="77777777" w:rsidR="00E63391" w:rsidRDefault="00D942AA" w:rsidP="00E63391">
            <w:pPr>
              <w:ind w:firstLine="480"/>
              <w:rPr>
                <w:i/>
                <w:sz w:val="24"/>
              </w:rPr>
            </w:pPr>
            <m:oMathPara>
              <m:oMath>
                <m:sSub>
                  <m:sSubPr>
                    <m:ctrlPr>
                      <w:rPr>
                        <w:rFonts w:ascii="Cambria Math" w:hAnsi="Cambria Math"/>
                        <w:i/>
                        <w:sz w:val="24"/>
                      </w:rPr>
                    </m:ctrlPr>
                  </m:sSubPr>
                  <m:e>
                    <m:r>
                      <m:rPr>
                        <m:nor/>
                      </m:rPr>
                      <w:rPr>
                        <w:i/>
                        <w:sz w:val="24"/>
                      </w:rPr>
                      <m:t>L</m:t>
                    </m:r>
                  </m:e>
                  <m:sub>
                    <m:r>
                      <m:rPr>
                        <m:nor/>
                      </m:rPr>
                      <w:rPr>
                        <w:i/>
                        <w:sz w:val="24"/>
                      </w:rPr>
                      <m:t>P2</m:t>
                    </m:r>
                  </m:sub>
                </m:sSub>
                <m:r>
                  <m:rPr>
                    <m:nor/>
                  </m:rPr>
                  <w:rPr>
                    <w:rFonts w:ascii="Cambria Math"/>
                    <w:i/>
                    <w:sz w:val="24"/>
                  </w:rPr>
                  <m:t xml:space="preserve"> </m:t>
                </m:r>
                <m:r>
                  <m:rPr>
                    <m:nor/>
                  </m:rPr>
                  <w:rPr>
                    <w:i/>
                    <w:sz w:val="24"/>
                  </w:rPr>
                  <m:t>=</m:t>
                </m:r>
                <m:r>
                  <m:rPr>
                    <m:nor/>
                  </m:rPr>
                  <w:rPr>
                    <w:rFonts w:ascii="Cambria Math"/>
                    <w:i/>
                    <w:sz w:val="24"/>
                  </w:rPr>
                  <m:t xml:space="preserve"> </m:t>
                </m:r>
                <m:sSub>
                  <m:sSubPr>
                    <m:ctrlPr>
                      <w:rPr>
                        <w:rFonts w:ascii="Cambria Math" w:hAnsi="Cambria Math"/>
                        <w:i/>
                        <w:sz w:val="24"/>
                      </w:rPr>
                    </m:ctrlPr>
                  </m:sSubPr>
                  <m:e>
                    <m:r>
                      <m:rPr>
                        <m:nor/>
                      </m:rPr>
                      <w:rPr>
                        <w:i/>
                        <w:sz w:val="24"/>
                      </w:rPr>
                      <m:t>L</m:t>
                    </m:r>
                  </m:e>
                  <m:sub>
                    <m:r>
                      <m:rPr>
                        <m:nor/>
                      </m:rPr>
                      <w:rPr>
                        <w:i/>
                        <w:sz w:val="24"/>
                      </w:rPr>
                      <m:t>P1</m:t>
                    </m:r>
                  </m:sub>
                </m:sSub>
                <m:r>
                  <w:rPr>
                    <w:rFonts w:ascii="Cambria Math" w:hAnsi="Cambria Math"/>
                    <w:sz w:val="24"/>
                  </w:rPr>
                  <m:t xml:space="preserve"> -</m:t>
                </m:r>
                <m:r>
                  <m:rPr>
                    <m:nor/>
                  </m:rPr>
                  <w:rPr>
                    <w:rFonts w:ascii="Cambria Math"/>
                    <w:i/>
                    <w:sz w:val="24"/>
                  </w:rPr>
                  <m:t xml:space="preserve"> </m:t>
                </m:r>
                <m:r>
                  <m:rPr>
                    <m:nor/>
                  </m:rPr>
                  <w:rPr>
                    <w:i/>
                    <w:sz w:val="24"/>
                  </w:rPr>
                  <m:t>(TL</m:t>
                </m:r>
                <m:r>
                  <m:rPr>
                    <m:nor/>
                  </m:rPr>
                  <w:rPr>
                    <w:rFonts w:ascii="Cambria Math"/>
                    <w:i/>
                    <w:sz w:val="24"/>
                  </w:rPr>
                  <m:t xml:space="preserve"> </m:t>
                </m:r>
                <m:r>
                  <m:rPr>
                    <m:nor/>
                  </m:rPr>
                  <w:rPr>
                    <w:i/>
                    <w:sz w:val="24"/>
                  </w:rPr>
                  <m:t>+</m:t>
                </m:r>
                <m:r>
                  <m:rPr>
                    <m:nor/>
                  </m:rPr>
                  <w:rPr>
                    <w:rFonts w:ascii="Cambria Math"/>
                    <w:i/>
                    <w:sz w:val="24"/>
                  </w:rPr>
                  <m:t xml:space="preserve"> </m:t>
                </m:r>
                <m:r>
                  <m:rPr>
                    <m:nor/>
                  </m:rPr>
                  <w:rPr>
                    <w:i/>
                    <w:sz w:val="24"/>
                  </w:rPr>
                  <m:t>6)</m:t>
                </m:r>
              </m:oMath>
            </m:oMathPara>
          </w:p>
          <w:p w14:paraId="7D20A286" w14:textId="77777777" w:rsidR="00E63391" w:rsidRDefault="00E63391" w:rsidP="00E63391">
            <w:pPr>
              <w:ind w:firstLine="420"/>
            </w:pPr>
            <w:r>
              <w:rPr>
                <w:rFonts w:hint="eastAsia"/>
              </w:rPr>
              <w:t>式中：</w:t>
            </w:r>
            <w:r>
              <w:rPr>
                <w:i/>
              </w:rPr>
              <w:t>L</w:t>
            </w:r>
            <w:r>
              <w:rPr>
                <w:i/>
                <w:vertAlign w:val="subscript"/>
              </w:rPr>
              <w:t>P1</w:t>
            </w:r>
            <w:r>
              <w:t>——</w:t>
            </w:r>
            <w:r>
              <w:rPr>
                <w:rFonts w:hint="eastAsia"/>
              </w:rPr>
              <w:t>靠近开口处（或窗户）室内某倍频带的声压级或</w:t>
            </w:r>
            <w:r>
              <w:t>A</w:t>
            </w:r>
            <w:r>
              <w:rPr>
                <w:rFonts w:hint="eastAsia"/>
              </w:rPr>
              <w:t>声级，</w:t>
            </w:r>
            <w:r>
              <w:t>dB</w:t>
            </w:r>
            <w:r>
              <w:rPr>
                <w:rFonts w:hint="eastAsia"/>
              </w:rPr>
              <w:t>；</w:t>
            </w:r>
          </w:p>
          <w:p w14:paraId="6807F433" w14:textId="77777777" w:rsidR="00E63391" w:rsidRDefault="00E63391" w:rsidP="00E63391">
            <w:pPr>
              <w:ind w:firstLineChars="495" w:firstLine="1039"/>
            </w:pPr>
            <w:r>
              <w:rPr>
                <w:i/>
              </w:rPr>
              <w:t>L</w:t>
            </w:r>
            <w:r>
              <w:rPr>
                <w:i/>
                <w:vertAlign w:val="subscript"/>
              </w:rPr>
              <w:t>P2</w:t>
            </w:r>
            <w:r>
              <w:t>——</w:t>
            </w:r>
            <w:r>
              <w:rPr>
                <w:rFonts w:hint="eastAsia"/>
              </w:rPr>
              <w:t>靠近开口处（或窗户）室外某倍频带的声压级或</w:t>
            </w:r>
            <w:r>
              <w:t>A</w:t>
            </w:r>
            <w:r>
              <w:rPr>
                <w:rFonts w:hint="eastAsia"/>
              </w:rPr>
              <w:t>声级，</w:t>
            </w:r>
            <w:r>
              <w:t>dB</w:t>
            </w:r>
            <w:r>
              <w:rPr>
                <w:rFonts w:hint="eastAsia"/>
              </w:rPr>
              <w:t>；</w:t>
            </w:r>
          </w:p>
          <w:p w14:paraId="14303CBE" w14:textId="77777777" w:rsidR="00E63391" w:rsidRDefault="00E63391" w:rsidP="00E63391">
            <w:pPr>
              <w:ind w:firstLineChars="500" w:firstLine="1050"/>
            </w:pPr>
            <w:r>
              <w:rPr>
                <w:i/>
              </w:rPr>
              <w:t>TL</w:t>
            </w:r>
            <w:r>
              <w:t>——</w:t>
            </w:r>
            <w:r>
              <w:rPr>
                <w:rFonts w:hint="eastAsia"/>
              </w:rPr>
              <w:t>隔墙（或窗户）倍频带或</w:t>
            </w:r>
            <w:r>
              <w:t>A</w:t>
            </w:r>
            <w:r>
              <w:rPr>
                <w:rFonts w:hint="eastAsia"/>
              </w:rPr>
              <w:t>声级的隔声量，</w:t>
            </w:r>
            <w:r>
              <w:t>dB</w:t>
            </w:r>
            <w:r>
              <w:rPr>
                <w:rFonts w:hint="eastAsia"/>
              </w:rPr>
              <w:t>。</w:t>
            </w:r>
          </w:p>
          <w:p w14:paraId="1997144D" w14:textId="77777777" w:rsidR="00E63391" w:rsidRDefault="00E63391" w:rsidP="00E63391">
            <w:pPr>
              <w:ind w:firstLine="420"/>
            </w:pPr>
            <w:r>
              <w:rPr>
                <w:rFonts w:hint="eastAsia"/>
              </w:rPr>
              <w:t>室外点声源在预测点产生的声级计算基本公式</w:t>
            </w:r>
          </w:p>
          <w:p w14:paraId="53F28831" w14:textId="77777777" w:rsidR="00E63391" w:rsidRDefault="00D942AA" w:rsidP="00E63391">
            <w:pPr>
              <w:ind w:firstLine="480"/>
              <w:rPr>
                <w:i/>
                <w:sz w:val="24"/>
              </w:rPr>
            </w:pPr>
            <m:oMathPara>
              <m:oMath>
                <m:sSub>
                  <m:sSubPr>
                    <m:ctrlPr>
                      <w:rPr>
                        <w:rFonts w:ascii="Cambria Math" w:hAnsi="Cambria Math"/>
                        <w:i/>
                        <w:sz w:val="24"/>
                      </w:rPr>
                    </m:ctrlPr>
                  </m:sSubPr>
                  <m:e>
                    <m:r>
                      <m:rPr>
                        <m:nor/>
                      </m:rPr>
                      <w:rPr>
                        <w:i/>
                        <w:sz w:val="24"/>
                      </w:rPr>
                      <m:t>L</m:t>
                    </m:r>
                  </m:e>
                  <m:sub>
                    <m:r>
                      <m:rPr>
                        <m:nor/>
                      </m:rPr>
                      <w:rPr>
                        <w:i/>
                        <w:sz w:val="24"/>
                      </w:rPr>
                      <m:t>P</m:t>
                    </m:r>
                  </m:sub>
                </m:sSub>
                <m:r>
                  <m:rPr>
                    <m:nor/>
                  </m:rPr>
                  <w:rPr>
                    <w:rFonts w:hint="eastAsia"/>
                    <w:i/>
                    <w:sz w:val="24"/>
                  </w:rPr>
                  <m:t>（</m:t>
                </m:r>
                <m:r>
                  <m:rPr>
                    <m:nor/>
                  </m:rPr>
                  <w:rPr>
                    <w:i/>
                    <w:sz w:val="24"/>
                  </w:rPr>
                  <m:t>r</m:t>
                </m:r>
                <m:r>
                  <m:rPr>
                    <m:nor/>
                  </m:rPr>
                  <w:rPr>
                    <w:rFonts w:hint="eastAsia"/>
                    <w:i/>
                    <w:sz w:val="24"/>
                  </w:rPr>
                  <m:t>）</m:t>
                </m:r>
                <m:r>
                  <m:rPr>
                    <m:nor/>
                  </m:rPr>
                  <w:rPr>
                    <w:i/>
                    <w:sz w:val="24"/>
                  </w:rPr>
                  <m:t xml:space="preserve"> = </m:t>
                </m:r>
                <m:sSub>
                  <m:sSubPr>
                    <m:ctrlPr>
                      <w:rPr>
                        <w:rFonts w:ascii="Cambria Math" w:hAnsi="Cambria Math"/>
                        <w:i/>
                        <w:sz w:val="24"/>
                      </w:rPr>
                    </m:ctrlPr>
                  </m:sSubPr>
                  <m:e>
                    <m:r>
                      <m:rPr>
                        <m:nor/>
                      </m:rPr>
                      <w:rPr>
                        <w:i/>
                        <w:sz w:val="24"/>
                      </w:rPr>
                      <m:t>L</m:t>
                    </m:r>
                  </m:e>
                  <m:sub>
                    <m:r>
                      <m:rPr>
                        <m:nor/>
                      </m:rPr>
                      <w:rPr>
                        <w:i/>
                        <w:sz w:val="24"/>
                      </w:rPr>
                      <m:t>w</m:t>
                    </m:r>
                  </m:sub>
                </m:sSub>
                <m:r>
                  <m:rPr>
                    <m:nor/>
                  </m:rPr>
                  <w:rPr>
                    <w:i/>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C</m:t>
                    </m:r>
                  </m:sub>
                </m:sSub>
                <m:r>
                  <w:rPr>
                    <w:rFonts w:ascii="Cambria Math" w:hAnsi="Cambria Math"/>
                    <w:sz w:val="24"/>
                  </w:rPr>
                  <m:t xml:space="preserve"> </m:t>
                </m:r>
                <m:r>
                  <m:rPr>
                    <m:nor/>
                  </m:rPr>
                  <w:rPr>
                    <w:i/>
                    <w:sz w:val="24"/>
                  </w:rPr>
                  <m:t>-</m:t>
                </m:r>
                <m:r>
                  <m:rPr>
                    <m:nor/>
                  </m:rPr>
                  <w:rPr>
                    <w:rFonts w:ascii="Cambria Math"/>
                    <w:i/>
                    <w:sz w:val="24"/>
                  </w:rPr>
                  <m:t xml:space="preserve"> </m:t>
                </m:r>
                <m:r>
                  <m:rPr>
                    <m:nor/>
                  </m:rPr>
                  <w:rPr>
                    <w:i/>
                    <w:sz w:val="24"/>
                  </w:rPr>
                  <m:t>(</m:t>
                </m:r>
                <m:sSub>
                  <m:sSubPr>
                    <m:ctrlPr>
                      <w:rPr>
                        <w:rFonts w:ascii="Cambria Math" w:hAnsi="Cambria Math"/>
                        <w:i/>
                        <w:sz w:val="24"/>
                      </w:rPr>
                    </m:ctrlPr>
                  </m:sSubPr>
                  <m:e>
                    <m:r>
                      <m:rPr>
                        <m:nor/>
                      </m:rPr>
                      <w:rPr>
                        <w:i/>
                        <w:sz w:val="24"/>
                      </w:rPr>
                      <m:t>A</m:t>
                    </m:r>
                  </m:e>
                  <m:sub>
                    <m:r>
                      <m:rPr>
                        <m:nor/>
                      </m:rPr>
                      <w:rPr>
                        <w:i/>
                        <w:sz w:val="24"/>
                      </w:rPr>
                      <m:t>div</m:t>
                    </m:r>
                  </m:sub>
                </m:sSub>
                <m:r>
                  <m:rPr>
                    <m:nor/>
                  </m:rPr>
                  <w:rPr>
                    <w:i/>
                    <w:sz w:val="24"/>
                  </w:rPr>
                  <m:t>+</m:t>
                </m:r>
                <m:sSub>
                  <m:sSubPr>
                    <m:ctrlPr>
                      <w:rPr>
                        <w:rFonts w:ascii="Cambria Math" w:hAnsi="Cambria Math"/>
                        <w:i/>
                        <w:sz w:val="24"/>
                      </w:rPr>
                    </m:ctrlPr>
                  </m:sSubPr>
                  <m:e>
                    <m:r>
                      <m:rPr>
                        <m:nor/>
                      </m:rPr>
                      <w:rPr>
                        <w:i/>
                        <w:sz w:val="24"/>
                      </w:rPr>
                      <m:t>A</m:t>
                    </m:r>
                  </m:e>
                  <m:sub>
                    <m:r>
                      <m:rPr>
                        <m:nor/>
                      </m:rPr>
                      <w:rPr>
                        <w:i/>
                        <w:sz w:val="24"/>
                      </w:rPr>
                      <m:t>atm</m:t>
                    </m:r>
                  </m:sub>
                </m:sSub>
                <m:r>
                  <m:rPr>
                    <m:nor/>
                  </m:rPr>
                  <w:rPr>
                    <w:i/>
                    <w:sz w:val="24"/>
                  </w:rPr>
                  <m:t>+</m:t>
                </m:r>
                <m:sSub>
                  <m:sSubPr>
                    <m:ctrlPr>
                      <w:rPr>
                        <w:rFonts w:ascii="Cambria Math" w:hAnsi="Cambria Math"/>
                        <w:i/>
                        <w:sz w:val="24"/>
                      </w:rPr>
                    </m:ctrlPr>
                  </m:sSubPr>
                  <m:e>
                    <m:r>
                      <m:rPr>
                        <m:nor/>
                      </m:rPr>
                      <w:rPr>
                        <w:i/>
                        <w:sz w:val="24"/>
                      </w:rPr>
                      <m:t>A</m:t>
                    </m:r>
                  </m:e>
                  <m:sub>
                    <m:r>
                      <m:rPr>
                        <m:nor/>
                      </m:rPr>
                      <w:rPr>
                        <w:i/>
                        <w:sz w:val="24"/>
                      </w:rPr>
                      <m:t>gr</m:t>
                    </m:r>
                  </m:sub>
                </m:sSub>
                <m:r>
                  <m:rPr>
                    <m:nor/>
                  </m:rPr>
                  <w:rPr>
                    <w:i/>
                    <w:sz w:val="24"/>
                  </w:rPr>
                  <m:t>+</m:t>
                </m:r>
                <m:sSub>
                  <m:sSubPr>
                    <m:ctrlPr>
                      <w:rPr>
                        <w:rFonts w:ascii="Cambria Math" w:hAnsi="Cambria Math"/>
                        <w:i/>
                        <w:sz w:val="24"/>
                      </w:rPr>
                    </m:ctrlPr>
                  </m:sSubPr>
                  <m:e>
                    <m:r>
                      <m:rPr>
                        <m:nor/>
                      </m:rPr>
                      <w:rPr>
                        <w:i/>
                        <w:sz w:val="24"/>
                      </w:rPr>
                      <m:t>A</m:t>
                    </m:r>
                  </m:e>
                  <m:sub>
                    <m:r>
                      <m:rPr>
                        <m:nor/>
                      </m:rPr>
                      <w:rPr>
                        <w:i/>
                        <w:sz w:val="24"/>
                      </w:rPr>
                      <m:t>bar</m:t>
                    </m:r>
                  </m:sub>
                </m:sSub>
                <m:r>
                  <m:rPr>
                    <m:nor/>
                  </m:rPr>
                  <w:rPr>
                    <w:i/>
                    <w:sz w:val="24"/>
                  </w:rPr>
                  <m:t>+</m:t>
                </m:r>
                <m:sSub>
                  <m:sSubPr>
                    <m:ctrlPr>
                      <w:rPr>
                        <w:rFonts w:ascii="Cambria Math" w:hAnsi="Cambria Math"/>
                        <w:i/>
                        <w:sz w:val="24"/>
                      </w:rPr>
                    </m:ctrlPr>
                  </m:sSubPr>
                  <m:e>
                    <m:r>
                      <m:rPr>
                        <m:nor/>
                      </m:rPr>
                      <w:rPr>
                        <w:i/>
                        <w:sz w:val="24"/>
                      </w:rPr>
                      <m:t>A</m:t>
                    </m:r>
                  </m:e>
                  <m:sub>
                    <m:r>
                      <m:rPr>
                        <m:nor/>
                      </m:rPr>
                      <w:rPr>
                        <w:i/>
                        <w:sz w:val="24"/>
                      </w:rPr>
                      <m:t>misc</m:t>
                    </m:r>
                  </m:sub>
                </m:sSub>
                <m:r>
                  <m:rPr>
                    <m:nor/>
                  </m:rPr>
                  <w:rPr>
                    <w:rFonts w:hint="eastAsia"/>
                    <w:i/>
                    <w:sz w:val="24"/>
                  </w:rPr>
                  <m:t>）</m:t>
                </m:r>
              </m:oMath>
            </m:oMathPara>
          </w:p>
          <w:p w14:paraId="1A5F9ED0" w14:textId="77777777" w:rsidR="00E63391" w:rsidRDefault="00E63391" w:rsidP="00E63391">
            <w:pPr>
              <w:ind w:firstLine="420"/>
              <w:rPr>
                <w:i/>
              </w:rPr>
            </w:pPr>
            <w:r>
              <w:rPr>
                <w:rFonts w:hint="eastAsia"/>
                <w:szCs w:val="21"/>
              </w:rPr>
              <w:t>式中：</w:t>
            </w:r>
            <w:r>
              <w:rPr>
                <w:i/>
                <w:iCs/>
                <w:szCs w:val="21"/>
              </w:rPr>
              <w:t>L</w:t>
            </w:r>
            <w:r>
              <w:rPr>
                <w:i/>
                <w:iCs/>
                <w:sz w:val="14"/>
                <w:szCs w:val="14"/>
              </w:rPr>
              <w:t>p</w:t>
            </w:r>
            <w:r>
              <w:rPr>
                <w:szCs w:val="21"/>
              </w:rPr>
              <w:t>(</w:t>
            </w:r>
            <w:r>
              <w:rPr>
                <w:i/>
                <w:iCs/>
                <w:szCs w:val="21"/>
              </w:rPr>
              <w:t>r</w:t>
            </w:r>
            <w:r>
              <w:rPr>
                <w:szCs w:val="21"/>
              </w:rPr>
              <w:t>)——</w:t>
            </w:r>
            <w:r>
              <w:rPr>
                <w:rFonts w:hint="eastAsia"/>
                <w:szCs w:val="21"/>
              </w:rPr>
              <w:t>预测点处声压级，</w:t>
            </w:r>
            <w:r>
              <w:rPr>
                <w:szCs w:val="21"/>
              </w:rPr>
              <w:t>dB</w:t>
            </w:r>
            <w:r>
              <w:rPr>
                <w:rFonts w:hint="eastAsia"/>
                <w:szCs w:val="21"/>
              </w:rPr>
              <w:t>；</w:t>
            </w:r>
          </w:p>
          <w:p w14:paraId="615C5153" w14:textId="77777777" w:rsidR="00E63391" w:rsidRDefault="00E63391" w:rsidP="00E63391">
            <w:pPr>
              <w:ind w:firstLineChars="500" w:firstLine="1050"/>
            </w:pPr>
            <w:r>
              <w:rPr>
                <w:i/>
                <w:iCs/>
              </w:rPr>
              <w:t>L</w:t>
            </w:r>
            <w:r>
              <w:rPr>
                <w:i/>
                <w:iCs/>
                <w:sz w:val="14"/>
                <w:szCs w:val="14"/>
              </w:rPr>
              <w:t xml:space="preserve">w </w:t>
            </w:r>
            <w:r>
              <w:t>——</w:t>
            </w:r>
            <w:r>
              <w:rPr>
                <w:rFonts w:hint="eastAsia"/>
              </w:rPr>
              <w:t>由点声源产生的声功率级（</w:t>
            </w:r>
            <w:r>
              <w:t>A</w:t>
            </w:r>
            <w:r>
              <w:rPr>
                <w:rFonts w:hint="eastAsia"/>
              </w:rPr>
              <w:t>计权或倍频带），</w:t>
            </w:r>
            <w:r>
              <w:t>dB</w:t>
            </w:r>
            <w:r>
              <w:rPr>
                <w:rFonts w:hint="eastAsia"/>
              </w:rPr>
              <w:t>；</w:t>
            </w:r>
          </w:p>
          <w:p w14:paraId="2DA8CD19" w14:textId="12AC40DA" w:rsidR="00E63391" w:rsidRDefault="00E63391" w:rsidP="00E63391">
            <w:pPr>
              <w:ind w:firstLineChars="500" w:firstLine="1050"/>
            </w:pPr>
            <w:r>
              <w:rPr>
                <w:i/>
                <w:iCs/>
              </w:rPr>
              <w:t>D</w:t>
            </w:r>
            <w:r>
              <w:rPr>
                <w:sz w:val="14"/>
                <w:szCs w:val="14"/>
              </w:rPr>
              <w:t>C</w:t>
            </w:r>
            <w:r>
              <w:t>——</w:t>
            </w:r>
            <w:r>
              <w:rPr>
                <w:rFonts w:hint="eastAsia"/>
              </w:rPr>
              <w:t>指向性校正，</w:t>
            </w:r>
            <w:r>
              <w:t>dB</w:t>
            </w:r>
            <w:r>
              <w:rPr>
                <w:rFonts w:hint="eastAsia"/>
              </w:rPr>
              <w:t>；</w:t>
            </w:r>
          </w:p>
          <w:p w14:paraId="3FD0F9CB" w14:textId="77777777" w:rsidR="00E63391" w:rsidRDefault="00E63391" w:rsidP="00E63391">
            <w:pPr>
              <w:ind w:firstLineChars="445" w:firstLine="934"/>
            </w:pPr>
            <w:r>
              <w:rPr>
                <w:i/>
                <w:iCs/>
              </w:rPr>
              <w:t>A</w:t>
            </w:r>
            <w:r>
              <w:rPr>
                <w:sz w:val="14"/>
                <w:szCs w:val="14"/>
              </w:rPr>
              <w:t xml:space="preserve">div </w:t>
            </w:r>
            <w:r>
              <w:t>——</w:t>
            </w:r>
            <w:r>
              <w:rPr>
                <w:rFonts w:hint="eastAsia"/>
              </w:rPr>
              <w:t>几何发散引起的衰减，</w:t>
            </w:r>
            <w:r>
              <w:t>dB</w:t>
            </w:r>
            <w:r>
              <w:rPr>
                <w:rFonts w:hint="eastAsia"/>
              </w:rPr>
              <w:t>；</w:t>
            </w:r>
          </w:p>
          <w:p w14:paraId="4F0BC60C" w14:textId="77777777" w:rsidR="00E63391" w:rsidRDefault="00E63391" w:rsidP="00E63391">
            <w:pPr>
              <w:ind w:firstLineChars="450" w:firstLine="945"/>
            </w:pPr>
            <w:r>
              <w:rPr>
                <w:i/>
                <w:iCs/>
              </w:rPr>
              <w:t>A</w:t>
            </w:r>
            <w:r>
              <w:rPr>
                <w:sz w:val="14"/>
                <w:szCs w:val="14"/>
              </w:rPr>
              <w:t>atm</w:t>
            </w:r>
            <w:r>
              <w:t>——</w:t>
            </w:r>
            <w:r>
              <w:rPr>
                <w:rFonts w:hint="eastAsia"/>
              </w:rPr>
              <w:t>大气吸收引起的衰减，</w:t>
            </w:r>
            <w:r>
              <w:t>dB</w:t>
            </w:r>
            <w:r>
              <w:rPr>
                <w:rFonts w:hint="eastAsia"/>
              </w:rPr>
              <w:t>；</w:t>
            </w:r>
          </w:p>
          <w:p w14:paraId="11B9AA61" w14:textId="77777777" w:rsidR="00E63391" w:rsidRDefault="00E63391" w:rsidP="00E63391">
            <w:pPr>
              <w:ind w:firstLineChars="450" w:firstLine="945"/>
            </w:pPr>
            <w:r>
              <w:rPr>
                <w:i/>
                <w:iCs/>
              </w:rPr>
              <w:t>A</w:t>
            </w:r>
            <w:r>
              <w:rPr>
                <w:sz w:val="14"/>
                <w:szCs w:val="14"/>
              </w:rPr>
              <w:t>gr</w:t>
            </w:r>
            <w:r>
              <w:t>——</w:t>
            </w:r>
            <w:r>
              <w:rPr>
                <w:rFonts w:hint="eastAsia"/>
              </w:rPr>
              <w:t>地面效应引起的衰减，</w:t>
            </w:r>
            <w:r>
              <w:t>dB</w:t>
            </w:r>
            <w:r>
              <w:rPr>
                <w:rFonts w:hint="eastAsia"/>
              </w:rPr>
              <w:t>；</w:t>
            </w:r>
          </w:p>
          <w:p w14:paraId="7AF7E4ED" w14:textId="6AEEF9E3" w:rsidR="00E63391" w:rsidRPr="00B47F24" w:rsidRDefault="00E63391" w:rsidP="0009713B">
            <w:pPr>
              <w:ind w:firstLineChars="450" w:firstLine="945"/>
            </w:pPr>
            <w:r>
              <w:rPr>
                <w:i/>
                <w:iCs/>
              </w:rPr>
              <w:t>A</w:t>
            </w:r>
            <w:r>
              <w:rPr>
                <w:sz w:val="14"/>
                <w:szCs w:val="14"/>
              </w:rPr>
              <w:t xml:space="preserve">bar </w:t>
            </w:r>
            <w:r>
              <w:t>——</w:t>
            </w:r>
            <w:r>
              <w:rPr>
                <w:rFonts w:hint="eastAsia"/>
              </w:rPr>
              <w:t>障碍物屏蔽引起的衰减，</w:t>
            </w:r>
            <w:r>
              <w:t>dB</w:t>
            </w:r>
            <w:r>
              <w:rPr>
                <w:rFonts w:hint="eastAsia"/>
              </w:rPr>
              <w:t>；</w:t>
            </w:r>
          </w:p>
        </w:tc>
      </w:tr>
    </w:tbl>
    <w:p w14:paraId="390D917B" w14:textId="77777777" w:rsidR="00E63391" w:rsidRDefault="00E63391" w:rsidP="00E63391">
      <w:pPr>
        <w:pStyle w:val="24"/>
        <w:jc w:val="both"/>
      </w:pPr>
    </w:p>
    <w:p w14:paraId="71198509" w14:textId="77777777" w:rsidR="00E63391" w:rsidRDefault="00E63391" w:rsidP="00287450">
      <w:pPr>
        <w:pStyle w:val="24"/>
        <w:sectPr w:rsidR="00E63391">
          <w:pgSz w:w="11906" w:h="16838"/>
          <w:pgMar w:top="1701" w:right="1531" w:bottom="1701" w:left="1531" w:header="851" w:footer="851" w:gutter="0"/>
          <w:cols w:space="720"/>
          <w:docGrid w:linePitch="312"/>
        </w:sectPr>
      </w:pPr>
    </w:p>
    <w:tbl>
      <w:tblPr>
        <w:tblStyle w:val="af1"/>
        <w:tblW w:w="14861" w:type="dxa"/>
        <w:jc w:val="center"/>
        <w:tblLook w:val="04A0" w:firstRow="1" w:lastRow="0" w:firstColumn="1" w:lastColumn="0" w:noHBand="0" w:noVBand="1"/>
      </w:tblPr>
      <w:tblGrid>
        <w:gridCol w:w="636"/>
        <w:gridCol w:w="14225"/>
      </w:tblGrid>
      <w:tr w:rsidR="00E63391" w14:paraId="4C8455A0" w14:textId="77777777" w:rsidTr="00E63391">
        <w:trPr>
          <w:trHeight w:val="96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30F82C2" w14:textId="77777777" w:rsidR="00E63391" w:rsidRDefault="00E63391" w:rsidP="00E63391">
            <w:pPr>
              <w:ind w:firstLineChars="0" w:firstLine="0"/>
              <w:jc w:val="center"/>
            </w:pPr>
            <w:r>
              <w:rPr>
                <w:rStyle w:val="2Char2"/>
                <w:rFonts w:hint="eastAsia"/>
              </w:rPr>
              <w:lastRenderedPageBreak/>
              <w:t>运营期环境影响和保</w:t>
            </w:r>
            <w:r>
              <w:rPr>
                <w:rFonts w:hint="eastAsia"/>
              </w:rPr>
              <w:t>护措施</w:t>
            </w:r>
          </w:p>
        </w:tc>
        <w:tc>
          <w:tcPr>
            <w:tcW w:w="14157" w:type="dxa"/>
            <w:tcBorders>
              <w:top w:val="single" w:sz="4" w:space="0" w:color="auto"/>
              <w:left w:val="single" w:sz="4" w:space="0" w:color="auto"/>
              <w:bottom w:val="single" w:sz="4" w:space="0" w:color="auto"/>
              <w:right w:val="single" w:sz="4" w:space="0" w:color="auto"/>
            </w:tcBorders>
            <w:hideMark/>
          </w:tcPr>
          <w:p w14:paraId="6518414A" w14:textId="116CD825" w:rsidR="00E63391" w:rsidRDefault="00E63391" w:rsidP="00E63391">
            <w:pPr>
              <w:pStyle w:val="afe"/>
              <w:spacing w:beforeLines="50" w:before="120"/>
            </w:pPr>
            <w:r>
              <w:rPr>
                <w:rFonts w:hint="eastAsia"/>
              </w:rPr>
              <w:t>表</w:t>
            </w:r>
            <w:r w:rsidR="00C7660A">
              <w:t>4-13</w:t>
            </w:r>
            <w:r>
              <w:t xml:space="preserve">   </w:t>
            </w:r>
            <w:r>
              <w:rPr>
                <w:rFonts w:hint="eastAsia"/>
              </w:rPr>
              <w:t>建项目主要噪声源调查清单（室内声源）</w:t>
            </w:r>
            <w:r>
              <w:t xml:space="preserve">   </w:t>
            </w:r>
            <w:r>
              <w:rPr>
                <w:rFonts w:hint="eastAsia"/>
              </w:rPr>
              <w:t>单位：</w:t>
            </w:r>
            <w:r>
              <w:t>dB</w:t>
            </w:r>
            <w:r>
              <w:rPr>
                <w:rFonts w:hint="eastAsia"/>
              </w:rPr>
              <w:t>（</w:t>
            </w:r>
            <w:r>
              <w:t>A</w:t>
            </w:r>
            <w:r>
              <w:rPr>
                <w:rFonts w:hint="eastAsia"/>
              </w:rPr>
              <w:t>）</w:t>
            </w:r>
          </w:p>
          <w:tbl>
            <w:tblPr>
              <w:tblW w:w="139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707"/>
              <w:gridCol w:w="1152"/>
              <w:gridCol w:w="1002"/>
              <w:gridCol w:w="861"/>
              <w:gridCol w:w="1050"/>
              <w:gridCol w:w="718"/>
              <w:gridCol w:w="724"/>
              <w:gridCol w:w="718"/>
              <w:gridCol w:w="795"/>
              <w:gridCol w:w="800"/>
              <w:gridCol w:w="968"/>
              <w:gridCol w:w="1192"/>
              <w:gridCol w:w="968"/>
              <w:gridCol w:w="848"/>
              <w:gridCol w:w="1049"/>
            </w:tblGrid>
            <w:tr w:rsidR="00A1596D" w14:paraId="5C083A93" w14:textId="77777777" w:rsidTr="00A1596D">
              <w:trPr>
                <w:trHeight w:val="227"/>
                <w:jc w:val="center"/>
              </w:trPr>
              <w:tc>
                <w:tcPr>
                  <w:tcW w:w="427" w:type="dxa"/>
                  <w:vMerge w:val="restart"/>
                  <w:vAlign w:val="center"/>
                  <w:hideMark/>
                </w:tcPr>
                <w:p w14:paraId="23DDB5C5" w14:textId="77777777" w:rsidR="00A1596D" w:rsidRDefault="00A1596D" w:rsidP="00A1596D">
                  <w:pPr>
                    <w:pStyle w:val="af2"/>
                    <w:rPr>
                      <w:kern w:val="2"/>
                    </w:rPr>
                  </w:pPr>
                  <w:r>
                    <w:rPr>
                      <w:rFonts w:hint="eastAsia"/>
                    </w:rPr>
                    <w:t>序号</w:t>
                  </w:r>
                </w:p>
              </w:tc>
              <w:tc>
                <w:tcPr>
                  <w:tcW w:w="707" w:type="dxa"/>
                  <w:vMerge w:val="restart"/>
                  <w:vAlign w:val="center"/>
                  <w:hideMark/>
                </w:tcPr>
                <w:p w14:paraId="0B92FA32" w14:textId="77777777" w:rsidR="00A1596D" w:rsidRDefault="00A1596D" w:rsidP="00A1596D">
                  <w:pPr>
                    <w:pStyle w:val="af2"/>
                  </w:pPr>
                  <w:r>
                    <w:rPr>
                      <w:rFonts w:hint="eastAsia"/>
                    </w:rPr>
                    <w:t>建筑物名称</w:t>
                  </w:r>
                </w:p>
              </w:tc>
              <w:tc>
                <w:tcPr>
                  <w:tcW w:w="1152" w:type="dxa"/>
                  <w:vMerge w:val="restart"/>
                  <w:vAlign w:val="center"/>
                  <w:hideMark/>
                </w:tcPr>
                <w:p w14:paraId="20950969" w14:textId="77777777" w:rsidR="00A1596D" w:rsidRDefault="00A1596D" w:rsidP="00A1596D">
                  <w:pPr>
                    <w:pStyle w:val="af2"/>
                  </w:pPr>
                  <w:r>
                    <w:rPr>
                      <w:rFonts w:hint="eastAsia"/>
                    </w:rPr>
                    <w:t>声源名称</w:t>
                  </w:r>
                </w:p>
              </w:tc>
              <w:tc>
                <w:tcPr>
                  <w:tcW w:w="1002" w:type="dxa"/>
                  <w:vMerge w:val="restart"/>
                  <w:vAlign w:val="center"/>
                  <w:hideMark/>
                </w:tcPr>
                <w:p w14:paraId="1096D24C" w14:textId="77777777" w:rsidR="00A1596D" w:rsidRDefault="00A1596D" w:rsidP="00A1596D">
                  <w:pPr>
                    <w:pStyle w:val="af2"/>
                  </w:pPr>
                  <w:r>
                    <w:rPr>
                      <w:rFonts w:hint="eastAsia"/>
                    </w:rPr>
                    <w:t>型号</w:t>
                  </w:r>
                </w:p>
              </w:tc>
              <w:tc>
                <w:tcPr>
                  <w:tcW w:w="861" w:type="dxa"/>
                  <w:vMerge w:val="restart"/>
                  <w:vAlign w:val="center"/>
                  <w:hideMark/>
                </w:tcPr>
                <w:p w14:paraId="050E5639" w14:textId="77777777" w:rsidR="00A1596D" w:rsidRDefault="00A1596D" w:rsidP="00A1596D">
                  <w:pPr>
                    <w:pStyle w:val="af2"/>
                  </w:pPr>
                  <w:r>
                    <w:rPr>
                      <w:rFonts w:hint="eastAsia"/>
                    </w:rPr>
                    <w:t>声功率级</w:t>
                  </w:r>
                  <w:r>
                    <w:t>dB(A)</w:t>
                  </w:r>
                </w:p>
              </w:tc>
              <w:tc>
                <w:tcPr>
                  <w:tcW w:w="1050" w:type="dxa"/>
                  <w:vMerge w:val="restart"/>
                  <w:vAlign w:val="center"/>
                  <w:hideMark/>
                </w:tcPr>
                <w:p w14:paraId="120E8D6B" w14:textId="77777777" w:rsidR="00A1596D" w:rsidRDefault="00A1596D" w:rsidP="00A1596D">
                  <w:pPr>
                    <w:pStyle w:val="af2"/>
                  </w:pPr>
                  <w:r>
                    <w:rPr>
                      <w:rFonts w:hint="eastAsia"/>
                    </w:rPr>
                    <w:t>声源控制措施</w:t>
                  </w:r>
                </w:p>
              </w:tc>
              <w:tc>
                <w:tcPr>
                  <w:tcW w:w="2160" w:type="dxa"/>
                  <w:gridSpan w:val="3"/>
                  <w:vAlign w:val="center"/>
                  <w:hideMark/>
                </w:tcPr>
                <w:p w14:paraId="53540B00" w14:textId="59E10DBD" w:rsidR="00A1596D" w:rsidRDefault="00A1596D" w:rsidP="00A1596D">
                  <w:pPr>
                    <w:pStyle w:val="af2"/>
                  </w:pPr>
                  <w:r>
                    <w:rPr>
                      <w:rFonts w:hint="eastAsia"/>
                    </w:rPr>
                    <w:t>空间相对厂中心</w:t>
                  </w:r>
                  <w:r>
                    <w:rPr>
                      <w:rFonts w:hint="eastAsia"/>
                    </w:rPr>
                    <w:t>1.2</w:t>
                  </w:r>
                  <w:r>
                    <w:t>m</w:t>
                  </w:r>
                  <w:r>
                    <w:t>高</w:t>
                  </w:r>
                  <w:r>
                    <w:rPr>
                      <w:rFonts w:hint="eastAsia"/>
                    </w:rPr>
                    <w:t>（</w:t>
                  </w:r>
                  <w:r>
                    <w:rPr>
                      <w:rFonts w:asciiTheme="minorEastAsia" w:eastAsiaTheme="minorEastAsia" w:hAnsiTheme="minorEastAsia" w:hint="eastAsia"/>
                    </w:rPr>
                    <w:t>0,0,0</w:t>
                  </w:r>
                  <w:r>
                    <w:rPr>
                      <w:rFonts w:hint="eastAsia"/>
                    </w:rPr>
                    <w:t>）位置</w:t>
                  </w:r>
                  <w:r>
                    <w:t>m</w:t>
                  </w:r>
                </w:p>
              </w:tc>
              <w:tc>
                <w:tcPr>
                  <w:tcW w:w="1595" w:type="dxa"/>
                  <w:gridSpan w:val="2"/>
                  <w:vMerge w:val="restart"/>
                  <w:vAlign w:val="center"/>
                  <w:hideMark/>
                </w:tcPr>
                <w:p w14:paraId="5A36E3A1" w14:textId="77777777" w:rsidR="00A1596D" w:rsidRDefault="00A1596D" w:rsidP="00A1596D">
                  <w:pPr>
                    <w:pStyle w:val="af2"/>
                  </w:pPr>
                  <w:r>
                    <w:rPr>
                      <w:rFonts w:hint="eastAsia"/>
                    </w:rPr>
                    <w:t>距室内边界距离</w:t>
                  </w:r>
                  <w:r>
                    <w:t>m</w:t>
                  </w:r>
                </w:p>
              </w:tc>
              <w:tc>
                <w:tcPr>
                  <w:tcW w:w="968" w:type="dxa"/>
                  <w:vMerge w:val="restart"/>
                  <w:vAlign w:val="center"/>
                  <w:hideMark/>
                </w:tcPr>
                <w:p w14:paraId="06C76F28" w14:textId="77777777" w:rsidR="00A1596D" w:rsidRDefault="00A1596D" w:rsidP="00A1596D">
                  <w:pPr>
                    <w:pStyle w:val="af2"/>
                  </w:pPr>
                  <w:r>
                    <w:rPr>
                      <w:rFonts w:hint="eastAsia"/>
                    </w:rPr>
                    <w:t>室内边界声级</w:t>
                  </w:r>
                  <w:r>
                    <w:t>dB(A)</w:t>
                  </w:r>
                </w:p>
              </w:tc>
              <w:tc>
                <w:tcPr>
                  <w:tcW w:w="1192" w:type="dxa"/>
                  <w:vMerge w:val="restart"/>
                  <w:vAlign w:val="center"/>
                  <w:hideMark/>
                </w:tcPr>
                <w:p w14:paraId="2C0018F1" w14:textId="77777777" w:rsidR="00A1596D" w:rsidRDefault="00A1596D" w:rsidP="00A1596D">
                  <w:pPr>
                    <w:pStyle w:val="af2"/>
                  </w:pPr>
                  <w:r>
                    <w:rPr>
                      <w:rFonts w:hint="eastAsia"/>
                    </w:rPr>
                    <w:t>运行时段</w:t>
                  </w:r>
                </w:p>
              </w:tc>
              <w:tc>
                <w:tcPr>
                  <w:tcW w:w="968" w:type="dxa"/>
                  <w:vMerge w:val="restart"/>
                  <w:vAlign w:val="center"/>
                  <w:hideMark/>
                </w:tcPr>
                <w:p w14:paraId="1AC98D00" w14:textId="77777777" w:rsidR="00A1596D" w:rsidRDefault="00A1596D" w:rsidP="00A1596D">
                  <w:pPr>
                    <w:pStyle w:val="af2"/>
                  </w:pPr>
                  <w:r>
                    <w:rPr>
                      <w:rFonts w:hint="eastAsia"/>
                    </w:rPr>
                    <w:t>建筑物插入损失</w:t>
                  </w:r>
                  <w:r>
                    <w:t>dB(A)</w:t>
                  </w:r>
                </w:p>
              </w:tc>
              <w:tc>
                <w:tcPr>
                  <w:tcW w:w="1897" w:type="dxa"/>
                  <w:gridSpan w:val="2"/>
                  <w:vAlign w:val="center"/>
                  <w:hideMark/>
                </w:tcPr>
                <w:p w14:paraId="4132FC5C" w14:textId="77777777" w:rsidR="00A1596D" w:rsidRDefault="00A1596D" w:rsidP="00A1596D">
                  <w:pPr>
                    <w:pStyle w:val="af2"/>
                  </w:pPr>
                  <w:r>
                    <w:rPr>
                      <w:rFonts w:hint="eastAsia"/>
                    </w:rPr>
                    <w:t>建筑物外噪声</w:t>
                  </w:r>
                </w:p>
              </w:tc>
            </w:tr>
            <w:tr w:rsidR="00A1596D" w14:paraId="2B715D87" w14:textId="77777777" w:rsidTr="00A1596D">
              <w:trPr>
                <w:trHeight w:val="227"/>
                <w:jc w:val="center"/>
              </w:trPr>
              <w:tc>
                <w:tcPr>
                  <w:tcW w:w="427" w:type="dxa"/>
                  <w:vMerge/>
                  <w:vAlign w:val="center"/>
                  <w:hideMark/>
                </w:tcPr>
                <w:p w14:paraId="42BBFB7C" w14:textId="77777777" w:rsidR="00A1596D" w:rsidRDefault="00A1596D" w:rsidP="00A1596D">
                  <w:pPr>
                    <w:pStyle w:val="af2"/>
                  </w:pPr>
                </w:p>
              </w:tc>
              <w:tc>
                <w:tcPr>
                  <w:tcW w:w="707" w:type="dxa"/>
                  <w:vMerge/>
                  <w:vAlign w:val="center"/>
                  <w:hideMark/>
                </w:tcPr>
                <w:p w14:paraId="40AB94F8" w14:textId="77777777" w:rsidR="00A1596D" w:rsidRDefault="00A1596D" w:rsidP="00A1596D">
                  <w:pPr>
                    <w:pStyle w:val="af2"/>
                  </w:pPr>
                </w:p>
              </w:tc>
              <w:tc>
                <w:tcPr>
                  <w:tcW w:w="1152" w:type="dxa"/>
                  <w:vMerge/>
                  <w:vAlign w:val="center"/>
                  <w:hideMark/>
                </w:tcPr>
                <w:p w14:paraId="117ECE88" w14:textId="77777777" w:rsidR="00A1596D" w:rsidRDefault="00A1596D" w:rsidP="00A1596D">
                  <w:pPr>
                    <w:pStyle w:val="af2"/>
                  </w:pPr>
                </w:p>
              </w:tc>
              <w:tc>
                <w:tcPr>
                  <w:tcW w:w="1002" w:type="dxa"/>
                  <w:vMerge/>
                  <w:vAlign w:val="center"/>
                  <w:hideMark/>
                </w:tcPr>
                <w:p w14:paraId="48C5E21D" w14:textId="77777777" w:rsidR="00A1596D" w:rsidRDefault="00A1596D" w:rsidP="00A1596D">
                  <w:pPr>
                    <w:pStyle w:val="af2"/>
                  </w:pPr>
                </w:p>
              </w:tc>
              <w:tc>
                <w:tcPr>
                  <w:tcW w:w="861" w:type="dxa"/>
                  <w:vMerge/>
                  <w:vAlign w:val="center"/>
                  <w:hideMark/>
                </w:tcPr>
                <w:p w14:paraId="6A8060E7" w14:textId="77777777" w:rsidR="00A1596D" w:rsidRDefault="00A1596D" w:rsidP="00A1596D">
                  <w:pPr>
                    <w:pStyle w:val="af2"/>
                  </w:pPr>
                </w:p>
              </w:tc>
              <w:tc>
                <w:tcPr>
                  <w:tcW w:w="1050" w:type="dxa"/>
                  <w:vMerge/>
                  <w:vAlign w:val="center"/>
                  <w:hideMark/>
                </w:tcPr>
                <w:p w14:paraId="5A126D1C" w14:textId="77777777" w:rsidR="00A1596D" w:rsidRDefault="00A1596D" w:rsidP="00A1596D">
                  <w:pPr>
                    <w:pStyle w:val="af2"/>
                  </w:pPr>
                </w:p>
              </w:tc>
              <w:tc>
                <w:tcPr>
                  <w:tcW w:w="718" w:type="dxa"/>
                  <w:vAlign w:val="center"/>
                  <w:hideMark/>
                </w:tcPr>
                <w:p w14:paraId="0FF0BA4B" w14:textId="77777777" w:rsidR="00A1596D" w:rsidRDefault="00A1596D" w:rsidP="00A1596D">
                  <w:pPr>
                    <w:pStyle w:val="af2"/>
                  </w:pPr>
                  <w:r>
                    <w:t>X</w:t>
                  </w:r>
                </w:p>
              </w:tc>
              <w:tc>
                <w:tcPr>
                  <w:tcW w:w="724" w:type="dxa"/>
                  <w:vAlign w:val="center"/>
                  <w:hideMark/>
                </w:tcPr>
                <w:p w14:paraId="21279109" w14:textId="77777777" w:rsidR="00A1596D" w:rsidRDefault="00A1596D" w:rsidP="00A1596D">
                  <w:pPr>
                    <w:pStyle w:val="af2"/>
                  </w:pPr>
                  <w:r>
                    <w:t>Y</w:t>
                  </w:r>
                </w:p>
              </w:tc>
              <w:tc>
                <w:tcPr>
                  <w:tcW w:w="718" w:type="dxa"/>
                  <w:vAlign w:val="center"/>
                  <w:hideMark/>
                </w:tcPr>
                <w:p w14:paraId="05F3CC2E" w14:textId="77777777" w:rsidR="00A1596D" w:rsidRDefault="00A1596D" w:rsidP="00A1596D">
                  <w:pPr>
                    <w:pStyle w:val="af2"/>
                  </w:pPr>
                  <w:r>
                    <w:t>Z</w:t>
                  </w:r>
                </w:p>
              </w:tc>
              <w:tc>
                <w:tcPr>
                  <w:tcW w:w="1595" w:type="dxa"/>
                  <w:gridSpan w:val="2"/>
                  <w:vMerge/>
                  <w:vAlign w:val="center"/>
                  <w:hideMark/>
                </w:tcPr>
                <w:p w14:paraId="74ECC63E" w14:textId="77777777" w:rsidR="00A1596D" w:rsidRDefault="00A1596D" w:rsidP="00A1596D">
                  <w:pPr>
                    <w:pStyle w:val="af2"/>
                  </w:pPr>
                </w:p>
              </w:tc>
              <w:tc>
                <w:tcPr>
                  <w:tcW w:w="968" w:type="dxa"/>
                  <w:vMerge/>
                  <w:vAlign w:val="center"/>
                  <w:hideMark/>
                </w:tcPr>
                <w:p w14:paraId="3A7E27F1" w14:textId="77777777" w:rsidR="00A1596D" w:rsidRDefault="00A1596D" w:rsidP="00A1596D">
                  <w:pPr>
                    <w:pStyle w:val="af2"/>
                  </w:pPr>
                </w:p>
              </w:tc>
              <w:tc>
                <w:tcPr>
                  <w:tcW w:w="1192" w:type="dxa"/>
                  <w:vMerge/>
                  <w:vAlign w:val="center"/>
                  <w:hideMark/>
                </w:tcPr>
                <w:p w14:paraId="14CF264A" w14:textId="77777777" w:rsidR="00A1596D" w:rsidRDefault="00A1596D" w:rsidP="00A1596D">
                  <w:pPr>
                    <w:pStyle w:val="af2"/>
                  </w:pPr>
                </w:p>
              </w:tc>
              <w:tc>
                <w:tcPr>
                  <w:tcW w:w="968" w:type="dxa"/>
                  <w:vMerge/>
                  <w:vAlign w:val="center"/>
                  <w:hideMark/>
                </w:tcPr>
                <w:p w14:paraId="69FCA146" w14:textId="77777777" w:rsidR="00A1596D" w:rsidRDefault="00A1596D" w:rsidP="00A1596D">
                  <w:pPr>
                    <w:pStyle w:val="af2"/>
                  </w:pPr>
                </w:p>
              </w:tc>
              <w:tc>
                <w:tcPr>
                  <w:tcW w:w="848" w:type="dxa"/>
                  <w:vAlign w:val="center"/>
                  <w:hideMark/>
                </w:tcPr>
                <w:p w14:paraId="1BC3E3B5" w14:textId="77777777" w:rsidR="00A1596D" w:rsidRDefault="00A1596D" w:rsidP="00A1596D">
                  <w:pPr>
                    <w:pStyle w:val="af2"/>
                  </w:pPr>
                  <w:r>
                    <w:rPr>
                      <w:rFonts w:hint="eastAsia"/>
                    </w:rPr>
                    <w:t>声压级</w:t>
                  </w:r>
                  <w:r>
                    <w:t>dB(A)</w:t>
                  </w:r>
                </w:p>
              </w:tc>
              <w:tc>
                <w:tcPr>
                  <w:tcW w:w="1049" w:type="dxa"/>
                  <w:vAlign w:val="center"/>
                  <w:hideMark/>
                </w:tcPr>
                <w:p w14:paraId="45035219" w14:textId="77777777" w:rsidR="00A1596D" w:rsidRDefault="00A1596D" w:rsidP="00A1596D">
                  <w:pPr>
                    <w:pStyle w:val="af2"/>
                  </w:pPr>
                  <w:r>
                    <w:rPr>
                      <w:rFonts w:hint="eastAsia"/>
                    </w:rPr>
                    <w:t>建筑物外距离</w:t>
                  </w:r>
                  <w:r>
                    <w:t>m</w:t>
                  </w:r>
                </w:p>
              </w:tc>
            </w:tr>
            <w:tr w:rsidR="000B1F8A" w14:paraId="4F8B3A70" w14:textId="77777777" w:rsidTr="00BE02F1">
              <w:trPr>
                <w:trHeight w:val="227"/>
                <w:jc w:val="center"/>
              </w:trPr>
              <w:tc>
                <w:tcPr>
                  <w:tcW w:w="427" w:type="dxa"/>
                  <w:vMerge w:val="restart"/>
                  <w:vAlign w:val="center"/>
                  <w:hideMark/>
                </w:tcPr>
                <w:p w14:paraId="371DD2B8" w14:textId="77777777" w:rsidR="000B1F8A" w:rsidRDefault="000B1F8A" w:rsidP="000B1F8A">
                  <w:pPr>
                    <w:pStyle w:val="af2"/>
                  </w:pPr>
                  <w:r>
                    <w:rPr>
                      <w:rFonts w:hint="eastAsia"/>
                    </w:rPr>
                    <w:t>1</w:t>
                  </w:r>
                </w:p>
              </w:tc>
              <w:tc>
                <w:tcPr>
                  <w:tcW w:w="707" w:type="dxa"/>
                  <w:vMerge w:val="restart"/>
                  <w:vAlign w:val="center"/>
                </w:tcPr>
                <w:p w14:paraId="0E29AC0C" w14:textId="77777777" w:rsidR="000B1F8A" w:rsidRDefault="000B1F8A" w:rsidP="000B1F8A">
                  <w:pPr>
                    <w:pStyle w:val="af2"/>
                  </w:pPr>
                  <w:r w:rsidRPr="006B3178">
                    <w:rPr>
                      <w:rFonts w:hint="eastAsia"/>
                    </w:rPr>
                    <w:t>1#</w:t>
                  </w:r>
                  <w:r w:rsidRPr="006B3178">
                    <w:rPr>
                      <w:rFonts w:hint="eastAsia"/>
                    </w:rPr>
                    <w:t>机加厂房</w:t>
                  </w:r>
                </w:p>
              </w:tc>
              <w:tc>
                <w:tcPr>
                  <w:tcW w:w="1152" w:type="dxa"/>
                  <w:vMerge w:val="restart"/>
                  <w:vAlign w:val="center"/>
                </w:tcPr>
                <w:p w14:paraId="6FB9FB9C" w14:textId="42591A7C" w:rsidR="000B1F8A" w:rsidRDefault="000B1F8A" w:rsidP="000B1F8A">
                  <w:pPr>
                    <w:pStyle w:val="af2"/>
                  </w:pPr>
                  <w:r>
                    <w:rPr>
                      <w:rFonts w:hint="eastAsia"/>
                    </w:rPr>
                    <w:t>中频感应电炉</w:t>
                  </w:r>
                  <w:r>
                    <w:t>2</w:t>
                  </w:r>
                  <w:r>
                    <w:rPr>
                      <w:rFonts w:hint="eastAsia"/>
                    </w:rPr>
                    <w:t>台</w:t>
                  </w:r>
                </w:p>
              </w:tc>
              <w:tc>
                <w:tcPr>
                  <w:tcW w:w="1002" w:type="dxa"/>
                  <w:vMerge w:val="restart"/>
                  <w:vAlign w:val="center"/>
                  <w:hideMark/>
                </w:tcPr>
                <w:p w14:paraId="4CF672CD" w14:textId="77777777" w:rsidR="000B1F8A" w:rsidRDefault="000B1F8A" w:rsidP="000B1F8A">
                  <w:pPr>
                    <w:pStyle w:val="af2"/>
                  </w:pPr>
                  <w:r>
                    <w:t>0.75t/h</w:t>
                  </w:r>
                </w:p>
              </w:tc>
              <w:tc>
                <w:tcPr>
                  <w:tcW w:w="861" w:type="dxa"/>
                  <w:vMerge w:val="restart"/>
                  <w:vAlign w:val="center"/>
                  <w:hideMark/>
                </w:tcPr>
                <w:p w14:paraId="259F084D" w14:textId="430B1ED3" w:rsidR="000B1F8A" w:rsidRDefault="000B1F8A" w:rsidP="000B1F8A">
                  <w:pPr>
                    <w:pStyle w:val="af2"/>
                  </w:pPr>
                  <w:r>
                    <w:t>68</w:t>
                  </w:r>
                </w:p>
              </w:tc>
              <w:tc>
                <w:tcPr>
                  <w:tcW w:w="1050" w:type="dxa"/>
                  <w:vMerge w:val="restart"/>
                  <w:vAlign w:val="center"/>
                  <w:hideMark/>
                </w:tcPr>
                <w:p w14:paraId="610E460A" w14:textId="2EE12141" w:rsidR="000B1F8A" w:rsidRDefault="000B1F8A" w:rsidP="000B1F8A">
                  <w:pPr>
                    <w:pStyle w:val="af2"/>
                    <w:jc w:val="both"/>
                  </w:pPr>
                  <w:r>
                    <w:rPr>
                      <w:rFonts w:hint="eastAsia"/>
                    </w:rPr>
                    <w:t>选用低噪声设备、基础减振、厂房隔声、</w:t>
                  </w:r>
                  <w:r>
                    <w:t>合理布局</w:t>
                  </w:r>
                </w:p>
              </w:tc>
              <w:tc>
                <w:tcPr>
                  <w:tcW w:w="718" w:type="dxa"/>
                  <w:vMerge w:val="restart"/>
                  <w:vAlign w:val="center"/>
                </w:tcPr>
                <w:p w14:paraId="7BA1E630" w14:textId="77777777" w:rsidR="000B1F8A" w:rsidRDefault="000B1F8A" w:rsidP="000B1F8A">
                  <w:pPr>
                    <w:pStyle w:val="af2"/>
                  </w:pPr>
                  <w:r>
                    <w:rPr>
                      <w:rFonts w:hint="eastAsia"/>
                    </w:rPr>
                    <w:t>57</w:t>
                  </w:r>
                </w:p>
              </w:tc>
              <w:tc>
                <w:tcPr>
                  <w:tcW w:w="724" w:type="dxa"/>
                  <w:vMerge w:val="restart"/>
                  <w:vAlign w:val="center"/>
                </w:tcPr>
                <w:p w14:paraId="0D08C99C" w14:textId="77777777" w:rsidR="000B1F8A" w:rsidRDefault="000B1F8A" w:rsidP="000B1F8A">
                  <w:pPr>
                    <w:pStyle w:val="af2"/>
                  </w:pPr>
                  <w:r>
                    <w:t>4</w:t>
                  </w:r>
                  <w:r>
                    <w:rPr>
                      <w:rFonts w:hint="eastAsia"/>
                    </w:rPr>
                    <w:t>0</w:t>
                  </w:r>
                </w:p>
              </w:tc>
              <w:tc>
                <w:tcPr>
                  <w:tcW w:w="718" w:type="dxa"/>
                  <w:vMerge w:val="restart"/>
                  <w:vAlign w:val="center"/>
                  <w:hideMark/>
                </w:tcPr>
                <w:p w14:paraId="252B170D" w14:textId="7EC89FCF" w:rsidR="000B1F8A" w:rsidRDefault="000B1F8A" w:rsidP="000B1F8A">
                  <w:pPr>
                    <w:pStyle w:val="af2"/>
                  </w:pPr>
                  <w:r>
                    <w:t>1.5</w:t>
                  </w:r>
                </w:p>
              </w:tc>
              <w:tc>
                <w:tcPr>
                  <w:tcW w:w="795" w:type="dxa"/>
                  <w:vAlign w:val="center"/>
                  <w:hideMark/>
                </w:tcPr>
                <w:p w14:paraId="01201C1A" w14:textId="77777777" w:rsidR="000B1F8A" w:rsidRDefault="000B1F8A" w:rsidP="000B1F8A">
                  <w:pPr>
                    <w:pStyle w:val="af2"/>
                  </w:pPr>
                  <w:r>
                    <w:rPr>
                      <w:rFonts w:hint="eastAsia"/>
                    </w:rPr>
                    <w:t>东</w:t>
                  </w:r>
                </w:p>
              </w:tc>
              <w:tc>
                <w:tcPr>
                  <w:tcW w:w="800" w:type="dxa"/>
                  <w:vAlign w:val="center"/>
                </w:tcPr>
                <w:p w14:paraId="47E2C4C5" w14:textId="15CD6508" w:rsidR="000B1F8A" w:rsidRDefault="000B1F8A" w:rsidP="000B1F8A">
                  <w:pPr>
                    <w:pStyle w:val="af2"/>
                  </w:pPr>
                  <w:r>
                    <w:t>10</w:t>
                  </w:r>
                </w:p>
              </w:tc>
              <w:tc>
                <w:tcPr>
                  <w:tcW w:w="968" w:type="dxa"/>
                  <w:vAlign w:val="center"/>
                </w:tcPr>
                <w:p w14:paraId="61A3A3AA" w14:textId="5D8DC009" w:rsidR="000B1F8A" w:rsidRDefault="000B1F8A" w:rsidP="000B1F8A">
                  <w:pPr>
                    <w:pStyle w:val="af2"/>
                  </w:pPr>
                  <w:r>
                    <w:rPr>
                      <w:rFonts w:hint="eastAsia"/>
                    </w:rPr>
                    <w:t>48</w:t>
                  </w:r>
                </w:p>
              </w:tc>
              <w:tc>
                <w:tcPr>
                  <w:tcW w:w="1192" w:type="dxa"/>
                  <w:vMerge w:val="restart"/>
                  <w:vAlign w:val="center"/>
                </w:tcPr>
                <w:p w14:paraId="5DCA9DDA" w14:textId="77777777" w:rsidR="000B1F8A" w:rsidRPr="00151CB6" w:rsidRDefault="000B1F8A" w:rsidP="000B1F8A">
                  <w:pPr>
                    <w:pStyle w:val="af2"/>
                  </w:pPr>
                  <w:r>
                    <w:rPr>
                      <w:rFonts w:hint="eastAsia"/>
                    </w:rPr>
                    <w:t>全天</w:t>
                  </w:r>
                </w:p>
              </w:tc>
              <w:tc>
                <w:tcPr>
                  <w:tcW w:w="968" w:type="dxa"/>
                  <w:vMerge w:val="restart"/>
                  <w:vAlign w:val="center"/>
                </w:tcPr>
                <w:p w14:paraId="4116A004" w14:textId="77777777" w:rsidR="000B1F8A" w:rsidRDefault="000B1F8A" w:rsidP="000B1F8A">
                  <w:pPr>
                    <w:pStyle w:val="af2"/>
                  </w:pPr>
                  <w:r>
                    <w:rPr>
                      <w:rFonts w:hint="eastAsia"/>
                    </w:rPr>
                    <w:t>10</w:t>
                  </w:r>
                </w:p>
              </w:tc>
              <w:tc>
                <w:tcPr>
                  <w:tcW w:w="848" w:type="dxa"/>
                  <w:vAlign w:val="bottom"/>
                </w:tcPr>
                <w:p w14:paraId="1C05A1E8" w14:textId="2F645ABF" w:rsidR="000B1F8A" w:rsidRPr="00DC4C41" w:rsidRDefault="000B1F8A" w:rsidP="000B1F8A">
                  <w:pPr>
                    <w:pStyle w:val="af2"/>
                  </w:pPr>
                  <w:r>
                    <w:rPr>
                      <w:rFonts w:hint="eastAsia"/>
                      <w:color w:val="000000"/>
                      <w:sz w:val="22"/>
                      <w:szCs w:val="22"/>
                    </w:rPr>
                    <w:t>32</w:t>
                  </w:r>
                </w:p>
              </w:tc>
              <w:tc>
                <w:tcPr>
                  <w:tcW w:w="1049" w:type="dxa"/>
                  <w:vAlign w:val="center"/>
                </w:tcPr>
                <w:p w14:paraId="1F20FCB4" w14:textId="7369D528" w:rsidR="000B1F8A" w:rsidRDefault="000B1F8A" w:rsidP="000B1F8A">
                  <w:pPr>
                    <w:pStyle w:val="af2"/>
                  </w:pPr>
                  <w:r>
                    <w:t>1</w:t>
                  </w:r>
                </w:p>
              </w:tc>
            </w:tr>
            <w:tr w:rsidR="000B1F8A" w14:paraId="526F1EF3" w14:textId="77777777" w:rsidTr="00BE02F1">
              <w:trPr>
                <w:trHeight w:val="227"/>
                <w:jc w:val="center"/>
              </w:trPr>
              <w:tc>
                <w:tcPr>
                  <w:tcW w:w="427" w:type="dxa"/>
                  <w:vMerge/>
                  <w:vAlign w:val="center"/>
                  <w:hideMark/>
                </w:tcPr>
                <w:p w14:paraId="2B4DCB9B" w14:textId="77777777" w:rsidR="000B1F8A" w:rsidRPr="006B3178" w:rsidRDefault="000B1F8A" w:rsidP="000B1F8A">
                  <w:pPr>
                    <w:pStyle w:val="af2"/>
                  </w:pPr>
                </w:p>
              </w:tc>
              <w:tc>
                <w:tcPr>
                  <w:tcW w:w="707" w:type="dxa"/>
                  <w:vMerge/>
                  <w:vAlign w:val="center"/>
                </w:tcPr>
                <w:p w14:paraId="6288C8E1" w14:textId="77777777" w:rsidR="000B1F8A" w:rsidRDefault="000B1F8A" w:rsidP="000B1F8A">
                  <w:pPr>
                    <w:pStyle w:val="af2"/>
                  </w:pPr>
                </w:p>
              </w:tc>
              <w:tc>
                <w:tcPr>
                  <w:tcW w:w="1152" w:type="dxa"/>
                  <w:vMerge/>
                  <w:vAlign w:val="center"/>
                </w:tcPr>
                <w:p w14:paraId="348F5C32" w14:textId="77777777" w:rsidR="000B1F8A" w:rsidRDefault="000B1F8A" w:rsidP="000B1F8A">
                  <w:pPr>
                    <w:pStyle w:val="af2"/>
                  </w:pPr>
                </w:p>
              </w:tc>
              <w:tc>
                <w:tcPr>
                  <w:tcW w:w="1002" w:type="dxa"/>
                  <w:vMerge/>
                  <w:vAlign w:val="center"/>
                  <w:hideMark/>
                </w:tcPr>
                <w:p w14:paraId="7AD0B8B0" w14:textId="77777777" w:rsidR="000B1F8A" w:rsidRDefault="000B1F8A" w:rsidP="000B1F8A">
                  <w:pPr>
                    <w:pStyle w:val="af2"/>
                  </w:pPr>
                </w:p>
              </w:tc>
              <w:tc>
                <w:tcPr>
                  <w:tcW w:w="861" w:type="dxa"/>
                  <w:vMerge/>
                  <w:vAlign w:val="center"/>
                  <w:hideMark/>
                </w:tcPr>
                <w:p w14:paraId="344A1F90" w14:textId="77777777" w:rsidR="000B1F8A" w:rsidRDefault="000B1F8A" w:rsidP="000B1F8A">
                  <w:pPr>
                    <w:pStyle w:val="af2"/>
                  </w:pPr>
                </w:p>
              </w:tc>
              <w:tc>
                <w:tcPr>
                  <w:tcW w:w="1050" w:type="dxa"/>
                  <w:vMerge/>
                  <w:vAlign w:val="center"/>
                  <w:hideMark/>
                </w:tcPr>
                <w:p w14:paraId="1AA9B93F" w14:textId="77777777" w:rsidR="000B1F8A" w:rsidRDefault="000B1F8A" w:rsidP="000B1F8A">
                  <w:pPr>
                    <w:pStyle w:val="af2"/>
                  </w:pPr>
                </w:p>
              </w:tc>
              <w:tc>
                <w:tcPr>
                  <w:tcW w:w="718" w:type="dxa"/>
                  <w:vMerge/>
                  <w:vAlign w:val="center"/>
                </w:tcPr>
                <w:p w14:paraId="7C3468DF" w14:textId="77777777" w:rsidR="000B1F8A" w:rsidRDefault="000B1F8A" w:rsidP="000B1F8A">
                  <w:pPr>
                    <w:pStyle w:val="af2"/>
                  </w:pPr>
                </w:p>
              </w:tc>
              <w:tc>
                <w:tcPr>
                  <w:tcW w:w="724" w:type="dxa"/>
                  <w:vMerge/>
                  <w:vAlign w:val="center"/>
                </w:tcPr>
                <w:p w14:paraId="01A81BB1" w14:textId="77777777" w:rsidR="000B1F8A" w:rsidRDefault="000B1F8A" w:rsidP="000B1F8A">
                  <w:pPr>
                    <w:pStyle w:val="af2"/>
                  </w:pPr>
                </w:p>
              </w:tc>
              <w:tc>
                <w:tcPr>
                  <w:tcW w:w="718" w:type="dxa"/>
                  <w:vMerge/>
                  <w:vAlign w:val="center"/>
                  <w:hideMark/>
                </w:tcPr>
                <w:p w14:paraId="293AFF56" w14:textId="77777777" w:rsidR="000B1F8A" w:rsidRDefault="000B1F8A" w:rsidP="000B1F8A">
                  <w:pPr>
                    <w:pStyle w:val="af2"/>
                  </w:pPr>
                </w:p>
              </w:tc>
              <w:tc>
                <w:tcPr>
                  <w:tcW w:w="795" w:type="dxa"/>
                  <w:vAlign w:val="center"/>
                  <w:hideMark/>
                </w:tcPr>
                <w:p w14:paraId="57625C43" w14:textId="77777777" w:rsidR="000B1F8A" w:rsidRDefault="000B1F8A" w:rsidP="000B1F8A">
                  <w:pPr>
                    <w:pStyle w:val="af2"/>
                  </w:pPr>
                  <w:r>
                    <w:rPr>
                      <w:rFonts w:hint="eastAsia"/>
                    </w:rPr>
                    <w:t>南</w:t>
                  </w:r>
                </w:p>
              </w:tc>
              <w:tc>
                <w:tcPr>
                  <w:tcW w:w="800" w:type="dxa"/>
                  <w:vAlign w:val="center"/>
                </w:tcPr>
                <w:p w14:paraId="737A4965" w14:textId="7CCF6D1E" w:rsidR="000B1F8A" w:rsidRDefault="000B1F8A" w:rsidP="000B1F8A">
                  <w:pPr>
                    <w:pStyle w:val="af2"/>
                  </w:pPr>
                  <w:r>
                    <w:t>34</w:t>
                  </w:r>
                </w:p>
              </w:tc>
              <w:tc>
                <w:tcPr>
                  <w:tcW w:w="968" w:type="dxa"/>
                  <w:vAlign w:val="center"/>
                </w:tcPr>
                <w:p w14:paraId="355EA220" w14:textId="220D0B03" w:rsidR="000B1F8A" w:rsidRDefault="000B1F8A" w:rsidP="000B1F8A">
                  <w:pPr>
                    <w:pStyle w:val="af2"/>
                  </w:pPr>
                  <w:r>
                    <w:rPr>
                      <w:rFonts w:hint="eastAsia"/>
                    </w:rPr>
                    <w:t>37</w:t>
                  </w:r>
                </w:p>
              </w:tc>
              <w:tc>
                <w:tcPr>
                  <w:tcW w:w="1192" w:type="dxa"/>
                  <w:vMerge/>
                  <w:vAlign w:val="center"/>
                </w:tcPr>
                <w:p w14:paraId="0A7E77FA" w14:textId="77777777" w:rsidR="000B1F8A" w:rsidRPr="00151CB6" w:rsidRDefault="000B1F8A" w:rsidP="000B1F8A">
                  <w:pPr>
                    <w:pStyle w:val="af2"/>
                  </w:pPr>
                </w:p>
              </w:tc>
              <w:tc>
                <w:tcPr>
                  <w:tcW w:w="968" w:type="dxa"/>
                  <w:vMerge/>
                  <w:vAlign w:val="center"/>
                </w:tcPr>
                <w:p w14:paraId="30CD56D6" w14:textId="77777777" w:rsidR="000B1F8A" w:rsidRDefault="000B1F8A" w:rsidP="000B1F8A">
                  <w:pPr>
                    <w:pStyle w:val="af2"/>
                  </w:pPr>
                </w:p>
              </w:tc>
              <w:tc>
                <w:tcPr>
                  <w:tcW w:w="848" w:type="dxa"/>
                  <w:vAlign w:val="bottom"/>
                </w:tcPr>
                <w:p w14:paraId="50891F3E" w14:textId="37FA2143" w:rsidR="000B1F8A" w:rsidRPr="00DC4C41" w:rsidRDefault="000B1F8A" w:rsidP="000B1F8A">
                  <w:pPr>
                    <w:pStyle w:val="af2"/>
                  </w:pPr>
                  <w:r>
                    <w:rPr>
                      <w:rFonts w:hint="eastAsia"/>
                      <w:color w:val="000000"/>
                      <w:sz w:val="22"/>
                      <w:szCs w:val="22"/>
                    </w:rPr>
                    <w:t>21</w:t>
                  </w:r>
                </w:p>
              </w:tc>
              <w:tc>
                <w:tcPr>
                  <w:tcW w:w="1049" w:type="dxa"/>
                  <w:vAlign w:val="center"/>
                </w:tcPr>
                <w:p w14:paraId="37805CA6" w14:textId="7FD378FF" w:rsidR="000B1F8A" w:rsidRDefault="000B1F8A" w:rsidP="000B1F8A">
                  <w:pPr>
                    <w:pStyle w:val="af2"/>
                  </w:pPr>
                  <w:r>
                    <w:rPr>
                      <w:rFonts w:hint="eastAsia"/>
                    </w:rPr>
                    <w:t>1</w:t>
                  </w:r>
                </w:p>
              </w:tc>
            </w:tr>
            <w:tr w:rsidR="000B1F8A" w14:paraId="3F74ED94" w14:textId="77777777" w:rsidTr="00BE02F1">
              <w:trPr>
                <w:trHeight w:val="227"/>
                <w:jc w:val="center"/>
              </w:trPr>
              <w:tc>
                <w:tcPr>
                  <w:tcW w:w="427" w:type="dxa"/>
                  <w:vMerge/>
                  <w:vAlign w:val="center"/>
                  <w:hideMark/>
                </w:tcPr>
                <w:p w14:paraId="0C033788" w14:textId="77777777" w:rsidR="000B1F8A" w:rsidRPr="006B3178" w:rsidRDefault="000B1F8A" w:rsidP="000B1F8A">
                  <w:pPr>
                    <w:pStyle w:val="af2"/>
                  </w:pPr>
                </w:p>
              </w:tc>
              <w:tc>
                <w:tcPr>
                  <w:tcW w:w="707" w:type="dxa"/>
                  <w:vMerge/>
                  <w:vAlign w:val="center"/>
                </w:tcPr>
                <w:p w14:paraId="72761B6B" w14:textId="77777777" w:rsidR="000B1F8A" w:rsidRDefault="000B1F8A" w:rsidP="000B1F8A">
                  <w:pPr>
                    <w:pStyle w:val="af2"/>
                  </w:pPr>
                </w:p>
              </w:tc>
              <w:tc>
                <w:tcPr>
                  <w:tcW w:w="1152" w:type="dxa"/>
                  <w:vMerge/>
                  <w:vAlign w:val="center"/>
                </w:tcPr>
                <w:p w14:paraId="3806CEDC" w14:textId="77777777" w:rsidR="000B1F8A" w:rsidRDefault="000B1F8A" w:rsidP="000B1F8A">
                  <w:pPr>
                    <w:pStyle w:val="af2"/>
                  </w:pPr>
                </w:p>
              </w:tc>
              <w:tc>
                <w:tcPr>
                  <w:tcW w:w="1002" w:type="dxa"/>
                  <w:vMerge/>
                  <w:vAlign w:val="center"/>
                  <w:hideMark/>
                </w:tcPr>
                <w:p w14:paraId="783A927A" w14:textId="77777777" w:rsidR="000B1F8A" w:rsidRDefault="000B1F8A" w:rsidP="000B1F8A">
                  <w:pPr>
                    <w:pStyle w:val="af2"/>
                  </w:pPr>
                </w:p>
              </w:tc>
              <w:tc>
                <w:tcPr>
                  <w:tcW w:w="861" w:type="dxa"/>
                  <w:vMerge/>
                  <w:vAlign w:val="center"/>
                  <w:hideMark/>
                </w:tcPr>
                <w:p w14:paraId="7A125A3D" w14:textId="77777777" w:rsidR="000B1F8A" w:rsidRDefault="000B1F8A" w:rsidP="000B1F8A">
                  <w:pPr>
                    <w:pStyle w:val="af2"/>
                  </w:pPr>
                </w:p>
              </w:tc>
              <w:tc>
                <w:tcPr>
                  <w:tcW w:w="1050" w:type="dxa"/>
                  <w:vMerge/>
                  <w:vAlign w:val="center"/>
                  <w:hideMark/>
                </w:tcPr>
                <w:p w14:paraId="2D1CC32F" w14:textId="77777777" w:rsidR="000B1F8A" w:rsidRDefault="000B1F8A" w:rsidP="000B1F8A">
                  <w:pPr>
                    <w:pStyle w:val="af2"/>
                  </w:pPr>
                </w:p>
              </w:tc>
              <w:tc>
                <w:tcPr>
                  <w:tcW w:w="718" w:type="dxa"/>
                  <w:vMerge/>
                  <w:vAlign w:val="center"/>
                </w:tcPr>
                <w:p w14:paraId="4378A0A4" w14:textId="77777777" w:rsidR="000B1F8A" w:rsidRDefault="000B1F8A" w:rsidP="000B1F8A">
                  <w:pPr>
                    <w:pStyle w:val="af2"/>
                  </w:pPr>
                </w:p>
              </w:tc>
              <w:tc>
                <w:tcPr>
                  <w:tcW w:w="724" w:type="dxa"/>
                  <w:vMerge/>
                  <w:vAlign w:val="center"/>
                </w:tcPr>
                <w:p w14:paraId="05B780C2" w14:textId="77777777" w:rsidR="000B1F8A" w:rsidRDefault="000B1F8A" w:rsidP="000B1F8A">
                  <w:pPr>
                    <w:pStyle w:val="af2"/>
                  </w:pPr>
                </w:p>
              </w:tc>
              <w:tc>
                <w:tcPr>
                  <w:tcW w:w="718" w:type="dxa"/>
                  <w:vMerge/>
                  <w:vAlign w:val="center"/>
                  <w:hideMark/>
                </w:tcPr>
                <w:p w14:paraId="6BD34966" w14:textId="77777777" w:rsidR="000B1F8A" w:rsidRDefault="000B1F8A" w:rsidP="000B1F8A">
                  <w:pPr>
                    <w:pStyle w:val="af2"/>
                  </w:pPr>
                </w:p>
              </w:tc>
              <w:tc>
                <w:tcPr>
                  <w:tcW w:w="795" w:type="dxa"/>
                  <w:vAlign w:val="center"/>
                  <w:hideMark/>
                </w:tcPr>
                <w:p w14:paraId="23B3AD5E" w14:textId="77777777" w:rsidR="000B1F8A" w:rsidRDefault="000B1F8A" w:rsidP="000B1F8A">
                  <w:pPr>
                    <w:pStyle w:val="af2"/>
                  </w:pPr>
                  <w:r>
                    <w:rPr>
                      <w:rFonts w:hint="eastAsia"/>
                    </w:rPr>
                    <w:t>西</w:t>
                  </w:r>
                </w:p>
              </w:tc>
              <w:tc>
                <w:tcPr>
                  <w:tcW w:w="800" w:type="dxa"/>
                  <w:vAlign w:val="center"/>
                </w:tcPr>
                <w:p w14:paraId="3F0EA46C" w14:textId="7DB299BD" w:rsidR="000B1F8A" w:rsidRDefault="000B1F8A" w:rsidP="000B1F8A">
                  <w:pPr>
                    <w:pStyle w:val="af2"/>
                  </w:pPr>
                  <w:r>
                    <w:t>118</w:t>
                  </w:r>
                </w:p>
              </w:tc>
              <w:tc>
                <w:tcPr>
                  <w:tcW w:w="968" w:type="dxa"/>
                  <w:vAlign w:val="center"/>
                </w:tcPr>
                <w:p w14:paraId="2FC6A2B2" w14:textId="791D0CFA" w:rsidR="000B1F8A" w:rsidRDefault="000B1F8A" w:rsidP="000B1F8A">
                  <w:pPr>
                    <w:pStyle w:val="af2"/>
                  </w:pPr>
                  <w:r>
                    <w:rPr>
                      <w:rFonts w:hint="eastAsia"/>
                    </w:rPr>
                    <w:t>2</w:t>
                  </w:r>
                  <w:r>
                    <w:t>7</w:t>
                  </w:r>
                </w:p>
              </w:tc>
              <w:tc>
                <w:tcPr>
                  <w:tcW w:w="1192" w:type="dxa"/>
                  <w:vMerge/>
                  <w:vAlign w:val="center"/>
                </w:tcPr>
                <w:p w14:paraId="725C49DF" w14:textId="77777777" w:rsidR="000B1F8A" w:rsidRPr="00151CB6" w:rsidRDefault="000B1F8A" w:rsidP="000B1F8A">
                  <w:pPr>
                    <w:pStyle w:val="af2"/>
                  </w:pPr>
                </w:p>
              </w:tc>
              <w:tc>
                <w:tcPr>
                  <w:tcW w:w="968" w:type="dxa"/>
                  <w:vMerge/>
                  <w:vAlign w:val="center"/>
                </w:tcPr>
                <w:p w14:paraId="598AED97" w14:textId="77777777" w:rsidR="000B1F8A" w:rsidRDefault="000B1F8A" w:rsidP="000B1F8A">
                  <w:pPr>
                    <w:pStyle w:val="af2"/>
                  </w:pPr>
                </w:p>
              </w:tc>
              <w:tc>
                <w:tcPr>
                  <w:tcW w:w="848" w:type="dxa"/>
                  <w:vAlign w:val="bottom"/>
                </w:tcPr>
                <w:p w14:paraId="41C9A42E" w14:textId="11DAD2F2" w:rsidR="000B1F8A" w:rsidRPr="00DC4C41" w:rsidRDefault="000B1F8A" w:rsidP="000B1F8A">
                  <w:pPr>
                    <w:pStyle w:val="af2"/>
                  </w:pPr>
                  <w:r>
                    <w:rPr>
                      <w:rFonts w:hint="eastAsia"/>
                      <w:color w:val="000000"/>
                      <w:sz w:val="22"/>
                      <w:szCs w:val="22"/>
                    </w:rPr>
                    <w:t>11</w:t>
                  </w:r>
                </w:p>
              </w:tc>
              <w:tc>
                <w:tcPr>
                  <w:tcW w:w="1049" w:type="dxa"/>
                </w:tcPr>
                <w:p w14:paraId="6FAC48E2" w14:textId="34E64904" w:rsidR="000B1F8A" w:rsidRDefault="000B1F8A" w:rsidP="000B1F8A">
                  <w:pPr>
                    <w:pStyle w:val="af2"/>
                  </w:pPr>
                  <w:r w:rsidRPr="00F05BB8">
                    <w:t>1</w:t>
                  </w:r>
                </w:p>
              </w:tc>
            </w:tr>
            <w:tr w:rsidR="000B1F8A" w14:paraId="43EEEE93" w14:textId="77777777" w:rsidTr="00BE02F1">
              <w:trPr>
                <w:trHeight w:val="227"/>
                <w:jc w:val="center"/>
              </w:trPr>
              <w:tc>
                <w:tcPr>
                  <w:tcW w:w="427" w:type="dxa"/>
                  <w:vMerge/>
                  <w:vAlign w:val="center"/>
                  <w:hideMark/>
                </w:tcPr>
                <w:p w14:paraId="03CB1AC4" w14:textId="77777777" w:rsidR="000B1F8A" w:rsidRPr="006B3178" w:rsidRDefault="000B1F8A" w:rsidP="000B1F8A">
                  <w:pPr>
                    <w:pStyle w:val="af2"/>
                  </w:pPr>
                </w:p>
              </w:tc>
              <w:tc>
                <w:tcPr>
                  <w:tcW w:w="707" w:type="dxa"/>
                  <w:vMerge/>
                  <w:vAlign w:val="center"/>
                </w:tcPr>
                <w:p w14:paraId="21CE7612" w14:textId="77777777" w:rsidR="000B1F8A" w:rsidRDefault="000B1F8A" w:rsidP="000B1F8A">
                  <w:pPr>
                    <w:pStyle w:val="af2"/>
                  </w:pPr>
                </w:p>
              </w:tc>
              <w:tc>
                <w:tcPr>
                  <w:tcW w:w="1152" w:type="dxa"/>
                  <w:vMerge/>
                  <w:vAlign w:val="center"/>
                </w:tcPr>
                <w:p w14:paraId="0894521B" w14:textId="77777777" w:rsidR="000B1F8A" w:rsidRDefault="000B1F8A" w:rsidP="000B1F8A">
                  <w:pPr>
                    <w:pStyle w:val="af2"/>
                  </w:pPr>
                </w:p>
              </w:tc>
              <w:tc>
                <w:tcPr>
                  <w:tcW w:w="1002" w:type="dxa"/>
                  <w:vMerge/>
                  <w:vAlign w:val="center"/>
                  <w:hideMark/>
                </w:tcPr>
                <w:p w14:paraId="3D1E86D0" w14:textId="77777777" w:rsidR="000B1F8A" w:rsidRDefault="000B1F8A" w:rsidP="000B1F8A">
                  <w:pPr>
                    <w:pStyle w:val="af2"/>
                  </w:pPr>
                </w:p>
              </w:tc>
              <w:tc>
                <w:tcPr>
                  <w:tcW w:w="861" w:type="dxa"/>
                  <w:vMerge/>
                  <w:vAlign w:val="center"/>
                  <w:hideMark/>
                </w:tcPr>
                <w:p w14:paraId="5726AB75" w14:textId="77777777" w:rsidR="000B1F8A" w:rsidRDefault="000B1F8A" w:rsidP="000B1F8A">
                  <w:pPr>
                    <w:pStyle w:val="af2"/>
                  </w:pPr>
                </w:p>
              </w:tc>
              <w:tc>
                <w:tcPr>
                  <w:tcW w:w="1050" w:type="dxa"/>
                  <w:vMerge/>
                  <w:vAlign w:val="center"/>
                  <w:hideMark/>
                </w:tcPr>
                <w:p w14:paraId="018C95CD" w14:textId="77777777" w:rsidR="000B1F8A" w:rsidRDefault="000B1F8A" w:rsidP="000B1F8A">
                  <w:pPr>
                    <w:pStyle w:val="af2"/>
                  </w:pPr>
                </w:p>
              </w:tc>
              <w:tc>
                <w:tcPr>
                  <w:tcW w:w="718" w:type="dxa"/>
                  <w:vMerge/>
                  <w:vAlign w:val="center"/>
                </w:tcPr>
                <w:p w14:paraId="095B9B57" w14:textId="77777777" w:rsidR="000B1F8A" w:rsidRDefault="000B1F8A" w:rsidP="000B1F8A">
                  <w:pPr>
                    <w:pStyle w:val="af2"/>
                  </w:pPr>
                </w:p>
              </w:tc>
              <w:tc>
                <w:tcPr>
                  <w:tcW w:w="724" w:type="dxa"/>
                  <w:vMerge/>
                  <w:vAlign w:val="center"/>
                </w:tcPr>
                <w:p w14:paraId="1A62FF1F" w14:textId="77777777" w:rsidR="000B1F8A" w:rsidRDefault="000B1F8A" w:rsidP="000B1F8A">
                  <w:pPr>
                    <w:pStyle w:val="af2"/>
                  </w:pPr>
                </w:p>
              </w:tc>
              <w:tc>
                <w:tcPr>
                  <w:tcW w:w="718" w:type="dxa"/>
                  <w:vMerge/>
                  <w:vAlign w:val="center"/>
                  <w:hideMark/>
                </w:tcPr>
                <w:p w14:paraId="62E2152C" w14:textId="77777777" w:rsidR="000B1F8A" w:rsidRDefault="000B1F8A" w:rsidP="000B1F8A">
                  <w:pPr>
                    <w:pStyle w:val="af2"/>
                  </w:pPr>
                </w:p>
              </w:tc>
              <w:tc>
                <w:tcPr>
                  <w:tcW w:w="795" w:type="dxa"/>
                  <w:vAlign w:val="center"/>
                  <w:hideMark/>
                </w:tcPr>
                <w:p w14:paraId="1653376E" w14:textId="77777777" w:rsidR="000B1F8A" w:rsidRDefault="000B1F8A" w:rsidP="000B1F8A">
                  <w:pPr>
                    <w:pStyle w:val="af2"/>
                  </w:pPr>
                  <w:r>
                    <w:rPr>
                      <w:rFonts w:hint="eastAsia"/>
                    </w:rPr>
                    <w:t>北</w:t>
                  </w:r>
                </w:p>
              </w:tc>
              <w:tc>
                <w:tcPr>
                  <w:tcW w:w="800" w:type="dxa"/>
                  <w:vAlign w:val="center"/>
                </w:tcPr>
                <w:p w14:paraId="11822B1D" w14:textId="1F183A22" w:rsidR="000B1F8A" w:rsidRDefault="000B1F8A" w:rsidP="000B1F8A">
                  <w:pPr>
                    <w:pStyle w:val="af2"/>
                  </w:pPr>
                  <w:r>
                    <w:t>8</w:t>
                  </w:r>
                </w:p>
              </w:tc>
              <w:tc>
                <w:tcPr>
                  <w:tcW w:w="968" w:type="dxa"/>
                  <w:vAlign w:val="center"/>
                </w:tcPr>
                <w:p w14:paraId="49BCBB32" w14:textId="6A87CBD4" w:rsidR="000B1F8A" w:rsidRDefault="000B1F8A" w:rsidP="000B1F8A">
                  <w:pPr>
                    <w:pStyle w:val="af2"/>
                  </w:pPr>
                  <w:r>
                    <w:rPr>
                      <w:rFonts w:hint="eastAsia"/>
                    </w:rPr>
                    <w:t>50</w:t>
                  </w:r>
                </w:p>
              </w:tc>
              <w:tc>
                <w:tcPr>
                  <w:tcW w:w="1192" w:type="dxa"/>
                  <w:vMerge/>
                  <w:vAlign w:val="center"/>
                </w:tcPr>
                <w:p w14:paraId="686647D3" w14:textId="77777777" w:rsidR="000B1F8A" w:rsidRPr="00151CB6" w:rsidRDefault="000B1F8A" w:rsidP="000B1F8A">
                  <w:pPr>
                    <w:pStyle w:val="af2"/>
                  </w:pPr>
                </w:p>
              </w:tc>
              <w:tc>
                <w:tcPr>
                  <w:tcW w:w="968" w:type="dxa"/>
                  <w:vMerge/>
                  <w:vAlign w:val="center"/>
                </w:tcPr>
                <w:p w14:paraId="36DE619D" w14:textId="77777777" w:rsidR="000B1F8A" w:rsidRDefault="000B1F8A" w:rsidP="000B1F8A">
                  <w:pPr>
                    <w:pStyle w:val="af2"/>
                  </w:pPr>
                </w:p>
              </w:tc>
              <w:tc>
                <w:tcPr>
                  <w:tcW w:w="848" w:type="dxa"/>
                  <w:vAlign w:val="bottom"/>
                </w:tcPr>
                <w:p w14:paraId="0C539676" w14:textId="12DB4BF5" w:rsidR="000B1F8A" w:rsidRPr="00DC4C41" w:rsidRDefault="000B1F8A" w:rsidP="000B1F8A">
                  <w:pPr>
                    <w:pStyle w:val="af2"/>
                  </w:pPr>
                  <w:r>
                    <w:rPr>
                      <w:rFonts w:hint="eastAsia"/>
                      <w:color w:val="000000"/>
                      <w:sz w:val="22"/>
                      <w:szCs w:val="22"/>
                    </w:rPr>
                    <w:t>34</w:t>
                  </w:r>
                </w:p>
              </w:tc>
              <w:tc>
                <w:tcPr>
                  <w:tcW w:w="1049" w:type="dxa"/>
                </w:tcPr>
                <w:p w14:paraId="7DBFD8D9" w14:textId="6E9C4B20" w:rsidR="000B1F8A" w:rsidRDefault="000B1F8A" w:rsidP="000B1F8A">
                  <w:pPr>
                    <w:pStyle w:val="af2"/>
                  </w:pPr>
                  <w:r w:rsidRPr="00F05BB8">
                    <w:t>1</w:t>
                  </w:r>
                </w:p>
              </w:tc>
            </w:tr>
            <w:tr w:rsidR="000B1F8A" w14:paraId="3870FF13" w14:textId="77777777" w:rsidTr="00BE02F1">
              <w:trPr>
                <w:trHeight w:val="227"/>
                <w:jc w:val="center"/>
              </w:trPr>
              <w:tc>
                <w:tcPr>
                  <w:tcW w:w="427" w:type="dxa"/>
                  <w:vMerge w:val="restart"/>
                  <w:vAlign w:val="center"/>
                </w:tcPr>
                <w:p w14:paraId="40434D0D" w14:textId="77777777" w:rsidR="000B1F8A" w:rsidRDefault="000B1F8A" w:rsidP="000B1F8A">
                  <w:pPr>
                    <w:pStyle w:val="af2"/>
                    <w:rPr>
                      <w:rFonts w:hAnsi="宋体"/>
                    </w:rPr>
                  </w:pPr>
                  <w:r>
                    <w:rPr>
                      <w:rFonts w:hAnsi="宋体" w:hint="eastAsia"/>
                    </w:rPr>
                    <w:t>2</w:t>
                  </w:r>
                </w:p>
              </w:tc>
              <w:tc>
                <w:tcPr>
                  <w:tcW w:w="707" w:type="dxa"/>
                  <w:vMerge/>
                  <w:vAlign w:val="center"/>
                </w:tcPr>
                <w:p w14:paraId="70EFC8C8" w14:textId="77777777" w:rsidR="000B1F8A" w:rsidRDefault="000B1F8A" w:rsidP="000B1F8A">
                  <w:pPr>
                    <w:pStyle w:val="af2"/>
                  </w:pPr>
                </w:p>
              </w:tc>
              <w:tc>
                <w:tcPr>
                  <w:tcW w:w="1152" w:type="dxa"/>
                  <w:vMerge w:val="restart"/>
                  <w:vAlign w:val="center"/>
                </w:tcPr>
                <w:p w14:paraId="39F6916D" w14:textId="4EE97A17" w:rsidR="000B1F8A" w:rsidRDefault="000B1F8A" w:rsidP="000B1F8A">
                  <w:pPr>
                    <w:pStyle w:val="af2"/>
                  </w:pPr>
                  <w:r>
                    <w:rPr>
                      <w:rFonts w:hint="eastAsia"/>
                    </w:rPr>
                    <w:t>抛丸机</w:t>
                  </w:r>
                  <w:r>
                    <w:t>3</w:t>
                  </w:r>
                  <w:r>
                    <w:rPr>
                      <w:rFonts w:hint="eastAsia"/>
                    </w:rPr>
                    <w:t>台</w:t>
                  </w:r>
                </w:p>
              </w:tc>
              <w:tc>
                <w:tcPr>
                  <w:tcW w:w="1002" w:type="dxa"/>
                  <w:vMerge w:val="restart"/>
                  <w:vAlign w:val="center"/>
                  <w:hideMark/>
                </w:tcPr>
                <w:p w14:paraId="4335C44F" w14:textId="77777777" w:rsidR="000B1F8A" w:rsidRDefault="000B1F8A" w:rsidP="000B1F8A">
                  <w:pPr>
                    <w:pStyle w:val="af2"/>
                  </w:pPr>
                  <w:r>
                    <w:t>/</w:t>
                  </w:r>
                </w:p>
              </w:tc>
              <w:tc>
                <w:tcPr>
                  <w:tcW w:w="861" w:type="dxa"/>
                  <w:vMerge w:val="restart"/>
                  <w:vAlign w:val="center"/>
                  <w:hideMark/>
                </w:tcPr>
                <w:p w14:paraId="00B8F002" w14:textId="619278BA" w:rsidR="000B1F8A" w:rsidRDefault="000B1F8A" w:rsidP="000B1F8A">
                  <w:pPr>
                    <w:pStyle w:val="af2"/>
                  </w:pPr>
                  <w:r>
                    <w:rPr>
                      <w:rFonts w:hint="eastAsia"/>
                    </w:rPr>
                    <w:t>80</w:t>
                  </w:r>
                </w:p>
              </w:tc>
              <w:tc>
                <w:tcPr>
                  <w:tcW w:w="1050" w:type="dxa"/>
                  <w:vMerge/>
                  <w:vAlign w:val="center"/>
                  <w:hideMark/>
                </w:tcPr>
                <w:p w14:paraId="51DC2004" w14:textId="77777777" w:rsidR="000B1F8A" w:rsidRDefault="000B1F8A" w:rsidP="000B1F8A">
                  <w:pPr>
                    <w:pStyle w:val="af2"/>
                  </w:pPr>
                </w:p>
              </w:tc>
              <w:tc>
                <w:tcPr>
                  <w:tcW w:w="718" w:type="dxa"/>
                  <w:vMerge w:val="restart"/>
                  <w:vAlign w:val="center"/>
                </w:tcPr>
                <w:p w14:paraId="04C52881" w14:textId="77777777" w:rsidR="000B1F8A" w:rsidRDefault="000B1F8A" w:rsidP="000B1F8A">
                  <w:pPr>
                    <w:pStyle w:val="af2"/>
                  </w:pPr>
                  <w:r>
                    <w:rPr>
                      <w:rFonts w:hint="eastAsia"/>
                    </w:rPr>
                    <w:t>10</w:t>
                  </w:r>
                </w:p>
              </w:tc>
              <w:tc>
                <w:tcPr>
                  <w:tcW w:w="724" w:type="dxa"/>
                  <w:vMerge w:val="restart"/>
                  <w:vAlign w:val="center"/>
                </w:tcPr>
                <w:p w14:paraId="1AAF7CC9" w14:textId="77777777" w:rsidR="000B1F8A" w:rsidRDefault="000B1F8A" w:rsidP="000B1F8A">
                  <w:pPr>
                    <w:pStyle w:val="af2"/>
                  </w:pPr>
                  <w:r>
                    <w:rPr>
                      <w:rFonts w:hint="eastAsia"/>
                    </w:rPr>
                    <w:t>12</w:t>
                  </w:r>
                </w:p>
              </w:tc>
              <w:tc>
                <w:tcPr>
                  <w:tcW w:w="718" w:type="dxa"/>
                  <w:vMerge w:val="restart"/>
                  <w:vAlign w:val="center"/>
                  <w:hideMark/>
                </w:tcPr>
                <w:p w14:paraId="5952ED08" w14:textId="5AD6075E" w:rsidR="000B1F8A" w:rsidRDefault="000B1F8A" w:rsidP="000B1F8A">
                  <w:pPr>
                    <w:pStyle w:val="af2"/>
                  </w:pPr>
                  <w:r>
                    <w:t>0</w:t>
                  </w:r>
                </w:p>
              </w:tc>
              <w:tc>
                <w:tcPr>
                  <w:tcW w:w="795" w:type="dxa"/>
                  <w:vAlign w:val="center"/>
                  <w:hideMark/>
                </w:tcPr>
                <w:p w14:paraId="5D5C26B8" w14:textId="77777777" w:rsidR="000B1F8A" w:rsidRDefault="000B1F8A" w:rsidP="000B1F8A">
                  <w:pPr>
                    <w:pStyle w:val="af2"/>
                  </w:pPr>
                  <w:r>
                    <w:rPr>
                      <w:rFonts w:hint="eastAsia"/>
                    </w:rPr>
                    <w:t>东</w:t>
                  </w:r>
                </w:p>
              </w:tc>
              <w:tc>
                <w:tcPr>
                  <w:tcW w:w="800" w:type="dxa"/>
                  <w:vAlign w:val="center"/>
                </w:tcPr>
                <w:p w14:paraId="33464061" w14:textId="47C0E9E3" w:rsidR="000B1F8A" w:rsidRDefault="000B1F8A" w:rsidP="000B1F8A">
                  <w:pPr>
                    <w:pStyle w:val="af2"/>
                  </w:pPr>
                  <w:r>
                    <w:t>4</w:t>
                  </w:r>
                  <w:r>
                    <w:rPr>
                      <w:rFonts w:hint="eastAsia"/>
                    </w:rPr>
                    <w:t>7</w:t>
                  </w:r>
                </w:p>
              </w:tc>
              <w:tc>
                <w:tcPr>
                  <w:tcW w:w="968" w:type="dxa"/>
                  <w:vAlign w:val="center"/>
                </w:tcPr>
                <w:p w14:paraId="2920936B" w14:textId="29F5A0C5" w:rsidR="000B1F8A" w:rsidRDefault="000B1F8A" w:rsidP="000B1F8A">
                  <w:pPr>
                    <w:pStyle w:val="af2"/>
                  </w:pPr>
                  <w:r>
                    <w:rPr>
                      <w:rFonts w:hint="eastAsia"/>
                    </w:rPr>
                    <w:t>46</w:t>
                  </w:r>
                </w:p>
              </w:tc>
              <w:tc>
                <w:tcPr>
                  <w:tcW w:w="1192" w:type="dxa"/>
                  <w:vMerge w:val="restart"/>
                  <w:vAlign w:val="center"/>
                </w:tcPr>
                <w:p w14:paraId="61C442F7" w14:textId="77777777" w:rsidR="000B1F8A" w:rsidRPr="00151CB6" w:rsidRDefault="000B1F8A" w:rsidP="000B1F8A">
                  <w:pPr>
                    <w:pStyle w:val="af2"/>
                    <w:rPr>
                      <w:rFonts w:hAnsi="宋体"/>
                    </w:rPr>
                  </w:pPr>
                  <w:r w:rsidRPr="00527AF7">
                    <w:rPr>
                      <w:rFonts w:hAnsi="宋体" w:hint="eastAsia"/>
                    </w:rPr>
                    <w:t>全天</w:t>
                  </w:r>
                </w:p>
              </w:tc>
              <w:tc>
                <w:tcPr>
                  <w:tcW w:w="968" w:type="dxa"/>
                  <w:vMerge w:val="restart"/>
                  <w:vAlign w:val="center"/>
                </w:tcPr>
                <w:p w14:paraId="4149E86E" w14:textId="77777777" w:rsidR="000B1F8A" w:rsidRDefault="000B1F8A" w:rsidP="000B1F8A">
                  <w:pPr>
                    <w:pStyle w:val="af2"/>
                    <w:rPr>
                      <w:rFonts w:hAnsi="宋体"/>
                    </w:rPr>
                  </w:pPr>
                  <w:r w:rsidRPr="004526BB">
                    <w:rPr>
                      <w:rFonts w:hAnsi="宋体"/>
                    </w:rPr>
                    <w:t>10</w:t>
                  </w:r>
                </w:p>
              </w:tc>
              <w:tc>
                <w:tcPr>
                  <w:tcW w:w="848" w:type="dxa"/>
                  <w:vAlign w:val="bottom"/>
                </w:tcPr>
                <w:p w14:paraId="4B66909D" w14:textId="01FDB8C5" w:rsidR="000B1F8A" w:rsidRPr="00DC4C41" w:rsidRDefault="000B1F8A" w:rsidP="000B1F8A">
                  <w:pPr>
                    <w:pStyle w:val="af2"/>
                  </w:pPr>
                  <w:r>
                    <w:rPr>
                      <w:rFonts w:hint="eastAsia"/>
                      <w:color w:val="000000"/>
                      <w:sz w:val="22"/>
                      <w:szCs w:val="22"/>
                    </w:rPr>
                    <w:t>30</w:t>
                  </w:r>
                </w:p>
              </w:tc>
              <w:tc>
                <w:tcPr>
                  <w:tcW w:w="1049" w:type="dxa"/>
                </w:tcPr>
                <w:p w14:paraId="38C6A9E8" w14:textId="463CFFE7" w:rsidR="000B1F8A" w:rsidRDefault="000B1F8A" w:rsidP="000B1F8A">
                  <w:pPr>
                    <w:pStyle w:val="af2"/>
                  </w:pPr>
                  <w:r w:rsidRPr="00F05BB8">
                    <w:t>1</w:t>
                  </w:r>
                </w:p>
              </w:tc>
            </w:tr>
            <w:tr w:rsidR="000B1F8A" w14:paraId="3DD14B74" w14:textId="77777777" w:rsidTr="00BE02F1">
              <w:trPr>
                <w:trHeight w:val="227"/>
                <w:jc w:val="center"/>
              </w:trPr>
              <w:tc>
                <w:tcPr>
                  <w:tcW w:w="427" w:type="dxa"/>
                  <w:vMerge/>
                  <w:vAlign w:val="center"/>
                </w:tcPr>
                <w:p w14:paraId="61F654EA" w14:textId="77777777" w:rsidR="000B1F8A" w:rsidRPr="006B3178" w:rsidRDefault="000B1F8A" w:rsidP="000B1F8A">
                  <w:pPr>
                    <w:pStyle w:val="af2"/>
                    <w:rPr>
                      <w:rFonts w:hAnsi="宋体"/>
                    </w:rPr>
                  </w:pPr>
                </w:p>
              </w:tc>
              <w:tc>
                <w:tcPr>
                  <w:tcW w:w="707" w:type="dxa"/>
                  <w:vMerge/>
                  <w:vAlign w:val="center"/>
                </w:tcPr>
                <w:p w14:paraId="42248D1E" w14:textId="77777777" w:rsidR="000B1F8A" w:rsidRDefault="000B1F8A" w:rsidP="000B1F8A">
                  <w:pPr>
                    <w:pStyle w:val="af2"/>
                  </w:pPr>
                </w:p>
              </w:tc>
              <w:tc>
                <w:tcPr>
                  <w:tcW w:w="1152" w:type="dxa"/>
                  <w:vMerge/>
                  <w:vAlign w:val="center"/>
                </w:tcPr>
                <w:p w14:paraId="0F469842" w14:textId="77777777" w:rsidR="000B1F8A" w:rsidRDefault="000B1F8A" w:rsidP="000B1F8A">
                  <w:pPr>
                    <w:pStyle w:val="af2"/>
                  </w:pPr>
                </w:p>
              </w:tc>
              <w:tc>
                <w:tcPr>
                  <w:tcW w:w="1002" w:type="dxa"/>
                  <w:vMerge/>
                  <w:vAlign w:val="center"/>
                  <w:hideMark/>
                </w:tcPr>
                <w:p w14:paraId="224BE615" w14:textId="77777777" w:rsidR="000B1F8A" w:rsidRDefault="000B1F8A" w:rsidP="000B1F8A">
                  <w:pPr>
                    <w:pStyle w:val="af2"/>
                  </w:pPr>
                </w:p>
              </w:tc>
              <w:tc>
                <w:tcPr>
                  <w:tcW w:w="861" w:type="dxa"/>
                  <w:vMerge/>
                  <w:vAlign w:val="center"/>
                  <w:hideMark/>
                </w:tcPr>
                <w:p w14:paraId="54C67FC1" w14:textId="77777777" w:rsidR="000B1F8A" w:rsidRDefault="000B1F8A" w:rsidP="000B1F8A">
                  <w:pPr>
                    <w:pStyle w:val="af2"/>
                  </w:pPr>
                </w:p>
              </w:tc>
              <w:tc>
                <w:tcPr>
                  <w:tcW w:w="1050" w:type="dxa"/>
                  <w:vMerge/>
                  <w:vAlign w:val="center"/>
                  <w:hideMark/>
                </w:tcPr>
                <w:p w14:paraId="5E1FFDEE" w14:textId="77777777" w:rsidR="000B1F8A" w:rsidRDefault="000B1F8A" w:rsidP="000B1F8A">
                  <w:pPr>
                    <w:pStyle w:val="af2"/>
                  </w:pPr>
                </w:p>
              </w:tc>
              <w:tc>
                <w:tcPr>
                  <w:tcW w:w="718" w:type="dxa"/>
                  <w:vMerge/>
                  <w:vAlign w:val="center"/>
                </w:tcPr>
                <w:p w14:paraId="0C5D861B" w14:textId="77777777" w:rsidR="000B1F8A" w:rsidRDefault="000B1F8A" w:rsidP="000B1F8A">
                  <w:pPr>
                    <w:pStyle w:val="af2"/>
                  </w:pPr>
                </w:p>
              </w:tc>
              <w:tc>
                <w:tcPr>
                  <w:tcW w:w="724" w:type="dxa"/>
                  <w:vMerge/>
                  <w:vAlign w:val="center"/>
                </w:tcPr>
                <w:p w14:paraId="7AEE69D6" w14:textId="77777777" w:rsidR="000B1F8A" w:rsidRDefault="000B1F8A" w:rsidP="000B1F8A">
                  <w:pPr>
                    <w:pStyle w:val="af2"/>
                  </w:pPr>
                </w:p>
              </w:tc>
              <w:tc>
                <w:tcPr>
                  <w:tcW w:w="718" w:type="dxa"/>
                  <w:vMerge/>
                  <w:vAlign w:val="center"/>
                  <w:hideMark/>
                </w:tcPr>
                <w:p w14:paraId="275F2124" w14:textId="77777777" w:rsidR="000B1F8A" w:rsidRDefault="000B1F8A" w:rsidP="000B1F8A">
                  <w:pPr>
                    <w:pStyle w:val="af2"/>
                  </w:pPr>
                </w:p>
              </w:tc>
              <w:tc>
                <w:tcPr>
                  <w:tcW w:w="795" w:type="dxa"/>
                  <w:vAlign w:val="center"/>
                  <w:hideMark/>
                </w:tcPr>
                <w:p w14:paraId="07873939" w14:textId="77777777" w:rsidR="000B1F8A" w:rsidRDefault="000B1F8A" w:rsidP="000B1F8A">
                  <w:pPr>
                    <w:pStyle w:val="af2"/>
                  </w:pPr>
                  <w:r>
                    <w:rPr>
                      <w:rFonts w:hint="eastAsia"/>
                    </w:rPr>
                    <w:t>南</w:t>
                  </w:r>
                </w:p>
              </w:tc>
              <w:tc>
                <w:tcPr>
                  <w:tcW w:w="800" w:type="dxa"/>
                  <w:vAlign w:val="center"/>
                </w:tcPr>
                <w:p w14:paraId="69AAFCB2" w14:textId="78A122C4" w:rsidR="000B1F8A" w:rsidRDefault="000B1F8A" w:rsidP="000B1F8A">
                  <w:pPr>
                    <w:pStyle w:val="af2"/>
                  </w:pPr>
                  <w:r>
                    <w:rPr>
                      <w:rFonts w:hint="eastAsia"/>
                    </w:rPr>
                    <w:t>20</w:t>
                  </w:r>
                </w:p>
              </w:tc>
              <w:tc>
                <w:tcPr>
                  <w:tcW w:w="968" w:type="dxa"/>
                  <w:vAlign w:val="center"/>
                </w:tcPr>
                <w:p w14:paraId="5FAD3352" w14:textId="1EBE6CB3" w:rsidR="000B1F8A" w:rsidRDefault="000B1F8A" w:rsidP="000B1F8A">
                  <w:pPr>
                    <w:pStyle w:val="af2"/>
                  </w:pPr>
                  <w:r>
                    <w:rPr>
                      <w:rFonts w:hint="eastAsia"/>
                    </w:rPr>
                    <w:t>54</w:t>
                  </w:r>
                </w:p>
              </w:tc>
              <w:tc>
                <w:tcPr>
                  <w:tcW w:w="1192" w:type="dxa"/>
                  <w:vMerge/>
                  <w:vAlign w:val="center"/>
                </w:tcPr>
                <w:p w14:paraId="1296B7E5" w14:textId="77777777" w:rsidR="000B1F8A" w:rsidRPr="00151CB6" w:rsidRDefault="000B1F8A" w:rsidP="000B1F8A">
                  <w:pPr>
                    <w:pStyle w:val="af2"/>
                    <w:rPr>
                      <w:rFonts w:hAnsi="宋体"/>
                    </w:rPr>
                  </w:pPr>
                </w:p>
              </w:tc>
              <w:tc>
                <w:tcPr>
                  <w:tcW w:w="968" w:type="dxa"/>
                  <w:vMerge/>
                  <w:vAlign w:val="center"/>
                </w:tcPr>
                <w:p w14:paraId="3B197D45" w14:textId="77777777" w:rsidR="000B1F8A" w:rsidRDefault="000B1F8A" w:rsidP="000B1F8A">
                  <w:pPr>
                    <w:pStyle w:val="af2"/>
                    <w:rPr>
                      <w:rFonts w:hAnsi="宋体"/>
                    </w:rPr>
                  </w:pPr>
                </w:p>
              </w:tc>
              <w:tc>
                <w:tcPr>
                  <w:tcW w:w="848" w:type="dxa"/>
                  <w:vAlign w:val="bottom"/>
                </w:tcPr>
                <w:p w14:paraId="5BE798EE" w14:textId="7DA60AF8" w:rsidR="000B1F8A" w:rsidRPr="00DC4C41" w:rsidRDefault="000B1F8A" w:rsidP="000B1F8A">
                  <w:pPr>
                    <w:pStyle w:val="af2"/>
                  </w:pPr>
                  <w:r>
                    <w:rPr>
                      <w:rFonts w:hint="eastAsia"/>
                      <w:color w:val="000000"/>
                      <w:sz w:val="22"/>
                      <w:szCs w:val="22"/>
                    </w:rPr>
                    <w:t>38</w:t>
                  </w:r>
                </w:p>
              </w:tc>
              <w:tc>
                <w:tcPr>
                  <w:tcW w:w="1049" w:type="dxa"/>
                </w:tcPr>
                <w:p w14:paraId="5EE2CCA2" w14:textId="790DB58E" w:rsidR="000B1F8A" w:rsidRDefault="000B1F8A" w:rsidP="000B1F8A">
                  <w:pPr>
                    <w:pStyle w:val="af2"/>
                  </w:pPr>
                  <w:r w:rsidRPr="00F05BB8">
                    <w:t>1</w:t>
                  </w:r>
                </w:p>
              </w:tc>
            </w:tr>
            <w:tr w:rsidR="000B1F8A" w14:paraId="4FEA4FE7" w14:textId="77777777" w:rsidTr="00BE02F1">
              <w:trPr>
                <w:trHeight w:val="227"/>
                <w:jc w:val="center"/>
              </w:trPr>
              <w:tc>
                <w:tcPr>
                  <w:tcW w:w="427" w:type="dxa"/>
                  <w:vMerge/>
                  <w:vAlign w:val="center"/>
                </w:tcPr>
                <w:p w14:paraId="21486A7F" w14:textId="77777777" w:rsidR="000B1F8A" w:rsidRPr="006B3178" w:rsidRDefault="000B1F8A" w:rsidP="000B1F8A">
                  <w:pPr>
                    <w:pStyle w:val="af2"/>
                    <w:rPr>
                      <w:rFonts w:hAnsi="宋体"/>
                    </w:rPr>
                  </w:pPr>
                </w:p>
              </w:tc>
              <w:tc>
                <w:tcPr>
                  <w:tcW w:w="707" w:type="dxa"/>
                  <w:vMerge/>
                  <w:vAlign w:val="center"/>
                </w:tcPr>
                <w:p w14:paraId="722A5D4E" w14:textId="77777777" w:rsidR="000B1F8A" w:rsidRDefault="000B1F8A" w:rsidP="000B1F8A">
                  <w:pPr>
                    <w:pStyle w:val="af2"/>
                  </w:pPr>
                </w:p>
              </w:tc>
              <w:tc>
                <w:tcPr>
                  <w:tcW w:w="1152" w:type="dxa"/>
                  <w:vMerge/>
                  <w:vAlign w:val="center"/>
                </w:tcPr>
                <w:p w14:paraId="5E4A6B00" w14:textId="77777777" w:rsidR="000B1F8A" w:rsidRDefault="000B1F8A" w:rsidP="000B1F8A">
                  <w:pPr>
                    <w:pStyle w:val="af2"/>
                  </w:pPr>
                </w:p>
              </w:tc>
              <w:tc>
                <w:tcPr>
                  <w:tcW w:w="1002" w:type="dxa"/>
                  <w:vMerge/>
                  <w:vAlign w:val="center"/>
                  <w:hideMark/>
                </w:tcPr>
                <w:p w14:paraId="67F7CDF7" w14:textId="77777777" w:rsidR="000B1F8A" w:rsidRDefault="000B1F8A" w:rsidP="000B1F8A">
                  <w:pPr>
                    <w:pStyle w:val="af2"/>
                  </w:pPr>
                </w:p>
              </w:tc>
              <w:tc>
                <w:tcPr>
                  <w:tcW w:w="861" w:type="dxa"/>
                  <w:vMerge/>
                  <w:vAlign w:val="center"/>
                  <w:hideMark/>
                </w:tcPr>
                <w:p w14:paraId="28A57D4F" w14:textId="77777777" w:rsidR="000B1F8A" w:rsidRDefault="000B1F8A" w:rsidP="000B1F8A">
                  <w:pPr>
                    <w:pStyle w:val="af2"/>
                  </w:pPr>
                </w:p>
              </w:tc>
              <w:tc>
                <w:tcPr>
                  <w:tcW w:w="1050" w:type="dxa"/>
                  <w:vMerge/>
                  <w:vAlign w:val="center"/>
                  <w:hideMark/>
                </w:tcPr>
                <w:p w14:paraId="6FC50DD9" w14:textId="77777777" w:rsidR="000B1F8A" w:rsidRDefault="000B1F8A" w:rsidP="000B1F8A">
                  <w:pPr>
                    <w:pStyle w:val="af2"/>
                  </w:pPr>
                </w:p>
              </w:tc>
              <w:tc>
                <w:tcPr>
                  <w:tcW w:w="718" w:type="dxa"/>
                  <w:vMerge/>
                  <w:vAlign w:val="center"/>
                </w:tcPr>
                <w:p w14:paraId="75B128FA" w14:textId="77777777" w:rsidR="000B1F8A" w:rsidRDefault="000B1F8A" w:rsidP="000B1F8A">
                  <w:pPr>
                    <w:pStyle w:val="af2"/>
                  </w:pPr>
                </w:p>
              </w:tc>
              <w:tc>
                <w:tcPr>
                  <w:tcW w:w="724" w:type="dxa"/>
                  <w:vMerge/>
                  <w:vAlign w:val="center"/>
                </w:tcPr>
                <w:p w14:paraId="287DF56F" w14:textId="77777777" w:rsidR="000B1F8A" w:rsidRDefault="000B1F8A" w:rsidP="000B1F8A">
                  <w:pPr>
                    <w:pStyle w:val="af2"/>
                  </w:pPr>
                </w:p>
              </w:tc>
              <w:tc>
                <w:tcPr>
                  <w:tcW w:w="718" w:type="dxa"/>
                  <w:vMerge/>
                  <w:vAlign w:val="center"/>
                  <w:hideMark/>
                </w:tcPr>
                <w:p w14:paraId="033D6B7C" w14:textId="77777777" w:rsidR="000B1F8A" w:rsidRDefault="000B1F8A" w:rsidP="000B1F8A">
                  <w:pPr>
                    <w:pStyle w:val="af2"/>
                  </w:pPr>
                </w:p>
              </w:tc>
              <w:tc>
                <w:tcPr>
                  <w:tcW w:w="795" w:type="dxa"/>
                  <w:vAlign w:val="center"/>
                  <w:hideMark/>
                </w:tcPr>
                <w:p w14:paraId="66512473" w14:textId="77777777" w:rsidR="000B1F8A" w:rsidRDefault="000B1F8A" w:rsidP="000B1F8A">
                  <w:pPr>
                    <w:pStyle w:val="af2"/>
                  </w:pPr>
                  <w:r>
                    <w:rPr>
                      <w:rFonts w:hint="eastAsia"/>
                    </w:rPr>
                    <w:t>西</w:t>
                  </w:r>
                </w:p>
              </w:tc>
              <w:tc>
                <w:tcPr>
                  <w:tcW w:w="800" w:type="dxa"/>
                  <w:vAlign w:val="center"/>
                </w:tcPr>
                <w:p w14:paraId="51F036A8" w14:textId="1ED6B42D" w:rsidR="000B1F8A" w:rsidRDefault="000B1F8A" w:rsidP="000B1F8A">
                  <w:pPr>
                    <w:pStyle w:val="af2"/>
                  </w:pPr>
                  <w:r>
                    <w:rPr>
                      <w:rFonts w:hint="eastAsia"/>
                    </w:rPr>
                    <w:t>75</w:t>
                  </w:r>
                </w:p>
              </w:tc>
              <w:tc>
                <w:tcPr>
                  <w:tcW w:w="968" w:type="dxa"/>
                  <w:vAlign w:val="center"/>
                </w:tcPr>
                <w:p w14:paraId="076DA493" w14:textId="469C3FFA" w:rsidR="000B1F8A" w:rsidRDefault="000B1F8A" w:rsidP="000B1F8A">
                  <w:pPr>
                    <w:pStyle w:val="af2"/>
                  </w:pPr>
                  <w:r>
                    <w:t>42</w:t>
                  </w:r>
                </w:p>
              </w:tc>
              <w:tc>
                <w:tcPr>
                  <w:tcW w:w="1192" w:type="dxa"/>
                  <w:vMerge/>
                  <w:vAlign w:val="center"/>
                </w:tcPr>
                <w:p w14:paraId="144F5134" w14:textId="77777777" w:rsidR="000B1F8A" w:rsidRPr="00151CB6" w:rsidRDefault="000B1F8A" w:rsidP="000B1F8A">
                  <w:pPr>
                    <w:pStyle w:val="af2"/>
                    <w:rPr>
                      <w:rFonts w:hAnsi="宋体"/>
                    </w:rPr>
                  </w:pPr>
                </w:p>
              </w:tc>
              <w:tc>
                <w:tcPr>
                  <w:tcW w:w="968" w:type="dxa"/>
                  <w:vMerge/>
                  <w:vAlign w:val="center"/>
                </w:tcPr>
                <w:p w14:paraId="41EAFB67" w14:textId="77777777" w:rsidR="000B1F8A" w:rsidRDefault="000B1F8A" w:rsidP="000B1F8A">
                  <w:pPr>
                    <w:pStyle w:val="af2"/>
                    <w:rPr>
                      <w:rFonts w:hAnsi="宋体"/>
                    </w:rPr>
                  </w:pPr>
                </w:p>
              </w:tc>
              <w:tc>
                <w:tcPr>
                  <w:tcW w:w="848" w:type="dxa"/>
                  <w:vAlign w:val="bottom"/>
                </w:tcPr>
                <w:p w14:paraId="6EBB6B24" w14:textId="65FFCF25" w:rsidR="000B1F8A" w:rsidRPr="00DC4C41" w:rsidRDefault="000B1F8A" w:rsidP="000B1F8A">
                  <w:pPr>
                    <w:pStyle w:val="af2"/>
                  </w:pPr>
                  <w:r>
                    <w:rPr>
                      <w:rFonts w:hint="eastAsia"/>
                      <w:color w:val="000000"/>
                      <w:sz w:val="22"/>
                      <w:szCs w:val="22"/>
                    </w:rPr>
                    <w:t>26</w:t>
                  </w:r>
                </w:p>
              </w:tc>
              <w:tc>
                <w:tcPr>
                  <w:tcW w:w="1049" w:type="dxa"/>
                </w:tcPr>
                <w:p w14:paraId="270A4448" w14:textId="42144490" w:rsidR="000B1F8A" w:rsidRDefault="000B1F8A" w:rsidP="000B1F8A">
                  <w:pPr>
                    <w:pStyle w:val="af2"/>
                  </w:pPr>
                  <w:r w:rsidRPr="00F05BB8">
                    <w:t>1</w:t>
                  </w:r>
                </w:p>
              </w:tc>
            </w:tr>
            <w:tr w:rsidR="000B1F8A" w14:paraId="66E7A544" w14:textId="77777777" w:rsidTr="00BE02F1">
              <w:trPr>
                <w:trHeight w:val="227"/>
                <w:jc w:val="center"/>
              </w:trPr>
              <w:tc>
                <w:tcPr>
                  <w:tcW w:w="427" w:type="dxa"/>
                  <w:vMerge/>
                  <w:vAlign w:val="center"/>
                </w:tcPr>
                <w:p w14:paraId="6B083146" w14:textId="77777777" w:rsidR="000B1F8A" w:rsidRPr="006B3178" w:rsidRDefault="000B1F8A" w:rsidP="000B1F8A">
                  <w:pPr>
                    <w:pStyle w:val="af2"/>
                    <w:rPr>
                      <w:rFonts w:hAnsi="宋体"/>
                    </w:rPr>
                  </w:pPr>
                </w:p>
              </w:tc>
              <w:tc>
                <w:tcPr>
                  <w:tcW w:w="707" w:type="dxa"/>
                  <w:vMerge/>
                  <w:vAlign w:val="center"/>
                </w:tcPr>
                <w:p w14:paraId="34573AE6" w14:textId="77777777" w:rsidR="000B1F8A" w:rsidRDefault="000B1F8A" w:rsidP="000B1F8A">
                  <w:pPr>
                    <w:pStyle w:val="af2"/>
                  </w:pPr>
                </w:p>
              </w:tc>
              <w:tc>
                <w:tcPr>
                  <w:tcW w:w="1152" w:type="dxa"/>
                  <w:vMerge/>
                  <w:vAlign w:val="center"/>
                </w:tcPr>
                <w:p w14:paraId="117B55C3" w14:textId="77777777" w:rsidR="000B1F8A" w:rsidRDefault="000B1F8A" w:rsidP="000B1F8A">
                  <w:pPr>
                    <w:pStyle w:val="af2"/>
                  </w:pPr>
                </w:p>
              </w:tc>
              <w:tc>
                <w:tcPr>
                  <w:tcW w:w="1002" w:type="dxa"/>
                  <w:vMerge/>
                  <w:vAlign w:val="center"/>
                  <w:hideMark/>
                </w:tcPr>
                <w:p w14:paraId="4395C2E7" w14:textId="77777777" w:rsidR="000B1F8A" w:rsidRDefault="000B1F8A" w:rsidP="000B1F8A">
                  <w:pPr>
                    <w:pStyle w:val="af2"/>
                  </w:pPr>
                </w:p>
              </w:tc>
              <w:tc>
                <w:tcPr>
                  <w:tcW w:w="861" w:type="dxa"/>
                  <w:vMerge/>
                  <w:vAlign w:val="center"/>
                  <w:hideMark/>
                </w:tcPr>
                <w:p w14:paraId="6362E012" w14:textId="77777777" w:rsidR="000B1F8A" w:rsidRDefault="000B1F8A" w:rsidP="000B1F8A">
                  <w:pPr>
                    <w:pStyle w:val="af2"/>
                  </w:pPr>
                </w:p>
              </w:tc>
              <w:tc>
                <w:tcPr>
                  <w:tcW w:w="1050" w:type="dxa"/>
                  <w:vMerge/>
                  <w:vAlign w:val="center"/>
                  <w:hideMark/>
                </w:tcPr>
                <w:p w14:paraId="633B0FAB" w14:textId="77777777" w:rsidR="000B1F8A" w:rsidRDefault="000B1F8A" w:rsidP="000B1F8A">
                  <w:pPr>
                    <w:pStyle w:val="af2"/>
                  </w:pPr>
                </w:p>
              </w:tc>
              <w:tc>
                <w:tcPr>
                  <w:tcW w:w="718" w:type="dxa"/>
                  <w:vMerge/>
                  <w:vAlign w:val="center"/>
                </w:tcPr>
                <w:p w14:paraId="6BD4F9FF" w14:textId="77777777" w:rsidR="000B1F8A" w:rsidRDefault="000B1F8A" w:rsidP="000B1F8A">
                  <w:pPr>
                    <w:pStyle w:val="af2"/>
                  </w:pPr>
                </w:p>
              </w:tc>
              <w:tc>
                <w:tcPr>
                  <w:tcW w:w="724" w:type="dxa"/>
                  <w:vMerge/>
                  <w:vAlign w:val="center"/>
                </w:tcPr>
                <w:p w14:paraId="64879489" w14:textId="77777777" w:rsidR="000B1F8A" w:rsidRDefault="000B1F8A" w:rsidP="000B1F8A">
                  <w:pPr>
                    <w:pStyle w:val="af2"/>
                  </w:pPr>
                </w:p>
              </w:tc>
              <w:tc>
                <w:tcPr>
                  <w:tcW w:w="718" w:type="dxa"/>
                  <w:vMerge/>
                  <w:vAlign w:val="center"/>
                  <w:hideMark/>
                </w:tcPr>
                <w:p w14:paraId="405A30FF" w14:textId="77777777" w:rsidR="000B1F8A" w:rsidRDefault="000B1F8A" w:rsidP="000B1F8A">
                  <w:pPr>
                    <w:pStyle w:val="af2"/>
                  </w:pPr>
                </w:p>
              </w:tc>
              <w:tc>
                <w:tcPr>
                  <w:tcW w:w="795" w:type="dxa"/>
                  <w:vAlign w:val="center"/>
                  <w:hideMark/>
                </w:tcPr>
                <w:p w14:paraId="5F168FAF" w14:textId="77777777" w:rsidR="000B1F8A" w:rsidRDefault="000B1F8A" w:rsidP="000B1F8A">
                  <w:pPr>
                    <w:pStyle w:val="af2"/>
                  </w:pPr>
                  <w:r>
                    <w:rPr>
                      <w:rFonts w:hint="eastAsia"/>
                    </w:rPr>
                    <w:t>北</w:t>
                  </w:r>
                </w:p>
              </w:tc>
              <w:tc>
                <w:tcPr>
                  <w:tcW w:w="800" w:type="dxa"/>
                  <w:vAlign w:val="center"/>
                </w:tcPr>
                <w:p w14:paraId="7F931FBC" w14:textId="5A79A5D0" w:rsidR="000B1F8A" w:rsidRDefault="000B1F8A" w:rsidP="000B1F8A">
                  <w:pPr>
                    <w:pStyle w:val="af2"/>
                  </w:pPr>
                  <w:r>
                    <w:rPr>
                      <w:rFonts w:hint="eastAsia"/>
                    </w:rPr>
                    <w:t>21</w:t>
                  </w:r>
                </w:p>
              </w:tc>
              <w:tc>
                <w:tcPr>
                  <w:tcW w:w="968" w:type="dxa"/>
                  <w:vAlign w:val="center"/>
                </w:tcPr>
                <w:p w14:paraId="4A357678" w14:textId="4A4EB6A5" w:rsidR="000B1F8A" w:rsidRDefault="000B1F8A" w:rsidP="000B1F8A">
                  <w:pPr>
                    <w:pStyle w:val="af2"/>
                  </w:pPr>
                  <w:r>
                    <w:t>54</w:t>
                  </w:r>
                </w:p>
              </w:tc>
              <w:tc>
                <w:tcPr>
                  <w:tcW w:w="1192" w:type="dxa"/>
                  <w:vMerge/>
                  <w:vAlign w:val="center"/>
                </w:tcPr>
                <w:p w14:paraId="000EA726" w14:textId="77777777" w:rsidR="000B1F8A" w:rsidRPr="00151CB6" w:rsidRDefault="000B1F8A" w:rsidP="000B1F8A">
                  <w:pPr>
                    <w:pStyle w:val="af2"/>
                    <w:rPr>
                      <w:rFonts w:hAnsi="宋体"/>
                    </w:rPr>
                  </w:pPr>
                </w:p>
              </w:tc>
              <w:tc>
                <w:tcPr>
                  <w:tcW w:w="968" w:type="dxa"/>
                  <w:vMerge/>
                  <w:vAlign w:val="center"/>
                </w:tcPr>
                <w:p w14:paraId="4D2F1034" w14:textId="77777777" w:rsidR="000B1F8A" w:rsidRDefault="000B1F8A" w:rsidP="000B1F8A">
                  <w:pPr>
                    <w:pStyle w:val="af2"/>
                    <w:rPr>
                      <w:rFonts w:hAnsi="宋体"/>
                    </w:rPr>
                  </w:pPr>
                </w:p>
              </w:tc>
              <w:tc>
                <w:tcPr>
                  <w:tcW w:w="848" w:type="dxa"/>
                  <w:vAlign w:val="bottom"/>
                </w:tcPr>
                <w:p w14:paraId="218D8BF6" w14:textId="21BAA35F" w:rsidR="000B1F8A" w:rsidRPr="00DC4C41" w:rsidRDefault="000B1F8A" w:rsidP="000B1F8A">
                  <w:pPr>
                    <w:pStyle w:val="af2"/>
                  </w:pPr>
                  <w:r>
                    <w:rPr>
                      <w:rFonts w:hint="eastAsia"/>
                      <w:color w:val="000000"/>
                      <w:sz w:val="22"/>
                      <w:szCs w:val="22"/>
                    </w:rPr>
                    <w:t>38</w:t>
                  </w:r>
                </w:p>
              </w:tc>
              <w:tc>
                <w:tcPr>
                  <w:tcW w:w="1049" w:type="dxa"/>
                </w:tcPr>
                <w:p w14:paraId="4E3F2127" w14:textId="253178EC" w:rsidR="000B1F8A" w:rsidRDefault="000B1F8A" w:rsidP="000B1F8A">
                  <w:pPr>
                    <w:pStyle w:val="af2"/>
                  </w:pPr>
                  <w:r w:rsidRPr="00F05BB8">
                    <w:t>1</w:t>
                  </w:r>
                </w:p>
              </w:tc>
            </w:tr>
            <w:tr w:rsidR="000B1F8A" w14:paraId="60DBFD81" w14:textId="77777777" w:rsidTr="00BE02F1">
              <w:trPr>
                <w:trHeight w:val="227"/>
                <w:jc w:val="center"/>
              </w:trPr>
              <w:tc>
                <w:tcPr>
                  <w:tcW w:w="427" w:type="dxa"/>
                  <w:vMerge w:val="restart"/>
                  <w:vAlign w:val="center"/>
                </w:tcPr>
                <w:p w14:paraId="2DCD3624" w14:textId="41D7F63B" w:rsidR="000B1F8A" w:rsidRPr="006B3178" w:rsidRDefault="000B1F8A" w:rsidP="000B1F8A">
                  <w:pPr>
                    <w:pStyle w:val="af2"/>
                    <w:rPr>
                      <w:rFonts w:hAnsi="宋体"/>
                    </w:rPr>
                  </w:pPr>
                  <w:r>
                    <w:rPr>
                      <w:rFonts w:hAnsi="宋体" w:hint="eastAsia"/>
                    </w:rPr>
                    <w:t>3</w:t>
                  </w:r>
                </w:p>
              </w:tc>
              <w:tc>
                <w:tcPr>
                  <w:tcW w:w="707" w:type="dxa"/>
                  <w:vMerge/>
                  <w:vAlign w:val="center"/>
                </w:tcPr>
                <w:p w14:paraId="34A2C17F" w14:textId="77777777" w:rsidR="000B1F8A" w:rsidRDefault="000B1F8A" w:rsidP="000B1F8A">
                  <w:pPr>
                    <w:pStyle w:val="af2"/>
                  </w:pPr>
                </w:p>
              </w:tc>
              <w:tc>
                <w:tcPr>
                  <w:tcW w:w="1152" w:type="dxa"/>
                  <w:vMerge w:val="restart"/>
                  <w:vAlign w:val="center"/>
                </w:tcPr>
                <w:p w14:paraId="62E5E460" w14:textId="69D7DE4B" w:rsidR="000B1F8A" w:rsidRDefault="000B1F8A" w:rsidP="000B1F8A">
                  <w:pPr>
                    <w:pStyle w:val="af2"/>
                  </w:pPr>
                  <w:r>
                    <w:rPr>
                      <w:rFonts w:hint="eastAsia"/>
                    </w:rPr>
                    <w:t>自动造型</w:t>
                  </w:r>
                  <w:r>
                    <w:t>机</w:t>
                  </w:r>
                  <w:r>
                    <w:rPr>
                      <w:rFonts w:hint="eastAsia"/>
                    </w:rPr>
                    <w:t>2</w:t>
                  </w:r>
                  <w:r>
                    <w:rPr>
                      <w:rFonts w:hint="eastAsia"/>
                    </w:rPr>
                    <w:t>台</w:t>
                  </w:r>
                </w:p>
              </w:tc>
              <w:tc>
                <w:tcPr>
                  <w:tcW w:w="1002" w:type="dxa"/>
                  <w:vMerge w:val="restart"/>
                  <w:vAlign w:val="center"/>
                </w:tcPr>
                <w:p w14:paraId="28771C68" w14:textId="77777777" w:rsidR="000B1F8A" w:rsidRDefault="000B1F8A" w:rsidP="000B1F8A">
                  <w:pPr>
                    <w:pStyle w:val="af2"/>
                  </w:pPr>
                  <w:r>
                    <w:t>/</w:t>
                  </w:r>
                </w:p>
              </w:tc>
              <w:tc>
                <w:tcPr>
                  <w:tcW w:w="861" w:type="dxa"/>
                  <w:vMerge w:val="restart"/>
                  <w:vAlign w:val="center"/>
                </w:tcPr>
                <w:p w14:paraId="7C8979F9" w14:textId="764A7761" w:rsidR="000B1F8A" w:rsidRDefault="000B1F8A" w:rsidP="000B1F8A">
                  <w:pPr>
                    <w:pStyle w:val="af2"/>
                  </w:pPr>
                  <w:r>
                    <w:t>75</w:t>
                  </w:r>
                </w:p>
              </w:tc>
              <w:tc>
                <w:tcPr>
                  <w:tcW w:w="1050" w:type="dxa"/>
                  <w:vMerge/>
                  <w:vAlign w:val="center"/>
                </w:tcPr>
                <w:p w14:paraId="41194E80" w14:textId="77777777" w:rsidR="000B1F8A" w:rsidRDefault="000B1F8A" w:rsidP="000B1F8A">
                  <w:pPr>
                    <w:pStyle w:val="af2"/>
                  </w:pPr>
                </w:p>
              </w:tc>
              <w:tc>
                <w:tcPr>
                  <w:tcW w:w="718" w:type="dxa"/>
                  <w:vMerge w:val="restart"/>
                  <w:vAlign w:val="center"/>
                </w:tcPr>
                <w:p w14:paraId="02E566E3" w14:textId="77777777" w:rsidR="000B1F8A" w:rsidRDefault="000B1F8A" w:rsidP="000B1F8A">
                  <w:pPr>
                    <w:pStyle w:val="af2"/>
                  </w:pPr>
                  <w:r>
                    <w:rPr>
                      <w:rFonts w:hint="eastAsia"/>
                    </w:rPr>
                    <w:t>56</w:t>
                  </w:r>
                </w:p>
              </w:tc>
              <w:tc>
                <w:tcPr>
                  <w:tcW w:w="724" w:type="dxa"/>
                  <w:vMerge w:val="restart"/>
                  <w:vAlign w:val="center"/>
                </w:tcPr>
                <w:p w14:paraId="35A8B289" w14:textId="77777777" w:rsidR="000B1F8A" w:rsidRDefault="000B1F8A" w:rsidP="000B1F8A">
                  <w:pPr>
                    <w:pStyle w:val="af2"/>
                  </w:pPr>
                  <w:r>
                    <w:rPr>
                      <w:rFonts w:hint="eastAsia"/>
                    </w:rPr>
                    <w:t>20</w:t>
                  </w:r>
                </w:p>
              </w:tc>
              <w:tc>
                <w:tcPr>
                  <w:tcW w:w="718" w:type="dxa"/>
                  <w:vMerge w:val="restart"/>
                  <w:vAlign w:val="center"/>
                </w:tcPr>
                <w:p w14:paraId="23D601B9" w14:textId="306C3A53" w:rsidR="000B1F8A" w:rsidRDefault="000B1F8A" w:rsidP="000B1F8A">
                  <w:pPr>
                    <w:pStyle w:val="af2"/>
                  </w:pPr>
                  <w:r>
                    <w:rPr>
                      <w:rFonts w:hint="eastAsia"/>
                    </w:rPr>
                    <w:t>0</w:t>
                  </w:r>
                </w:p>
              </w:tc>
              <w:tc>
                <w:tcPr>
                  <w:tcW w:w="795" w:type="dxa"/>
                  <w:vAlign w:val="center"/>
                </w:tcPr>
                <w:p w14:paraId="640CD96A" w14:textId="77777777" w:rsidR="000B1F8A" w:rsidRDefault="000B1F8A" w:rsidP="000B1F8A">
                  <w:pPr>
                    <w:pStyle w:val="af2"/>
                  </w:pPr>
                  <w:r>
                    <w:rPr>
                      <w:rFonts w:hint="eastAsia"/>
                    </w:rPr>
                    <w:t>东</w:t>
                  </w:r>
                </w:p>
              </w:tc>
              <w:tc>
                <w:tcPr>
                  <w:tcW w:w="800" w:type="dxa"/>
                  <w:vAlign w:val="center"/>
                </w:tcPr>
                <w:p w14:paraId="5BFDB516" w14:textId="77332798" w:rsidR="000B1F8A" w:rsidRDefault="000B1F8A" w:rsidP="000B1F8A">
                  <w:pPr>
                    <w:pStyle w:val="af2"/>
                  </w:pPr>
                  <w:r>
                    <w:rPr>
                      <w:rFonts w:hint="eastAsia"/>
                    </w:rPr>
                    <w:t>56</w:t>
                  </w:r>
                </w:p>
              </w:tc>
              <w:tc>
                <w:tcPr>
                  <w:tcW w:w="968" w:type="dxa"/>
                  <w:vAlign w:val="center"/>
                </w:tcPr>
                <w:p w14:paraId="2F18F751" w14:textId="48C1C3B0" w:rsidR="000B1F8A" w:rsidRDefault="000B1F8A" w:rsidP="000B1F8A">
                  <w:pPr>
                    <w:pStyle w:val="af2"/>
                  </w:pPr>
                  <w:r>
                    <w:rPr>
                      <w:rFonts w:hint="eastAsia"/>
                    </w:rPr>
                    <w:t>40</w:t>
                  </w:r>
                </w:p>
              </w:tc>
              <w:tc>
                <w:tcPr>
                  <w:tcW w:w="1192" w:type="dxa"/>
                  <w:vMerge w:val="restart"/>
                  <w:vAlign w:val="center"/>
                </w:tcPr>
                <w:p w14:paraId="6BD4AE99" w14:textId="77777777" w:rsidR="000B1F8A" w:rsidRPr="00151CB6" w:rsidRDefault="000B1F8A" w:rsidP="000B1F8A">
                  <w:pPr>
                    <w:pStyle w:val="af2"/>
                    <w:rPr>
                      <w:rFonts w:hAnsi="宋体"/>
                    </w:rPr>
                  </w:pPr>
                  <w:r w:rsidRPr="00527AF7">
                    <w:rPr>
                      <w:rFonts w:hAnsi="宋体" w:hint="eastAsia"/>
                    </w:rPr>
                    <w:t>全天</w:t>
                  </w:r>
                </w:p>
              </w:tc>
              <w:tc>
                <w:tcPr>
                  <w:tcW w:w="968" w:type="dxa"/>
                  <w:vMerge w:val="restart"/>
                  <w:vAlign w:val="center"/>
                </w:tcPr>
                <w:p w14:paraId="593B0B0F" w14:textId="77777777" w:rsidR="000B1F8A" w:rsidRDefault="000B1F8A" w:rsidP="000B1F8A">
                  <w:pPr>
                    <w:pStyle w:val="af2"/>
                    <w:rPr>
                      <w:rFonts w:hAnsi="宋体"/>
                    </w:rPr>
                  </w:pPr>
                  <w:r w:rsidRPr="004526BB">
                    <w:rPr>
                      <w:rFonts w:hAnsi="宋体"/>
                    </w:rPr>
                    <w:t>10</w:t>
                  </w:r>
                </w:p>
              </w:tc>
              <w:tc>
                <w:tcPr>
                  <w:tcW w:w="848" w:type="dxa"/>
                  <w:vAlign w:val="bottom"/>
                </w:tcPr>
                <w:p w14:paraId="49241272" w14:textId="101A40B1" w:rsidR="000B1F8A" w:rsidRPr="00DC4C41" w:rsidRDefault="000B1F8A" w:rsidP="000B1F8A">
                  <w:pPr>
                    <w:pStyle w:val="af2"/>
                    <w:rPr>
                      <w:color w:val="000000"/>
                      <w:szCs w:val="22"/>
                    </w:rPr>
                  </w:pPr>
                  <w:r>
                    <w:rPr>
                      <w:rFonts w:hint="eastAsia"/>
                      <w:color w:val="000000"/>
                      <w:sz w:val="22"/>
                      <w:szCs w:val="22"/>
                    </w:rPr>
                    <w:t>24</w:t>
                  </w:r>
                </w:p>
              </w:tc>
              <w:tc>
                <w:tcPr>
                  <w:tcW w:w="1049" w:type="dxa"/>
                </w:tcPr>
                <w:p w14:paraId="07E46AA5" w14:textId="625D4D4F" w:rsidR="000B1F8A" w:rsidRDefault="000B1F8A" w:rsidP="000B1F8A">
                  <w:pPr>
                    <w:pStyle w:val="af2"/>
                  </w:pPr>
                  <w:r w:rsidRPr="00F05BB8">
                    <w:t>1</w:t>
                  </w:r>
                </w:p>
              </w:tc>
            </w:tr>
            <w:tr w:rsidR="000B1F8A" w14:paraId="49868522" w14:textId="77777777" w:rsidTr="00BE02F1">
              <w:trPr>
                <w:trHeight w:val="227"/>
                <w:jc w:val="center"/>
              </w:trPr>
              <w:tc>
                <w:tcPr>
                  <w:tcW w:w="427" w:type="dxa"/>
                  <w:vMerge/>
                  <w:vAlign w:val="center"/>
                </w:tcPr>
                <w:p w14:paraId="7299153A" w14:textId="77777777" w:rsidR="000B1F8A" w:rsidRPr="006B3178" w:rsidRDefault="000B1F8A" w:rsidP="000B1F8A">
                  <w:pPr>
                    <w:pStyle w:val="af2"/>
                    <w:rPr>
                      <w:rFonts w:hAnsi="宋体"/>
                    </w:rPr>
                  </w:pPr>
                </w:p>
              </w:tc>
              <w:tc>
                <w:tcPr>
                  <w:tcW w:w="707" w:type="dxa"/>
                  <w:vMerge/>
                  <w:vAlign w:val="center"/>
                </w:tcPr>
                <w:p w14:paraId="75D04A54" w14:textId="77777777" w:rsidR="000B1F8A" w:rsidRDefault="000B1F8A" w:rsidP="000B1F8A">
                  <w:pPr>
                    <w:pStyle w:val="af2"/>
                  </w:pPr>
                </w:p>
              </w:tc>
              <w:tc>
                <w:tcPr>
                  <w:tcW w:w="1152" w:type="dxa"/>
                  <w:vMerge/>
                  <w:vAlign w:val="center"/>
                </w:tcPr>
                <w:p w14:paraId="52C066E2" w14:textId="77777777" w:rsidR="000B1F8A" w:rsidRDefault="000B1F8A" w:rsidP="000B1F8A">
                  <w:pPr>
                    <w:pStyle w:val="af2"/>
                  </w:pPr>
                </w:p>
              </w:tc>
              <w:tc>
                <w:tcPr>
                  <w:tcW w:w="1002" w:type="dxa"/>
                  <w:vMerge/>
                  <w:vAlign w:val="center"/>
                </w:tcPr>
                <w:p w14:paraId="3A37DB5F" w14:textId="77777777" w:rsidR="000B1F8A" w:rsidRDefault="000B1F8A" w:rsidP="000B1F8A">
                  <w:pPr>
                    <w:pStyle w:val="af2"/>
                  </w:pPr>
                </w:p>
              </w:tc>
              <w:tc>
                <w:tcPr>
                  <w:tcW w:w="861" w:type="dxa"/>
                  <w:vMerge/>
                  <w:vAlign w:val="center"/>
                </w:tcPr>
                <w:p w14:paraId="0BE79B3D" w14:textId="77777777" w:rsidR="000B1F8A" w:rsidRDefault="000B1F8A" w:rsidP="000B1F8A">
                  <w:pPr>
                    <w:pStyle w:val="af2"/>
                  </w:pPr>
                </w:p>
              </w:tc>
              <w:tc>
                <w:tcPr>
                  <w:tcW w:w="1050" w:type="dxa"/>
                  <w:vMerge/>
                  <w:vAlign w:val="center"/>
                </w:tcPr>
                <w:p w14:paraId="4F3B30D3" w14:textId="77777777" w:rsidR="000B1F8A" w:rsidRDefault="000B1F8A" w:rsidP="000B1F8A">
                  <w:pPr>
                    <w:pStyle w:val="af2"/>
                  </w:pPr>
                </w:p>
              </w:tc>
              <w:tc>
                <w:tcPr>
                  <w:tcW w:w="718" w:type="dxa"/>
                  <w:vMerge/>
                  <w:vAlign w:val="center"/>
                </w:tcPr>
                <w:p w14:paraId="2CCCFB4D" w14:textId="77777777" w:rsidR="000B1F8A" w:rsidRDefault="000B1F8A" w:rsidP="000B1F8A">
                  <w:pPr>
                    <w:pStyle w:val="af2"/>
                  </w:pPr>
                </w:p>
              </w:tc>
              <w:tc>
                <w:tcPr>
                  <w:tcW w:w="724" w:type="dxa"/>
                  <w:vMerge/>
                  <w:vAlign w:val="center"/>
                </w:tcPr>
                <w:p w14:paraId="4ED17AFC" w14:textId="77777777" w:rsidR="000B1F8A" w:rsidRDefault="000B1F8A" w:rsidP="000B1F8A">
                  <w:pPr>
                    <w:pStyle w:val="af2"/>
                  </w:pPr>
                </w:p>
              </w:tc>
              <w:tc>
                <w:tcPr>
                  <w:tcW w:w="718" w:type="dxa"/>
                  <w:vMerge/>
                  <w:vAlign w:val="center"/>
                </w:tcPr>
                <w:p w14:paraId="5567F05C" w14:textId="77777777" w:rsidR="000B1F8A" w:rsidRDefault="000B1F8A" w:rsidP="000B1F8A">
                  <w:pPr>
                    <w:pStyle w:val="af2"/>
                  </w:pPr>
                </w:p>
              </w:tc>
              <w:tc>
                <w:tcPr>
                  <w:tcW w:w="795" w:type="dxa"/>
                  <w:vAlign w:val="center"/>
                </w:tcPr>
                <w:p w14:paraId="0F7CD8F5" w14:textId="77777777" w:rsidR="000B1F8A" w:rsidRDefault="000B1F8A" w:rsidP="000B1F8A">
                  <w:pPr>
                    <w:pStyle w:val="af2"/>
                  </w:pPr>
                  <w:r>
                    <w:rPr>
                      <w:rFonts w:hint="eastAsia"/>
                    </w:rPr>
                    <w:t>南</w:t>
                  </w:r>
                </w:p>
              </w:tc>
              <w:tc>
                <w:tcPr>
                  <w:tcW w:w="800" w:type="dxa"/>
                  <w:vAlign w:val="center"/>
                </w:tcPr>
                <w:p w14:paraId="439BF92F" w14:textId="3AD766BE" w:rsidR="000B1F8A" w:rsidRDefault="000B1F8A" w:rsidP="000B1F8A">
                  <w:pPr>
                    <w:pStyle w:val="af2"/>
                  </w:pPr>
                  <w:r>
                    <w:rPr>
                      <w:rFonts w:hint="eastAsia"/>
                    </w:rPr>
                    <w:t>33</w:t>
                  </w:r>
                </w:p>
              </w:tc>
              <w:tc>
                <w:tcPr>
                  <w:tcW w:w="968" w:type="dxa"/>
                  <w:vAlign w:val="center"/>
                </w:tcPr>
                <w:p w14:paraId="51B3532B" w14:textId="4C7D186B" w:rsidR="000B1F8A" w:rsidRDefault="000B1F8A" w:rsidP="000B1F8A">
                  <w:pPr>
                    <w:pStyle w:val="af2"/>
                  </w:pPr>
                  <w:r>
                    <w:rPr>
                      <w:rFonts w:hint="eastAsia"/>
                    </w:rPr>
                    <w:t>45</w:t>
                  </w:r>
                </w:p>
              </w:tc>
              <w:tc>
                <w:tcPr>
                  <w:tcW w:w="1192" w:type="dxa"/>
                  <w:vMerge/>
                  <w:vAlign w:val="center"/>
                </w:tcPr>
                <w:p w14:paraId="678A8351" w14:textId="77777777" w:rsidR="000B1F8A" w:rsidRPr="00151CB6" w:rsidRDefault="000B1F8A" w:rsidP="000B1F8A">
                  <w:pPr>
                    <w:pStyle w:val="af2"/>
                    <w:rPr>
                      <w:rFonts w:hAnsi="宋体"/>
                    </w:rPr>
                  </w:pPr>
                </w:p>
              </w:tc>
              <w:tc>
                <w:tcPr>
                  <w:tcW w:w="968" w:type="dxa"/>
                  <w:vMerge/>
                  <w:vAlign w:val="center"/>
                </w:tcPr>
                <w:p w14:paraId="47DCAD71" w14:textId="77777777" w:rsidR="000B1F8A" w:rsidRDefault="000B1F8A" w:rsidP="000B1F8A">
                  <w:pPr>
                    <w:pStyle w:val="af2"/>
                    <w:rPr>
                      <w:rFonts w:hAnsi="宋体"/>
                    </w:rPr>
                  </w:pPr>
                </w:p>
              </w:tc>
              <w:tc>
                <w:tcPr>
                  <w:tcW w:w="848" w:type="dxa"/>
                  <w:vAlign w:val="bottom"/>
                </w:tcPr>
                <w:p w14:paraId="77F69AEB" w14:textId="5A307D39" w:rsidR="000B1F8A" w:rsidRPr="00DC4C41" w:rsidRDefault="000B1F8A" w:rsidP="000B1F8A">
                  <w:pPr>
                    <w:pStyle w:val="af2"/>
                    <w:rPr>
                      <w:color w:val="000000"/>
                      <w:szCs w:val="22"/>
                    </w:rPr>
                  </w:pPr>
                  <w:r>
                    <w:rPr>
                      <w:rFonts w:hint="eastAsia"/>
                      <w:color w:val="000000"/>
                      <w:sz w:val="22"/>
                      <w:szCs w:val="22"/>
                    </w:rPr>
                    <w:t>29</w:t>
                  </w:r>
                </w:p>
              </w:tc>
              <w:tc>
                <w:tcPr>
                  <w:tcW w:w="1049" w:type="dxa"/>
                </w:tcPr>
                <w:p w14:paraId="4AA22587" w14:textId="30C37D3B" w:rsidR="000B1F8A" w:rsidRDefault="000B1F8A" w:rsidP="000B1F8A">
                  <w:pPr>
                    <w:pStyle w:val="af2"/>
                  </w:pPr>
                  <w:r w:rsidRPr="00F05BB8">
                    <w:t>1</w:t>
                  </w:r>
                </w:p>
              </w:tc>
            </w:tr>
            <w:tr w:rsidR="000B1F8A" w14:paraId="4BCC4ADD" w14:textId="77777777" w:rsidTr="00BE02F1">
              <w:trPr>
                <w:trHeight w:val="227"/>
                <w:jc w:val="center"/>
              </w:trPr>
              <w:tc>
                <w:tcPr>
                  <w:tcW w:w="427" w:type="dxa"/>
                  <w:vMerge/>
                  <w:vAlign w:val="center"/>
                </w:tcPr>
                <w:p w14:paraId="48AE4211" w14:textId="77777777" w:rsidR="000B1F8A" w:rsidRPr="006B3178" w:rsidRDefault="000B1F8A" w:rsidP="000B1F8A">
                  <w:pPr>
                    <w:pStyle w:val="af2"/>
                    <w:rPr>
                      <w:rFonts w:hAnsi="宋体"/>
                    </w:rPr>
                  </w:pPr>
                </w:p>
              </w:tc>
              <w:tc>
                <w:tcPr>
                  <w:tcW w:w="707" w:type="dxa"/>
                  <w:vMerge/>
                  <w:vAlign w:val="center"/>
                </w:tcPr>
                <w:p w14:paraId="60296269" w14:textId="77777777" w:rsidR="000B1F8A" w:rsidRDefault="000B1F8A" w:rsidP="000B1F8A">
                  <w:pPr>
                    <w:pStyle w:val="af2"/>
                  </w:pPr>
                </w:p>
              </w:tc>
              <w:tc>
                <w:tcPr>
                  <w:tcW w:w="1152" w:type="dxa"/>
                  <w:vMerge/>
                  <w:vAlign w:val="center"/>
                </w:tcPr>
                <w:p w14:paraId="2EB146FD" w14:textId="77777777" w:rsidR="000B1F8A" w:rsidRDefault="000B1F8A" w:rsidP="000B1F8A">
                  <w:pPr>
                    <w:pStyle w:val="af2"/>
                  </w:pPr>
                </w:p>
              </w:tc>
              <w:tc>
                <w:tcPr>
                  <w:tcW w:w="1002" w:type="dxa"/>
                  <w:vMerge/>
                  <w:vAlign w:val="center"/>
                </w:tcPr>
                <w:p w14:paraId="61FD2084" w14:textId="77777777" w:rsidR="000B1F8A" w:rsidRDefault="000B1F8A" w:rsidP="000B1F8A">
                  <w:pPr>
                    <w:pStyle w:val="af2"/>
                  </w:pPr>
                </w:p>
              </w:tc>
              <w:tc>
                <w:tcPr>
                  <w:tcW w:w="861" w:type="dxa"/>
                  <w:vMerge/>
                  <w:vAlign w:val="center"/>
                </w:tcPr>
                <w:p w14:paraId="46D5422B" w14:textId="77777777" w:rsidR="000B1F8A" w:rsidRDefault="000B1F8A" w:rsidP="000B1F8A">
                  <w:pPr>
                    <w:pStyle w:val="af2"/>
                  </w:pPr>
                </w:p>
              </w:tc>
              <w:tc>
                <w:tcPr>
                  <w:tcW w:w="1050" w:type="dxa"/>
                  <w:vMerge/>
                  <w:vAlign w:val="center"/>
                </w:tcPr>
                <w:p w14:paraId="7E5839C5" w14:textId="77777777" w:rsidR="000B1F8A" w:rsidRDefault="000B1F8A" w:rsidP="000B1F8A">
                  <w:pPr>
                    <w:pStyle w:val="af2"/>
                  </w:pPr>
                </w:p>
              </w:tc>
              <w:tc>
                <w:tcPr>
                  <w:tcW w:w="718" w:type="dxa"/>
                  <w:vMerge/>
                  <w:vAlign w:val="center"/>
                </w:tcPr>
                <w:p w14:paraId="19AD25B7" w14:textId="77777777" w:rsidR="000B1F8A" w:rsidRDefault="000B1F8A" w:rsidP="000B1F8A">
                  <w:pPr>
                    <w:pStyle w:val="af2"/>
                  </w:pPr>
                </w:p>
              </w:tc>
              <w:tc>
                <w:tcPr>
                  <w:tcW w:w="724" w:type="dxa"/>
                  <w:vMerge/>
                  <w:vAlign w:val="center"/>
                </w:tcPr>
                <w:p w14:paraId="228CADBB" w14:textId="77777777" w:rsidR="000B1F8A" w:rsidRDefault="000B1F8A" w:rsidP="000B1F8A">
                  <w:pPr>
                    <w:pStyle w:val="af2"/>
                  </w:pPr>
                </w:p>
              </w:tc>
              <w:tc>
                <w:tcPr>
                  <w:tcW w:w="718" w:type="dxa"/>
                  <w:vMerge/>
                  <w:vAlign w:val="center"/>
                </w:tcPr>
                <w:p w14:paraId="09F1A705" w14:textId="77777777" w:rsidR="000B1F8A" w:rsidRDefault="000B1F8A" w:rsidP="000B1F8A">
                  <w:pPr>
                    <w:pStyle w:val="af2"/>
                  </w:pPr>
                </w:p>
              </w:tc>
              <w:tc>
                <w:tcPr>
                  <w:tcW w:w="795" w:type="dxa"/>
                  <w:vAlign w:val="center"/>
                </w:tcPr>
                <w:p w14:paraId="16A11441" w14:textId="77777777" w:rsidR="000B1F8A" w:rsidRDefault="000B1F8A" w:rsidP="000B1F8A">
                  <w:pPr>
                    <w:pStyle w:val="af2"/>
                  </w:pPr>
                  <w:r>
                    <w:rPr>
                      <w:rFonts w:hint="eastAsia"/>
                    </w:rPr>
                    <w:t>西</w:t>
                  </w:r>
                </w:p>
              </w:tc>
              <w:tc>
                <w:tcPr>
                  <w:tcW w:w="800" w:type="dxa"/>
                  <w:vAlign w:val="center"/>
                </w:tcPr>
                <w:p w14:paraId="3C92C640" w14:textId="79DBFAE2" w:rsidR="000B1F8A" w:rsidRDefault="000B1F8A" w:rsidP="000B1F8A">
                  <w:pPr>
                    <w:pStyle w:val="af2"/>
                  </w:pPr>
                  <w:r>
                    <w:rPr>
                      <w:rFonts w:hint="eastAsia"/>
                    </w:rPr>
                    <w:t>67</w:t>
                  </w:r>
                </w:p>
              </w:tc>
              <w:tc>
                <w:tcPr>
                  <w:tcW w:w="968" w:type="dxa"/>
                  <w:vAlign w:val="center"/>
                </w:tcPr>
                <w:p w14:paraId="65CC4769" w14:textId="761EA6C5" w:rsidR="000B1F8A" w:rsidRDefault="000B1F8A" w:rsidP="000B1F8A">
                  <w:pPr>
                    <w:pStyle w:val="af2"/>
                  </w:pPr>
                  <w:r>
                    <w:rPr>
                      <w:rFonts w:hint="eastAsia"/>
                    </w:rPr>
                    <w:t>38</w:t>
                  </w:r>
                </w:p>
              </w:tc>
              <w:tc>
                <w:tcPr>
                  <w:tcW w:w="1192" w:type="dxa"/>
                  <w:vMerge/>
                  <w:vAlign w:val="center"/>
                </w:tcPr>
                <w:p w14:paraId="68DC6FE4" w14:textId="77777777" w:rsidR="000B1F8A" w:rsidRPr="00151CB6" w:rsidRDefault="000B1F8A" w:rsidP="000B1F8A">
                  <w:pPr>
                    <w:pStyle w:val="af2"/>
                    <w:rPr>
                      <w:rFonts w:hAnsi="宋体"/>
                    </w:rPr>
                  </w:pPr>
                </w:p>
              </w:tc>
              <w:tc>
                <w:tcPr>
                  <w:tcW w:w="968" w:type="dxa"/>
                  <w:vMerge/>
                  <w:vAlign w:val="center"/>
                </w:tcPr>
                <w:p w14:paraId="6BBD7B7B" w14:textId="77777777" w:rsidR="000B1F8A" w:rsidRDefault="000B1F8A" w:rsidP="000B1F8A">
                  <w:pPr>
                    <w:pStyle w:val="af2"/>
                    <w:rPr>
                      <w:rFonts w:hAnsi="宋体"/>
                    </w:rPr>
                  </w:pPr>
                </w:p>
              </w:tc>
              <w:tc>
                <w:tcPr>
                  <w:tcW w:w="848" w:type="dxa"/>
                  <w:vAlign w:val="bottom"/>
                </w:tcPr>
                <w:p w14:paraId="5F370EF9" w14:textId="1140D305" w:rsidR="000B1F8A" w:rsidRPr="00DC4C41" w:rsidRDefault="000B1F8A" w:rsidP="000B1F8A">
                  <w:pPr>
                    <w:pStyle w:val="af2"/>
                    <w:rPr>
                      <w:color w:val="000000"/>
                      <w:szCs w:val="22"/>
                    </w:rPr>
                  </w:pPr>
                  <w:r>
                    <w:rPr>
                      <w:rFonts w:hint="eastAsia"/>
                      <w:color w:val="000000"/>
                      <w:sz w:val="22"/>
                      <w:szCs w:val="22"/>
                    </w:rPr>
                    <w:t>22</w:t>
                  </w:r>
                </w:p>
              </w:tc>
              <w:tc>
                <w:tcPr>
                  <w:tcW w:w="1049" w:type="dxa"/>
                </w:tcPr>
                <w:p w14:paraId="5E4658DF" w14:textId="0AB13958" w:rsidR="000B1F8A" w:rsidRDefault="000B1F8A" w:rsidP="000B1F8A">
                  <w:pPr>
                    <w:pStyle w:val="af2"/>
                  </w:pPr>
                  <w:r w:rsidRPr="00F05BB8">
                    <w:t>1</w:t>
                  </w:r>
                </w:p>
              </w:tc>
            </w:tr>
            <w:tr w:rsidR="000B1F8A" w14:paraId="0826A5DB" w14:textId="77777777" w:rsidTr="00BE02F1">
              <w:trPr>
                <w:trHeight w:val="227"/>
                <w:jc w:val="center"/>
              </w:trPr>
              <w:tc>
                <w:tcPr>
                  <w:tcW w:w="427" w:type="dxa"/>
                  <w:vMerge/>
                  <w:vAlign w:val="center"/>
                </w:tcPr>
                <w:p w14:paraId="7760D0AE" w14:textId="77777777" w:rsidR="000B1F8A" w:rsidRPr="006B3178" w:rsidRDefault="000B1F8A" w:rsidP="000B1F8A">
                  <w:pPr>
                    <w:pStyle w:val="af2"/>
                    <w:rPr>
                      <w:rFonts w:hAnsi="宋体"/>
                    </w:rPr>
                  </w:pPr>
                </w:p>
              </w:tc>
              <w:tc>
                <w:tcPr>
                  <w:tcW w:w="707" w:type="dxa"/>
                  <w:vMerge/>
                  <w:vAlign w:val="center"/>
                </w:tcPr>
                <w:p w14:paraId="58329F97" w14:textId="77777777" w:rsidR="000B1F8A" w:rsidRDefault="000B1F8A" w:rsidP="000B1F8A">
                  <w:pPr>
                    <w:pStyle w:val="af2"/>
                  </w:pPr>
                </w:p>
              </w:tc>
              <w:tc>
                <w:tcPr>
                  <w:tcW w:w="1152" w:type="dxa"/>
                  <w:vMerge/>
                  <w:vAlign w:val="center"/>
                </w:tcPr>
                <w:p w14:paraId="292151C7" w14:textId="77777777" w:rsidR="000B1F8A" w:rsidRDefault="000B1F8A" w:rsidP="000B1F8A">
                  <w:pPr>
                    <w:pStyle w:val="af2"/>
                  </w:pPr>
                </w:p>
              </w:tc>
              <w:tc>
                <w:tcPr>
                  <w:tcW w:w="1002" w:type="dxa"/>
                  <w:vMerge/>
                  <w:vAlign w:val="center"/>
                </w:tcPr>
                <w:p w14:paraId="7E4B04AC" w14:textId="77777777" w:rsidR="000B1F8A" w:rsidRDefault="000B1F8A" w:rsidP="000B1F8A">
                  <w:pPr>
                    <w:pStyle w:val="af2"/>
                  </w:pPr>
                </w:p>
              </w:tc>
              <w:tc>
                <w:tcPr>
                  <w:tcW w:w="861" w:type="dxa"/>
                  <w:vMerge/>
                  <w:vAlign w:val="center"/>
                </w:tcPr>
                <w:p w14:paraId="1EFF4255" w14:textId="77777777" w:rsidR="000B1F8A" w:rsidRDefault="000B1F8A" w:rsidP="000B1F8A">
                  <w:pPr>
                    <w:pStyle w:val="af2"/>
                  </w:pPr>
                </w:p>
              </w:tc>
              <w:tc>
                <w:tcPr>
                  <w:tcW w:w="1050" w:type="dxa"/>
                  <w:vMerge/>
                  <w:vAlign w:val="center"/>
                </w:tcPr>
                <w:p w14:paraId="41A0767E" w14:textId="77777777" w:rsidR="000B1F8A" w:rsidRDefault="000B1F8A" w:rsidP="000B1F8A">
                  <w:pPr>
                    <w:pStyle w:val="af2"/>
                  </w:pPr>
                </w:p>
              </w:tc>
              <w:tc>
                <w:tcPr>
                  <w:tcW w:w="718" w:type="dxa"/>
                  <w:vMerge/>
                  <w:vAlign w:val="center"/>
                </w:tcPr>
                <w:p w14:paraId="43EEA1C8" w14:textId="77777777" w:rsidR="000B1F8A" w:rsidRDefault="000B1F8A" w:rsidP="000B1F8A">
                  <w:pPr>
                    <w:pStyle w:val="af2"/>
                  </w:pPr>
                </w:p>
              </w:tc>
              <w:tc>
                <w:tcPr>
                  <w:tcW w:w="724" w:type="dxa"/>
                  <w:vMerge/>
                  <w:vAlign w:val="center"/>
                </w:tcPr>
                <w:p w14:paraId="34C13F9D" w14:textId="77777777" w:rsidR="000B1F8A" w:rsidRDefault="000B1F8A" w:rsidP="000B1F8A">
                  <w:pPr>
                    <w:pStyle w:val="af2"/>
                  </w:pPr>
                </w:p>
              </w:tc>
              <w:tc>
                <w:tcPr>
                  <w:tcW w:w="718" w:type="dxa"/>
                  <w:vMerge/>
                  <w:vAlign w:val="center"/>
                </w:tcPr>
                <w:p w14:paraId="74B22839" w14:textId="77777777" w:rsidR="000B1F8A" w:rsidRDefault="000B1F8A" w:rsidP="000B1F8A">
                  <w:pPr>
                    <w:pStyle w:val="af2"/>
                  </w:pPr>
                </w:p>
              </w:tc>
              <w:tc>
                <w:tcPr>
                  <w:tcW w:w="795" w:type="dxa"/>
                  <w:vAlign w:val="center"/>
                </w:tcPr>
                <w:p w14:paraId="71BE09C4" w14:textId="77777777" w:rsidR="000B1F8A" w:rsidRDefault="000B1F8A" w:rsidP="000B1F8A">
                  <w:pPr>
                    <w:pStyle w:val="af2"/>
                  </w:pPr>
                  <w:r>
                    <w:rPr>
                      <w:rFonts w:hint="eastAsia"/>
                    </w:rPr>
                    <w:t>北</w:t>
                  </w:r>
                </w:p>
              </w:tc>
              <w:tc>
                <w:tcPr>
                  <w:tcW w:w="800" w:type="dxa"/>
                  <w:vAlign w:val="center"/>
                </w:tcPr>
                <w:p w14:paraId="2289962C" w14:textId="53216511" w:rsidR="000B1F8A" w:rsidRDefault="000B1F8A" w:rsidP="000B1F8A">
                  <w:pPr>
                    <w:pStyle w:val="af2"/>
                  </w:pPr>
                  <w:r>
                    <w:rPr>
                      <w:rFonts w:hint="eastAsia"/>
                    </w:rPr>
                    <w:t>8</w:t>
                  </w:r>
                </w:p>
              </w:tc>
              <w:tc>
                <w:tcPr>
                  <w:tcW w:w="968" w:type="dxa"/>
                  <w:vAlign w:val="center"/>
                </w:tcPr>
                <w:p w14:paraId="1352D41A" w14:textId="10F0D4F9" w:rsidR="000B1F8A" w:rsidRDefault="000B1F8A" w:rsidP="000B1F8A">
                  <w:pPr>
                    <w:pStyle w:val="af2"/>
                  </w:pPr>
                  <w:r>
                    <w:rPr>
                      <w:rFonts w:hint="eastAsia"/>
                    </w:rPr>
                    <w:t>57</w:t>
                  </w:r>
                </w:p>
              </w:tc>
              <w:tc>
                <w:tcPr>
                  <w:tcW w:w="1192" w:type="dxa"/>
                  <w:vMerge/>
                  <w:vAlign w:val="center"/>
                </w:tcPr>
                <w:p w14:paraId="6B9FB32C" w14:textId="77777777" w:rsidR="000B1F8A" w:rsidRPr="00151CB6" w:rsidRDefault="000B1F8A" w:rsidP="000B1F8A">
                  <w:pPr>
                    <w:pStyle w:val="af2"/>
                    <w:rPr>
                      <w:rFonts w:hAnsi="宋体"/>
                    </w:rPr>
                  </w:pPr>
                </w:p>
              </w:tc>
              <w:tc>
                <w:tcPr>
                  <w:tcW w:w="968" w:type="dxa"/>
                  <w:vMerge/>
                  <w:vAlign w:val="center"/>
                </w:tcPr>
                <w:p w14:paraId="68A994FF" w14:textId="77777777" w:rsidR="000B1F8A" w:rsidRDefault="000B1F8A" w:rsidP="000B1F8A">
                  <w:pPr>
                    <w:pStyle w:val="af2"/>
                    <w:rPr>
                      <w:rFonts w:hAnsi="宋体"/>
                    </w:rPr>
                  </w:pPr>
                </w:p>
              </w:tc>
              <w:tc>
                <w:tcPr>
                  <w:tcW w:w="848" w:type="dxa"/>
                  <w:vAlign w:val="bottom"/>
                </w:tcPr>
                <w:p w14:paraId="4CC5D7C6" w14:textId="7EEC1C16" w:rsidR="000B1F8A" w:rsidRPr="00DC4C41" w:rsidRDefault="000B1F8A" w:rsidP="000B1F8A">
                  <w:pPr>
                    <w:pStyle w:val="af2"/>
                    <w:rPr>
                      <w:color w:val="000000"/>
                      <w:szCs w:val="22"/>
                    </w:rPr>
                  </w:pPr>
                  <w:r>
                    <w:rPr>
                      <w:rFonts w:hint="eastAsia"/>
                      <w:color w:val="000000"/>
                      <w:sz w:val="22"/>
                      <w:szCs w:val="22"/>
                    </w:rPr>
                    <w:t>41</w:t>
                  </w:r>
                </w:p>
              </w:tc>
              <w:tc>
                <w:tcPr>
                  <w:tcW w:w="1049" w:type="dxa"/>
                </w:tcPr>
                <w:p w14:paraId="5CF3984D" w14:textId="11913B23" w:rsidR="000B1F8A" w:rsidRDefault="000B1F8A" w:rsidP="000B1F8A">
                  <w:pPr>
                    <w:pStyle w:val="af2"/>
                  </w:pPr>
                  <w:r w:rsidRPr="00F05BB8">
                    <w:t>1</w:t>
                  </w:r>
                </w:p>
              </w:tc>
            </w:tr>
            <w:tr w:rsidR="000B1F8A" w14:paraId="45858B32" w14:textId="77777777" w:rsidTr="00BE02F1">
              <w:trPr>
                <w:trHeight w:val="227"/>
                <w:jc w:val="center"/>
              </w:trPr>
              <w:tc>
                <w:tcPr>
                  <w:tcW w:w="427" w:type="dxa"/>
                  <w:vMerge w:val="restart"/>
                  <w:vAlign w:val="center"/>
                </w:tcPr>
                <w:p w14:paraId="4DB57AE7" w14:textId="59BCE776" w:rsidR="000B1F8A" w:rsidRPr="006B3178" w:rsidRDefault="000B1F8A" w:rsidP="000B1F8A">
                  <w:pPr>
                    <w:pStyle w:val="af2"/>
                    <w:rPr>
                      <w:rFonts w:hAnsi="宋体"/>
                    </w:rPr>
                  </w:pPr>
                  <w:r>
                    <w:rPr>
                      <w:rFonts w:hAnsi="宋体" w:hint="eastAsia"/>
                    </w:rPr>
                    <w:t>4</w:t>
                  </w:r>
                </w:p>
              </w:tc>
              <w:tc>
                <w:tcPr>
                  <w:tcW w:w="707" w:type="dxa"/>
                  <w:vMerge/>
                  <w:vAlign w:val="center"/>
                </w:tcPr>
                <w:p w14:paraId="4638E089" w14:textId="77777777" w:rsidR="000B1F8A" w:rsidRDefault="000B1F8A" w:rsidP="000B1F8A">
                  <w:pPr>
                    <w:pStyle w:val="af2"/>
                  </w:pPr>
                </w:p>
              </w:tc>
              <w:tc>
                <w:tcPr>
                  <w:tcW w:w="1152" w:type="dxa"/>
                  <w:vMerge w:val="restart"/>
                  <w:vAlign w:val="center"/>
                </w:tcPr>
                <w:p w14:paraId="0F0AC1D6" w14:textId="275204F8" w:rsidR="000B1F8A" w:rsidRDefault="000B1F8A" w:rsidP="000B1F8A">
                  <w:pPr>
                    <w:pStyle w:val="af2"/>
                  </w:pPr>
                  <w:r>
                    <w:rPr>
                      <w:rFonts w:hint="eastAsia"/>
                    </w:rPr>
                    <w:t>粘土砂</w:t>
                  </w:r>
                  <w:r>
                    <w:t>处理线</w:t>
                  </w:r>
                  <w:r>
                    <w:rPr>
                      <w:rFonts w:hint="eastAsia"/>
                    </w:rPr>
                    <w:t>1</w:t>
                  </w:r>
                  <w:r>
                    <w:rPr>
                      <w:rFonts w:hint="eastAsia"/>
                    </w:rPr>
                    <w:t>条</w:t>
                  </w:r>
                </w:p>
              </w:tc>
              <w:tc>
                <w:tcPr>
                  <w:tcW w:w="1002" w:type="dxa"/>
                  <w:vMerge w:val="restart"/>
                  <w:vAlign w:val="center"/>
                </w:tcPr>
                <w:p w14:paraId="2ABAEEF5" w14:textId="77777777" w:rsidR="000B1F8A" w:rsidRDefault="000B1F8A" w:rsidP="000B1F8A">
                  <w:pPr>
                    <w:pStyle w:val="af2"/>
                  </w:pPr>
                  <w:r>
                    <w:rPr>
                      <w:rFonts w:hint="eastAsia"/>
                    </w:rPr>
                    <w:t>/</w:t>
                  </w:r>
                </w:p>
              </w:tc>
              <w:tc>
                <w:tcPr>
                  <w:tcW w:w="861" w:type="dxa"/>
                  <w:vMerge w:val="restart"/>
                  <w:vAlign w:val="center"/>
                </w:tcPr>
                <w:p w14:paraId="606DFA07" w14:textId="77777777" w:rsidR="000B1F8A" w:rsidRDefault="000B1F8A" w:rsidP="000B1F8A">
                  <w:pPr>
                    <w:pStyle w:val="af2"/>
                  </w:pPr>
                  <w:r>
                    <w:rPr>
                      <w:rFonts w:hint="eastAsia"/>
                    </w:rPr>
                    <w:t>75</w:t>
                  </w:r>
                </w:p>
              </w:tc>
              <w:tc>
                <w:tcPr>
                  <w:tcW w:w="1050" w:type="dxa"/>
                  <w:vMerge/>
                  <w:vAlign w:val="center"/>
                </w:tcPr>
                <w:p w14:paraId="761DD441" w14:textId="77777777" w:rsidR="000B1F8A" w:rsidRDefault="000B1F8A" w:rsidP="000B1F8A">
                  <w:pPr>
                    <w:pStyle w:val="af2"/>
                  </w:pPr>
                </w:p>
              </w:tc>
              <w:tc>
                <w:tcPr>
                  <w:tcW w:w="718" w:type="dxa"/>
                  <w:vMerge w:val="restart"/>
                  <w:vAlign w:val="center"/>
                </w:tcPr>
                <w:p w14:paraId="7164A929" w14:textId="77777777" w:rsidR="000B1F8A" w:rsidRDefault="000B1F8A" w:rsidP="000B1F8A">
                  <w:pPr>
                    <w:pStyle w:val="af2"/>
                  </w:pPr>
                  <w:r>
                    <w:rPr>
                      <w:rFonts w:hint="eastAsia"/>
                    </w:rPr>
                    <w:t>25</w:t>
                  </w:r>
                </w:p>
              </w:tc>
              <w:tc>
                <w:tcPr>
                  <w:tcW w:w="724" w:type="dxa"/>
                  <w:vMerge w:val="restart"/>
                  <w:vAlign w:val="center"/>
                </w:tcPr>
                <w:p w14:paraId="3DBA8B4C" w14:textId="77777777" w:rsidR="000B1F8A" w:rsidRDefault="000B1F8A" w:rsidP="000B1F8A">
                  <w:pPr>
                    <w:pStyle w:val="af2"/>
                  </w:pPr>
                  <w:r>
                    <w:rPr>
                      <w:rFonts w:hint="eastAsia"/>
                    </w:rPr>
                    <w:t>42</w:t>
                  </w:r>
                </w:p>
              </w:tc>
              <w:tc>
                <w:tcPr>
                  <w:tcW w:w="718" w:type="dxa"/>
                  <w:vMerge w:val="restart"/>
                  <w:vAlign w:val="center"/>
                </w:tcPr>
                <w:p w14:paraId="387EB0C3" w14:textId="4CF686C8" w:rsidR="000B1F8A" w:rsidRDefault="000B1F8A" w:rsidP="000B1F8A">
                  <w:pPr>
                    <w:pStyle w:val="af2"/>
                  </w:pPr>
                  <w:r>
                    <w:rPr>
                      <w:rFonts w:hint="eastAsia"/>
                    </w:rPr>
                    <w:t>5</w:t>
                  </w:r>
                </w:p>
              </w:tc>
              <w:tc>
                <w:tcPr>
                  <w:tcW w:w="795" w:type="dxa"/>
                  <w:vAlign w:val="center"/>
                </w:tcPr>
                <w:p w14:paraId="6F4FED9F" w14:textId="77777777" w:rsidR="000B1F8A" w:rsidRDefault="000B1F8A" w:rsidP="000B1F8A">
                  <w:pPr>
                    <w:pStyle w:val="af2"/>
                  </w:pPr>
                  <w:r>
                    <w:rPr>
                      <w:rFonts w:hint="eastAsia"/>
                    </w:rPr>
                    <w:t>东</w:t>
                  </w:r>
                </w:p>
              </w:tc>
              <w:tc>
                <w:tcPr>
                  <w:tcW w:w="800" w:type="dxa"/>
                  <w:vAlign w:val="center"/>
                </w:tcPr>
                <w:p w14:paraId="685BE339" w14:textId="4336FDA1" w:rsidR="000B1F8A" w:rsidRDefault="000B1F8A" w:rsidP="000B1F8A">
                  <w:pPr>
                    <w:pStyle w:val="af2"/>
                  </w:pPr>
                  <w:r>
                    <w:rPr>
                      <w:rFonts w:hint="eastAsia"/>
                    </w:rPr>
                    <w:t>37</w:t>
                  </w:r>
                </w:p>
              </w:tc>
              <w:tc>
                <w:tcPr>
                  <w:tcW w:w="968" w:type="dxa"/>
                  <w:vAlign w:val="center"/>
                </w:tcPr>
                <w:p w14:paraId="2828E24B" w14:textId="0226FC40" w:rsidR="000B1F8A" w:rsidRPr="004526BB" w:rsidRDefault="000B1F8A" w:rsidP="000B1F8A">
                  <w:pPr>
                    <w:pStyle w:val="af2"/>
                  </w:pPr>
                  <w:r>
                    <w:rPr>
                      <w:rFonts w:hint="eastAsia"/>
                    </w:rPr>
                    <w:t>44</w:t>
                  </w:r>
                </w:p>
              </w:tc>
              <w:tc>
                <w:tcPr>
                  <w:tcW w:w="1192" w:type="dxa"/>
                  <w:vMerge w:val="restart"/>
                  <w:vAlign w:val="center"/>
                </w:tcPr>
                <w:p w14:paraId="437E0FE4" w14:textId="77777777" w:rsidR="000B1F8A" w:rsidRPr="00151CB6" w:rsidRDefault="000B1F8A" w:rsidP="000B1F8A">
                  <w:pPr>
                    <w:pStyle w:val="af2"/>
                    <w:rPr>
                      <w:rFonts w:hAnsi="宋体"/>
                    </w:rPr>
                  </w:pPr>
                  <w:r>
                    <w:rPr>
                      <w:rFonts w:hAnsi="宋体" w:hint="eastAsia"/>
                    </w:rPr>
                    <w:t>全天</w:t>
                  </w:r>
                </w:p>
              </w:tc>
              <w:tc>
                <w:tcPr>
                  <w:tcW w:w="968" w:type="dxa"/>
                  <w:vMerge w:val="restart"/>
                  <w:vAlign w:val="center"/>
                </w:tcPr>
                <w:p w14:paraId="563483F4" w14:textId="77777777" w:rsidR="000B1F8A" w:rsidRDefault="000B1F8A" w:rsidP="000B1F8A">
                  <w:pPr>
                    <w:pStyle w:val="af2"/>
                    <w:rPr>
                      <w:rFonts w:hAnsi="宋体"/>
                    </w:rPr>
                  </w:pPr>
                  <w:r>
                    <w:rPr>
                      <w:rFonts w:hAnsi="宋体" w:hint="eastAsia"/>
                    </w:rPr>
                    <w:t>10</w:t>
                  </w:r>
                </w:p>
              </w:tc>
              <w:tc>
                <w:tcPr>
                  <w:tcW w:w="848" w:type="dxa"/>
                  <w:vAlign w:val="bottom"/>
                </w:tcPr>
                <w:p w14:paraId="37B71796" w14:textId="42FE7DD0" w:rsidR="000B1F8A" w:rsidRPr="00A23308" w:rsidRDefault="000B1F8A" w:rsidP="000B1F8A">
                  <w:pPr>
                    <w:pStyle w:val="af2"/>
                  </w:pPr>
                  <w:r>
                    <w:rPr>
                      <w:rFonts w:hint="eastAsia"/>
                      <w:color w:val="000000"/>
                      <w:sz w:val="22"/>
                      <w:szCs w:val="22"/>
                    </w:rPr>
                    <w:t>28</w:t>
                  </w:r>
                </w:p>
              </w:tc>
              <w:tc>
                <w:tcPr>
                  <w:tcW w:w="1049" w:type="dxa"/>
                </w:tcPr>
                <w:p w14:paraId="06109735" w14:textId="1D4F7ECA" w:rsidR="000B1F8A" w:rsidRDefault="000B1F8A" w:rsidP="000B1F8A">
                  <w:pPr>
                    <w:pStyle w:val="af2"/>
                  </w:pPr>
                  <w:r w:rsidRPr="00D04681">
                    <w:t>1</w:t>
                  </w:r>
                </w:p>
              </w:tc>
            </w:tr>
            <w:tr w:rsidR="000B1F8A" w14:paraId="49B4EE0E" w14:textId="77777777" w:rsidTr="00BE02F1">
              <w:trPr>
                <w:trHeight w:val="227"/>
                <w:jc w:val="center"/>
              </w:trPr>
              <w:tc>
                <w:tcPr>
                  <w:tcW w:w="427" w:type="dxa"/>
                  <w:vMerge/>
                  <w:vAlign w:val="center"/>
                </w:tcPr>
                <w:p w14:paraId="2F39C6D2" w14:textId="77777777" w:rsidR="000B1F8A" w:rsidRPr="006B3178" w:rsidRDefault="000B1F8A" w:rsidP="000B1F8A">
                  <w:pPr>
                    <w:pStyle w:val="af2"/>
                    <w:rPr>
                      <w:rFonts w:hAnsi="宋体"/>
                    </w:rPr>
                  </w:pPr>
                </w:p>
              </w:tc>
              <w:tc>
                <w:tcPr>
                  <w:tcW w:w="707" w:type="dxa"/>
                  <w:vMerge/>
                  <w:vAlign w:val="center"/>
                </w:tcPr>
                <w:p w14:paraId="568D2EF8" w14:textId="77777777" w:rsidR="000B1F8A" w:rsidRDefault="000B1F8A" w:rsidP="000B1F8A">
                  <w:pPr>
                    <w:pStyle w:val="af2"/>
                  </w:pPr>
                </w:p>
              </w:tc>
              <w:tc>
                <w:tcPr>
                  <w:tcW w:w="1152" w:type="dxa"/>
                  <w:vMerge/>
                  <w:vAlign w:val="center"/>
                </w:tcPr>
                <w:p w14:paraId="014FC148" w14:textId="77777777" w:rsidR="000B1F8A" w:rsidRDefault="000B1F8A" w:rsidP="000B1F8A">
                  <w:pPr>
                    <w:pStyle w:val="af2"/>
                  </w:pPr>
                </w:p>
              </w:tc>
              <w:tc>
                <w:tcPr>
                  <w:tcW w:w="1002" w:type="dxa"/>
                  <w:vMerge/>
                  <w:vAlign w:val="center"/>
                </w:tcPr>
                <w:p w14:paraId="6BB68AD2" w14:textId="77777777" w:rsidR="000B1F8A" w:rsidRDefault="000B1F8A" w:rsidP="000B1F8A">
                  <w:pPr>
                    <w:pStyle w:val="af2"/>
                  </w:pPr>
                </w:p>
              </w:tc>
              <w:tc>
                <w:tcPr>
                  <w:tcW w:w="861" w:type="dxa"/>
                  <w:vMerge/>
                  <w:vAlign w:val="center"/>
                </w:tcPr>
                <w:p w14:paraId="54F885D0" w14:textId="77777777" w:rsidR="000B1F8A" w:rsidRDefault="000B1F8A" w:rsidP="000B1F8A">
                  <w:pPr>
                    <w:pStyle w:val="af2"/>
                  </w:pPr>
                </w:p>
              </w:tc>
              <w:tc>
                <w:tcPr>
                  <w:tcW w:w="1050" w:type="dxa"/>
                  <w:vMerge/>
                  <w:vAlign w:val="center"/>
                </w:tcPr>
                <w:p w14:paraId="5D3254C0" w14:textId="77777777" w:rsidR="000B1F8A" w:rsidRDefault="000B1F8A" w:rsidP="000B1F8A">
                  <w:pPr>
                    <w:pStyle w:val="af2"/>
                  </w:pPr>
                </w:p>
              </w:tc>
              <w:tc>
                <w:tcPr>
                  <w:tcW w:w="718" w:type="dxa"/>
                  <w:vMerge/>
                  <w:vAlign w:val="center"/>
                </w:tcPr>
                <w:p w14:paraId="6EEA41EF" w14:textId="77777777" w:rsidR="000B1F8A" w:rsidRDefault="000B1F8A" w:rsidP="000B1F8A">
                  <w:pPr>
                    <w:pStyle w:val="af2"/>
                  </w:pPr>
                </w:p>
              </w:tc>
              <w:tc>
                <w:tcPr>
                  <w:tcW w:w="724" w:type="dxa"/>
                  <w:vMerge/>
                  <w:vAlign w:val="center"/>
                </w:tcPr>
                <w:p w14:paraId="2BF05527" w14:textId="77777777" w:rsidR="000B1F8A" w:rsidRDefault="000B1F8A" w:rsidP="000B1F8A">
                  <w:pPr>
                    <w:pStyle w:val="af2"/>
                  </w:pPr>
                </w:p>
              </w:tc>
              <w:tc>
                <w:tcPr>
                  <w:tcW w:w="718" w:type="dxa"/>
                  <w:vMerge/>
                  <w:vAlign w:val="center"/>
                </w:tcPr>
                <w:p w14:paraId="3DFF7F3A" w14:textId="77777777" w:rsidR="000B1F8A" w:rsidRDefault="000B1F8A" w:rsidP="000B1F8A">
                  <w:pPr>
                    <w:pStyle w:val="af2"/>
                  </w:pPr>
                </w:p>
              </w:tc>
              <w:tc>
                <w:tcPr>
                  <w:tcW w:w="795" w:type="dxa"/>
                  <w:vAlign w:val="center"/>
                </w:tcPr>
                <w:p w14:paraId="0DC0A78B" w14:textId="77777777" w:rsidR="000B1F8A" w:rsidRDefault="000B1F8A" w:rsidP="000B1F8A">
                  <w:pPr>
                    <w:pStyle w:val="af2"/>
                  </w:pPr>
                  <w:r>
                    <w:rPr>
                      <w:rFonts w:hint="eastAsia"/>
                    </w:rPr>
                    <w:t>南</w:t>
                  </w:r>
                </w:p>
              </w:tc>
              <w:tc>
                <w:tcPr>
                  <w:tcW w:w="800" w:type="dxa"/>
                  <w:vAlign w:val="center"/>
                </w:tcPr>
                <w:p w14:paraId="32E8404F" w14:textId="17064FC9" w:rsidR="000B1F8A" w:rsidRDefault="000B1F8A" w:rsidP="000B1F8A">
                  <w:pPr>
                    <w:pStyle w:val="af2"/>
                  </w:pPr>
                  <w:r>
                    <w:rPr>
                      <w:rFonts w:hint="eastAsia"/>
                    </w:rPr>
                    <w:t>36</w:t>
                  </w:r>
                </w:p>
              </w:tc>
              <w:tc>
                <w:tcPr>
                  <w:tcW w:w="968" w:type="dxa"/>
                  <w:vAlign w:val="center"/>
                </w:tcPr>
                <w:p w14:paraId="12F7F51D" w14:textId="2CA7C1AC" w:rsidR="000B1F8A" w:rsidRPr="004526BB" w:rsidRDefault="000B1F8A" w:rsidP="000B1F8A">
                  <w:pPr>
                    <w:pStyle w:val="af2"/>
                  </w:pPr>
                  <w:r>
                    <w:rPr>
                      <w:rFonts w:hint="eastAsia"/>
                    </w:rPr>
                    <w:t>44</w:t>
                  </w:r>
                </w:p>
              </w:tc>
              <w:tc>
                <w:tcPr>
                  <w:tcW w:w="1192" w:type="dxa"/>
                  <w:vMerge/>
                  <w:vAlign w:val="center"/>
                </w:tcPr>
                <w:p w14:paraId="4D8307EA" w14:textId="77777777" w:rsidR="000B1F8A" w:rsidRPr="00151CB6" w:rsidRDefault="000B1F8A" w:rsidP="000B1F8A">
                  <w:pPr>
                    <w:pStyle w:val="af2"/>
                    <w:rPr>
                      <w:rFonts w:hAnsi="宋体"/>
                    </w:rPr>
                  </w:pPr>
                </w:p>
              </w:tc>
              <w:tc>
                <w:tcPr>
                  <w:tcW w:w="968" w:type="dxa"/>
                  <w:vMerge/>
                  <w:vAlign w:val="center"/>
                </w:tcPr>
                <w:p w14:paraId="36D3868F" w14:textId="77777777" w:rsidR="000B1F8A" w:rsidRDefault="000B1F8A" w:rsidP="000B1F8A">
                  <w:pPr>
                    <w:pStyle w:val="af2"/>
                    <w:rPr>
                      <w:rFonts w:hAnsi="宋体"/>
                    </w:rPr>
                  </w:pPr>
                </w:p>
              </w:tc>
              <w:tc>
                <w:tcPr>
                  <w:tcW w:w="848" w:type="dxa"/>
                  <w:vAlign w:val="bottom"/>
                </w:tcPr>
                <w:p w14:paraId="6BDDDAA9" w14:textId="382D7E4A" w:rsidR="000B1F8A" w:rsidRPr="00A23308" w:rsidRDefault="000B1F8A" w:rsidP="000B1F8A">
                  <w:pPr>
                    <w:pStyle w:val="af2"/>
                  </w:pPr>
                  <w:r>
                    <w:rPr>
                      <w:rFonts w:hint="eastAsia"/>
                      <w:color w:val="000000"/>
                      <w:sz w:val="22"/>
                      <w:szCs w:val="22"/>
                    </w:rPr>
                    <w:t>28</w:t>
                  </w:r>
                </w:p>
              </w:tc>
              <w:tc>
                <w:tcPr>
                  <w:tcW w:w="1049" w:type="dxa"/>
                </w:tcPr>
                <w:p w14:paraId="391A86DF" w14:textId="0FCEE240" w:rsidR="000B1F8A" w:rsidRDefault="000B1F8A" w:rsidP="000B1F8A">
                  <w:pPr>
                    <w:pStyle w:val="af2"/>
                  </w:pPr>
                  <w:r w:rsidRPr="00D04681">
                    <w:t>1</w:t>
                  </w:r>
                </w:p>
              </w:tc>
            </w:tr>
            <w:tr w:rsidR="000B1F8A" w14:paraId="0B9531B1" w14:textId="77777777" w:rsidTr="00BE02F1">
              <w:trPr>
                <w:trHeight w:val="227"/>
                <w:jc w:val="center"/>
              </w:trPr>
              <w:tc>
                <w:tcPr>
                  <w:tcW w:w="427" w:type="dxa"/>
                  <w:vMerge/>
                  <w:vAlign w:val="center"/>
                </w:tcPr>
                <w:p w14:paraId="3D1D6F25" w14:textId="77777777" w:rsidR="000B1F8A" w:rsidRPr="006B3178" w:rsidRDefault="000B1F8A" w:rsidP="000B1F8A">
                  <w:pPr>
                    <w:pStyle w:val="af2"/>
                    <w:rPr>
                      <w:rFonts w:hAnsi="宋体"/>
                    </w:rPr>
                  </w:pPr>
                </w:p>
              </w:tc>
              <w:tc>
                <w:tcPr>
                  <w:tcW w:w="707" w:type="dxa"/>
                  <w:vMerge/>
                  <w:vAlign w:val="center"/>
                </w:tcPr>
                <w:p w14:paraId="2D3DB309" w14:textId="77777777" w:rsidR="000B1F8A" w:rsidRDefault="000B1F8A" w:rsidP="000B1F8A">
                  <w:pPr>
                    <w:pStyle w:val="af2"/>
                  </w:pPr>
                </w:p>
              </w:tc>
              <w:tc>
                <w:tcPr>
                  <w:tcW w:w="1152" w:type="dxa"/>
                  <w:vMerge/>
                  <w:vAlign w:val="center"/>
                </w:tcPr>
                <w:p w14:paraId="330A3CE2" w14:textId="77777777" w:rsidR="000B1F8A" w:rsidRDefault="000B1F8A" w:rsidP="000B1F8A">
                  <w:pPr>
                    <w:pStyle w:val="af2"/>
                  </w:pPr>
                </w:p>
              </w:tc>
              <w:tc>
                <w:tcPr>
                  <w:tcW w:w="1002" w:type="dxa"/>
                  <w:vMerge/>
                  <w:vAlign w:val="center"/>
                </w:tcPr>
                <w:p w14:paraId="2ACE710F" w14:textId="77777777" w:rsidR="000B1F8A" w:rsidRDefault="000B1F8A" w:rsidP="000B1F8A">
                  <w:pPr>
                    <w:pStyle w:val="af2"/>
                  </w:pPr>
                </w:p>
              </w:tc>
              <w:tc>
                <w:tcPr>
                  <w:tcW w:w="861" w:type="dxa"/>
                  <w:vMerge/>
                  <w:vAlign w:val="center"/>
                </w:tcPr>
                <w:p w14:paraId="4CD426D0" w14:textId="77777777" w:rsidR="000B1F8A" w:rsidRDefault="000B1F8A" w:rsidP="000B1F8A">
                  <w:pPr>
                    <w:pStyle w:val="af2"/>
                  </w:pPr>
                </w:p>
              </w:tc>
              <w:tc>
                <w:tcPr>
                  <w:tcW w:w="1050" w:type="dxa"/>
                  <w:vMerge/>
                  <w:vAlign w:val="center"/>
                </w:tcPr>
                <w:p w14:paraId="01E1D5A7" w14:textId="77777777" w:rsidR="000B1F8A" w:rsidRDefault="000B1F8A" w:rsidP="000B1F8A">
                  <w:pPr>
                    <w:pStyle w:val="af2"/>
                  </w:pPr>
                </w:p>
              </w:tc>
              <w:tc>
                <w:tcPr>
                  <w:tcW w:w="718" w:type="dxa"/>
                  <w:vMerge/>
                  <w:vAlign w:val="center"/>
                </w:tcPr>
                <w:p w14:paraId="4FCE2436" w14:textId="77777777" w:rsidR="000B1F8A" w:rsidRDefault="000B1F8A" w:rsidP="000B1F8A">
                  <w:pPr>
                    <w:pStyle w:val="af2"/>
                  </w:pPr>
                </w:p>
              </w:tc>
              <w:tc>
                <w:tcPr>
                  <w:tcW w:w="724" w:type="dxa"/>
                  <w:vMerge/>
                  <w:vAlign w:val="center"/>
                </w:tcPr>
                <w:p w14:paraId="324FFC78" w14:textId="77777777" w:rsidR="000B1F8A" w:rsidRDefault="000B1F8A" w:rsidP="000B1F8A">
                  <w:pPr>
                    <w:pStyle w:val="af2"/>
                  </w:pPr>
                </w:p>
              </w:tc>
              <w:tc>
                <w:tcPr>
                  <w:tcW w:w="718" w:type="dxa"/>
                  <w:vMerge/>
                  <w:vAlign w:val="center"/>
                </w:tcPr>
                <w:p w14:paraId="419551B3" w14:textId="77777777" w:rsidR="000B1F8A" w:rsidRDefault="000B1F8A" w:rsidP="000B1F8A">
                  <w:pPr>
                    <w:pStyle w:val="af2"/>
                  </w:pPr>
                </w:p>
              </w:tc>
              <w:tc>
                <w:tcPr>
                  <w:tcW w:w="795" w:type="dxa"/>
                  <w:vAlign w:val="center"/>
                </w:tcPr>
                <w:p w14:paraId="186C0C28" w14:textId="77777777" w:rsidR="000B1F8A" w:rsidRDefault="000B1F8A" w:rsidP="000B1F8A">
                  <w:pPr>
                    <w:pStyle w:val="af2"/>
                  </w:pPr>
                  <w:r>
                    <w:rPr>
                      <w:rFonts w:hint="eastAsia"/>
                    </w:rPr>
                    <w:t>西</w:t>
                  </w:r>
                </w:p>
              </w:tc>
              <w:tc>
                <w:tcPr>
                  <w:tcW w:w="800" w:type="dxa"/>
                  <w:vAlign w:val="center"/>
                </w:tcPr>
                <w:p w14:paraId="041B22FE" w14:textId="1698B1EF" w:rsidR="000B1F8A" w:rsidRDefault="000B1F8A" w:rsidP="000B1F8A">
                  <w:pPr>
                    <w:pStyle w:val="af2"/>
                  </w:pPr>
                  <w:r>
                    <w:rPr>
                      <w:rFonts w:hint="eastAsia"/>
                    </w:rPr>
                    <w:t>90</w:t>
                  </w:r>
                </w:p>
              </w:tc>
              <w:tc>
                <w:tcPr>
                  <w:tcW w:w="968" w:type="dxa"/>
                  <w:vAlign w:val="center"/>
                </w:tcPr>
                <w:p w14:paraId="201A1030" w14:textId="3ABDB396" w:rsidR="000B1F8A" w:rsidRPr="004526BB" w:rsidRDefault="000B1F8A" w:rsidP="000B1F8A">
                  <w:pPr>
                    <w:pStyle w:val="af2"/>
                  </w:pPr>
                  <w:r>
                    <w:rPr>
                      <w:rFonts w:hint="eastAsia"/>
                    </w:rPr>
                    <w:t>36</w:t>
                  </w:r>
                </w:p>
              </w:tc>
              <w:tc>
                <w:tcPr>
                  <w:tcW w:w="1192" w:type="dxa"/>
                  <w:vMerge/>
                  <w:vAlign w:val="center"/>
                </w:tcPr>
                <w:p w14:paraId="22EBD7D5" w14:textId="77777777" w:rsidR="000B1F8A" w:rsidRPr="00151CB6" w:rsidRDefault="000B1F8A" w:rsidP="000B1F8A">
                  <w:pPr>
                    <w:pStyle w:val="af2"/>
                    <w:rPr>
                      <w:rFonts w:hAnsi="宋体"/>
                    </w:rPr>
                  </w:pPr>
                </w:p>
              </w:tc>
              <w:tc>
                <w:tcPr>
                  <w:tcW w:w="968" w:type="dxa"/>
                  <w:vMerge/>
                  <w:vAlign w:val="center"/>
                </w:tcPr>
                <w:p w14:paraId="4CC3CA6A" w14:textId="77777777" w:rsidR="000B1F8A" w:rsidRDefault="000B1F8A" w:rsidP="000B1F8A">
                  <w:pPr>
                    <w:pStyle w:val="af2"/>
                    <w:rPr>
                      <w:rFonts w:hAnsi="宋体"/>
                    </w:rPr>
                  </w:pPr>
                </w:p>
              </w:tc>
              <w:tc>
                <w:tcPr>
                  <w:tcW w:w="848" w:type="dxa"/>
                  <w:vAlign w:val="bottom"/>
                </w:tcPr>
                <w:p w14:paraId="0E391BA7" w14:textId="44529BAC" w:rsidR="000B1F8A" w:rsidRPr="00A23308" w:rsidRDefault="000B1F8A" w:rsidP="000B1F8A">
                  <w:pPr>
                    <w:pStyle w:val="af2"/>
                  </w:pPr>
                  <w:r>
                    <w:rPr>
                      <w:rFonts w:hint="eastAsia"/>
                      <w:color w:val="000000"/>
                      <w:sz w:val="22"/>
                      <w:szCs w:val="22"/>
                    </w:rPr>
                    <w:t>20</w:t>
                  </w:r>
                </w:p>
              </w:tc>
              <w:tc>
                <w:tcPr>
                  <w:tcW w:w="1049" w:type="dxa"/>
                </w:tcPr>
                <w:p w14:paraId="3FE692A9" w14:textId="03BF69BF" w:rsidR="000B1F8A" w:rsidRDefault="000B1F8A" w:rsidP="000B1F8A">
                  <w:pPr>
                    <w:pStyle w:val="af2"/>
                  </w:pPr>
                  <w:r w:rsidRPr="00D04681">
                    <w:t>1</w:t>
                  </w:r>
                </w:p>
              </w:tc>
            </w:tr>
            <w:tr w:rsidR="000B1F8A" w14:paraId="7B6DAC8C" w14:textId="77777777" w:rsidTr="00BE02F1">
              <w:trPr>
                <w:trHeight w:val="227"/>
                <w:jc w:val="center"/>
              </w:trPr>
              <w:tc>
                <w:tcPr>
                  <w:tcW w:w="427" w:type="dxa"/>
                  <w:vMerge/>
                  <w:vAlign w:val="center"/>
                </w:tcPr>
                <w:p w14:paraId="75A01409" w14:textId="77777777" w:rsidR="000B1F8A" w:rsidRPr="006B3178" w:rsidRDefault="000B1F8A" w:rsidP="000B1F8A">
                  <w:pPr>
                    <w:pStyle w:val="af2"/>
                    <w:rPr>
                      <w:rFonts w:hAnsi="宋体"/>
                    </w:rPr>
                  </w:pPr>
                </w:p>
              </w:tc>
              <w:tc>
                <w:tcPr>
                  <w:tcW w:w="707" w:type="dxa"/>
                  <w:vMerge/>
                  <w:vAlign w:val="center"/>
                </w:tcPr>
                <w:p w14:paraId="192D9B14" w14:textId="77777777" w:rsidR="000B1F8A" w:rsidRDefault="000B1F8A" w:rsidP="000B1F8A">
                  <w:pPr>
                    <w:pStyle w:val="af2"/>
                  </w:pPr>
                </w:p>
              </w:tc>
              <w:tc>
                <w:tcPr>
                  <w:tcW w:w="1152" w:type="dxa"/>
                  <w:vMerge/>
                  <w:vAlign w:val="center"/>
                </w:tcPr>
                <w:p w14:paraId="05A300D9" w14:textId="77777777" w:rsidR="000B1F8A" w:rsidRDefault="000B1F8A" w:rsidP="000B1F8A">
                  <w:pPr>
                    <w:pStyle w:val="af2"/>
                  </w:pPr>
                </w:p>
              </w:tc>
              <w:tc>
                <w:tcPr>
                  <w:tcW w:w="1002" w:type="dxa"/>
                  <w:vMerge/>
                  <w:vAlign w:val="center"/>
                </w:tcPr>
                <w:p w14:paraId="5964293F" w14:textId="77777777" w:rsidR="000B1F8A" w:rsidRDefault="000B1F8A" w:rsidP="000B1F8A">
                  <w:pPr>
                    <w:pStyle w:val="af2"/>
                  </w:pPr>
                </w:p>
              </w:tc>
              <w:tc>
                <w:tcPr>
                  <w:tcW w:w="861" w:type="dxa"/>
                  <w:vMerge/>
                  <w:vAlign w:val="center"/>
                </w:tcPr>
                <w:p w14:paraId="728F3A5D" w14:textId="77777777" w:rsidR="000B1F8A" w:rsidRDefault="000B1F8A" w:rsidP="000B1F8A">
                  <w:pPr>
                    <w:pStyle w:val="af2"/>
                  </w:pPr>
                </w:p>
              </w:tc>
              <w:tc>
                <w:tcPr>
                  <w:tcW w:w="1050" w:type="dxa"/>
                  <w:vMerge/>
                  <w:vAlign w:val="center"/>
                </w:tcPr>
                <w:p w14:paraId="7BBEF1E0" w14:textId="77777777" w:rsidR="000B1F8A" w:rsidRDefault="000B1F8A" w:rsidP="000B1F8A">
                  <w:pPr>
                    <w:pStyle w:val="af2"/>
                  </w:pPr>
                </w:p>
              </w:tc>
              <w:tc>
                <w:tcPr>
                  <w:tcW w:w="718" w:type="dxa"/>
                  <w:vMerge/>
                  <w:vAlign w:val="center"/>
                </w:tcPr>
                <w:p w14:paraId="67521463" w14:textId="77777777" w:rsidR="000B1F8A" w:rsidRDefault="000B1F8A" w:rsidP="000B1F8A">
                  <w:pPr>
                    <w:pStyle w:val="af2"/>
                  </w:pPr>
                </w:p>
              </w:tc>
              <w:tc>
                <w:tcPr>
                  <w:tcW w:w="724" w:type="dxa"/>
                  <w:vMerge/>
                  <w:vAlign w:val="center"/>
                </w:tcPr>
                <w:p w14:paraId="52E4F71A" w14:textId="77777777" w:rsidR="000B1F8A" w:rsidRDefault="000B1F8A" w:rsidP="000B1F8A">
                  <w:pPr>
                    <w:pStyle w:val="af2"/>
                  </w:pPr>
                </w:p>
              </w:tc>
              <w:tc>
                <w:tcPr>
                  <w:tcW w:w="718" w:type="dxa"/>
                  <w:vMerge/>
                  <w:vAlign w:val="center"/>
                </w:tcPr>
                <w:p w14:paraId="34E871D2" w14:textId="77777777" w:rsidR="000B1F8A" w:rsidRDefault="000B1F8A" w:rsidP="000B1F8A">
                  <w:pPr>
                    <w:pStyle w:val="af2"/>
                  </w:pPr>
                </w:p>
              </w:tc>
              <w:tc>
                <w:tcPr>
                  <w:tcW w:w="795" w:type="dxa"/>
                  <w:vAlign w:val="center"/>
                </w:tcPr>
                <w:p w14:paraId="546342CE" w14:textId="77777777" w:rsidR="000B1F8A" w:rsidRDefault="000B1F8A" w:rsidP="000B1F8A">
                  <w:pPr>
                    <w:pStyle w:val="af2"/>
                  </w:pPr>
                  <w:r>
                    <w:rPr>
                      <w:rFonts w:hint="eastAsia"/>
                    </w:rPr>
                    <w:t>北</w:t>
                  </w:r>
                </w:p>
              </w:tc>
              <w:tc>
                <w:tcPr>
                  <w:tcW w:w="800" w:type="dxa"/>
                  <w:vAlign w:val="center"/>
                </w:tcPr>
                <w:p w14:paraId="7F06B78B" w14:textId="6E038FE2" w:rsidR="000B1F8A" w:rsidRDefault="000B1F8A" w:rsidP="000B1F8A">
                  <w:pPr>
                    <w:pStyle w:val="af2"/>
                  </w:pPr>
                  <w:r>
                    <w:t>5</w:t>
                  </w:r>
                </w:p>
              </w:tc>
              <w:tc>
                <w:tcPr>
                  <w:tcW w:w="968" w:type="dxa"/>
                  <w:vAlign w:val="center"/>
                </w:tcPr>
                <w:p w14:paraId="3FBC401D" w14:textId="1A9F52A4" w:rsidR="000B1F8A" w:rsidRPr="004526BB" w:rsidRDefault="000B1F8A" w:rsidP="000B1F8A">
                  <w:pPr>
                    <w:pStyle w:val="af2"/>
                  </w:pPr>
                  <w:r>
                    <w:rPr>
                      <w:rFonts w:hint="eastAsia"/>
                    </w:rPr>
                    <w:t>61</w:t>
                  </w:r>
                </w:p>
              </w:tc>
              <w:tc>
                <w:tcPr>
                  <w:tcW w:w="1192" w:type="dxa"/>
                  <w:vMerge/>
                  <w:vAlign w:val="center"/>
                </w:tcPr>
                <w:p w14:paraId="33F472AD" w14:textId="77777777" w:rsidR="000B1F8A" w:rsidRPr="00151CB6" w:rsidRDefault="000B1F8A" w:rsidP="000B1F8A">
                  <w:pPr>
                    <w:pStyle w:val="af2"/>
                    <w:rPr>
                      <w:rFonts w:hAnsi="宋体"/>
                    </w:rPr>
                  </w:pPr>
                </w:p>
              </w:tc>
              <w:tc>
                <w:tcPr>
                  <w:tcW w:w="968" w:type="dxa"/>
                  <w:vMerge/>
                  <w:vAlign w:val="center"/>
                </w:tcPr>
                <w:p w14:paraId="43E01E08" w14:textId="77777777" w:rsidR="000B1F8A" w:rsidRDefault="000B1F8A" w:rsidP="000B1F8A">
                  <w:pPr>
                    <w:pStyle w:val="af2"/>
                    <w:rPr>
                      <w:rFonts w:hAnsi="宋体"/>
                    </w:rPr>
                  </w:pPr>
                </w:p>
              </w:tc>
              <w:tc>
                <w:tcPr>
                  <w:tcW w:w="848" w:type="dxa"/>
                  <w:vAlign w:val="bottom"/>
                </w:tcPr>
                <w:p w14:paraId="07ECE1D1" w14:textId="302AF791" w:rsidR="000B1F8A" w:rsidRPr="00A23308" w:rsidRDefault="000B1F8A" w:rsidP="000B1F8A">
                  <w:pPr>
                    <w:pStyle w:val="af2"/>
                  </w:pPr>
                  <w:r>
                    <w:rPr>
                      <w:rFonts w:hint="eastAsia"/>
                      <w:color w:val="000000"/>
                      <w:sz w:val="22"/>
                      <w:szCs w:val="22"/>
                    </w:rPr>
                    <w:t>45</w:t>
                  </w:r>
                </w:p>
              </w:tc>
              <w:tc>
                <w:tcPr>
                  <w:tcW w:w="1049" w:type="dxa"/>
                </w:tcPr>
                <w:p w14:paraId="259FB84A" w14:textId="3160DB18" w:rsidR="000B1F8A" w:rsidRDefault="000B1F8A" w:rsidP="000B1F8A">
                  <w:pPr>
                    <w:pStyle w:val="af2"/>
                  </w:pPr>
                  <w:r w:rsidRPr="00D04681">
                    <w:t>1</w:t>
                  </w:r>
                </w:p>
              </w:tc>
            </w:tr>
            <w:tr w:rsidR="000B1F8A" w14:paraId="19E3F40D" w14:textId="77777777" w:rsidTr="00BE02F1">
              <w:trPr>
                <w:trHeight w:val="227"/>
                <w:jc w:val="center"/>
              </w:trPr>
              <w:tc>
                <w:tcPr>
                  <w:tcW w:w="427" w:type="dxa"/>
                  <w:vMerge w:val="restart"/>
                  <w:vAlign w:val="center"/>
                </w:tcPr>
                <w:p w14:paraId="39816382" w14:textId="417CC1BD" w:rsidR="000B1F8A" w:rsidRPr="006B3178" w:rsidRDefault="000B1F8A" w:rsidP="000B1F8A">
                  <w:pPr>
                    <w:pStyle w:val="af2"/>
                    <w:rPr>
                      <w:rFonts w:hAnsi="宋体"/>
                    </w:rPr>
                  </w:pPr>
                  <w:r>
                    <w:rPr>
                      <w:rFonts w:hAnsi="宋体" w:hint="eastAsia"/>
                    </w:rPr>
                    <w:t>5</w:t>
                  </w:r>
                </w:p>
              </w:tc>
              <w:tc>
                <w:tcPr>
                  <w:tcW w:w="707" w:type="dxa"/>
                  <w:vMerge/>
                  <w:vAlign w:val="center"/>
                </w:tcPr>
                <w:p w14:paraId="33D33464" w14:textId="77777777" w:rsidR="000B1F8A" w:rsidRDefault="000B1F8A" w:rsidP="000B1F8A">
                  <w:pPr>
                    <w:pStyle w:val="af2"/>
                  </w:pPr>
                </w:p>
              </w:tc>
              <w:tc>
                <w:tcPr>
                  <w:tcW w:w="1152" w:type="dxa"/>
                  <w:vMerge w:val="restart"/>
                  <w:vAlign w:val="center"/>
                </w:tcPr>
                <w:p w14:paraId="488DA2B7" w14:textId="4DCE4409" w:rsidR="000B1F8A" w:rsidRDefault="000B1F8A" w:rsidP="000B1F8A">
                  <w:pPr>
                    <w:pStyle w:val="af2"/>
                  </w:pPr>
                  <w:r>
                    <w:rPr>
                      <w:rFonts w:hint="eastAsia"/>
                    </w:rPr>
                    <w:t>落砂机</w:t>
                  </w:r>
                  <w:r>
                    <w:rPr>
                      <w:rFonts w:hint="eastAsia"/>
                    </w:rPr>
                    <w:t>2</w:t>
                  </w:r>
                  <w:r>
                    <w:rPr>
                      <w:rFonts w:hint="eastAsia"/>
                    </w:rPr>
                    <w:lastRenderedPageBreak/>
                    <w:t>台</w:t>
                  </w:r>
                </w:p>
              </w:tc>
              <w:tc>
                <w:tcPr>
                  <w:tcW w:w="1002" w:type="dxa"/>
                  <w:vMerge w:val="restart"/>
                  <w:vAlign w:val="center"/>
                </w:tcPr>
                <w:p w14:paraId="7CA81DC5" w14:textId="77777777" w:rsidR="000B1F8A" w:rsidRDefault="000B1F8A" w:rsidP="000B1F8A">
                  <w:pPr>
                    <w:pStyle w:val="af2"/>
                  </w:pPr>
                  <w:r>
                    <w:rPr>
                      <w:rFonts w:hint="eastAsia"/>
                    </w:rPr>
                    <w:lastRenderedPageBreak/>
                    <w:t>/</w:t>
                  </w:r>
                </w:p>
              </w:tc>
              <w:tc>
                <w:tcPr>
                  <w:tcW w:w="861" w:type="dxa"/>
                  <w:vMerge w:val="restart"/>
                  <w:vAlign w:val="center"/>
                </w:tcPr>
                <w:p w14:paraId="588AFFDB" w14:textId="77777777" w:rsidR="000B1F8A" w:rsidRDefault="000B1F8A" w:rsidP="000B1F8A">
                  <w:pPr>
                    <w:pStyle w:val="af2"/>
                  </w:pPr>
                  <w:r>
                    <w:rPr>
                      <w:rFonts w:hint="eastAsia"/>
                    </w:rPr>
                    <w:t>80</w:t>
                  </w:r>
                </w:p>
              </w:tc>
              <w:tc>
                <w:tcPr>
                  <w:tcW w:w="1050" w:type="dxa"/>
                  <w:vMerge/>
                  <w:vAlign w:val="center"/>
                </w:tcPr>
                <w:p w14:paraId="678666F9" w14:textId="77777777" w:rsidR="000B1F8A" w:rsidRDefault="000B1F8A" w:rsidP="000B1F8A">
                  <w:pPr>
                    <w:pStyle w:val="af2"/>
                  </w:pPr>
                </w:p>
              </w:tc>
              <w:tc>
                <w:tcPr>
                  <w:tcW w:w="718" w:type="dxa"/>
                  <w:vMerge w:val="restart"/>
                  <w:vAlign w:val="center"/>
                </w:tcPr>
                <w:p w14:paraId="2A29464F" w14:textId="77777777" w:rsidR="000B1F8A" w:rsidRDefault="000B1F8A" w:rsidP="000B1F8A">
                  <w:pPr>
                    <w:pStyle w:val="af2"/>
                  </w:pPr>
                  <w:r>
                    <w:rPr>
                      <w:rFonts w:hint="eastAsia"/>
                    </w:rPr>
                    <w:t>15</w:t>
                  </w:r>
                </w:p>
              </w:tc>
              <w:tc>
                <w:tcPr>
                  <w:tcW w:w="724" w:type="dxa"/>
                  <w:vMerge w:val="restart"/>
                  <w:vAlign w:val="center"/>
                </w:tcPr>
                <w:p w14:paraId="0C7B151A" w14:textId="77777777" w:rsidR="000B1F8A" w:rsidRDefault="000B1F8A" w:rsidP="000B1F8A">
                  <w:pPr>
                    <w:pStyle w:val="af2"/>
                  </w:pPr>
                  <w:r>
                    <w:rPr>
                      <w:rFonts w:hint="eastAsia"/>
                    </w:rPr>
                    <w:t>35</w:t>
                  </w:r>
                </w:p>
              </w:tc>
              <w:tc>
                <w:tcPr>
                  <w:tcW w:w="718" w:type="dxa"/>
                  <w:vMerge w:val="restart"/>
                  <w:vAlign w:val="center"/>
                </w:tcPr>
                <w:p w14:paraId="68E53619" w14:textId="67F6BF8A" w:rsidR="000B1F8A" w:rsidRDefault="000B1F8A" w:rsidP="000B1F8A">
                  <w:pPr>
                    <w:pStyle w:val="af2"/>
                  </w:pPr>
                  <w:r>
                    <w:rPr>
                      <w:rFonts w:hint="eastAsia"/>
                    </w:rPr>
                    <w:t>0</w:t>
                  </w:r>
                </w:p>
              </w:tc>
              <w:tc>
                <w:tcPr>
                  <w:tcW w:w="795" w:type="dxa"/>
                  <w:vAlign w:val="center"/>
                </w:tcPr>
                <w:p w14:paraId="3C594B01" w14:textId="77777777" w:rsidR="000B1F8A" w:rsidRDefault="000B1F8A" w:rsidP="000B1F8A">
                  <w:pPr>
                    <w:pStyle w:val="af2"/>
                  </w:pPr>
                  <w:r>
                    <w:rPr>
                      <w:rFonts w:hint="eastAsia"/>
                    </w:rPr>
                    <w:t>东</w:t>
                  </w:r>
                </w:p>
              </w:tc>
              <w:tc>
                <w:tcPr>
                  <w:tcW w:w="800" w:type="dxa"/>
                  <w:vAlign w:val="center"/>
                </w:tcPr>
                <w:p w14:paraId="489F2ABF" w14:textId="39642BAD" w:rsidR="000B1F8A" w:rsidRDefault="000B1F8A" w:rsidP="000B1F8A">
                  <w:pPr>
                    <w:pStyle w:val="af2"/>
                  </w:pPr>
                  <w:r>
                    <w:rPr>
                      <w:rFonts w:hint="eastAsia"/>
                    </w:rPr>
                    <w:t>46</w:t>
                  </w:r>
                </w:p>
              </w:tc>
              <w:tc>
                <w:tcPr>
                  <w:tcW w:w="968" w:type="dxa"/>
                  <w:vAlign w:val="center"/>
                </w:tcPr>
                <w:p w14:paraId="1D37C2DF" w14:textId="6D322C8D" w:rsidR="000B1F8A" w:rsidRPr="004526BB" w:rsidRDefault="000B1F8A" w:rsidP="000B1F8A">
                  <w:pPr>
                    <w:pStyle w:val="af2"/>
                  </w:pPr>
                  <w:r>
                    <w:rPr>
                      <w:rFonts w:hint="eastAsia"/>
                    </w:rPr>
                    <w:t>47</w:t>
                  </w:r>
                </w:p>
              </w:tc>
              <w:tc>
                <w:tcPr>
                  <w:tcW w:w="1192" w:type="dxa"/>
                  <w:vMerge w:val="restart"/>
                  <w:vAlign w:val="center"/>
                </w:tcPr>
                <w:p w14:paraId="7F3BA48C" w14:textId="77777777" w:rsidR="000B1F8A" w:rsidRPr="00151CB6" w:rsidRDefault="000B1F8A" w:rsidP="000B1F8A">
                  <w:pPr>
                    <w:pStyle w:val="af2"/>
                    <w:rPr>
                      <w:rFonts w:hAnsi="宋体"/>
                    </w:rPr>
                  </w:pPr>
                  <w:r>
                    <w:rPr>
                      <w:rFonts w:hAnsi="宋体" w:hint="eastAsia"/>
                    </w:rPr>
                    <w:t>全天</w:t>
                  </w:r>
                </w:p>
              </w:tc>
              <w:tc>
                <w:tcPr>
                  <w:tcW w:w="968" w:type="dxa"/>
                  <w:vMerge w:val="restart"/>
                  <w:vAlign w:val="center"/>
                </w:tcPr>
                <w:p w14:paraId="2E249043" w14:textId="77777777" w:rsidR="000B1F8A" w:rsidRDefault="000B1F8A" w:rsidP="000B1F8A">
                  <w:pPr>
                    <w:pStyle w:val="af2"/>
                    <w:rPr>
                      <w:rFonts w:hAnsi="宋体"/>
                    </w:rPr>
                  </w:pPr>
                  <w:r>
                    <w:rPr>
                      <w:rFonts w:hAnsi="宋体" w:hint="eastAsia"/>
                    </w:rPr>
                    <w:t>10</w:t>
                  </w:r>
                </w:p>
              </w:tc>
              <w:tc>
                <w:tcPr>
                  <w:tcW w:w="848" w:type="dxa"/>
                  <w:vAlign w:val="bottom"/>
                </w:tcPr>
                <w:p w14:paraId="4BBF287D" w14:textId="7B684698" w:rsidR="000B1F8A" w:rsidRPr="00A23308" w:rsidRDefault="000B1F8A" w:rsidP="000B1F8A">
                  <w:pPr>
                    <w:pStyle w:val="af2"/>
                  </w:pPr>
                  <w:r>
                    <w:rPr>
                      <w:rFonts w:hint="eastAsia"/>
                      <w:color w:val="000000"/>
                      <w:sz w:val="22"/>
                      <w:szCs w:val="22"/>
                    </w:rPr>
                    <w:t>31</w:t>
                  </w:r>
                </w:p>
              </w:tc>
              <w:tc>
                <w:tcPr>
                  <w:tcW w:w="1049" w:type="dxa"/>
                </w:tcPr>
                <w:p w14:paraId="7F812E8E" w14:textId="0DCDF099" w:rsidR="000B1F8A" w:rsidRDefault="000B1F8A" w:rsidP="000B1F8A">
                  <w:pPr>
                    <w:pStyle w:val="af2"/>
                  </w:pPr>
                  <w:r w:rsidRPr="00D04681">
                    <w:t>1</w:t>
                  </w:r>
                </w:p>
              </w:tc>
            </w:tr>
            <w:tr w:rsidR="000B1F8A" w14:paraId="034E634B" w14:textId="77777777" w:rsidTr="00BE02F1">
              <w:trPr>
                <w:trHeight w:val="227"/>
                <w:jc w:val="center"/>
              </w:trPr>
              <w:tc>
                <w:tcPr>
                  <w:tcW w:w="427" w:type="dxa"/>
                  <w:vMerge/>
                  <w:vAlign w:val="center"/>
                </w:tcPr>
                <w:p w14:paraId="591650F1" w14:textId="77777777" w:rsidR="000B1F8A" w:rsidRPr="006B3178" w:rsidRDefault="000B1F8A" w:rsidP="000B1F8A">
                  <w:pPr>
                    <w:pStyle w:val="af2"/>
                    <w:rPr>
                      <w:rFonts w:hAnsi="宋体"/>
                    </w:rPr>
                  </w:pPr>
                </w:p>
              </w:tc>
              <w:tc>
                <w:tcPr>
                  <w:tcW w:w="707" w:type="dxa"/>
                  <w:vMerge/>
                  <w:vAlign w:val="center"/>
                </w:tcPr>
                <w:p w14:paraId="482C0C8F" w14:textId="77777777" w:rsidR="000B1F8A" w:rsidRDefault="000B1F8A" w:rsidP="000B1F8A">
                  <w:pPr>
                    <w:pStyle w:val="af2"/>
                  </w:pPr>
                </w:p>
              </w:tc>
              <w:tc>
                <w:tcPr>
                  <w:tcW w:w="1152" w:type="dxa"/>
                  <w:vMerge/>
                  <w:vAlign w:val="center"/>
                </w:tcPr>
                <w:p w14:paraId="5CEAB013" w14:textId="77777777" w:rsidR="000B1F8A" w:rsidRDefault="000B1F8A" w:rsidP="000B1F8A">
                  <w:pPr>
                    <w:pStyle w:val="af2"/>
                  </w:pPr>
                </w:p>
              </w:tc>
              <w:tc>
                <w:tcPr>
                  <w:tcW w:w="1002" w:type="dxa"/>
                  <w:vMerge/>
                  <w:vAlign w:val="center"/>
                </w:tcPr>
                <w:p w14:paraId="3271B8D9" w14:textId="77777777" w:rsidR="000B1F8A" w:rsidRDefault="000B1F8A" w:rsidP="000B1F8A">
                  <w:pPr>
                    <w:pStyle w:val="af2"/>
                  </w:pPr>
                </w:p>
              </w:tc>
              <w:tc>
                <w:tcPr>
                  <w:tcW w:w="861" w:type="dxa"/>
                  <w:vMerge/>
                  <w:vAlign w:val="center"/>
                </w:tcPr>
                <w:p w14:paraId="4FCD1E8B" w14:textId="77777777" w:rsidR="000B1F8A" w:rsidRDefault="000B1F8A" w:rsidP="000B1F8A">
                  <w:pPr>
                    <w:pStyle w:val="af2"/>
                  </w:pPr>
                </w:p>
              </w:tc>
              <w:tc>
                <w:tcPr>
                  <w:tcW w:w="1050" w:type="dxa"/>
                  <w:vMerge/>
                  <w:vAlign w:val="center"/>
                </w:tcPr>
                <w:p w14:paraId="0B199FCD" w14:textId="77777777" w:rsidR="000B1F8A" w:rsidRDefault="000B1F8A" w:rsidP="000B1F8A">
                  <w:pPr>
                    <w:pStyle w:val="af2"/>
                  </w:pPr>
                </w:p>
              </w:tc>
              <w:tc>
                <w:tcPr>
                  <w:tcW w:w="718" w:type="dxa"/>
                  <w:vMerge/>
                  <w:vAlign w:val="center"/>
                </w:tcPr>
                <w:p w14:paraId="71144520" w14:textId="77777777" w:rsidR="000B1F8A" w:rsidRDefault="000B1F8A" w:rsidP="000B1F8A">
                  <w:pPr>
                    <w:pStyle w:val="af2"/>
                  </w:pPr>
                </w:p>
              </w:tc>
              <w:tc>
                <w:tcPr>
                  <w:tcW w:w="724" w:type="dxa"/>
                  <w:vMerge/>
                  <w:vAlign w:val="center"/>
                </w:tcPr>
                <w:p w14:paraId="31ACCBAC" w14:textId="77777777" w:rsidR="000B1F8A" w:rsidRDefault="000B1F8A" w:rsidP="000B1F8A">
                  <w:pPr>
                    <w:pStyle w:val="af2"/>
                  </w:pPr>
                </w:p>
              </w:tc>
              <w:tc>
                <w:tcPr>
                  <w:tcW w:w="718" w:type="dxa"/>
                  <w:vMerge/>
                  <w:vAlign w:val="center"/>
                </w:tcPr>
                <w:p w14:paraId="4D0E4074" w14:textId="77777777" w:rsidR="000B1F8A" w:rsidRDefault="000B1F8A" w:rsidP="000B1F8A">
                  <w:pPr>
                    <w:pStyle w:val="af2"/>
                  </w:pPr>
                </w:p>
              </w:tc>
              <w:tc>
                <w:tcPr>
                  <w:tcW w:w="795" w:type="dxa"/>
                  <w:vAlign w:val="center"/>
                </w:tcPr>
                <w:p w14:paraId="36CB7A1B" w14:textId="77777777" w:rsidR="000B1F8A" w:rsidRDefault="000B1F8A" w:rsidP="000B1F8A">
                  <w:pPr>
                    <w:pStyle w:val="af2"/>
                  </w:pPr>
                  <w:r>
                    <w:rPr>
                      <w:rFonts w:hint="eastAsia"/>
                    </w:rPr>
                    <w:t>南</w:t>
                  </w:r>
                </w:p>
              </w:tc>
              <w:tc>
                <w:tcPr>
                  <w:tcW w:w="800" w:type="dxa"/>
                  <w:vAlign w:val="center"/>
                </w:tcPr>
                <w:p w14:paraId="37184117" w14:textId="5C21F04F" w:rsidR="000B1F8A" w:rsidRDefault="000B1F8A" w:rsidP="000B1F8A">
                  <w:pPr>
                    <w:pStyle w:val="af2"/>
                  </w:pPr>
                  <w:r>
                    <w:rPr>
                      <w:rFonts w:hint="eastAsia"/>
                    </w:rPr>
                    <w:t>31</w:t>
                  </w:r>
                </w:p>
              </w:tc>
              <w:tc>
                <w:tcPr>
                  <w:tcW w:w="968" w:type="dxa"/>
                  <w:vAlign w:val="center"/>
                </w:tcPr>
                <w:p w14:paraId="3885DCAF" w14:textId="38E4084C" w:rsidR="000B1F8A" w:rsidRPr="004526BB" w:rsidRDefault="000B1F8A" w:rsidP="000B1F8A">
                  <w:pPr>
                    <w:pStyle w:val="af2"/>
                  </w:pPr>
                  <w:r>
                    <w:rPr>
                      <w:rFonts w:hint="eastAsia"/>
                    </w:rPr>
                    <w:t>50</w:t>
                  </w:r>
                </w:p>
              </w:tc>
              <w:tc>
                <w:tcPr>
                  <w:tcW w:w="1192" w:type="dxa"/>
                  <w:vMerge/>
                  <w:vAlign w:val="center"/>
                </w:tcPr>
                <w:p w14:paraId="026FEA70" w14:textId="77777777" w:rsidR="000B1F8A" w:rsidRPr="00151CB6" w:rsidRDefault="000B1F8A" w:rsidP="000B1F8A">
                  <w:pPr>
                    <w:pStyle w:val="af2"/>
                    <w:rPr>
                      <w:rFonts w:hAnsi="宋体"/>
                    </w:rPr>
                  </w:pPr>
                </w:p>
              </w:tc>
              <w:tc>
                <w:tcPr>
                  <w:tcW w:w="968" w:type="dxa"/>
                  <w:vMerge/>
                  <w:vAlign w:val="center"/>
                </w:tcPr>
                <w:p w14:paraId="1A817B65" w14:textId="77777777" w:rsidR="000B1F8A" w:rsidRDefault="000B1F8A" w:rsidP="000B1F8A">
                  <w:pPr>
                    <w:pStyle w:val="af2"/>
                    <w:rPr>
                      <w:rFonts w:hAnsi="宋体"/>
                    </w:rPr>
                  </w:pPr>
                </w:p>
              </w:tc>
              <w:tc>
                <w:tcPr>
                  <w:tcW w:w="848" w:type="dxa"/>
                  <w:vAlign w:val="bottom"/>
                </w:tcPr>
                <w:p w14:paraId="746787B7" w14:textId="093B42D0" w:rsidR="000B1F8A" w:rsidRPr="00A23308" w:rsidRDefault="000B1F8A" w:rsidP="000B1F8A">
                  <w:pPr>
                    <w:pStyle w:val="af2"/>
                  </w:pPr>
                  <w:r>
                    <w:rPr>
                      <w:rFonts w:hint="eastAsia"/>
                      <w:color w:val="000000"/>
                      <w:sz w:val="22"/>
                      <w:szCs w:val="22"/>
                    </w:rPr>
                    <w:t>34</w:t>
                  </w:r>
                </w:p>
              </w:tc>
              <w:tc>
                <w:tcPr>
                  <w:tcW w:w="1049" w:type="dxa"/>
                </w:tcPr>
                <w:p w14:paraId="42CE66E6" w14:textId="3545A41D" w:rsidR="000B1F8A" w:rsidRDefault="000B1F8A" w:rsidP="000B1F8A">
                  <w:pPr>
                    <w:pStyle w:val="af2"/>
                  </w:pPr>
                  <w:r w:rsidRPr="006C47C0">
                    <w:t>1</w:t>
                  </w:r>
                </w:p>
              </w:tc>
            </w:tr>
            <w:tr w:rsidR="000B1F8A" w14:paraId="543051AC" w14:textId="77777777" w:rsidTr="00BE02F1">
              <w:trPr>
                <w:trHeight w:val="227"/>
                <w:jc w:val="center"/>
              </w:trPr>
              <w:tc>
                <w:tcPr>
                  <w:tcW w:w="427" w:type="dxa"/>
                  <w:vMerge/>
                  <w:vAlign w:val="center"/>
                </w:tcPr>
                <w:p w14:paraId="7143F0A3" w14:textId="77777777" w:rsidR="000B1F8A" w:rsidRPr="006B3178" w:rsidRDefault="000B1F8A" w:rsidP="000B1F8A">
                  <w:pPr>
                    <w:pStyle w:val="af2"/>
                    <w:rPr>
                      <w:rFonts w:hAnsi="宋体"/>
                    </w:rPr>
                  </w:pPr>
                </w:p>
              </w:tc>
              <w:tc>
                <w:tcPr>
                  <w:tcW w:w="707" w:type="dxa"/>
                  <w:vMerge/>
                  <w:vAlign w:val="center"/>
                </w:tcPr>
                <w:p w14:paraId="5673867E" w14:textId="77777777" w:rsidR="000B1F8A" w:rsidRDefault="000B1F8A" w:rsidP="000B1F8A">
                  <w:pPr>
                    <w:pStyle w:val="af2"/>
                  </w:pPr>
                </w:p>
              </w:tc>
              <w:tc>
                <w:tcPr>
                  <w:tcW w:w="1152" w:type="dxa"/>
                  <w:vMerge/>
                  <w:vAlign w:val="center"/>
                </w:tcPr>
                <w:p w14:paraId="28FB621F" w14:textId="77777777" w:rsidR="000B1F8A" w:rsidRDefault="000B1F8A" w:rsidP="000B1F8A">
                  <w:pPr>
                    <w:pStyle w:val="af2"/>
                  </w:pPr>
                </w:p>
              </w:tc>
              <w:tc>
                <w:tcPr>
                  <w:tcW w:w="1002" w:type="dxa"/>
                  <w:vMerge/>
                  <w:vAlign w:val="center"/>
                </w:tcPr>
                <w:p w14:paraId="4EF00AA4" w14:textId="77777777" w:rsidR="000B1F8A" w:rsidRDefault="000B1F8A" w:rsidP="000B1F8A">
                  <w:pPr>
                    <w:pStyle w:val="af2"/>
                  </w:pPr>
                </w:p>
              </w:tc>
              <w:tc>
                <w:tcPr>
                  <w:tcW w:w="861" w:type="dxa"/>
                  <w:vMerge/>
                  <w:vAlign w:val="center"/>
                </w:tcPr>
                <w:p w14:paraId="69D50513" w14:textId="77777777" w:rsidR="000B1F8A" w:rsidRDefault="000B1F8A" w:rsidP="000B1F8A">
                  <w:pPr>
                    <w:pStyle w:val="af2"/>
                  </w:pPr>
                </w:p>
              </w:tc>
              <w:tc>
                <w:tcPr>
                  <w:tcW w:w="1050" w:type="dxa"/>
                  <w:vMerge/>
                  <w:vAlign w:val="center"/>
                </w:tcPr>
                <w:p w14:paraId="2C309F64" w14:textId="77777777" w:rsidR="000B1F8A" w:rsidRDefault="000B1F8A" w:rsidP="000B1F8A">
                  <w:pPr>
                    <w:pStyle w:val="af2"/>
                  </w:pPr>
                </w:p>
              </w:tc>
              <w:tc>
                <w:tcPr>
                  <w:tcW w:w="718" w:type="dxa"/>
                  <w:vMerge/>
                  <w:vAlign w:val="center"/>
                </w:tcPr>
                <w:p w14:paraId="605F91F9" w14:textId="77777777" w:rsidR="000B1F8A" w:rsidRDefault="000B1F8A" w:rsidP="000B1F8A">
                  <w:pPr>
                    <w:pStyle w:val="af2"/>
                  </w:pPr>
                </w:p>
              </w:tc>
              <w:tc>
                <w:tcPr>
                  <w:tcW w:w="724" w:type="dxa"/>
                  <w:vMerge/>
                  <w:vAlign w:val="center"/>
                </w:tcPr>
                <w:p w14:paraId="4D6FE4B5" w14:textId="77777777" w:rsidR="000B1F8A" w:rsidRDefault="000B1F8A" w:rsidP="000B1F8A">
                  <w:pPr>
                    <w:pStyle w:val="af2"/>
                  </w:pPr>
                </w:p>
              </w:tc>
              <w:tc>
                <w:tcPr>
                  <w:tcW w:w="718" w:type="dxa"/>
                  <w:vMerge/>
                  <w:vAlign w:val="center"/>
                </w:tcPr>
                <w:p w14:paraId="58A5D921" w14:textId="77777777" w:rsidR="000B1F8A" w:rsidRDefault="000B1F8A" w:rsidP="000B1F8A">
                  <w:pPr>
                    <w:pStyle w:val="af2"/>
                  </w:pPr>
                </w:p>
              </w:tc>
              <w:tc>
                <w:tcPr>
                  <w:tcW w:w="795" w:type="dxa"/>
                  <w:vAlign w:val="center"/>
                </w:tcPr>
                <w:p w14:paraId="6D87BDF9" w14:textId="77777777" w:rsidR="000B1F8A" w:rsidRDefault="000B1F8A" w:rsidP="000B1F8A">
                  <w:pPr>
                    <w:pStyle w:val="af2"/>
                  </w:pPr>
                  <w:r>
                    <w:rPr>
                      <w:rFonts w:hint="eastAsia"/>
                    </w:rPr>
                    <w:t>西</w:t>
                  </w:r>
                </w:p>
              </w:tc>
              <w:tc>
                <w:tcPr>
                  <w:tcW w:w="800" w:type="dxa"/>
                  <w:vAlign w:val="center"/>
                </w:tcPr>
                <w:p w14:paraId="0B8FE462" w14:textId="44EC6FFF" w:rsidR="000B1F8A" w:rsidRDefault="000B1F8A" w:rsidP="000B1F8A">
                  <w:pPr>
                    <w:pStyle w:val="af2"/>
                  </w:pPr>
                  <w:r>
                    <w:rPr>
                      <w:rFonts w:hint="eastAsia"/>
                    </w:rPr>
                    <w:t>82</w:t>
                  </w:r>
                </w:p>
              </w:tc>
              <w:tc>
                <w:tcPr>
                  <w:tcW w:w="968" w:type="dxa"/>
                  <w:vAlign w:val="center"/>
                </w:tcPr>
                <w:p w14:paraId="2A393EDF" w14:textId="1F1F14D1" w:rsidR="000B1F8A" w:rsidRPr="004526BB" w:rsidRDefault="000B1F8A" w:rsidP="000B1F8A">
                  <w:pPr>
                    <w:pStyle w:val="af2"/>
                  </w:pPr>
                  <w:r>
                    <w:rPr>
                      <w:rFonts w:hint="eastAsia"/>
                    </w:rPr>
                    <w:t>42</w:t>
                  </w:r>
                </w:p>
              </w:tc>
              <w:tc>
                <w:tcPr>
                  <w:tcW w:w="1192" w:type="dxa"/>
                  <w:vMerge/>
                  <w:vAlign w:val="center"/>
                </w:tcPr>
                <w:p w14:paraId="712DBE7C" w14:textId="77777777" w:rsidR="000B1F8A" w:rsidRPr="00151CB6" w:rsidRDefault="000B1F8A" w:rsidP="000B1F8A">
                  <w:pPr>
                    <w:pStyle w:val="af2"/>
                    <w:rPr>
                      <w:rFonts w:hAnsi="宋体"/>
                    </w:rPr>
                  </w:pPr>
                </w:p>
              </w:tc>
              <w:tc>
                <w:tcPr>
                  <w:tcW w:w="968" w:type="dxa"/>
                  <w:vMerge/>
                  <w:vAlign w:val="center"/>
                </w:tcPr>
                <w:p w14:paraId="02F19436" w14:textId="77777777" w:rsidR="000B1F8A" w:rsidRDefault="000B1F8A" w:rsidP="000B1F8A">
                  <w:pPr>
                    <w:pStyle w:val="af2"/>
                    <w:rPr>
                      <w:rFonts w:hAnsi="宋体"/>
                    </w:rPr>
                  </w:pPr>
                </w:p>
              </w:tc>
              <w:tc>
                <w:tcPr>
                  <w:tcW w:w="848" w:type="dxa"/>
                  <w:vAlign w:val="bottom"/>
                </w:tcPr>
                <w:p w14:paraId="08CF8428" w14:textId="417ED9A3" w:rsidR="000B1F8A" w:rsidRPr="00A23308" w:rsidRDefault="000B1F8A" w:rsidP="000B1F8A">
                  <w:pPr>
                    <w:pStyle w:val="af2"/>
                  </w:pPr>
                  <w:r>
                    <w:rPr>
                      <w:rFonts w:hint="eastAsia"/>
                      <w:color w:val="000000"/>
                      <w:sz w:val="22"/>
                      <w:szCs w:val="22"/>
                    </w:rPr>
                    <w:t>26</w:t>
                  </w:r>
                </w:p>
              </w:tc>
              <w:tc>
                <w:tcPr>
                  <w:tcW w:w="1049" w:type="dxa"/>
                </w:tcPr>
                <w:p w14:paraId="1C0DB047" w14:textId="18CFD3CE" w:rsidR="000B1F8A" w:rsidRDefault="000B1F8A" w:rsidP="000B1F8A">
                  <w:pPr>
                    <w:pStyle w:val="af2"/>
                  </w:pPr>
                  <w:r w:rsidRPr="006C47C0">
                    <w:t>1</w:t>
                  </w:r>
                </w:p>
              </w:tc>
            </w:tr>
            <w:tr w:rsidR="000B1F8A" w14:paraId="390205BE" w14:textId="77777777" w:rsidTr="00BE02F1">
              <w:trPr>
                <w:trHeight w:val="227"/>
                <w:jc w:val="center"/>
              </w:trPr>
              <w:tc>
                <w:tcPr>
                  <w:tcW w:w="427" w:type="dxa"/>
                  <w:vMerge/>
                  <w:vAlign w:val="center"/>
                </w:tcPr>
                <w:p w14:paraId="5CBA25C9" w14:textId="77777777" w:rsidR="000B1F8A" w:rsidRPr="006B3178" w:rsidRDefault="000B1F8A" w:rsidP="000B1F8A">
                  <w:pPr>
                    <w:pStyle w:val="af2"/>
                    <w:rPr>
                      <w:rFonts w:hAnsi="宋体"/>
                    </w:rPr>
                  </w:pPr>
                </w:p>
              </w:tc>
              <w:tc>
                <w:tcPr>
                  <w:tcW w:w="707" w:type="dxa"/>
                  <w:vMerge/>
                  <w:vAlign w:val="center"/>
                </w:tcPr>
                <w:p w14:paraId="6C48808F" w14:textId="77777777" w:rsidR="000B1F8A" w:rsidRDefault="000B1F8A" w:rsidP="000B1F8A">
                  <w:pPr>
                    <w:pStyle w:val="af2"/>
                  </w:pPr>
                </w:p>
              </w:tc>
              <w:tc>
                <w:tcPr>
                  <w:tcW w:w="1152" w:type="dxa"/>
                  <w:vMerge/>
                  <w:vAlign w:val="center"/>
                </w:tcPr>
                <w:p w14:paraId="3478E769" w14:textId="77777777" w:rsidR="000B1F8A" w:rsidRDefault="000B1F8A" w:rsidP="000B1F8A">
                  <w:pPr>
                    <w:pStyle w:val="af2"/>
                  </w:pPr>
                </w:p>
              </w:tc>
              <w:tc>
                <w:tcPr>
                  <w:tcW w:w="1002" w:type="dxa"/>
                  <w:vMerge/>
                  <w:vAlign w:val="center"/>
                </w:tcPr>
                <w:p w14:paraId="1D526B8E" w14:textId="77777777" w:rsidR="000B1F8A" w:rsidRDefault="000B1F8A" w:rsidP="000B1F8A">
                  <w:pPr>
                    <w:pStyle w:val="af2"/>
                  </w:pPr>
                </w:p>
              </w:tc>
              <w:tc>
                <w:tcPr>
                  <w:tcW w:w="861" w:type="dxa"/>
                  <w:vMerge/>
                  <w:vAlign w:val="center"/>
                </w:tcPr>
                <w:p w14:paraId="7DF4FA34" w14:textId="77777777" w:rsidR="000B1F8A" w:rsidRDefault="000B1F8A" w:rsidP="000B1F8A">
                  <w:pPr>
                    <w:pStyle w:val="af2"/>
                  </w:pPr>
                </w:p>
              </w:tc>
              <w:tc>
                <w:tcPr>
                  <w:tcW w:w="1050" w:type="dxa"/>
                  <w:vMerge/>
                  <w:vAlign w:val="center"/>
                </w:tcPr>
                <w:p w14:paraId="3A2F9201" w14:textId="77777777" w:rsidR="000B1F8A" w:rsidRDefault="000B1F8A" w:rsidP="000B1F8A">
                  <w:pPr>
                    <w:pStyle w:val="af2"/>
                  </w:pPr>
                </w:p>
              </w:tc>
              <w:tc>
                <w:tcPr>
                  <w:tcW w:w="718" w:type="dxa"/>
                  <w:vMerge/>
                  <w:vAlign w:val="center"/>
                </w:tcPr>
                <w:p w14:paraId="4E01069B" w14:textId="77777777" w:rsidR="000B1F8A" w:rsidRDefault="000B1F8A" w:rsidP="000B1F8A">
                  <w:pPr>
                    <w:pStyle w:val="af2"/>
                  </w:pPr>
                </w:p>
              </w:tc>
              <w:tc>
                <w:tcPr>
                  <w:tcW w:w="724" w:type="dxa"/>
                  <w:vMerge/>
                  <w:vAlign w:val="center"/>
                </w:tcPr>
                <w:p w14:paraId="186744C6" w14:textId="77777777" w:rsidR="000B1F8A" w:rsidRDefault="000B1F8A" w:rsidP="000B1F8A">
                  <w:pPr>
                    <w:pStyle w:val="af2"/>
                  </w:pPr>
                </w:p>
              </w:tc>
              <w:tc>
                <w:tcPr>
                  <w:tcW w:w="718" w:type="dxa"/>
                  <w:vMerge/>
                  <w:vAlign w:val="center"/>
                </w:tcPr>
                <w:p w14:paraId="4CC618F3" w14:textId="77777777" w:rsidR="000B1F8A" w:rsidRDefault="000B1F8A" w:rsidP="000B1F8A">
                  <w:pPr>
                    <w:pStyle w:val="af2"/>
                  </w:pPr>
                </w:p>
              </w:tc>
              <w:tc>
                <w:tcPr>
                  <w:tcW w:w="795" w:type="dxa"/>
                  <w:vAlign w:val="center"/>
                </w:tcPr>
                <w:p w14:paraId="66B804E2" w14:textId="77777777" w:rsidR="000B1F8A" w:rsidRDefault="000B1F8A" w:rsidP="000B1F8A">
                  <w:pPr>
                    <w:pStyle w:val="af2"/>
                  </w:pPr>
                  <w:r>
                    <w:rPr>
                      <w:rFonts w:hint="eastAsia"/>
                    </w:rPr>
                    <w:t>北</w:t>
                  </w:r>
                </w:p>
              </w:tc>
              <w:tc>
                <w:tcPr>
                  <w:tcW w:w="800" w:type="dxa"/>
                  <w:vAlign w:val="center"/>
                </w:tcPr>
                <w:p w14:paraId="3CA02D71" w14:textId="1481839D" w:rsidR="000B1F8A" w:rsidRDefault="000B1F8A" w:rsidP="000B1F8A">
                  <w:pPr>
                    <w:pStyle w:val="af2"/>
                  </w:pPr>
                  <w:r>
                    <w:rPr>
                      <w:rFonts w:hint="eastAsia"/>
                    </w:rPr>
                    <w:t>11</w:t>
                  </w:r>
                </w:p>
              </w:tc>
              <w:tc>
                <w:tcPr>
                  <w:tcW w:w="968" w:type="dxa"/>
                  <w:vAlign w:val="center"/>
                </w:tcPr>
                <w:p w14:paraId="67FC0BA2" w14:textId="066E5B2A" w:rsidR="000B1F8A" w:rsidRPr="004526BB" w:rsidRDefault="000B1F8A" w:rsidP="000B1F8A">
                  <w:pPr>
                    <w:pStyle w:val="af2"/>
                  </w:pPr>
                  <w:r>
                    <w:rPr>
                      <w:rFonts w:hint="eastAsia"/>
                    </w:rPr>
                    <w:t>59</w:t>
                  </w:r>
                </w:p>
              </w:tc>
              <w:tc>
                <w:tcPr>
                  <w:tcW w:w="1192" w:type="dxa"/>
                  <w:vMerge/>
                  <w:vAlign w:val="center"/>
                </w:tcPr>
                <w:p w14:paraId="4B573FE9" w14:textId="77777777" w:rsidR="000B1F8A" w:rsidRPr="00151CB6" w:rsidRDefault="000B1F8A" w:rsidP="000B1F8A">
                  <w:pPr>
                    <w:pStyle w:val="af2"/>
                    <w:rPr>
                      <w:rFonts w:hAnsi="宋体"/>
                    </w:rPr>
                  </w:pPr>
                </w:p>
              </w:tc>
              <w:tc>
                <w:tcPr>
                  <w:tcW w:w="968" w:type="dxa"/>
                  <w:vMerge/>
                  <w:vAlign w:val="center"/>
                </w:tcPr>
                <w:p w14:paraId="6D3BA35C" w14:textId="77777777" w:rsidR="000B1F8A" w:rsidRDefault="000B1F8A" w:rsidP="000B1F8A">
                  <w:pPr>
                    <w:pStyle w:val="af2"/>
                    <w:rPr>
                      <w:rFonts w:hAnsi="宋体"/>
                    </w:rPr>
                  </w:pPr>
                </w:p>
              </w:tc>
              <w:tc>
                <w:tcPr>
                  <w:tcW w:w="848" w:type="dxa"/>
                  <w:vAlign w:val="bottom"/>
                </w:tcPr>
                <w:p w14:paraId="23F6F8D5" w14:textId="3A702545" w:rsidR="000B1F8A" w:rsidRPr="00A23308" w:rsidRDefault="000B1F8A" w:rsidP="000B1F8A">
                  <w:pPr>
                    <w:pStyle w:val="af2"/>
                  </w:pPr>
                  <w:r>
                    <w:rPr>
                      <w:rFonts w:hint="eastAsia"/>
                      <w:color w:val="000000"/>
                      <w:sz w:val="22"/>
                      <w:szCs w:val="22"/>
                    </w:rPr>
                    <w:t>43</w:t>
                  </w:r>
                </w:p>
              </w:tc>
              <w:tc>
                <w:tcPr>
                  <w:tcW w:w="1049" w:type="dxa"/>
                </w:tcPr>
                <w:p w14:paraId="54B4D952" w14:textId="4CD0D297" w:rsidR="000B1F8A" w:rsidRDefault="000B1F8A" w:rsidP="000B1F8A">
                  <w:pPr>
                    <w:pStyle w:val="af2"/>
                  </w:pPr>
                  <w:r w:rsidRPr="006C47C0">
                    <w:t>1</w:t>
                  </w:r>
                </w:p>
              </w:tc>
            </w:tr>
            <w:tr w:rsidR="000B1F8A" w14:paraId="305E9343" w14:textId="77777777" w:rsidTr="00BE02F1">
              <w:trPr>
                <w:trHeight w:val="227"/>
                <w:jc w:val="center"/>
              </w:trPr>
              <w:tc>
                <w:tcPr>
                  <w:tcW w:w="427" w:type="dxa"/>
                  <w:vMerge w:val="restart"/>
                  <w:vAlign w:val="center"/>
                </w:tcPr>
                <w:p w14:paraId="1DA31388" w14:textId="1875578A" w:rsidR="000B1F8A" w:rsidRPr="006B3178" w:rsidRDefault="000B1F8A" w:rsidP="000B1F8A">
                  <w:pPr>
                    <w:pStyle w:val="af2"/>
                    <w:rPr>
                      <w:rFonts w:hAnsi="宋体"/>
                    </w:rPr>
                  </w:pPr>
                  <w:r>
                    <w:rPr>
                      <w:rFonts w:hAnsi="宋体" w:hint="eastAsia"/>
                    </w:rPr>
                    <w:t>6</w:t>
                  </w:r>
                </w:p>
              </w:tc>
              <w:tc>
                <w:tcPr>
                  <w:tcW w:w="707" w:type="dxa"/>
                  <w:vMerge/>
                  <w:vAlign w:val="center"/>
                </w:tcPr>
                <w:p w14:paraId="14310327" w14:textId="77777777" w:rsidR="000B1F8A" w:rsidRDefault="000B1F8A" w:rsidP="000B1F8A">
                  <w:pPr>
                    <w:pStyle w:val="af2"/>
                  </w:pPr>
                </w:p>
              </w:tc>
              <w:tc>
                <w:tcPr>
                  <w:tcW w:w="1152" w:type="dxa"/>
                  <w:vMerge w:val="restart"/>
                  <w:vAlign w:val="center"/>
                </w:tcPr>
                <w:p w14:paraId="3752B23B" w14:textId="098A40F1" w:rsidR="000B1F8A" w:rsidRDefault="000B1F8A" w:rsidP="000B1F8A">
                  <w:pPr>
                    <w:pStyle w:val="af2"/>
                  </w:pPr>
                  <w:r>
                    <w:rPr>
                      <w:rFonts w:hint="eastAsia"/>
                    </w:rPr>
                    <w:t>机加区</w:t>
                  </w:r>
                  <w:r>
                    <w:t>（</w:t>
                  </w:r>
                  <w:r>
                    <w:rPr>
                      <w:rFonts w:hint="eastAsia"/>
                    </w:rPr>
                    <w:t>104</w:t>
                  </w:r>
                  <w:r>
                    <w:rPr>
                      <w:rFonts w:hint="eastAsia"/>
                    </w:rPr>
                    <w:t>台</w:t>
                  </w:r>
                  <w:r>
                    <w:t>机加设备）</w:t>
                  </w:r>
                </w:p>
              </w:tc>
              <w:tc>
                <w:tcPr>
                  <w:tcW w:w="1002" w:type="dxa"/>
                  <w:vMerge w:val="restart"/>
                  <w:vAlign w:val="center"/>
                </w:tcPr>
                <w:p w14:paraId="7A8C4AB6" w14:textId="77777777" w:rsidR="000B1F8A" w:rsidRDefault="000B1F8A" w:rsidP="000B1F8A">
                  <w:pPr>
                    <w:pStyle w:val="af2"/>
                  </w:pPr>
                  <w:r>
                    <w:rPr>
                      <w:rFonts w:hint="eastAsia"/>
                    </w:rPr>
                    <w:t>/</w:t>
                  </w:r>
                </w:p>
              </w:tc>
              <w:tc>
                <w:tcPr>
                  <w:tcW w:w="861" w:type="dxa"/>
                  <w:vMerge w:val="restart"/>
                  <w:vAlign w:val="center"/>
                </w:tcPr>
                <w:p w14:paraId="731B1AAE" w14:textId="77777777" w:rsidR="000B1F8A" w:rsidRDefault="000B1F8A" w:rsidP="000B1F8A">
                  <w:pPr>
                    <w:pStyle w:val="af2"/>
                  </w:pPr>
                  <w:r>
                    <w:rPr>
                      <w:rFonts w:hint="eastAsia"/>
                    </w:rPr>
                    <w:t>83</w:t>
                  </w:r>
                </w:p>
              </w:tc>
              <w:tc>
                <w:tcPr>
                  <w:tcW w:w="1050" w:type="dxa"/>
                  <w:vMerge/>
                  <w:vAlign w:val="center"/>
                </w:tcPr>
                <w:p w14:paraId="71DB7B12" w14:textId="7D753874" w:rsidR="000B1F8A" w:rsidRDefault="000B1F8A" w:rsidP="000B1F8A">
                  <w:pPr>
                    <w:pStyle w:val="af2"/>
                    <w:jc w:val="both"/>
                  </w:pPr>
                </w:p>
              </w:tc>
              <w:tc>
                <w:tcPr>
                  <w:tcW w:w="718" w:type="dxa"/>
                  <w:vMerge w:val="restart"/>
                  <w:vAlign w:val="center"/>
                </w:tcPr>
                <w:p w14:paraId="0C0D571B" w14:textId="77777777" w:rsidR="000B1F8A" w:rsidRDefault="000B1F8A" w:rsidP="000B1F8A">
                  <w:pPr>
                    <w:pStyle w:val="af2"/>
                  </w:pPr>
                  <w:r>
                    <w:rPr>
                      <w:rFonts w:hint="eastAsia"/>
                    </w:rPr>
                    <w:t>-</w:t>
                  </w:r>
                  <w:r>
                    <w:t>29</w:t>
                  </w:r>
                </w:p>
              </w:tc>
              <w:tc>
                <w:tcPr>
                  <w:tcW w:w="724" w:type="dxa"/>
                  <w:vMerge w:val="restart"/>
                  <w:vAlign w:val="center"/>
                </w:tcPr>
                <w:p w14:paraId="76D35A22" w14:textId="77777777" w:rsidR="000B1F8A" w:rsidRDefault="000B1F8A" w:rsidP="000B1F8A">
                  <w:pPr>
                    <w:pStyle w:val="af2"/>
                  </w:pPr>
                  <w:r>
                    <w:rPr>
                      <w:rFonts w:hint="eastAsia"/>
                    </w:rPr>
                    <w:t>20</w:t>
                  </w:r>
                </w:p>
              </w:tc>
              <w:tc>
                <w:tcPr>
                  <w:tcW w:w="718" w:type="dxa"/>
                  <w:vMerge w:val="restart"/>
                  <w:vAlign w:val="center"/>
                </w:tcPr>
                <w:p w14:paraId="2535B474" w14:textId="400BE2E4" w:rsidR="000B1F8A" w:rsidRDefault="000B1F8A" w:rsidP="000B1F8A">
                  <w:pPr>
                    <w:pStyle w:val="af2"/>
                  </w:pPr>
                  <w:r>
                    <w:rPr>
                      <w:rFonts w:hint="eastAsia"/>
                    </w:rPr>
                    <w:t>0</w:t>
                  </w:r>
                </w:p>
              </w:tc>
              <w:tc>
                <w:tcPr>
                  <w:tcW w:w="795" w:type="dxa"/>
                  <w:vAlign w:val="center"/>
                </w:tcPr>
                <w:p w14:paraId="18588169" w14:textId="77777777" w:rsidR="000B1F8A" w:rsidRDefault="000B1F8A" w:rsidP="000B1F8A">
                  <w:pPr>
                    <w:pStyle w:val="af2"/>
                  </w:pPr>
                  <w:r>
                    <w:rPr>
                      <w:rFonts w:hint="eastAsia"/>
                    </w:rPr>
                    <w:t>东</w:t>
                  </w:r>
                </w:p>
              </w:tc>
              <w:tc>
                <w:tcPr>
                  <w:tcW w:w="800" w:type="dxa"/>
                  <w:vAlign w:val="center"/>
                </w:tcPr>
                <w:p w14:paraId="166966A0" w14:textId="71668BCD" w:rsidR="000B1F8A" w:rsidRDefault="000B1F8A" w:rsidP="000B1F8A">
                  <w:pPr>
                    <w:pStyle w:val="af2"/>
                  </w:pPr>
                  <w:r>
                    <w:rPr>
                      <w:rFonts w:hint="eastAsia"/>
                    </w:rPr>
                    <w:t>46</w:t>
                  </w:r>
                </w:p>
              </w:tc>
              <w:tc>
                <w:tcPr>
                  <w:tcW w:w="968" w:type="dxa"/>
                  <w:vAlign w:val="center"/>
                </w:tcPr>
                <w:p w14:paraId="6492B48E" w14:textId="52AC0770" w:rsidR="000B1F8A" w:rsidRPr="004526BB" w:rsidRDefault="000B1F8A" w:rsidP="000B1F8A">
                  <w:pPr>
                    <w:pStyle w:val="af2"/>
                  </w:pPr>
                  <w:r>
                    <w:rPr>
                      <w:rFonts w:hint="eastAsia"/>
                    </w:rPr>
                    <w:t>50</w:t>
                  </w:r>
                </w:p>
              </w:tc>
              <w:tc>
                <w:tcPr>
                  <w:tcW w:w="1192" w:type="dxa"/>
                  <w:vMerge w:val="restart"/>
                  <w:vAlign w:val="center"/>
                </w:tcPr>
                <w:p w14:paraId="6B25A0C5" w14:textId="01894C18" w:rsidR="000B1F8A" w:rsidRPr="00151CB6" w:rsidRDefault="000B1F8A" w:rsidP="000B1F8A">
                  <w:pPr>
                    <w:pStyle w:val="af2"/>
                    <w:rPr>
                      <w:rFonts w:hAnsi="宋体"/>
                    </w:rPr>
                  </w:pPr>
                  <w:r>
                    <w:rPr>
                      <w:rFonts w:hAnsi="宋体"/>
                    </w:rPr>
                    <w:t>8</w:t>
                  </w:r>
                  <w:r>
                    <w:rPr>
                      <w:rFonts w:hAnsi="宋体" w:hint="eastAsia"/>
                    </w:rPr>
                    <w:t>:00-17:00</w:t>
                  </w:r>
                </w:p>
              </w:tc>
              <w:tc>
                <w:tcPr>
                  <w:tcW w:w="968" w:type="dxa"/>
                  <w:vMerge w:val="restart"/>
                  <w:vAlign w:val="center"/>
                </w:tcPr>
                <w:p w14:paraId="1D95A911" w14:textId="77777777" w:rsidR="000B1F8A" w:rsidRDefault="000B1F8A" w:rsidP="000B1F8A">
                  <w:pPr>
                    <w:pStyle w:val="af2"/>
                    <w:rPr>
                      <w:rFonts w:hAnsi="宋体"/>
                    </w:rPr>
                  </w:pPr>
                  <w:r>
                    <w:rPr>
                      <w:rFonts w:hAnsi="宋体" w:hint="eastAsia"/>
                    </w:rPr>
                    <w:t>10</w:t>
                  </w:r>
                </w:p>
              </w:tc>
              <w:tc>
                <w:tcPr>
                  <w:tcW w:w="848" w:type="dxa"/>
                  <w:vAlign w:val="bottom"/>
                </w:tcPr>
                <w:p w14:paraId="1183C2A0" w14:textId="7B52A6D9" w:rsidR="000B1F8A" w:rsidRPr="00A23308" w:rsidRDefault="000B1F8A" w:rsidP="000B1F8A">
                  <w:pPr>
                    <w:pStyle w:val="af2"/>
                  </w:pPr>
                  <w:r>
                    <w:rPr>
                      <w:rFonts w:hint="eastAsia"/>
                      <w:color w:val="000000"/>
                      <w:sz w:val="22"/>
                      <w:szCs w:val="22"/>
                    </w:rPr>
                    <w:t>34</w:t>
                  </w:r>
                </w:p>
              </w:tc>
              <w:tc>
                <w:tcPr>
                  <w:tcW w:w="1049" w:type="dxa"/>
                </w:tcPr>
                <w:p w14:paraId="06CE389D" w14:textId="6522A6F4" w:rsidR="000B1F8A" w:rsidRDefault="000B1F8A" w:rsidP="000B1F8A">
                  <w:pPr>
                    <w:pStyle w:val="af2"/>
                  </w:pPr>
                  <w:r w:rsidRPr="006C47C0">
                    <w:t>1</w:t>
                  </w:r>
                </w:p>
              </w:tc>
            </w:tr>
            <w:tr w:rsidR="000B1F8A" w14:paraId="05D5B34E" w14:textId="77777777" w:rsidTr="00BE02F1">
              <w:trPr>
                <w:trHeight w:val="227"/>
                <w:jc w:val="center"/>
              </w:trPr>
              <w:tc>
                <w:tcPr>
                  <w:tcW w:w="427" w:type="dxa"/>
                  <w:vMerge/>
                  <w:vAlign w:val="center"/>
                </w:tcPr>
                <w:p w14:paraId="37443BF8" w14:textId="77777777" w:rsidR="000B1F8A" w:rsidRPr="006B3178" w:rsidRDefault="000B1F8A" w:rsidP="000B1F8A">
                  <w:pPr>
                    <w:pStyle w:val="af2"/>
                    <w:rPr>
                      <w:rFonts w:hAnsi="宋体"/>
                    </w:rPr>
                  </w:pPr>
                </w:p>
              </w:tc>
              <w:tc>
                <w:tcPr>
                  <w:tcW w:w="707" w:type="dxa"/>
                  <w:vMerge/>
                  <w:vAlign w:val="center"/>
                </w:tcPr>
                <w:p w14:paraId="4FBD6FA3" w14:textId="77777777" w:rsidR="000B1F8A" w:rsidRDefault="000B1F8A" w:rsidP="000B1F8A">
                  <w:pPr>
                    <w:pStyle w:val="af2"/>
                  </w:pPr>
                </w:p>
              </w:tc>
              <w:tc>
                <w:tcPr>
                  <w:tcW w:w="1152" w:type="dxa"/>
                  <w:vMerge/>
                  <w:vAlign w:val="center"/>
                </w:tcPr>
                <w:p w14:paraId="31709230" w14:textId="77777777" w:rsidR="000B1F8A" w:rsidRDefault="000B1F8A" w:rsidP="000B1F8A">
                  <w:pPr>
                    <w:pStyle w:val="af2"/>
                  </w:pPr>
                </w:p>
              </w:tc>
              <w:tc>
                <w:tcPr>
                  <w:tcW w:w="1002" w:type="dxa"/>
                  <w:vMerge/>
                  <w:vAlign w:val="center"/>
                </w:tcPr>
                <w:p w14:paraId="46A50A56" w14:textId="77777777" w:rsidR="000B1F8A" w:rsidRDefault="000B1F8A" w:rsidP="000B1F8A">
                  <w:pPr>
                    <w:pStyle w:val="af2"/>
                  </w:pPr>
                </w:p>
              </w:tc>
              <w:tc>
                <w:tcPr>
                  <w:tcW w:w="861" w:type="dxa"/>
                  <w:vMerge/>
                  <w:vAlign w:val="center"/>
                </w:tcPr>
                <w:p w14:paraId="448A6959" w14:textId="77777777" w:rsidR="000B1F8A" w:rsidRDefault="000B1F8A" w:rsidP="000B1F8A">
                  <w:pPr>
                    <w:pStyle w:val="af2"/>
                  </w:pPr>
                </w:p>
              </w:tc>
              <w:tc>
                <w:tcPr>
                  <w:tcW w:w="1050" w:type="dxa"/>
                  <w:vMerge/>
                  <w:vAlign w:val="center"/>
                </w:tcPr>
                <w:p w14:paraId="0CF84896" w14:textId="77777777" w:rsidR="000B1F8A" w:rsidRDefault="000B1F8A" w:rsidP="000B1F8A">
                  <w:pPr>
                    <w:pStyle w:val="af2"/>
                  </w:pPr>
                </w:p>
              </w:tc>
              <w:tc>
                <w:tcPr>
                  <w:tcW w:w="718" w:type="dxa"/>
                  <w:vMerge/>
                  <w:vAlign w:val="center"/>
                </w:tcPr>
                <w:p w14:paraId="2C056062" w14:textId="77777777" w:rsidR="000B1F8A" w:rsidRDefault="000B1F8A" w:rsidP="000B1F8A">
                  <w:pPr>
                    <w:pStyle w:val="af2"/>
                  </w:pPr>
                </w:p>
              </w:tc>
              <w:tc>
                <w:tcPr>
                  <w:tcW w:w="724" w:type="dxa"/>
                  <w:vMerge/>
                  <w:vAlign w:val="center"/>
                </w:tcPr>
                <w:p w14:paraId="654F6ACA" w14:textId="77777777" w:rsidR="000B1F8A" w:rsidRDefault="000B1F8A" w:rsidP="000B1F8A">
                  <w:pPr>
                    <w:pStyle w:val="af2"/>
                  </w:pPr>
                </w:p>
              </w:tc>
              <w:tc>
                <w:tcPr>
                  <w:tcW w:w="718" w:type="dxa"/>
                  <w:vMerge/>
                  <w:vAlign w:val="center"/>
                </w:tcPr>
                <w:p w14:paraId="32C0A365" w14:textId="77777777" w:rsidR="000B1F8A" w:rsidRDefault="000B1F8A" w:rsidP="000B1F8A">
                  <w:pPr>
                    <w:pStyle w:val="af2"/>
                  </w:pPr>
                </w:p>
              </w:tc>
              <w:tc>
                <w:tcPr>
                  <w:tcW w:w="795" w:type="dxa"/>
                  <w:vAlign w:val="center"/>
                </w:tcPr>
                <w:p w14:paraId="234935A1" w14:textId="77777777" w:rsidR="000B1F8A" w:rsidRDefault="000B1F8A" w:rsidP="000B1F8A">
                  <w:pPr>
                    <w:pStyle w:val="af2"/>
                  </w:pPr>
                  <w:r>
                    <w:rPr>
                      <w:rFonts w:hint="eastAsia"/>
                    </w:rPr>
                    <w:t>南</w:t>
                  </w:r>
                </w:p>
              </w:tc>
              <w:tc>
                <w:tcPr>
                  <w:tcW w:w="800" w:type="dxa"/>
                  <w:vAlign w:val="center"/>
                </w:tcPr>
                <w:p w14:paraId="4A9B3675" w14:textId="0FF06891" w:rsidR="000B1F8A" w:rsidRDefault="000B1F8A" w:rsidP="000B1F8A">
                  <w:pPr>
                    <w:pStyle w:val="af2"/>
                  </w:pPr>
                  <w:r>
                    <w:rPr>
                      <w:rFonts w:hint="eastAsia"/>
                    </w:rPr>
                    <w:t>17</w:t>
                  </w:r>
                </w:p>
              </w:tc>
              <w:tc>
                <w:tcPr>
                  <w:tcW w:w="968" w:type="dxa"/>
                  <w:vAlign w:val="center"/>
                </w:tcPr>
                <w:p w14:paraId="3F84FF98" w14:textId="2CA641D5" w:rsidR="000B1F8A" w:rsidRPr="004526BB" w:rsidRDefault="000B1F8A" w:rsidP="000B1F8A">
                  <w:pPr>
                    <w:pStyle w:val="af2"/>
                  </w:pPr>
                  <w:r>
                    <w:rPr>
                      <w:rFonts w:hint="eastAsia"/>
                    </w:rPr>
                    <w:t>58</w:t>
                  </w:r>
                </w:p>
              </w:tc>
              <w:tc>
                <w:tcPr>
                  <w:tcW w:w="1192" w:type="dxa"/>
                  <w:vMerge/>
                  <w:vAlign w:val="center"/>
                </w:tcPr>
                <w:p w14:paraId="6C4E42EE" w14:textId="77777777" w:rsidR="000B1F8A" w:rsidRPr="00151CB6" w:rsidRDefault="000B1F8A" w:rsidP="000B1F8A">
                  <w:pPr>
                    <w:pStyle w:val="af2"/>
                    <w:rPr>
                      <w:rFonts w:hAnsi="宋体"/>
                    </w:rPr>
                  </w:pPr>
                </w:p>
              </w:tc>
              <w:tc>
                <w:tcPr>
                  <w:tcW w:w="968" w:type="dxa"/>
                  <w:vMerge/>
                  <w:vAlign w:val="center"/>
                </w:tcPr>
                <w:p w14:paraId="116AA710" w14:textId="77777777" w:rsidR="000B1F8A" w:rsidRDefault="000B1F8A" w:rsidP="000B1F8A">
                  <w:pPr>
                    <w:pStyle w:val="af2"/>
                    <w:rPr>
                      <w:rFonts w:hAnsi="宋体"/>
                    </w:rPr>
                  </w:pPr>
                </w:p>
              </w:tc>
              <w:tc>
                <w:tcPr>
                  <w:tcW w:w="848" w:type="dxa"/>
                  <w:vAlign w:val="bottom"/>
                </w:tcPr>
                <w:p w14:paraId="4397DB5E" w14:textId="2CD7CA6B" w:rsidR="000B1F8A" w:rsidRPr="00A23308" w:rsidRDefault="000B1F8A" w:rsidP="000B1F8A">
                  <w:pPr>
                    <w:pStyle w:val="af2"/>
                  </w:pPr>
                  <w:r>
                    <w:rPr>
                      <w:rFonts w:hint="eastAsia"/>
                      <w:color w:val="000000"/>
                      <w:sz w:val="22"/>
                      <w:szCs w:val="22"/>
                    </w:rPr>
                    <w:t>42</w:t>
                  </w:r>
                </w:p>
              </w:tc>
              <w:tc>
                <w:tcPr>
                  <w:tcW w:w="1049" w:type="dxa"/>
                </w:tcPr>
                <w:p w14:paraId="33C774B9" w14:textId="2BA4CBED" w:rsidR="000B1F8A" w:rsidRDefault="000B1F8A" w:rsidP="000B1F8A">
                  <w:pPr>
                    <w:pStyle w:val="af2"/>
                  </w:pPr>
                  <w:r w:rsidRPr="006C47C0">
                    <w:t>1</w:t>
                  </w:r>
                </w:p>
              </w:tc>
            </w:tr>
            <w:tr w:rsidR="000B1F8A" w14:paraId="3E808AE8" w14:textId="77777777" w:rsidTr="00BE02F1">
              <w:trPr>
                <w:trHeight w:val="227"/>
                <w:jc w:val="center"/>
              </w:trPr>
              <w:tc>
                <w:tcPr>
                  <w:tcW w:w="427" w:type="dxa"/>
                  <w:vMerge/>
                  <w:vAlign w:val="center"/>
                </w:tcPr>
                <w:p w14:paraId="724C5F7F" w14:textId="77777777" w:rsidR="000B1F8A" w:rsidRPr="006B3178" w:rsidRDefault="000B1F8A" w:rsidP="000B1F8A">
                  <w:pPr>
                    <w:pStyle w:val="af2"/>
                    <w:rPr>
                      <w:rFonts w:hAnsi="宋体"/>
                    </w:rPr>
                  </w:pPr>
                </w:p>
              </w:tc>
              <w:tc>
                <w:tcPr>
                  <w:tcW w:w="707" w:type="dxa"/>
                  <w:vMerge/>
                  <w:vAlign w:val="center"/>
                </w:tcPr>
                <w:p w14:paraId="76F872C2" w14:textId="77777777" w:rsidR="000B1F8A" w:rsidRDefault="000B1F8A" w:rsidP="000B1F8A">
                  <w:pPr>
                    <w:pStyle w:val="af2"/>
                  </w:pPr>
                </w:p>
              </w:tc>
              <w:tc>
                <w:tcPr>
                  <w:tcW w:w="1152" w:type="dxa"/>
                  <w:vMerge/>
                  <w:vAlign w:val="center"/>
                </w:tcPr>
                <w:p w14:paraId="345784C6" w14:textId="77777777" w:rsidR="000B1F8A" w:rsidRDefault="000B1F8A" w:rsidP="000B1F8A">
                  <w:pPr>
                    <w:pStyle w:val="af2"/>
                  </w:pPr>
                </w:p>
              </w:tc>
              <w:tc>
                <w:tcPr>
                  <w:tcW w:w="1002" w:type="dxa"/>
                  <w:vMerge/>
                  <w:vAlign w:val="center"/>
                </w:tcPr>
                <w:p w14:paraId="1C8D62FE" w14:textId="77777777" w:rsidR="000B1F8A" w:rsidRDefault="000B1F8A" w:rsidP="000B1F8A">
                  <w:pPr>
                    <w:pStyle w:val="af2"/>
                  </w:pPr>
                </w:p>
              </w:tc>
              <w:tc>
                <w:tcPr>
                  <w:tcW w:w="861" w:type="dxa"/>
                  <w:vMerge/>
                  <w:vAlign w:val="center"/>
                </w:tcPr>
                <w:p w14:paraId="771B738D" w14:textId="77777777" w:rsidR="000B1F8A" w:rsidRDefault="000B1F8A" w:rsidP="000B1F8A">
                  <w:pPr>
                    <w:pStyle w:val="af2"/>
                  </w:pPr>
                </w:p>
              </w:tc>
              <w:tc>
                <w:tcPr>
                  <w:tcW w:w="1050" w:type="dxa"/>
                  <w:vMerge/>
                  <w:vAlign w:val="center"/>
                </w:tcPr>
                <w:p w14:paraId="732CDAC9" w14:textId="77777777" w:rsidR="000B1F8A" w:rsidRDefault="000B1F8A" w:rsidP="000B1F8A">
                  <w:pPr>
                    <w:pStyle w:val="af2"/>
                  </w:pPr>
                </w:p>
              </w:tc>
              <w:tc>
                <w:tcPr>
                  <w:tcW w:w="718" w:type="dxa"/>
                  <w:vMerge/>
                  <w:vAlign w:val="center"/>
                </w:tcPr>
                <w:p w14:paraId="1AD246E2" w14:textId="77777777" w:rsidR="000B1F8A" w:rsidRDefault="000B1F8A" w:rsidP="000B1F8A">
                  <w:pPr>
                    <w:pStyle w:val="af2"/>
                  </w:pPr>
                </w:p>
              </w:tc>
              <w:tc>
                <w:tcPr>
                  <w:tcW w:w="724" w:type="dxa"/>
                  <w:vMerge/>
                  <w:vAlign w:val="center"/>
                </w:tcPr>
                <w:p w14:paraId="0FF61B4E" w14:textId="77777777" w:rsidR="000B1F8A" w:rsidRDefault="000B1F8A" w:rsidP="000B1F8A">
                  <w:pPr>
                    <w:pStyle w:val="af2"/>
                  </w:pPr>
                </w:p>
              </w:tc>
              <w:tc>
                <w:tcPr>
                  <w:tcW w:w="718" w:type="dxa"/>
                  <w:vMerge/>
                  <w:vAlign w:val="center"/>
                </w:tcPr>
                <w:p w14:paraId="6F823296" w14:textId="77777777" w:rsidR="000B1F8A" w:rsidRDefault="000B1F8A" w:rsidP="000B1F8A">
                  <w:pPr>
                    <w:pStyle w:val="af2"/>
                  </w:pPr>
                </w:p>
              </w:tc>
              <w:tc>
                <w:tcPr>
                  <w:tcW w:w="795" w:type="dxa"/>
                  <w:vAlign w:val="center"/>
                </w:tcPr>
                <w:p w14:paraId="70DB879F" w14:textId="77777777" w:rsidR="000B1F8A" w:rsidRDefault="000B1F8A" w:rsidP="000B1F8A">
                  <w:pPr>
                    <w:pStyle w:val="af2"/>
                  </w:pPr>
                  <w:r>
                    <w:rPr>
                      <w:rFonts w:hint="eastAsia"/>
                    </w:rPr>
                    <w:t>西</w:t>
                  </w:r>
                </w:p>
              </w:tc>
              <w:tc>
                <w:tcPr>
                  <w:tcW w:w="800" w:type="dxa"/>
                  <w:vAlign w:val="center"/>
                </w:tcPr>
                <w:p w14:paraId="30EEC497" w14:textId="7FA26FF6" w:rsidR="000B1F8A" w:rsidRDefault="000B1F8A" w:rsidP="000B1F8A">
                  <w:pPr>
                    <w:pStyle w:val="af2"/>
                  </w:pPr>
                  <w:r>
                    <w:rPr>
                      <w:rFonts w:hint="eastAsia"/>
                    </w:rPr>
                    <w:t>76</w:t>
                  </w:r>
                </w:p>
              </w:tc>
              <w:tc>
                <w:tcPr>
                  <w:tcW w:w="968" w:type="dxa"/>
                  <w:vAlign w:val="center"/>
                </w:tcPr>
                <w:p w14:paraId="52F8A900" w14:textId="013862AC" w:rsidR="000B1F8A" w:rsidRPr="004526BB" w:rsidRDefault="000B1F8A" w:rsidP="000B1F8A">
                  <w:pPr>
                    <w:pStyle w:val="af2"/>
                  </w:pPr>
                  <w:r>
                    <w:rPr>
                      <w:rFonts w:hint="eastAsia"/>
                    </w:rPr>
                    <w:t>45</w:t>
                  </w:r>
                </w:p>
              </w:tc>
              <w:tc>
                <w:tcPr>
                  <w:tcW w:w="1192" w:type="dxa"/>
                  <w:vMerge/>
                  <w:vAlign w:val="center"/>
                </w:tcPr>
                <w:p w14:paraId="28783E2B" w14:textId="77777777" w:rsidR="000B1F8A" w:rsidRPr="00151CB6" w:rsidRDefault="000B1F8A" w:rsidP="000B1F8A">
                  <w:pPr>
                    <w:pStyle w:val="af2"/>
                    <w:rPr>
                      <w:rFonts w:hAnsi="宋体"/>
                    </w:rPr>
                  </w:pPr>
                </w:p>
              </w:tc>
              <w:tc>
                <w:tcPr>
                  <w:tcW w:w="968" w:type="dxa"/>
                  <w:vMerge/>
                  <w:vAlign w:val="center"/>
                </w:tcPr>
                <w:p w14:paraId="27F5B0F1" w14:textId="77777777" w:rsidR="000B1F8A" w:rsidRDefault="000B1F8A" w:rsidP="000B1F8A">
                  <w:pPr>
                    <w:pStyle w:val="af2"/>
                    <w:rPr>
                      <w:rFonts w:hAnsi="宋体"/>
                    </w:rPr>
                  </w:pPr>
                </w:p>
              </w:tc>
              <w:tc>
                <w:tcPr>
                  <w:tcW w:w="848" w:type="dxa"/>
                  <w:vAlign w:val="bottom"/>
                </w:tcPr>
                <w:p w14:paraId="1791E5AB" w14:textId="6D7D40D0" w:rsidR="000B1F8A" w:rsidRPr="00A23308" w:rsidRDefault="000B1F8A" w:rsidP="000B1F8A">
                  <w:pPr>
                    <w:pStyle w:val="af2"/>
                  </w:pPr>
                  <w:r>
                    <w:rPr>
                      <w:rFonts w:hint="eastAsia"/>
                      <w:color w:val="000000"/>
                      <w:sz w:val="22"/>
                      <w:szCs w:val="22"/>
                    </w:rPr>
                    <w:t>29</w:t>
                  </w:r>
                </w:p>
              </w:tc>
              <w:tc>
                <w:tcPr>
                  <w:tcW w:w="1049" w:type="dxa"/>
                </w:tcPr>
                <w:p w14:paraId="53249BF9" w14:textId="08EAA1DE" w:rsidR="000B1F8A" w:rsidRDefault="000B1F8A" w:rsidP="000B1F8A">
                  <w:pPr>
                    <w:pStyle w:val="af2"/>
                  </w:pPr>
                  <w:r w:rsidRPr="006C47C0">
                    <w:t>1</w:t>
                  </w:r>
                </w:p>
              </w:tc>
            </w:tr>
            <w:tr w:rsidR="000B1F8A" w14:paraId="5E5E35CC" w14:textId="77777777" w:rsidTr="00BE02F1">
              <w:trPr>
                <w:trHeight w:val="227"/>
                <w:jc w:val="center"/>
              </w:trPr>
              <w:tc>
                <w:tcPr>
                  <w:tcW w:w="427" w:type="dxa"/>
                  <w:vMerge/>
                  <w:vAlign w:val="center"/>
                </w:tcPr>
                <w:p w14:paraId="645DABE3" w14:textId="77777777" w:rsidR="000B1F8A" w:rsidRPr="006B3178" w:rsidRDefault="000B1F8A" w:rsidP="000B1F8A">
                  <w:pPr>
                    <w:pStyle w:val="af2"/>
                    <w:rPr>
                      <w:rFonts w:hAnsi="宋体"/>
                    </w:rPr>
                  </w:pPr>
                </w:p>
              </w:tc>
              <w:tc>
                <w:tcPr>
                  <w:tcW w:w="707" w:type="dxa"/>
                  <w:vMerge/>
                  <w:vAlign w:val="center"/>
                </w:tcPr>
                <w:p w14:paraId="789819D9" w14:textId="77777777" w:rsidR="000B1F8A" w:rsidRDefault="000B1F8A" w:rsidP="000B1F8A">
                  <w:pPr>
                    <w:pStyle w:val="af2"/>
                  </w:pPr>
                </w:p>
              </w:tc>
              <w:tc>
                <w:tcPr>
                  <w:tcW w:w="1152" w:type="dxa"/>
                  <w:vMerge/>
                  <w:vAlign w:val="center"/>
                </w:tcPr>
                <w:p w14:paraId="7E2499BB" w14:textId="77777777" w:rsidR="000B1F8A" w:rsidRDefault="000B1F8A" w:rsidP="000B1F8A">
                  <w:pPr>
                    <w:pStyle w:val="af2"/>
                  </w:pPr>
                </w:p>
              </w:tc>
              <w:tc>
                <w:tcPr>
                  <w:tcW w:w="1002" w:type="dxa"/>
                  <w:vMerge/>
                  <w:vAlign w:val="center"/>
                </w:tcPr>
                <w:p w14:paraId="5D2A9D88" w14:textId="77777777" w:rsidR="000B1F8A" w:rsidRDefault="000B1F8A" w:rsidP="000B1F8A">
                  <w:pPr>
                    <w:pStyle w:val="af2"/>
                  </w:pPr>
                </w:p>
              </w:tc>
              <w:tc>
                <w:tcPr>
                  <w:tcW w:w="861" w:type="dxa"/>
                  <w:vMerge/>
                  <w:vAlign w:val="center"/>
                </w:tcPr>
                <w:p w14:paraId="46EA5B53" w14:textId="77777777" w:rsidR="000B1F8A" w:rsidRDefault="000B1F8A" w:rsidP="000B1F8A">
                  <w:pPr>
                    <w:pStyle w:val="af2"/>
                  </w:pPr>
                </w:p>
              </w:tc>
              <w:tc>
                <w:tcPr>
                  <w:tcW w:w="1050" w:type="dxa"/>
                  <w:vMerge/>
                  <w:vAlign w:val="center"/>
                </w:tcPr>
                <w:p w14:paraId="27BE4EBA" w14:textId="77777777" w:rsidR="000B1F8A" w:rsidRDefault="000B1F8A" w:rsidP="000B1F8A">
                  <w:pPr>
                    <w:pStyle w:val="af2"/>
                  </w:pPr>
                </w:p>
              </w:tc>
              <w:tc>
                <w:tcPr>
                  <w:tcW w:w="718" w:type="dxa"/>
                  <w:vMerge/>
                  <w:vAlign w:val="center"/>
                </w:tcPr>
                <w:p w14:paraId="4ADF0BAA" w14:textId="77777777" w:rsidR="000B1F8A" w:rsidRDefault="000B1F8A" w:rsidP="000B1F8A">
                  <w:pPr>
                    <w:pStyle w:val="af2"/>
                  </w:pPr>
                </w:p>
              </w:tc>
              <w:tc>
                <w:tcPr>
                  <w:tcW w:w="724" w:type="dxa"/>
                  <w:vMerge/>
                  <w:vAlign w:val="center"/>
                </w:tcPr>
                <w:p w14:paraId="69CF4748" w14:textId="77777777" w:rsidR="000B1F8A" w:rsidRDefault="000B1F8A" w:rsidP="000B1F8A">
                  <w:pPr>
                    <w:pStyle w:val="af2"/>
                  </w:pPr>
                </w:p>
              </w:tc>
              <w:tc>
                <w:tcPr>
                  <w:tcW w:w="718" w:type="dxa"/>
                  <w:vMerge/>
                  <w:vAlign w:val="center"/>
                </w:tcPr>
                <w:p w14:paraId="4FEE7CC8" w14:textId="77777777" w:rsidR="000B1F8A" w:rsidRDefault="000B1F8A" w:rsidP="000B1F8A">
                  <w:pPr>
                    <w:pStyle w:val="af2"/>
                  </w:pPr>
                </w:p>
              </w:tc>
              <w:tc>
                <w:tcPr>
                  <w:tcW w:w="795" w:type="dxa"/>
                  <w:vAlign w:val="center"/>
                </w:tcPr>
                <w:p w14:paraId="0B35E684" w14:textId="77777777" w:rsidR="000B1F8A" w:rsidRDefault="000B1F8A" w:rsidP="000B1F8A">
                  <w:pPr>
                    <w:pStyle w:val="af2"/>
                  </w:pPr>
                  <w:r>
                    <w:rPr>
                      <w:rFonts w:hint="eastAsia"/>
                    </w:rPr>
                    <w:t>北</w:t>
                  </w:r>
                </w:p>
              </w:tc>
              <w:tc>
                <w:tcPr>
                  <w:tcW w:w="800" w:type="dxa"/>
                  <w:vAlign w:val="center"/>
                </w:tcPr>
                <w:p w14:paraId="2DD911F9" w14:textId="59BB0CA5" w:rsidR="000B1F8A" w:rsidRDefault="000B1F8A" w:rsidP="000B1F8A">
                  <w:pPr>
                    <w:pStyle w:val="af2"/>
                  </w:pPr>
                  <w:r>
                    <w:rPr>
                      <w:rFonts w:hint="eastAsia"/>
                    </w:rPr>
                    <w:t>25</w:t>
                  </w:r>
                </w:p>
              </w:tc>
              <w:tc>
                <w:tcPr>
                  <w:tcW w:w="968" w:type="dxa"/>
                  <w:vAlign w:val="center"/>
                </w:tcPr>
                <w:p w14:paraId="7B9343E3" w14:textId="6B2E0F3D" w:rsidR="000B1F8A" w:rsidRPr="004526BB" w:rsidRDefault="000B1F8A" w:rsidP="000B1F8A">
                  <w:pPr>
                    <w:pStyle w:val="af2"/>
                  </w:pPr>
                  <w:r>
                    <w:rPr>
                      <w:rFonts w:hint="eastAsia"/>
                    </w:rPr>
                    <w:t>55</w:t>
                  </w:r>
                </w:p>
              </w:tc>
              <w:tc>
                <w:tcPr>
                  <w:tcW w:w="1192" w:type="dxa"/>
                  <w:vMerge/>
                  <w:vAlign w:val="center"/>
                </w:tcPr>
                <w:p w14:paraId="5BA051C6" w14:textId="77777777" w:rsidR="000B1F8A" w:rsidRPr="00151CB6" w:rsidRDefault="000B1F8A" w:rsidP="000B1F8A">
                  <w:pPr>
                    <w:pStyle w:val="af2"/>
                    <w:rPr>
                      <w:rFonts w:hAnsi="宋体"/>
                    </w:rPr>
                  </w:pPr>
                </w:p>
              </w:tc>
              <w:tc>
                <w:tcPr>
                  <w:tcW w:w="968" w:type="dxa"/>
                  <w:vMerge/>
                  <w:vAlign w:val="center"/>
                </w:tcPr>
                <w:p w14:paraId="306E11F1" w14:textId="77777777" w:rsidR="000B1F8A" w:rsidRDefault="000B1F8A" w:rsidP="000B1F8A">
                  <w:pPr>
                    <w:pStyle w:val="af2"/>
                    <w:rPr>
                      <w:rFonts w:hAnsi="宋体"/>
                    </w:rPr>
                  </w:pPr>
                </w:p>
              </w:tc>
              <w:tc>
                <w:tcPr>
                  <w:tcW w:w="848" w:type="dxa"/>
                  <w:vAlign w:val="bottom"/>
                </w:tcPr>
                <w:p w14:paraId="09B30B71" w14:textId="792C5283" w:rsidR="000B1F8A" w:rsidRPr="00A23308" w:rsidRDefault="000B1F8A" w:rsidP="000B1F8A">
                  <w:pPr>
                    <w:pStyle w:val="af2"/>
                  </w:pPr>
                  <w:r>
                    <w:rPr>
                      <w:rFonts w:hint="eastAsia"/>
                      <w:color w:val="000000"/>
                      <w:sz w:val="22"/>
                      <w:szCs w:val="22"/>
                    </w:rPr>
                    <w:t>39</w:t>
                  </w:r>
                </w:p>
              </w:tc>
              <w:tc>
                <w:tcPr>
                  <w:tcW w:w="1049" w:type="dxa"/>
                </w:tcPr>
                <w:p w14:paraId="34CAAD11" w14:textId="27D20578" w:rsidR="000B1F8A" w:rsidRDefault="000B1F8A" w:rsidP="000B1F8A">
                  <w:pPr>
                    <w:pStyle w:val="af2"/>
                  </w:pPr>
                  <w:r w:rsidRPr="006C47C0">
                    <w:t>1</w:t>
                  </w:r>
                </w:p>
              </w:tc>
            </w:tr>
            <w:tr w:rsidR="000B1F8A" w14:paraId="183F9760" w14:textId="77777777" w:rsidTr="00BE02F1">
              <w:trPr>
                <w:trHeight w:val="227"/>
                <w:jc w:val="center"/>
              </w:trPr>
              <w:tc>
                <w:tcPr>
                  <w:tcW w:w="427" w:type="dxa"/>
                  <w:vMerge w:val="restart"/>
                  <w:vAlign w:val="center"/>
                </w:tcPr>
                <w:p w14:paraId="2BE93609" w14:textId="2A6B2E4F" w:rsidR="000B1F8A" w:rsidRPr="006B3178" w:rsidRDefault="000B1F8A" w:rsidP="000B1F8A">
                  <w:pPr>
                    <w:pStyle w:val="af2"/>
                    <w:rPr>
                      <w:rFonts w:hAnsi="宋体"/>
                    </w:rPr>
                  </w:pPr>
                  <w:r>
                    <w:rPr>
                      <w:rFonts w:hAnsi="宋体" w:hint="eastAsia"/>
                    </w:rPr>
                    <w:t>7</w:t>
                  </w:r>
                </w:p>
              </w:tc>
              <w:tc>
                <w:tcPr>
                  <w:tcW w:w="707" w:type="dxa"/>
                  <w:vMerge/>
                  <w:vAlign w:val="center"/>
                </w:tcPr>
                <w:p w14:paraId="2CCAB6A9" w14:textId="77777777" w:rsidR="000B1F8A" w:rsidRDefault="000B1F8A" w:rsidP="000B1F8A">
                  <w:pPr>
                    <w:pStyle w:val="af2"/>
                  </w:pPr>
                </w:p>
              </w:tc>
              <w:tc>
                <w:tcPr>
                  <w:tcW w:w="1152" w:type="dxa"/>
                  <w:vMerge w:val="restart"/>
                  <w:vAlign w:val="center"/>
                </w:tcPr>
                <w:p w14:paraId="77CE3E7E" w14:textId="075D2BBF" w:rsidR="000B1F8A" w:rsidRDefault="000B1F8A" w:rsidP="000B1F8A">
                  <w:pPr>
                    <w:pStyle w:val="af2"/>
                  </w:pPr>
                  <w:r>
                    <w:rPr>
                      <w:rFonts w:hint="eastAsia"/>
                    </w:rPr>
                    <w:t>熔化</w:t>
                  </w:r>
                  <w:r>
                    <w:t>、浇注</w:t>
                  </w:r>
                  <w:r w:rsidRPr="00527AF7">
                    <w:rPr>
                      <w:rFonts w:hint="eastAsia"/>
                    </w:rPr>
                    <w:t>废气处理设备风机</w:t>
                  </w:r>
                </w:p>
              </w:tc>
              <w:tc>
                <w:tcPr>
                  <w:tcW w:w="1002" w:type="dxa"/>
                  <w:vMerge w:val="restart"/>
                  <w:vAlign w:val="center"/>
                </w:tcPr>
                <w:p w14:paraId="190C575D" w14:textId="2BD40FCC" w:rsidR="000B1F8A" w:rsidRDefault="000B1F8A" w:rsidP="000B1F8A">
                  <w:pPr>
                    <w:pStyle w:val="af2"/>
                  </w:pPr>
                  <w:r>
                    <w:rPr>
                      <w:rFonts w:hint="eastAsia"/>
                    </w:rPr>
                    <w:t>26000</w:t>
                  </w:r>
                </w:p>
                <w:p w14:paraId="3E406474" w14:textId="098041B6" w:rsidR="000B1F8A" w:rsidRDefault="000B1F8A" w:rsidP="000B1F8A">
                  <w:pPr>
                    <w:pStyle w:val="af2"/>
                  </w:pPr>
                  <w:r>
                    <w:rPr>
                      <w:rFonts w:hint="eastAsia"/>
                    </w:rPr>
                    <w:t>m</w:t>
                  </w:r>
                  <w:r w:rsidRPr="00BF263C">
                    <w:rPr>
                      <w:rFonts w:hint="eastAsia"/>
                      <w:vertAlign w:val="superscript"/>
                    </w:rPr>
                    <w:t>3</w:t>
                  </w:r>
                  <w:r>
                    <w:rPr>
                      <w:rFonts w:hint="eastAsia"/>
                    </w:rPr>
                    <w:t>/h</w:t>
                  </w:r>
                </w:p>
              </w:tc>
              <w:tc>
                <w:tcPr>
                  <w:tcW w:w="861" w:type="dxa"/>
                  <w:vMerge w:val="restart"/>
                  <w:vAlign w:val="center"/>
                </w:tcPr>
                <w:p w14:paraId="475A9992" w14:textId="02FCF3F5" w:rsidR="000B1F8A" w:rsidRDefault="000B1F8A" w:rsidP="000B1F8A">
                  <w:pPr>
                    <w:pStyle w:val="af2"/>
                  </w:pPr>
                  <w:r>
                    <w:rPr>
                      <w:rFonts w:hint="eastAsia"/>
                    </w:rPr>
                    <w:t>80</w:t>
                  </w:r>
                </w:p>
              </w:tc>
              <w:tc>
                <w:tcPr>
                  <w:tcW w:w="1050" w:type="dxa"/>
                  <w:vMerge/>
                  <w:vAlign w:val="center"/>
                </w:tcPr>
                <w:p w14:paraId="79C2514C" w14:textId="77777777" w:rsidR="000B1F8A" w:rsidRDefault="000B1F8A" w:rsidP="000B1F8A">
                  <w:pPr>
                    <w:pStyle w:val="af2"/>
                  </w:pPr>
                </w:p>
              </w:tc>
              <w:tc>
                <w:tcPr>
                  <w:tcW w:w="718" w:type="dxa"/>
                  <w:vMerge w:val="restart"/>
                  <w:vAlign w:val="center"/>
                </w:tcPr>
                <w:p w14:paraId="2EB5D9F4" w14:textId="6D1B5097" w:rsidR="000B1F8A" w:rsidRDefault="000B1F8A" w:rsidP="000B1F8A">
                  <w:pPr>
                    <w:pStyle w:val="af2"/>
                  </w:pPr>
                  <w:r>
                    <w:rPr>
                      <w:rFonts w:hint="eastAsia"/>
                    </w:rPr>
                    <w:t>66</w:t>
                  </w:r>
                </w:p>
              </w:tc>
              <w:tc>
                <w:tcPr>
                  <w:tcW w:w="724" w:type="dxa"/>
                  <w:vMerge w:val="restart"/>
                  <w:vAlign w:val="center"/>
                </w:tcPr>
                <w:p w14:paraId="11773D89" w14:textId="4BEF9FF9" w:rsidR="000B1F8A" w:rsidRDefault="000B1F8A" w:rsidP="000B1F8A">
                  <w:pPr>
                    <w:pStyle w:val="af2"/>
                  </w:pPr>
                  <w:r>
                    <w:rPr>
                      <w:rFonts w:hint="eastAsia"/>
                    </w:rPr>
                    <w:t>37</w:t>
                  </w:r>
                </w:p>
              </w:tc>
              <w:tc>
                <w:tcPr>
                  <w:tcW w:w="718" w:type="dxa"/>
                  <w:vMerge w:val="restart"/>
                  <w:vAlign w:val="center"/>
                </w:tcPr>
                <w:p w14:paraId="268066B8" w14:textId="42D8FBAF" w:rsidR="000B1F8A" w:rsidRDefault="000B1F8A" w:rsidP="000B1F8A">
                  <w:pPr>
                    <w:pStyle w:val="af2"/>
                  </w:pPr>
                  <w:r>
                    <w:t>0</w:t>
                  </w:r>
                </w:p>
              </w:tc>
              <w:tc>
                <w:tcPr>
                  <w:tcW w:w="795" w:type="dxa"/>
                  <w:vAlign w:val="center"/>
                </w:tcPr>
                <w:p w14:paraId="26F1724B" w14:textId="7E713A11" w:rsidR="000B1F8A" w:rsidRDefault="000B1F8A" w:rsidP="000B1F8A">
                  <w:pPr>
                    <w:pStyle w:val="af2"/>
                  </w:pPr>
                  <w:r>
                    <w:rPr>
                      <w:rFonts w:hint="eastAsia"/>
                    </w:rPr>
                    <w:t>东</w:t>
                  </w:r>
                </w:p>
              </w:tc>
              <w:tc>
                <w:tcPr>
                  <w:tcW w:w="800" w:type="dxa"/>
                  <w:vAlign w:val="center"/>
                </w:tcPr>
                <w:p w14:paraId="17BA6BBC" w14:textId="62940BB7" w:rsidR="000B1F8A" w:rsidRDefault="000B1F8A" w:rsidP="000B1F8A">
                  <w:pPr>
                    <w:pStyle w:val="af2"/>
                  </w:pPr>
                  <w:r>
                    <w:rPr>
                      <w:rFonts w:hint="eastAsia"/>
                    </w:rPr>
                    <w:t>5</w:t>
                  </w:r>
                </w:p>
              </w:tc>
              <w:tc>
                <w:tcPr>
                  <w:tcW w:w="968" w:type="dxa"/>
                  <w:vAlign w:val="center"/>
                </w:tcPr>
                <w:p w14:paraId="65C3BF85" w14:textId="610B7E30" w:rsidR="000B1F8A" w:rsidRPr="00E54B18" w:rsidRDefault="000B1F8A" w:rsidP="000B1F8A">
                  <w:pPr>
                    <w:pStyle w:val="af2"/>
                  </w:pPr>
                  <w:r>
                    <w:rPr>
                      <w:rFonts w:hint="eastAsia"/>
                    </w:rPr>
                    <w:t>66</w:t>
                  </w:r>
                </w:p>
              </w:tc>
              <w:tc>
                <w:tcPr>
                  <w:tcW w:w="1192" w:type="dxa"/>
                  <w:vMerge w:val="restart"/>
                  <w:vAlign w:val="center"/>
                </w:tcPr>
                <w:p w14:paraId="2197424F" w14:textId="3DEF13C1" w:rsidR="000B1F8A" w:rsidRPr="00151CB6" w:rsidRDefault="000B1F8A" w:rsidP="000B1F8A">
                  <w:pPr>
                    <w:pStyle w:val="af2"/>
                    <w:rPr>
                      <w:rFonts w:hAnsi="宋体"/>
                    </w:rPr>
                  </w:pPr>
                  <w:r>
                    <w:rPr>
                      <w:rFonts w:hAnsi="宋体" w:hint="eastAsia"/>
                    </w:rPr>
                    <w:t>全天</w:t>
                  </w:r>
                </w:p>
              </w:tc>
              <w:tc>
                <w:tcPr>
                  <w:tcW w:w="968" w:type="dxa"/>
                  <w:vMerge w:val="restart"/>
                  <w:vAlign w:val="center"/>
                </w:tcPr>
                <w:p w14:paraId="42D7A73E" w14:textId="17D5A144" w:rsidR="000B1F8A" w:rsidRDefault="000B1F8A" w:rsidP="000B1F8A">
                  <w:pPr>
                    <w:pStyle w:val="af2"/>
                    <w:rPr>
                      <w:rFonts w:hAnsi="宋体"/>
                    </w:rPr>
                  </w:pPr>
                  <w:r>
                    <w:rPr>
                      <w:rFonts w:hAnsi="宋体" w:hint="eastAsia"/>
                    </w:rPr>
                    <w:t>10</w:t>
                  </w:r>
                </w:p>
              </w:tc>
              <w:tc>
                <w:tcPr>
                  <w:tcW w:w="848" w:type="dxa"/>
                  <w:vAlign w:val="bottom"/>
                </w:tcPr>
                <w:p w14:paraId="6637C77E" w14:textId="34665B9C" w:rsidR="000B1F8A" w:rsidRPr="00F56C4E" w:rsidRDefault="000B1F8A" w:rsidP="000B1F8A">
                  <w:pPr>
                    <w:pStyle w:val="af2"/>
                  </w:pPr>
                  <w:r>
                    <w:rPr>
                      <w:rFonts w:hint="eastAsia"/>
                      <w:color w:val="000000"/>
                      <w:sz w:val="22"/>
                      <w:szCs w:val="22"/>
                    </w:rPr>
                    <w:t>50</w:t>
                  </w:r>
                </w:p>
              </w:tc>
              <w:tc>
                <w:tcPr>
                  <w:tcW w:w="1049" w:type="dxa"/>
                </w:tcPr>
                <w:p w14:paraId="04ED220A" w14:textId="11DCAC29" w:rsidR="000B1F8A" w:rsidRDefault="000B1F8A" w:rsidP="000B1F8A">
                  <w:pPr>
                    <w:pStyle w:val="af2"/>
                  </w:pPr>
                  <w:r w:rsidRPr="006C47C0">
                    <w:t>1</w:t>
                  </w:r>
                </w:p>
              </w:tc>
            </w:tr>
            <w:tr w:rsidR="000B1F8A" w14:paraId="762292E0" w14:textId="77777777" w:rsidTr="00BE02F1">
              <w:trPr>
                <w:trHeight w:val="227"/>
                <w:jc w:val="center"/>
              </w:trPr>
              <w:tc>
                <w:tcPr>
                  <w:tcW w:w="427" w:type="dxa"/>
                  <w:vMerge/>
                  <w:vAlign w:val="center"/>
                </w:tcPr>
                <w:p w14:paraId="7531995D" w14:textId="4ECB1671" w:rsidR="000B1F8A" w:rsidRPr="006B3178" w:rsidRDefault="000B1F8A" w:rsidP="000B1F8A">
                  <w:pPr>
                    <w:pStyle w:val="af2"/>
                    <w:rPr>
                      <w:rFonts w:hAnsi="宋体"/>
                    </w:rPr>
                  </w:pPr>
                </w:p>
              </w:tc>
              <w:tc>
                <w:tcPr>
                  <w:tcW w:w="707" w:type="dxa"/>
                  <w:vMerge/>
                  <w:vAlign w:val="center"/>
                </w:tcPr>
                <w:p w14:paraId="0AD56B84" w14:textId="77777777" w:rsidR="000B1F8A" w:rsidRDefault="000B1F8A" w:rsidP="000B1F8A">
                  <w:pPr>
                    <w:pStyle w:val="af2"/>
                  </w:pPr>
                </w:p>
              </w:tc>
              <w:tc>
                <w:tcPr>
                  <w:tcW w:w="1152" w:type="dxa"/>
                  <w:vMerge/>
                  <w:vAlign w:val="center"/>
                </w:tcPr>
                <w:p w14:paraId="388A5BA1" w14:textId="77777777" w:rsidR="000B1F8A" w:rsidRDefault="000B1F8A" w:rsidP="000B1F8A">
                  <w:pPr>
                    <w:pStyle w:val="af2"/>
                  </w:pPr>
                </w:p>
              </w:tc>
              <w:tc>
                <w:tcPr>
                  <w:tcW w:w="1002" w:type="dxa"/>
                  <w:vMerge/>
                  <w:vAlign w:val="center"/>
                </w:tcPr>
                <w:p w14:paraId="2EE9FD91" w14:textId="77777777" w:rsidR="000B1F8A" w:rsidRDefault="000B1F8A" w:rsidP="000B1F8A">
                  <w:pPr>
                    <w:pStyle w:val="af2"/>
                  </w:pPr>
                </w:p>
              </w:tc>
              <w:tc>
                <w:tcPr>
                  <w:tcW w:w="861" w:type="dxa"/>
                  <w:vMerge/>
                  <w:vAlign w:val="center"/>
                </w:tcPr>
                <w:p w14:paraId="61B1617D" w14:textId="77777777" w:rsidR="000B1F8A" w:rsidRDefault="000B1F8A" w:rsidP="000B1F8A">
                  <w:pPr>
                    <w:pStyle w:val="af2"/>
                  </w:pPr>
                </w:p>
              </w:tc>
              <w:tc>
                <w:tcPr>
                  <w:tcW w:w="1050" w:type="dxa"/>
                  <w:vMerge/>
                  <w:vAlign w:val="center"/>
                </w:tcPr>
                <w:p w14:paraId="6CF5F2FE" w14:textId="77777777" w:rsidR="000B1F8A" w:rsidRDefault="000B1F8A" w:rsidP="000B1F8A">
                  <w:pPr>
                    <w:pStyle w:val="af2"/>
                  </w:pPr>
                </w:p>
              </w:tc>
              <w:tc>
                <w:tcPr>
                  <w:tcW w:w="718" w:type="dxa"/>
                  <w:vMerge/>
                  <w:vAlign w:val="center"/>
                </w:tcPr>
                <w:p w14:paraId="3277DA68" w14:textId="77777777" w:rsidR="000B1F8A" w:rsidRDefault="000B1F8A" w:rsidP="000B1F8A">
                  <w:pPr>
                    <w:pStyle w:val="af2"/>
                  </w:pPr>
                </w:p>
              </w:tc>
              <w:tc>
                <w:tcPr>
                  <w:tcW w:w="724" w:type="dxa"/>
                  <w:vMerge/>
                  <w:vAlign w:val="center"/>
                </w:tcPr>
                <w:p w14:paraId="3B02A36B" w14:textId="77777777" w:rsidR="000B1F8A" w:rsidRDefault="000B1F8A" w:rsidP="000B1F8A">
                  <w:pPr>
                    <w:pStyle w:val="af2"/>
                  </w:pPr>
                </w:p>
              </w:tc>
              <w:tc>
                <w:tcPr>
                  <w:tcW w:w="718" w:type="dxa"/>
                  <w:vMerge/>
                  <w:vAlign w:val="center"/>
                </w:tcPr>
                <w:p w14:paraId="6F441F54" w14:textId="77777777" w:rsidR="000B1F8A" w:rsidRDefault="000B1F8A" w:rsidP="000B1F8A">
                  <w:pPr>
                    <w:pStyle w:val="af2"/>
                  </w:pPr>
                </w:p>
              </w:tc>
              <w:tc>
                <w:tcPr>
                  <w:tcW w:w="795" w:type="dxa"/>
                  <w:vAlign w:val="center"/>
                </w:tcPr>
                <w:p w14:paraId="2372C317" w14:textId="58CD8DAB" w:rsidR="000B1F8A" w:rsidRDefault="000B1F8A" w:rsidP="000B1F8A">
                  <w:pPr>
                    <w:pStyle w:val="af2"/>
                  </w:pPr>
                  <w:r>
                    <w:rPr>
                      <w:rFonts w:hint="eastAsia"/>
                    </w:rPr>
                    <w:t>南</w:t>
                  </w:r>
                </w:p>
              </w:tc>
              <w:tc>
                <w:tcPr>
                  <w:tcW w:w="800" w:type="dxa"/>
                  <w:vAlign w:val="center"/>
                </w:tcPr>
                <w:p w14:paraId="04B320A7" w14:textId="09559B50" w:rsidR="000B1F8A" w:rsidRDefault="000B1F8A" w:rsidP="000B1F8A">
                  <w:pPr>
                    <w:pStyle w:val="af2"/>
                  </w:pPr>
                  <w:r>
                    <w:rPr>
                      <w:rFonts w:hint="eastAsia"/>
                    </w:rPr>
                    <w:t>34</w:t>
                  </w:r>
                </w:p>
              </w:tc>
              <w:tc>
                <w:tcPr>
                  <w:tcW w:w="968" w:type="dxa"/>
                  <w:vAlign w:val="center"/>
                </w:tcPr>
                <w:p w14:paraId="66F84B3B" w14:textId="10F4D387" w:rsidR="000B1F8A" w:rsidRPr="00E54B18" w:rsidRDefault="000B1F8A" w:rsidP="000B1F8A">
                  <w:pPr>
                    <w:pStyle w:val="af2"/>
                  </w:pPr>
                  <w:r>
                    <w:rPr>
                      <w:rFonts w:hint="eastAsia"/>
                    </w:rPr>
                    <w:t>49</w:t>
                  </w:r>
                </w:p>
              </w:tc>
              <w:tc>
                <w:tcPr>
                  <w:tcW w:w="1192" w:type="dxa"/>
                  <w:vMerge/>
                  <w:vAlign w:val="center"/>
                </w:tcPr>
                <w:p w14:paraId="5E6B08D9" w14:textId="77777777" w:rsidR="000B1F8A" w:rsidRPr="00151CB6" w:rsidRDefault="000B1F8A" w:rsidP="000B1F8A">
                  <w:pPr>
                    <w:pStyle w:val="af2"/>
                    <w:rPr>
                      <w:rFonts w:hAnsi="宋体"/>
                    </w:rPr>
                  </w:pPr>
                </w:p>
              </w:tc>
              <w:tc>
                <w:tcPr>
                  <w:tcW w:w="968" w:type="dxa"/>
                  <w:vMerge/>
                  <w:vAlign w:val="center"/>
                </w:tcPr>
                <w:p w14:paraId="4B3F54AF" w14:textId="77777777" w:rsidR="000B1F8A" w:rsidRDefault="000B1F8A" w:rsidP="000B1F8A">
                  <w:pPr>
                    <w:pStyle w:val="af2"/>
                    <w:rPr>
                      <w:rFonts w:hAnsi="宋体"/>
                    </w:rPr>
                  </w:pPr>
                </w:p>
              </w:tc>
              <w:tc>
                <w:tcPr>
                  <w:tcW w:w="848" w:type="dxa"/>
                  <w:vAlign w:val="bottom"/>
                </w:tcPr>
                <w:p w14:paraId="57A08DF9" w14:textId="55D5386D" w:rsidR="000B1F8A" w:rsidRPr="00F56C4E" w:rsidRDefault="000B1F8A" w:rsidP="000B1F8A">
                  <w:pPr>
                    <w:pStyle w:val="af2"/>
                  </w:pPr>
                  <w:r>
                    <w:rPr>
                      <w:rFonts w:hint="eastAsia"/>
                      <w:color w:val="000000"/>
                      <w:sz w:val="22"/>
                      <w:szCs w:val="22"/>
                    </w:rPr>
                    <w:t>33</w:t>
                  </w:r>
                </w:p>
              </w:tc>
              <w:tc>
                <w:tcPr>
                  <w:tcW w:w="1049" w:type="dxa"/>
                </w:tcPr>
                <w:p w14:paraId="45735F7A" w14:textId="024E11AC" w:rsidR="000B1F8A" w:rsidRDefault="000B1F8A" w:rsidP="000B1F8A">
                  <w:pPr>
                    <w:pStyle w:val="af2"/>
                  </w:pPr>
                  <w:r w:rsidRPr="006C47C0">
                    <w:t>1</w:t>
                  </w:r>
                </w:p>
              </w:tc>
            </w:tr>
            <w:tr w:rsidR="000B1F8A" w14:paraId="3E0CF03C" w14:textId="77777777" w:rsidTr="00BE02F1">
              <w:trPr>
                <w:trHeight w:val="227"/>
                <w:jc w:val="center"/>
              </w:trPr>
              <w:tc>
                <w:tcPr>
                  <w:tcW w:w="427" w:type="dxa"/>
                  <w:vMerge/>
                  <w:vAlign w:val="center"/>
                </w:tcPr>
                <w:p w14:paraId="023B1A5A" w14:textId="77777777" w:rsidR="000B1F8A" w:rsidRPr="006B3178" w:rsidRDefault="000B1F8A" w:rsidP="000B1F8A">
                  <w:pPr>
                    <w:pStyle w:val="af2"/>
                    <w:rPr>
                      <w:rFonts w:hAnsi="宋体"/>
                    </w:rPr>
                  </w:pPr>
                </w:p>
              </w:tc>
              <w:tc>
                <w:tcPr>
                  <w:tcW w:w="707" w:type="dxa"/>
                  <w:vMerge/>
                  <w:vAlign w:val="center"/>
                </w:tcPr>
                <w:p w14:paraId="306EA04D" w14:textId="77777777" w:rsidR="000B1F8A" w:rsidRDefault="000B1F8A" w:rsidP="000B1F8A">
                  <w:pPr>
                    <w:pStyle w:val="af2"/>
                  </w:pPr>
                </w:p>
              </w:tc>
              <w:tc>
                <w:tcPr>
                  <w:tcW w:w="1152" w:type="dxa"/>
                  <w:vMerge/>
                  <w:vAlign w:val="center"/>
                </w:tcPr>
                <w:p w14:paraId="1F0866E5" w14:textId="77777777" w:rsidR="000B1F8A" w:rsidRDefault="000B1F8A" w:rsidP="000B1F8A">
                  <w:pPr>
                    <w:pStyle w:val="af2"/>
                  </w:pPr>
                </w:p>
              </w:tc>
              <w:tc>
                <w:tcPr>
                  <w:tcW w:w="1002" w:type="dxa"/>
                  <w:vMerge/>
                  <w:vAlign w:val="center"/>
                </w:tcPr>
                <w:p w14:paraId="20601D29" w14:textId="77777777" w:rsidR="000B1F8A" w:rsidRDefault="000B1F8A" w:rsidP="000B1F8A">
                  <w:pPr>
                    <w:pStyle w:val="af2"/>
                  </w:pPr>
                </w:p>
              </w:tc>
              <w:tc>
                <w:tcPr>
                  <w:tcW w:w="861" w:type="dxa"/>
                  <w:vMerge/>
                  <w:vAlign w:val="center"/>
                </w:tcPr>
                <w:p w14:paraId="224B69B0" w14:textId="77777777" w:rsidR="000B1F8A" w:rsidRDefault="000B1F8A" w:rsidP="000B1F8A">
                  <w:pPr>
                    <w:pStyle w:val="af2"/>
                  </w:pPr>
                </w:p>
              </w:tc>
              <w:tc>
                <w:tcPr>
                  <w:tcW w:w="1050" w:type="dxa"/>
                  <w:vMerge/>
                  <w:vAlign w:val="center"/>
                </w:tcPr>
                <w:p w14:paraId="42225CD4" w14:textId="77777777" w:rsidR="000B1F8A" w:rsidRDefault="000B1F8A" w:rsidP="000B1F8A">
                  <w:pPr>
                    <w:pStyle w:val="af2"/>
                  </w:pPr>
                </w:p>
              </w:tc>
              <w:tc>
                <w:tcPr>
                  <w:tcW w:w="718" w:type="dxa"/>
                  <w:vMerge/>
                  <w:vAlign w:val="center"/>
                </w:tcPr>
                <w:p w14:paraId="3B500D54" w14:textId="77777777" w:rsidR="000B1F8A" w:rsidRDefault="000B1F8A" w:rsidP="000B1F8A">
                  <w:pPr>
                    <w:pStyle w:val="af2"/>
                  </w:pPr>
                </w:p>
              </w:tc>
              <w:tc>
                <w:tcPr>
                  <w:tcW w:w="724" w:type="dxa"/>
                  <w:vMerge/>
                  <w:vAlign w:val="center"/>
                </w:tcPr>
                <w:p w14:paraId="091C20F7" w14:textId="77777777" w:rsidR="000B1F8A" w:rsidRDefault="000B1F8A" w:rsidP="000B1F8A">
                  <w:pPr>
                    <w:pStyle w:val="af2"/>
                  </w:pPr>
                </w:p>
              </w:tc>
              <w:tc>
                <w:tcPr>
                  <w:tcW w:w="718" w:type="dxa"/>
                  <w:vMerge/>
                  <w:vAlign w:val="center"/>
                </w:tcPr>
                <w:p w14:paraId="17296838" w14:textId="77777777" w:rsidR="000B1F8A" w:rsidRDefault="000B1F8A" w:rsidP="000B1F8A">
                  <w:pPr>
                    <w:pStyle w:val="af2"/>
                  </w:pPr>
                </w:p>
              </w:tc>
              <w:tc>
                <w:tcPr>
                  <w:tcW w:w="795" w:type="dxa"/>
                  <w:vAlign w:val="center"/>
                </w:tcPr>
                <w:p w14:paraId="2A8FE092" w14:textId="60C0BDC0" w:rsidR="000B1F8A" w:rsidRDefault="000B1F8A" w:rsidP="000B1F8A">
                  <w:pPr>
                    <w:pStyle w:val="af2"/>
                  </w:pPr>
                  <w:r>
                    <w:rPr>
                      <w:rFonts w:hint="eastAsia"/>
                    </w:rPr>
                    <w:t>西</w:t>
                  </w:r>
                </w:p>
              </w:tc>
              <w:tc>
                <w:tcPr>
                  <w:tcW w:w="800" w:type="dxa"/>
                  <w:vAlign w:val="center"/>
                </w:tcPr>
                <w:p w14:paraId="6CA70BAA" w14:textId="372AAF41" w:rsidR="000B1F8A" w:rsidRDefault="000B1F8A" w:rsidP="000B1F8A">
                  <w:pPr>
                    <w:pStyle w:val="af2"/>
                  </w:pPr>
                  <w:r>
                    <w:rPr>
                      <w:rFonts w:hint="eastAsia"/>
                    </w:rPr>
                    <w:t>118</w:t>
                  </w:r>
                </w:p>
              </w:tc>
              <w:tc>
                <w:tcPr>
                  <w:tcW w:w="968" w:type="dxa"/>
                  <w:vAlign w:val="center"/>
                </w:tcPr>
                <w:p w14:paraId="5F7775A9" w14:textId="1B639E96" w:rsidR="000B1F8A" w:rsidRPr="00E54B18" w:rsidRDefault="000B1F8A" w:rsidP="000B1F8A">
                  <w:pPr>
                    <w:pStyle w:val="af2"/>
                  </w:pPr>
                  <w:r>
                    <w:rPr>
                      <w:rFonts w:hint="eastAsia"/>
                    </w:rPr>
                    <w:t>39</w:t>
                  </w:r>
                </w:p>
              </w:tc>
              <w:tc>
                <w:tcPr>
                  <w:tcW w:w="1192" w:type="dxa"/>
                  <w:vMerge/>
                  <w:vAlign w:val="center"/>
                </w:tcPr>
                <w:p w14:paraId="04E9CCCF" w14:textId="77777777" w:rsidR="000B1F8A" w:rsidRPr="00151CB6" w:rsidRDefault="000B1F8A" w:rsidP="000B1F8A">
                  <w:pPr>
                    <w:pStyle w:val="af2"/>
                    <w:rPr>
                      <w:rFonts w:hAnsi="宋体"/>
                    </w:rPr>
                  </w:pPr>
                </w:p>
              </w:tc>
              <w:tc>
                <w:tcPr>
                  <w:tcW w:w="968" w:type="dxa"/>
                  <w:vMerge/>
                  <w:vAlign w:val="center"/>
                </w:tcPr>
                <w:p w14:paraId="1862D0B5" w14:textId="77777777" w:rsidR="000B1F8A" w:rsidRDefault="000B1F8A" w:rsidP="000B1F8A">
                  <w:pPr>
                    <w:pStyle w:val="af2"/>
                    <w:rPr>
                      <w:rFonts w:hAnsi="宋体"/>
                    </w:rPr>
                  </w:pPr>
                </w:p>
              </w:tc>
              <w:tc>
                <w:tcPr>
                  <w:tcW w:w="848" w:type="dxa"/>
                  <w:vAlign w:val="bottom"/>
                </w:tcPr>
                <w:p w14:paraId="21ED6960" w14:textId="6FE295BF" w:rsidR="000B1F8A" w:rsidRPr="00F56C4E" w:rsidRDefault="000B1F8A" w:rsidP="000B1F8A">
                  <w:pPr>
                    <w:pStyle w:val="af2"/>
                  </w:pPr>
                  <w:r>
                    <w:rPr>
                      <w:rFonts w:hint="eastAsia"/>
                      <w:color w:val="000000"/>
                      <w:sz w:val="22"/>
                      <w:szCs w:val="22"/>
                    </w:rPr>
                    <w:t>23</w:t>
                  </w:r>
                </w:p>
              </w:tc>
              <w:tc>
                <w:tcPr>
                  <w:tcW w:w="1049" w:type="dxa"/>
                </w:tcPr>
                <w:p w14:paraId="2BF05581" w14:textId="4C705A45" w:rsidR="000B1F8A" w:rsidRDefault="000B1F8A" w:rsidP="000B1F8A">
                  <w:pPr>
                    <w:pStyle w:val="af2"/>
                  </w:pPr>
                  <w:r w:rsidRPr="006C47C0">
                    <w:t>1</w:t>
                  </w:r>
                </w:p>
              </w:tc>
            </w:tr>
            <w:tr w:rsidR="000B1F8A" w14:paraId="2C47F97E" w14:textId="77777777" w:rsidTr="00BE02F1">
              <w:trPr>
                <w:trHeight w:val="227"/>
                <w:jc w:val="center"/>
              </w:trPr>
              <w:tc>
                <w:tcPr>
                  <w:tcW w:w="427" w:type="dxa"/>
                  <w:vMerge/>
                  <w:vAlign w:val="center"/>
                </w:tcPr>
                <w:p w14:paraId="7CAB5DF6" w14:textId="77777777" w:rsidR="000B1F8A" w:rsidRPr="006B3178" w:rsidRDefault="000B1F8A" w:rsidP="000B1F8A">
                  <w:pPr>
                    <w:pStyle w:val="af2"/>
                    <w:rPr>
                      <w:rFonts w:hAnsi="宋体"/>
                    </w:rPr>
                  </w:pPr>
                </w:p>
              </w:tc>
              <w:tc>
                <w:tcPr>
                  <w:tcW w:w="707" w:type="dxa"/>
                  <w:vMerge/>
                  <w:vAlign w:val="center"/>
                </w:tcPr>
                <w:p w14:paraId="554097E2" w14:textId="77777777" w:rsidR="000B1F8A" w:rsidRDefault="000B1F8A" w:rsidP="000B1F8A">
                  <w:pPr>
                    <w:pStyle w:val="af2"/>
                  </w:pPr>
                </w:p>
              </w:tc>
              <w:tc>
                <w:tcPr>
                  <w:tcW w:w="1152" w:type="dxa"/>
                  <w:vMerge/>
                  <w:vAlign w:val="center"/>
                </w:tcPr>
                <w:p w14:paraId="2A0F9A23" w14:textId="77777777" w:rsidR="000B1F8A" w:rsidRDefault="000B1F8A" w:rsidP="000B1F8A">
                  <w:pPr>
                    <w:pStyle w:val="af2"/>
                  </w:pPr>
                </w:p>
              </w:tc>
              <w:tc>
                <w:tcPr>
                  <w:tcW w:w="1002" w:type="dxa"/>
                  <w:vMerge/>
                  <w:vAlign w:val="center"/>
                </w:tcPr>
                <w:p w14:paraId="3398ECCF" w14:textId="77777777" w:rsidR="000B1F8A" w:rsidRDefault="000B1F8A" w:rsidP="000B1F8A">
                  <w:pPr>
                    <w:pStyle w:val="af2"/>
                  </w:pPr>
                </w:p>
              </w:tc>
              <w:tc>
                <w:tcPr>
                  <w:tcW w:w="861" w:type="dxa"/>
                  <w:vMerge/>
                  <w:vAlign w:val="center"/>
                </w:tcPr>
                <w:p w14:paraId="0CC18E9B" w14:textId="77777777" w:rsidR="000B1F8A" w:rsidRDefault="000B1F8A" w:rsidP="000B1F8A">
                  <w:pPr>
                    <w:pStyle w:val="af2"/>
                  </w:pPr>
                </w:p>
              </w:tc>
              <w:tc>
                <w:tcPr>
                  <w:tcW w:w="1050" w:type="dxa"/>
                  <w:vMerge/>
                  <w:vAlign w:val="center"/>
                </w:tcPr>
                <w:p w14:paraId="788875C5" w14:textId="77777777" w:rsidR="000B1F8A" w:rsidRDefault="000B1F8A" w:rsidP="000B1F8A">
                  <w:pPr>
                    <w:pStyle w:val="af2"/>
                  </w:pPr>
                </w:p>
              </w:tc>
              <w:tc>
                <w:tcPr>
                  <w:tcW w:w="718" w:type="dxa"/>
                  <w:vMerge/>
                  <w:vAlign w:val="center"/>
                </w:tcPr>
                <w:p w14:paraId="261AFFE1" w14:textId="77777777" w:rsidR="000B1F8A" w:rsidRDefault="000B1F8A" w:rsidP="000B1F8A">
                  <w:pPr>
                    <w:pStyle w:val="af2"/>
                  </w:pPr>
                </w:p>
              </w:tc>
              <w:tc>
                <w:tcPr>
                  <w:tcW w:w="724" w:type="dxa"/>
                  <w:vMerge/>
                  <w:vAlign w:val="center"/>
                </w:tcPr>
                <w:p w14:paraId="74D71135" w14:textId="77777777" w:rsidR="000B1F8A" w:rsidRDefault="000B1F8A" w:rsidP="000B1F8A">
                  <w:pPr>
                    <w:pStyle w:val="af2"/>
                  </w:pPr>
                </w:p>
              </w:tc>
              <w:tc>
                <w:tcPr>
                  <w:tcW w:w="718" w:type="dxa"/>
                  <w:vMerge/>
                  <w:vAlign w:val="center"/>
                </w:tcPr>
                <w:p w14:paraId="79BC207A" w14:textId="77777777" w:rsidR="000B1F8A" w:rsidRDefault="000B1F8A" w:rsidP="000B1F8A">
                  <w:pPr>
                    <w:pStyle w:val="af2"/>
                  </w:pPr>
                </w:p>
              </w:tc>
              <w:tc>
                <w:tcPr>
                  <w:tcW w:w="795" w:type="dxa"/>
                  <w:vAlign w:val="center"/>
                </w:tcPr>
                <w:p w14:paraId="4136DCD6" w14:textId="5D3C466A" w:rsidR="000B1F8A" w:rsidRDefault="000B1F8A" w:rsidP="000B1F8A">
                  <w:pPr>
                    <w:pStyle w:val="af2"/>
                  </w:pPr>
                  <w:r>
                    <w:rPr>
                      <w:rFonts w:hint="eastAsia"/>
                    </w:rPr>
                    <w:t>北</w:t>
                  </w:r>
                </w:p>
              </w:tc>
              <w:tc>
                <w:tcPr>
                  <w:tcW w:w="800" w:type="dxa"/>
                  <w:vAlign w:val="center"/>
                </w:tcPr>
                <w:p w14:paraId="70C2C299" w14:textId="0CD021F9" w:rsidR="000B1F8A" w:rsidRDefault="000B1F8A" w:rsidP="000B1F8A">
                  <w:pPr>
                    <w:pStyle w:val="af2"/>
                  </w:pPr>
                  <w:r>
                    <w:rPr>
                      <w:rFonts w:hint="eastAsia"/>
                    </w:rPr>
                    <w:t>5</w:t>
                  </w:r>
                </w:p>
              </w:tc>
              <w:tc>
                <w:tcPr>
                  <w:tcW w:w="968" w:type="dxa"/>
                  <w:vAlign w:val="center"/>
                </w:tcPr>
                <w:p w14:paraId="7AB06502" w14:textId="57C7B157" w:rsidR="000B1F8A" w:rsidRPr="00E54B18" w:rsidRDefault="000B1F8A" w:rsidP="000B1F8A">
                  <w:pPr>
                    <w:pStyle w:val="af2"/>
                  </w:pPr>
                  <w:r>
                    <w:rPr>
                      <w:rFonts w:hint="eastAsia"/>
                    </w:rPr>
                    <w:t>66</w:t>
                  </w:r>
                </w:p>
              </w:tc>
              <w:tc>
                <w:tcPr>
                  <w:tcW w:w="1192" w:type="dxa"/>
                  <w:vMerge/>
                  <w:vAlign w:val="center"/>
                </w:tcPr>
                <w:p w14:paraId="5C2000A0" w14:textId="77777777" w:rsidR="000B1F8A" w:rsidRPr="00151CB6" w:rsidRDefault="000B1F8A" w:rsidP="000B1F8A">
                  <w:pPr>
                    <w:pStyle w:val="af2"/>
                    <w:rPr>
                      <w:rFonts w:hAnsi="宋体"/>
                    </w:rPr>
                  </w:pPr>
                </w:p>
              </w:tc>
              <w:tc>
                <w:tcPr>
                  <w:tcW w:w="968" w:type="dxa"/>
                  <w:vMerge/>
                  <w:vAlign w:val="center"/>
                </w:tcPr>
                <w:p w14:paraId="52C4E08D" w14:textId="77777777" w:rsidR="000B1F8A" w:rsidRDefault="000B1F8A" w:rsidP="000B1F8A">
                  <w:pPr>
                    <w:pStyle w:val="af2"/>
                    <w:rPr>
                      <w:rFonts w:hAnsi="宋体"/>
                    </w:rPr>
                  </w:pPr>
                </w:p>
              </w:tc>
              <w:tc>
                <w:tcPr>
                  <w:tcW w:w="848" w:type="dxa"/>
                  <w:vAlign w:val="bottom"/>
                </w:tcPr>
                <w:p w14:paraId="65E766AC" w14:textId="6297ACA8" w:rsidR="000B1F8A" w:rsidRPr="00F56C4E" w:rsidRDefault="000B1F8A" w:rsidP="000B1F8A">
                  <w:pPr>
                    <w:pStyle w:val="af2"/>
                  </w:pPr>
                  <w:r>
                    <w:rPr>
                      <w:rFonts w:hint="eastAsia"/>
                      <w:color w:val="000000"/>
                      <w:sz w:val="22"/>
                      <w:szCs w:val="22"/>
                    </w:rPr>
                    <w:t>50</w:t>
                  </w:r>
                </w:p>
              </w:tc>
              <w:tc>
                <w:tcPr>
                  <w:tcW w:w="1049" w:type="dxa"/>
                </w:tcPr>
                <w:p w14:paraId="795AD270" w14:textId="7F9DFCDC" w:rsidR="000B1F8A" w:rsidRDefault="000B1F8A" w:rsidP="000B1F8A">
                  <w:pPr>
                    <w:pStyle w:val="af2"/>
                  </w:pPr>
                  <w:r w:rsidRPr="006C47C0">
                    <w:t>1</w:t>
                  </w:r>
                </w:p>
              </w:tc>
            </w:tr>
          </w:tbl>
          <w:p w14:paraId="42034F82" w14:textId="592E58D1" w:rsidR="00A1596D" w:rsidRPr="005E213A" w:rsidRDefault="00A1596D" w:rsidP="00BE30DC">
            <w:pPr>
              <w:pStyle w:val="afe"/>
              <w:spacing w:beforeLines="50" w:before="120"/>
            </w:pPr>
            <w:r w:rsidRPr="005E213A">
              <w:rPr>
                <w:rFonts w:hint="eastAsia"/>
              </w:rPr>
              <w:t>表</w:t>
            </w:r>
            <w:r w:rsidR="00C7660A">
              <w:rPr>
                <w:rFonts w:hint="eastAsia"/>
              </w:rPr>
              <w:t>4-14</w:t>
            </w:r>
            <w:r w:rsidR="003425C1">
              <w:rPr>
                <w:rFonts w:hint="eastAsia"/>
              </w:rPr>
              <w:t xml:space="preserve"> </w:t>
            </w:r>
            <w:r w:rsidRPr="005E213A">
              <w:rPr>
                <w:rFonts w:hint="eastAsia"/>
              </w:rPr>
              <w:t xml:space="preserve">  </w:t>
            </w:r>
            <w:r w:rsidRPr="005E213A">
              <w:rPr>
                <w:rFonts w:hint="eastAsia"/>
              </w:rPr>
              <w:t>建项目主要噪声源调查清单（室外声源）</w:t>
            </w:r>
            <w:r w:rsidRPr="005E213A">
              <w:rPr>
                <w:rFonts w:hint="eastAsia"/>
              </w:rPr>
              <w:t xml:space="preserve">  </w:t>
            </w:r>
            <w:r w:rsidRPr="005E213A">
              <w:rPr>
                <w:rFonts w:hint="eastAsia"/>
              </w:rPr>
              <w:t>单位：</w:t>
            </w:r>
            <w:r w:rsidRPr="005E213A">
              <w:rPr>
                <w:rFonts w:hint="eastAsia"/>
              </w:rPr>
              <w:t>dB</w:t>
            </w:r>
            <w:r w:rsidRPr="005E213A">
              <w:rPr>
                <w:rFonts w:hint="eastAsia"/>
              </w:rPr>
              <w:t>（</w:t>
            </w:r>
            <w:r w:rsidRPr="005E213A">
              <w:rPr>
                <w:rFonts w:hint="eastAsia"/>
              </w:rPr>
              <w:t>A</w:t>
            </w:r>
            <w:r w:rsidRPr="005E213A">
              <w:rPr>
                <w:rFonts w:hint="eastAsia"/>
              </w:rPr>
              <w:t>）</w:t>
            </w:r>
          </w:p>
          <w:tbl>
            <w:tblPr>
              <w:tblW w:w="45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5"/>
              <w:gridCol w:w="2990"/>
              <w:gridCol w:w="1701"/>
              <w:gridCol w:w="1134"/>
              <w:gridCol w:w="1134"/>
              <w:gridCol w:w="1198"/>
              <w:gridCol w:w="1138"/>
              <w:gridCol w:w="1276"/>
              <w:gridCol w:w="1559"/>
            </w:tblGrid>
            <w:tr w:rsidR="00A1596D" w:rsidRPr="005E213A" w14:paraId="082C53EE" w14:textId="77777777" w:rsidTr="00BF263C">
              <w:trPr>
                <w:trHeight w:val="397"/>
                <w:jc w:val="center"/>
              </w:trPr>
              <w:tc>
                <w:tcPr>
                  <w:tcW w:w="585" w:type="dxa"/>
                  <w:vMerge w:val="restart"/>
                  <w:vAlign w:val="center"/>
                </w:tcPr>
                <w:p w14:paraId="140E1555" w14:textId="77777777" w:rsidR="00A1596D" w:rsidRPr="005E213A" w:rsidRDefault="00A1596D" w:rsidP="00A1596D">
                  <w:pPr>
                    <w:pStyle w:val="af2"/>
                  </w:pPr>
                  <w:r w:rsidRPr="005E213A">
                    <w:rPr>
                      <w:rFonts w:hint="eastAsia"/>
                    </w:rPr>
                    <w:t>序号</w:t>
                  </w:r>
                </w:p>
              </w:tc>
              <w:tc>
                <w:tcPr>
                  <w:tcW w:w="2990" w:type="dxa"/>
                  <w:vMerge w:val="restart"/>
                  <w:vAlign w:val="center"/>
                </w:tcPr>
                <w:p w14:paraId="7B550EF4" w14:textId="77777777" w:rsidR="00A1596D" w:rsidRPr="005E213A" w:rsidRDefault="00A1596D" w:rsidP="00A1596D">
                  <w:pPr>
                    <w:pStyle w:val="af2"/>
                  </w:pPr>
                  <w:r w:rsidRPr="005E213A">
                    <w:rPr>
                      <w:rFonts w:hint="eastAsia"/>
                    </w:rPr>
                    <w:t>声源名称</w:t>
                  </w:r>
                </w:p>
              </w:tc>
              <w:tc>
                <w:tcPr>
                  <w:tcW w:w="1701" w:type="dxa"/>
                  <w:vMerge w:val="restart"/>
                  <w:vAlign w:val="center"/>
                </w:tcPr>
                <w:p w14:paraId="092BA5DF" w14:textId="77777777" w:rsidR="00A1596D" w:rsidRPr="005E213A" w:rsidRDefault="00A1596D" w:rsidP="00A1596D">
                  <w:pPr>
                    <w:pStyle w:val="af2"/>
                  </w:pPr>
                  <w:r w:rsidRPr="005E213A">
                    <w:rPr>
                      <w:rFonts w:hint="eastAsia"/>
                    </w:rPr>
                    <w:t>型号</w:t>
                  </w:r>
                </w:p>
              </w:tc>
              <w:tc>
                <w:tcPr>
                  <w:tcW w:w="3466" w:type="dxa"/>
                  <w:gridSpan w:val="3"/>
                  <w:vAlign w:val="center"/>
                </w:tcPr>
                <w:p w14:paraId="6A871FF8" w14:textId="0464B356" w:rsidR="00A1596D" w:rsidRPr="005E213A" w:rsidRDefault="00A1596D" w:rsidP="00A1596D">
                  <w:pPr>
                    <w:pStyle w:val="af2"/>
                  </w:pPr>
                  <w:r>
                    <w:rPr>
                      <w:rFonts w:hint="eastAsia"/>
                    </w:rPr>
                    <w:t>空间相对厂中心</w:t>
                  </w:r>
                  <w:r>
                    <w:rPr>
                      <w:rFonts w:hint="eastAsia"/>
                    </w:rPr>
                    <w:t>1.2</w:t>
                  </w:r>
                  <w:r>
                    <w:t>m</w:t>
                  </w:r>
                  <w:r>
                    <w:t>高</w:t>
                  </w:r>
                  <w:r>
                    <w:rPr>
                      <w:rFonts w:hint="eastAsia"/>
                    </w:rPr>
                    <w:t>（</w:t>
                  </w:r>
                  <w:r>
                    <w:rPr>
                      <w:rFonts w:asciiTheme="minorEastAsia" w:eastAsiaTheme="minorEastAsia" w:hAnsiTheme="minorEastAsia" w:hint="eastAsia"/>
                    </w:rPr>
                    <w:t>0,0,0</w:t>
                  </w:r>
                  <w:r>
                    <w:rPr>
                      <w:rFonts w:hint="eastAsia"/>
                    </w:rPr>
                    <w:t>）位置</w:t>
                  </w:r>
                  <w:r>
                    <w:t>m</w:t>
                  </w:r>
                </w:p>
              </w:tc>
              <w:tc>
                <w:tcPr>
                  <w:tcW w:w="1138" w:type="dxa"/>
                  <w:vMerge w:val="restart"/>
                  <w:vAlign w:val="center"/>
                </w:tcPr>
                <w:p w14:paraId="5CE263A1" w14:textId="77777777" w:rsidR="00A1596D" w:rsidRPr="005E213A" w:rsidRDefault="00A1596D" w:rsidP="00A1596D">
                  <w:pPr>
                    <w:pStyle w:val="af2"/>
                  </w:pPr>
                  <w:r w:rsidRPr="005E213A">
                    <w:rPr>
                      <w:rFonts w:hint="eastAsia"/>
                    </w:rPr>
                    <w:t>声功率级</w:t>
                  </w:r>
                  <w:r w:rsidRPr="005E213A">
                    <w:t>dB(A)</w:t>
                  </w:r>
                </w:p>
              </w:tc>
              <w:tc>
                <w:tcPr>
                  <w:tcW w:w="1276" w:type="dxa"/>
                  <w:vMerge w:val="restart"/>
                  <w:vAlign w:val="center"/>
                </w:tcPr>
                <w:p w14:paraId="7414FEF6" w14:textId="77777777" w:rsidR="00A1596D" w:rsidRPr="005E213A" w:rsidRDefault="00A1596D" w:rsidP="00A1596D">
                  <w:pPr>
                    <w:pStyle w:val="af2"/>
                  </w:pPr>
                  <w:r w:rsidRPr="005E213A">
                    <w:rPr>
                      <w:rFonts w:hint="eastAsia"/>
                    </w:rPr>
                    <w:t>运行时段</w:t>
                  </w:r>
                </w:p>
              </w:tc>
              <w:tc>
                <w:tcPr>
                  <w:tcW w:w="1559" w:type="dxa"/>
                  <w:vMerge w:val="restart"/>
                  <w:vAlign w:val="center"/>
                </w:tcPr>
                <w:p w14:paraId="64861DA6" w14:textId="77777777" w:rsidR="00A1596D" w:rsidRPr="005E213A" w:rsidRDefault="00A1596D" w:rsidP="00A1596D">
                  <w:pPr>
                    <w:pStyle w:val="af2"/>
                  </w:pPr>
                  <w:r w:rsidRPr="005E213A">
                    <w:rPr>
                      <w:rFonts w:hint="eastAsia"/>
                    </w:rPr>
                    <w:t>声源控制措施</w:t>
                  </w:r>
                </w:p>
              </w:tc>
            </w:tr>
            <w:tr w:rsidR="00A1596D" w:rsidRPr="005E213A" w14:paraId="586CD563" w14:textId="77777777" w:rsidTr="00BF263C">
              <w:trPr>
                <w:trHeight w:val="397"/>
                <w:jc w:val="center"/>
              </w:trPr>
              <w:tc>
                <w:tcPr>
                  <w:tcW w:w="585" w:type="dxa"/>
                  <w:vMerge/>
                  <w:vAlign w:val="center"/>
                </w:tcPr>
                <w:p w14:paraId="279C9725" w14:textId="77777777" w:rsidR="00A1596D" w:rsidRPr="005E213A" w:rsidRDefault="00A1596D" w:rsidP="00A1596D">
                  <w:pPr>
                    <w:pStyle w:val="af2"/>
                  </w:pPr>
                </w:p>
              </w:tc>
              <w:tc>
                <w:tcPr>
                  <w:tcW w:w="2990" w:type="dxa"/>
                  <w:vMerge/>
                  <w:vAlign w:val="center"/>
                </w:tcPr>
                <w:p w14:paraId="3D5F3D6F" w14:textId="77777777" w:rsidR="00A1596D" w:rsidRPr="005E213A" w:rsidRDefault="00A1596D" w:rsidP="00A1596D">
                  <w:pPr>
                    <w:pStyle w:val="af2"/>
                  </w:pPr>
                </w:p>
              </w:tc>
              <w:tc>
                <w:tcPr>
                  <w:tcW w:w="1701" w:type="dxa"/>
                  <w:vMerge/>
                  <w:vAlign w:val="center"/>
                </w:tcPr>
                <w:p w14:paraId="09C4A0BF" w14:textId="77777777" w:rsidR="00A1596D" w:rsidRPr="005E213A" w:rsidRDefault="00A1596D" w:rsidP="00A1596D">
                  <w:pPr>
                    <w:pStyle w:val="af2"/>
                  </w:pPr>
                </w:p>
              </w:tc>
              <w:tc>
                <w:tcPr>
                  <w:tcW w:w="1134" w:type="dxa"/>
                  <w:vAlign w:val="center"/>
                </w:tcPr>
                <w:p w14:paraId="5757758F" w14:textId="77777777" w:rsidR="00A1596D" w:rsidRPr="005E213A" w:rsidRDefault="00A1596D" w:rsidP="00A1596D">
                  <w:pPr>
                    <w:pStyle w:val="af2"/>
                  </w:pPr>
                  <w:r w:rsidRPr="005E213A">
                    <w:t>X</w:t>
                  </w:r>
                </w:p>
              </w:tc>
              <w:tc>
                <w:tcPr>
                  <w:tcW w:w="1134" w:type="dxa"/>
                  <w:vAlign w:val="center"/>
                </w:tcPr>
                <w:p w14:paraId="5145D54D" w14:textId="77777777" w:rsidR="00A1596D" w:rsidRPr="005E213A" w:rsidRDefault="00A1596D" w:rsidP="00A1596D">
                  <w:pPr>
                    <w:pStyle w:val="af2"/>
                  </w:pPr>
                  <w:r w:rsidRPr="005E213A">
                    <w:t>Y</w:t>
                  </w:r>
                </w:p>
              </w:tc>
              <w:tc>
                <w:tcPr>
                  <w:tcW w:w="1198" w:type="dxa"/>
                  <w:vAlign w:val="center"/>
                </w:tcPr>
                <w:p w14:paraId="7F14C974" w14:textId="77777777" w:rsidR="00A1596D" w:rsidRPr="005E213A" w:rsidRDefault="00A1596D" w:rsidP="00A1596D">
                  <w:pPr>
                    <w:pStyle w:val="af2"/>
                  </w:pPr>
                  <w:r w:rsidRPr="005E213A">
                    <w:t>Z</w:t>
                  </w:r>
                </w:p>
              </w:tc>
              <w:tc>
                <w:tcPr>
                  <w:tcW w:w="1138" w:type="dxa"/>
                  <w:vMerge/>
                  <w:vAlign w:val="center"/>
                </w:tcPr>
                <w:p w14:paraId="5B816937" w14:textId="77777777" w:rsidR="00A1596D" w:rsidRPr="005E213A" w:rsidRDefault="00A1596D" w:rsidP="00A1596D">
                  <w:pPr>
                    <w:pStyle w:val="af2"/>
                  </w:pPr>
                </w:p>
              </w:tc>
              <w:tc>
                <w:tcPr>
                  <w:tcW w:w="1276" w:type="dxa"/>
                  <w:vMerge/>
                  <w:vAlign w:val="center"/>
                </w:tcPr>
                <w:p w14:paraId="0EAE4969" w14:textId="77777777" w:rsidR="00A1596D" w:rsidRPr="005E213A" w:rsidRDefault="00A1596D" w:rsidP="00A1596D">
                  <w:pPr>
                    <w:pStyle w:val="af2"/>
                  </w:pPr>
                </w:p>
              </w:tc>
              <w:tc>
                <w:tcPr>
                  <w:tcW w:w="1559" w:type="dxa"/>
                  <w:vMerge/>
                  <w:vAlign w:val="center"/>
                </w:tcPr>
                <w:p w14:paraId="4F43003C" w14:textId="77777777" w:rsidR="00A1596D" w:rsidRPr="005E213A" w:rsidRDefault="00A1596D" w:rsidP="00A1596D">
                  <w:pPr>
                    <w:pStyle w:val="af2"/>
                  </w:pPr>
                </w:p>
              </w:tc>
            </w:tr>
            <w:tr w:rsidR="00BC5AC3" w:rsidRPr="005E213A" w14:paraId="67BB0781" w14:textId="77777777" w:rsidTr="00BF263C">
              <w:trPr>
                <w:trHeight w:val="397"/>
                <w:jc w:val="center"/>
              </w:trPr>
              <w:tc>
                <w:tcPr>
                  <w:tcW w:w="585" w:type="dxa"/>
                  <w:vAlign w:val="center"/>
                </w:tcPr>
                <w:p w14:paraId="62431DC4" w14:textId="3F78480E" w:rsidR="00BC5AC3" w:rsidRPr="005E213A" w:rsidRDefault="00BC5AC3" w:rsidP="00A1596D">
                  <w:pPr>
                    <w:pStyle w:val="af2"/>
                  </w:pPr>
                  <w:r>
                    <w:rPr>
                      <w:rFonts w:hint="eastAsia"/>
                    </w:rPr>
                    <w:t>1</w:t>
                  </w:r>
                </w:p>
              </w:tc>
              <w:tc>
                <w:tcPr>
                  <w:tcW w:w="2990" w:type="dxa"/>
                  <w:vAlign w:val="center"/>
                </w:tcPr>
                <w:p w14:paraId="43D9CA22" w14:textId="77777777" w:rsidR="00BC5AC3" w:rsidRPr="005E213A" w:rsidRDefault="00BC5AC3" w:rsidP="00A1596D">
                  <w:pPr>
                    <w:pStyle w:val="af2"/>
                  </w:pPr>
                  <w:r w:rsidRPr="005E213A">
                    <w:rPr>
                      <w:rFonts w:hint="eastAsia"/>
                    </w:rPr>
                    <w:t>空压机</w:t>
                  </w:r>
                </w:p>
              </w:tc>
              <w:tc>
                <w:tcPr>
                  <w:tcW w:w="1701" w:type="dxa"/>
                  <w:vAlign w:val="center"/>
                </w:tcPr>
                <w:p w14:paraId="152C63B4" w14:textId="0E8BC619" w:rsidR="00BC5AC3" w:rsidRPr="005E213A" w:rsidRDefault="00BC5AC3" w:rsidP="00A1596D">
                  <w:pPr>
                    <w:pStyle w:val="af2"/>
                  </w:pPr>
                  <w:r w:rsidRPr="00527AF7">
                    <w:rPr>
                      <w:rFonts w:hint="eastAsia"/>
                    </w:rPr>
                    <w:t>螺杆式</w:t>
                  </w:r>
                  <w:r w:rsidRPr="00527AF7">
                    <w:rPr>
                      <w:rFonts w:hint="eastAsia"/>
                    </w:rPr>
                    <w:t>AT</w:t>
                  </w:r>
                  <w:r>
                    <w:t>75</w:t>
                  </w:r>
                  <w:r w:rsidRPr="00527AF7">
                    <w:rPr>
                      <w:rFonts w:hint="eastAsia"/>
                    </w:rPr>
                    <w:t>A</w:t>
                  </w:r>
                </w:p>
              </w:tc>
              <w:tc>
                <w:tcPr>
                  <w:tcW w:w="1134" w:type="dxa"/>
                  <w:vAlign w:val="center"/>
                </w:tcPr>
                <w:p w14:paraId="62F9B2B3" w14:textId="5DB63F24" w:rsidR="00BC5AC3" w:rsidRPr="005E213A" w:rsidRDefault="000B1F8A" w:rsidP="00A1596D">
                  <w:pPr>
                    <w:pStyle w:val="af2"/>
                  </w:pPr>
                  <w:r>
                    <w:rPr>
                      <w:rFonts w:hint="eastAsia"/>
                    </w:rPr>
                    <w:t>36</w:t>
                  </w:r>
                </w:p>
              </w:tc>
              <w:tc>
                <w:tcPr>
                  <w:tcW w:w="1134" w:type="dxa"/>
                  <w:vAlign w:val="center"/>
                </w:tcPr>
                <w:p w14:paraId="204973B7" w14:textId="0AFC7C1B" w:rsidR="00BC5AC3" w:rsidRPr="005E213A" w:rsidRDefault="000B1F8A" w:rsidP="000B1F8A">
                  <w:pPr>
                    <w:pStyle w:val="af2"/>
                  </w:pPr>
                  <w:r>
                    <w:rPr>
                      <w:rFonts w:hint="eastAsia"/>
                    </w:rPr>
                    <w:t>-42</w:t>
                  </w:r>
                </w:p>
              </w:tc>
              <w:tc>
                <w:tcPr>
                  <w:tcW w:w="1198" w:type="dxa"/>
                  <w:vAlign w:val="center"/>
                </w:tcPr>
                <w:p w14:paraId="3CE90288" w14:textId="1A8375C4" w:rsidR="00BC5AC3" w:rsidRPr="005E213A" w:rsidRDefault="00BC5AC3" w:rsidP="00A1596D">
                  <w:pPr>
                    <w:pStyle w:val="af2"/>
                  </w:pPr>
                  <w:r>
                    <w:t>0</w:t>
                  </w:r>
                </w:p>
              </w:tc>
              <w:tc>
                <w:tcPr>
                  <w:tcW w:w="1138" w:type="dxa"/>
                  <w:vAlign w:val="center"/>
                </w:tcPr>
                <w:p w14:paraId="5212E715" w14:textId="71EA60A8" w:rsidR="00BC5AC3" w:rsidRPr="005E213A" w:rsidRDefault="00BC5AC3" w:rsidP="00A1596D">
                  <w:pPr>
                    <w:pStyle w:val="af2"/>
                  </w:pPr>
                  <w:r>
                    <w:rPr>
                      <w:rFonts w:hint="eastAsia"/>
                    </w:rPr>
                    <w:t>7</w:t>
                  </w:r>
                  <w:r>
                    <w:t>5</w:t>
                  </w:r>
                </w:p>
              </w:tc>
              <w:tc>
                <w:tcPr>
                  <w:tcW w:w="1276" w:type="dxa"/>
                  <w:vAlign w:val="center"/>
                </w:tcPr>
                <w:p w14:paraId="3A37FC00" w14:textId="77777777" w:rsidR="00BC5AC3" w:rsidRPr="009D6AFB" w:rsidRDefault="00BC5AC3" w:rsidP="00A1596D">
                  <w:pPr>
                    <w:pStyle w:val="af2"/>
                  </w:pPr>
                  <w:r w:rsidRPr="009D6AFB">
                    <w:rPr>
                      <w:rFonts w:hint="eastAsia"/>
                    </w:rPr>
                    <w:t>全天</w:t>
                  </w:r>
                </w:p>
              </w:tc>
              <w:tc>
                <w:tcPr>
                  <w:tcW w:w="1559" w:type="dxa"/>
                  <w:vMerge w:val="restart"/>
                  <w:vAlign w:val="center"/>
                </w:tcPr>
                <w:p w14:paraId="10CB7102" w14:textId="34CF94F9" w:rsidR="00BC5AC3" w:rsidRPr="005E213A" w:rsidRDefault="00BC5AC3" w:rsidP="00A1596D">
                  <w:pPr>
                    <w:pStyle w:val="af2"/>
                  </w:pPr>
                  <w:r w:rsidRPr="00BC5AC3">
                    <w:rPr>
                      <w:rFonts w:hint="eastAsia"/>
                    </w:rPr>
                    <w:t>选用低噪声设备</w:t>
                  </w:r>
                  <w:r>
                    <w:rPr>
                      <w:rFonts w:hint="eastAsia"/>
                    </w:rPr>
                    <w:t>、</w:t>
                  </w:r>
                  <w:r w:rsidRPr="005E213A">
                    <w:rPr>
                      <w:rFonts w:hint="eastAsia"/>
                    </w:rPr>
                    <w:t>基础减振</w:t>
                  </w:r>
                  <w:r>
                    <w:rPr>
                      <w:rFonts w:hint="eastAsia"/>
                    </w:rPr>
                    <w:t>、</w:t>
                  </w:r>
                  <w:r>
                    <w:t>合理布局</w:t>
                  </w:r>
                </w:p>
              </w:tc>
            </w:tr>
            <w:tr w:rsidR="00BC5AC3" w:rsidRPr="005E213A" w14:paraId="7DA9C78D" w14:textId="77777777" w:rsidTr="00BF263C">
              <w:trPr>
                <w:trHeight w:val="397"/>
                <w:jc w:val="center"/>
              </w:trPr>
              <w:tc>
                <w:tcPr>
                  <w:tcW w:w="585" w:type="dxa"/>
                  <w:vAlign w:val="center"/>
                </w:tcPr>
                <w:p w14:paraId="1FB4BA20" w14:textId="00FDCD8B" w:rsidR="00BC5AC3" w:rsidRPr="005E213A" w:rsidRDefault="00BF263C" w:rsidP="00A1596D">
                  <w:pPr>
                    <w:pStyle w:val="af2"/>
                  </w:pPr>
                  <w:r>
                    <w:rPr>
                      <w:rFonts w:hint="eastAsia"/>
                    </w:rPr>
                    <w:t>2</w:t>
                  </w:r>
                </w:p>
              </w:tc>
              <w:tc>
                <w:tcPr>
                  <w:tcW w:w="2990" w:type="dxa"/>
                  <w:vAlign w:val="center"/>
                </w:tcPr>
                <w:p w14:paraId="73552BFF" w14:textId="1BBBD331" w:rsidR="00BC5AC3" w:rsidRPr="00527AF7" w:rsidRDefault="00B56FB7" w:rsidP="00A1596D">
                  <w:pPr>
                    <w:pStyle w:val="af2"/>
                  </w:pPr>
                  <w:r>
                    <w:rPr>
                      <w:rFonts w:hint="eastAsia"/>
                    </w:rPr>
                    <w:t>砂处理</w:t>
                  </w:r>
                  <w:r w:rsidR="00BC5AC3" w:rsidRPr="00527AF7">
                    <w:rPr>
                      <w:rFonts w:hint="eastAsia"/>
                    </w:rPr>
                    <w:t>废气处理设备风机</w:t>
                  </w:r>
                </w:p>
              </w:tc>
              <w:tc>
                <w:tcPr>
                  <w:tcW w:w="1701" w:type="dxa"/>
                  <w:vAlign w:val="center"/>
                </w:tcPr>
                <w:p w14:paraId="2585D5B1" w14:textId="6052533A" w:rsidR="00BC5AC3" w:rsidRDefault="00B56FB7" w:rsidP="00A1596D">
                  <w:pPr>
                    <w:pStyle w:val="af2"/>
                  </w:pPr>
                  <w:r>
                    <w:t>40</w:t>
                  </w:r>
                  <w:r w:rsidR="00BC5AC3">
                    <w:t>000m</w:t>
                  </w:r>
                  <w:r w:rsidR="00BC5AC3" w:rsidRPr="00BC5AC3">
                    <w:rPr>
                      <w:vertAlign w:val="superscript"/>
                    </w:rPr>
                    <w:t>3</w:t>
                  </w:r>
                  <w:r w:rsidR="00BC5AC3">
                    <w:t>/h</w:t>
                  </w:r>
                </w:p>
              </w:tc>
              <w:tc>
                <w:tcPr>
                  <w:tcW w:w="1134" w:type="dxa"/>
                  <w:vAlign w:val="center"/>
                </w:tcPr>
                <w:p w14:paraId="1A63AB1D" w14:textId="3F0FB487" w:rsidR="00BC5AC3" w:rsidRPr="005E213A" w:rsidRDefault="000B1F8A" w:rsidP="00A1596D">
                  <w:pPr>
                    <w:pStyle w:val="af2"/>
                  </w:pPr>
                  <w:r>
                    <w:t>23</w:t>
                  </w:r>
                </w:p>
              </w:tc>
              <w:tc>
                <w:tcPr>
                  <w:tcW w:w="1134" w:type="dxa"/>
                  <w:vAlign w:val="center"/>
                </w:tcPr>
                <w:p w14:paraId="7CA839C5" w14:textId="51F9B6B2" w:rsidR="00BC5AC3" w:rsidRPr="005E213A" w:rsidRDefault="000B1F8A" w:rsidP="00A1596D">
                  <w:pPr>
                    <w:pStyle w:val="af2"/>
                  </w:pPr>
                  <w:r>
                    <w:rPr>
                      <w:rFonts w:hint="eastAsia"/>
                    </w:rPr>
                    <w:t>-8</w:t>
                  </w:r>
                </w:p>
              </w:tc>
              <w:tc>
                <w:tcPr>
                  <w:tcW w:w="1198" w:type="dxa"/>
                  <w:vAlign w:val="center"/>
                </w:tcPr>
                <w:p w14:paraId="5CBD2A48" w14:textId="60413372" w:rsidR="00BC5AC3" w:rsidRPr="005E213A" w:rsidRDefault="00BC5AC3" w:rsidP="00A1596D">
                  <w:pPr>
                    <w:pStyle w:val="af2"/>
                  </w:pPr>
                  <w:r>
                    <w:rPr>
                      <w:rFonts w:hint="eastAsia"/>
                    </w:rPr>
                    <w:t>0</w:t>
                  </w:r>
                </w:p>
              </w:tc>
              <w:tc>
                <w:tcPr>
                  <w:tcW w:w="1138" w:type="dxa"/>
                  <w:vAlign w:val="center"/>
                </w:tcPr>
                <w:p w14:paraId="600C05C3" w14:textId="7D2BFDFD" w:rsidR="00BC5AC3" w:rsidRPr="005E213A" w:rsidRDefault="00BC5AC3" w:rsidP="00A1596D">
                  <w:pPr>
                    <w:pStyle w:val="af2"/>
                  </w:pPr>
                  <w:r>
                    <w:t>8</w:t>
                  </w:r>
                  <w:r w:rsidR="00B56FB7">
                    <w:t>5</w:t>
                  </w:r>
                </w:p>
              </w:tc>
              <w:tc>
                <w:tcPr>
                  <w:tcW w:w="1276" w:type="dxa"/>
                  <w:vAlign w:val="center"/>
                </w:tcPr>
                <w:p w14:paraId="48460279" w14:textId="77777777" w:rsidR="00BC5AC3" w:rsidRPr="009D6AFB" w:rsidRDefault="00BC5AC3" w:rsidP="00A1596D">
                  <w:pPr>
                    <w:pStyle w:val="af2"/>
                  </w:pPr>
                  <w:r w:rsidRPr="009D6AFB">
                    <w:rPr>
                      <w:rFonts w:hint="eastAsia"/>
                      <w:szCs w:val="18"/>
                    </w:rPr>
                    <w:t>全天</w:t>
                  </w:r>
                </w:p>
              </w:tc>
              <w:tc>
                <w:tcPr>
                  <w:tcW w:w="1559" w:type="dxa"/>
                  <w:vMerge/>
                  <w:vAlign w:val="center"/>
                </w:tcPr>
                <w:p w14:paraId="40D9C6BB" w14:textId="77777777" w:rsidR="00BC5AC3" w:rsidRPr="005E213A" w:rsidRDefault="00BC5AC3" w:rsidP="00A1596D">
                  <w:pPr>
                    <w:pStyle w:val="af2"/>
                  </w:pPr>
                </w:p>
              </w:tc>
            </w:tr>
            <w:tr w:rsidR="00BC5AC3" w:rsidRPr="005E213A" w14:paraId="0BC30232" w14:textId="77777777" w:rsidTr="00BF263C">
              <w:trPr>
                <w:trHeight w:val="397"/>
                <w:jc w:val="center"/>
              </w:trPr>
              <w:tc>
                <w:tcPr>
                  <w:tcW w:w="585" w:type="dxa"/>
                  <w:vAlign w:val="center"/>
                </w:tcPr>
                <w:p w14:paraId="75596155" w14:textId="0987F377" w:rsidR="00BC5AC3" w:rsidRPr="005E213A" w:rsidRDefault="00BF263C" w:rsidP="00A1596D">
                  <w:pPr>
                    <w:pStyle w:val="af2"/>
                  </w:pPr>
                  <w:r>
                    <w:rPr>
                      <w:rFonts w:hint="eastAsia"/>
                    </w:rPr>
                    <w:t>3</w:t>
                  </w:r>
                </w:p>
              </w:tc>
              <w:tc>
                <w:tcPr>
                  <w:tcW w:w="2990" w:type="dxa"/>
                  <w:vAlign w:val="center"/>
                </w:tcPr>
                <w:p w14:paraId="00F7F67D" w14:textId="1D000D77" w:rsidR="00BC5AC3" w:rsidRDefault="00B56FB7" w:rsidP="00A1596D">
                  <w:pPr>
                    <w:pStyle w:val="af2"/>
                  </w:pPr>
                  <w:r>
                    <w:rPr>
                      <w:rFonts w:hint="eastAsia"/>
                    </w:rPr>
                    <w:t>抛丸</w:t>
                  </w:r>
                  <w:r>
                    <w:t>、打磨</w:t>
                  </w:r>
                  <w:r w:rsidR="00BC5AC3">
                    <w:t>处理设备风机</w:t>
                  </w:r>
                </w:p>
              </w:tc>
              <w:tc>
                <w:tcPr>
                  <w:tcW w:w="1701" w:type="dxa"/>
                  <w:vAlign w:val="center"/>
                </w:tcPr>
                <w:p w14:paraId="43B7CF95" w14:textId="5289C99E" w:rsidR="00BC5AC3" w:rsidRDefault="00B56FB7" w:rsidP="00A1596D">
                  <w:pPr>
                    <w:pStyle w:val="af2"/>
                  </w:pPr>
                  <w:r>
                    <w:t>14</w:t>
                  </w:r>
                  <w:r w:rsidR="00BC5AC3">
                    <w:t>000m</w:t>
                  </w:r>
                  <w:r w:rsidR="00BC5AC3" w:rsidRPr="00BC5AC3">
                    <w:rPr>
                      <w:vertAlign w:val="superscript"/>
                    </w:rPr>
                    <w:t>3</w:t>
                  </w:r>
                  <w:r w:rsidR="00BC5AC3">
                    <w:t>/h</w:t>
                  </w:r>
                </w:p>
              </w:tc>
              <w:tc>
                <w:tcPr>
                  <w:tcW w:w="1134" w:type="dxa"/>
                  <w:vAlign w:val="center"/>
                </w:tcPr>
                <w:p w14:paraId="7DA36D7B" w14:textId="5C00F5AD" w:rsidR="00BC5AC3" w:rsidRPr="005E213A" w:rsidRDefault="000B1F8A" w:rsidP="00A1596D">
                  <w:pPr>
                    <w:pStyle w:val="af2"/>
                  </w:pPr>
                  <w:r>
                    <w:t>9</w:t>
                  </w:r>
                </w:p>
              </w:tc>
              <w:tc>
                <w:tcPr>
                  <w:tcW w:w="1134" w:type="dxa"/>
                  <w:vAlign w:val="center"/>
                </w:tcPr>
                <w:p w14:paraId="01ABF1A3" w14:textId="2482B112" w:rsidR="00BC5AC3" w:rsidRPr="005E213A" w:rsidRDefault="000B1F8A" w:rsidP="00A1596D">
                  <w:pPr>
                    <w:pStyle w:val="af2"/>
                  </w:pPr>
                  <w:r>
                    <w:rPr>
                      <w:rFonts w:hint="eastAsia"/>
                    </w:rPr>
                    <w:t>-4</w:t>
                  </w:r>
                </w:p>
              </w:tc>
              <w:tc>
                <w:tcPr>
                  <w:tcW w:w="1198" w:type="dxa"/>
                  <w:vAlign w:val="center"/>
                </w:tcPr>
                <w:p w14:paraId="3C61A7B2" w14:textId="48832C06" w:rsidR="00BC5AC3" w:rsidRPr="005E213A" w:rsidRDefault="00BC5AC3" w:rsidP="00A1596D">
                  <w:pPr>
                    <w:pStyle w:val="af2"/>
                  </w:pPr>
                  <w:r>
                    <w:rPr>
                      <w:rFonts w:hint="eastAsia"/>
                    </w:rPr>
                    <w:t>0</w:t>
                  </w:r>
                </w:p>
              </w:tc>
              <w:tc>
                <w:tcPr>
                  <w:tcW w:w="1138" w:type="dxa"/>
                  <w:vAlign w:val="center"/>
                </w:tcPr>
                <w:p w14:paraId="096B3B53" w14:textId="645BCA67" w:rsidR="00BC5AC3" w:rsidRPr="005E213A" w:rsidRDefault="00BC5AC3" w:rsidP="00A1596D">
                  <w:pPr>
                    <w:pStyle w:val="af2"/>
                  </w:pPr>
                  <w:r>
                    <w:rPr>
                      <w:rFonts w:hint="eastAsia"/>
                    </w:rPr>
                    <w:t>75</w:t>
                  </w:r>
                </w:p>
              </w:tc>
              <w:tc>
                <w:tcPr>
                  <w:tcW w:w="1276" w:type="dxa"/>
                  <w:vAlign w:val="center"/>
                </w:tcPr>
                <w:p w14:paraId="71CF9998" w14:textId="77777777" w:rsidR="00BC5AC3" w:rsidRPr="009D6AFB" w:rsidRDefault="00BC5AC3" w:rsidP="00A1596D">
                  <w:pPr>
                    <w:pStyle w:val="af2"/>
                  </w:pPr>
                  <w:r w:rsidRPr="009D6AFB">
                    <w:rPr>
                      <w:rFonts w:hint="eastAsia"/>
                      <w:szCs w:val="18"/>
                    </w:rPr>
                    <w:t>全天</w:t>
                  </w:r>
                </w:p>
              </w:tc>
              <w:tc>
                <w:tcPr>
                  <w:tcW w:w="1559" w:type="dxa"/>
                  <w:vMerge/>
                  <w:vAlign w:val="center"/>
                </w:tcPr>
                <w:p w14:paraId="44445022" w14:textId="77777777" w:rsidR="00BC5AC3" w:rsidRPr="005E213A" w:rsidRDefault="00BC5AC3" w:rsidP="00A1596D">
                  <w:pPr>
                    <w:pStyle w:val="af2"/>
                  </w:pPr>
                </w:p>
              </w:tc>
            </w:tr>
            <w:tr w:rsidR="00BC5AC3" w:rsidRPr="005E213A" w14:paraId="1ECE93CF" w14:textId="77777777" w:rsidTr="00BF263C">
              <w:trPr>
                <w:trHeight w:val="397"/>
                <w:jc w:val="center"/>
              </w:trPr>
              <w:tc>
                <w:tcPr>
                  <w:tcW w:w="585" w:type="dxa"/>
                  <w:vAlign w:val="center"/>
                </w:tcPr>
                <w:p w14:paraId="5337E379" w14:textId="22C10971" w:rsidR="00BC5AC3" w:rsidRPr="005E213A" w:rsidRDefault="00BF263C" w:rsidP="00A1596D">
                  <w:pPr>
                    <w:pStyle w:val="af2"/>
                  </w:pPr>
                  <w:r>
                    <w:rPr>
                      <w:rFonts w:hint="eastAsia"/>
                    </w:rPr>
                    <w:t>4</w:t>
                  </w:r>
                </w:p>
              </w:tc>
              <w:tc>
                <w:tcPr>
                  <w:tcW w:w="2990" w:type="dxa"/>
                  <w:vAlign w:val="center"/>
                </w:tcPr>
                <w:p w14:paraId="221E7259" w14:textId="77777777" w:rsidR="00BC5AC3" w:rsidRPr="005E213A" w:rsidRDefault="00BC5AC3" w:rsidP="00A1596D">
                  <w:pPr>
                    <w:pStyle w:val="af2"/>
                  </w:pPr>
                  <w:r w:rsidRPr="005E213A">
                    <w:rPr>
                      <w:rFonts w:hint="eastAsia"/>
                    </w:rPr>
                    <w:t>冷却塔</w:t>
                  </w:r>
                </w:p>
              </w:tc>
              <w:tc>
                <w:tcPr>
                  <w:tcW w:w="1701" w:type="dxa"/>
                  <w:vAlign w:val="center"/>
                </w:tcPr>
                <w:p w14:paraId="05158E90" w14:textId="4AC5240A" w:rsidR="00BC5AC3" w:rsidRPr="005E213A" w:rsidRDefault="00BC5AC3" w:rsidP="00A1596D">
                  <w:pPr>
                    <w:pStyle w:val="af2"/>
                  </w:pPr>
                  <w:r>
                    <w:t>50m</w:t>
                  </w:r>
                  <w:r w:rsidRPr="00BC5AC3">
                    <w:rPr>
                      <w:vertAlign w:val="superscript"/>
                    </w:rPr>
                    <w:t>3</w:t>
                  </w:r>
                  <w:r>
                    <w:t>/h</w:t>
                  </w:r>
                </w:p>
              </w:tc>
              <w:tc>
                <w:tcPr>
                  <w:tcW w:w="1134" w:type="dxa"/>
                  <w:vAlign w:val="center"/>
                </w:tcPr>
                <w:p w14:paraId="270ACFB4" w14:textId="72608C1A" w:rsidR="00BC5AC3" w:rsidRPr="005E213A" w:rsidRDefault="00BC5AC3" w:rsidP="00A1596D">
                  <w:pPr>
                    <w:pStyle w:val="af2"/>
                  </w:pPr>
                  <w:r>
                    <w:rPr>
                      <w:rFonts w:hint="eastAsia"/>
                    </w:rPr>
                    <w:t>6</w:t>
                  </w:r>
                  <w:r w:rsidR="000B1F8A">
                    <w:rPr>
                      <w:rFonts w:hint="eastAsia"/>
                    </w:rPr>
                    <w:t>6</w:t>
                  </w:r>
                </w:p>
              </w:tc>
              <w:tc>
                <w:tcPr>
                  <w:tcW w:w="1134" w:type="dxa"/>
                  <w:vAlign w:val="center"/>
                </w:tcPr>
                <w:p w14:paraId="64CEF85E" w14:textId="3E264765" w:rsidR="00BC5AC3" w:rsidRPr="005E213A" w:rsidRDefault="000B1F8A" w:rsidP="00A1596D">
                  <w:pPr>
                    <w:pStyle w:val="af2"/>
                  </w:pPr>
                  <w:r>
                    <w:rPr>
                      <w:rFonts w:hint="eastAsia"/>
                    </w:rPr>
                    <w:t>5</w:t>
                  </w:r>
                </w:p>
              </w:tc>
              <w:tc>
                <w:tcPr>
                  <w:tcW w:w="1198" w:type="dxa"/>
                  <w:vAlign w:val="center"/>
                </w:tcPr>
                <w:p w14:paraId="731B0F07" w14:textId="13BE00B9" w:rsidR="00BC5AC3" w:rsidRPr="005E213A" w:rsidRDefault="00BC5AC3" w:rsidP="00A1596D">
                  <w:pPr>
                    <w:pStyle w:val="af2"/>
                  </w:pPr>
                  <w:r>
                    <w:rPr>
                      <w:rFonts w:hint="eastAsia"/>
                    </w:rPr>
                    <w:t>0</w:t>
                  </w:r>
                </w:p>
              </w:tc>
              <w:tc>
                <w:tcPr>
                  <w:tcW w:w="1138" w:type="dxa"/>
                  <w:vAlign w:val="center"/>
                </w:tcPr>
                <w:p w14:paraId="701C7A6C" w14:textId="3B68157A" w:rsidR="00BC5AC3" w:rsidRPr="005E213A" w:rsidRDefault="00BC5AC3" w:rsidP="00A1596D">
                  <w:pPr>
                    <w:pStyle w:val="af2"/>
                  </w:pPr>
                  <w:r>
                    <w:rPr>
                      <w:rFonts w:hint="eastAsia"/>
                    </w:rPr>
                    <w:t>75</w:t>
                  </w:r>
                </w:p>
              </w:tc>
              <w:tc>
                <w:tcPr>
                  <w:tcW w:w="1276" w:type="dxa"/>
                  <w:vAlign w:val="center"/>
                </w:tcPr>
                <w:p w14:paraId="0F917D3E" w14:textId="77777777" w:rsidR="00BC5AC3" w:rsidRPr="009D6AFB" w:rsidRDefault="00BC5AC3" w:rsidP="00A1596D">
                  <w:pPr>
                    <w:pStyle w:val="af2"/>
                  </w:pPr>
                  <w:r w:rsidRPr="009D6AFB">
                    <w:rPr>
                      <w:rFonts w:hint="eastAsia"/>
                      <w:szCs w:val="18"/>
                    </w:rPr>
                    <w:t>全天</w:t>
                  </w:r>
                </w:p>
              </w:tc>
              <w:tc>
                <w:tcPr>
                  <w:tcW w:w="1559" w:type="dxa"/>
                  <w:vMerge/>
                  <w:vAlign w:val="center"/>
                </w:tcPr>
                <w:p w14:paraId="5B7E7EAD" w14:textId="3B267363" w:rsidR="00BC5AC3" w:rsidRPr="005E213A" w:rsidRDefault="00BC5AC3" w:rsidP="00A1596D">
                  <w:pPr>
                    <w:pStyle w:val="af2"/>
                  </w:pPr>
                </w:p>
              </w:tc>
            </w:tr>
          </w:tbl>
          <w:p w14:paraId="24C59F7D" w14:textId="77777777" w:rsidR="00E63391" w:rsidRDefault="00E63391" w:rsidP="00E63391">
            <w:pPr>
              <w:widowControl/>
              <w:adjustRightInd/>
              <w:snapToGrid/>
              <w:spacing w:line="240" w:lineRule="auto"/>
              <w:ind w:firstLineChars="0" w:firstLine="0"/>
              <w:jc w:val="center"/>
              <w:rPr>
                <w:kern w:val="0"/>
                <w:sz w:val="20"/>
                <w:szCs w:val="20"/>
              </w:rPr>
            </w:pPr>
          </w:p>
        </w:tc>
      </w:tr>
    </w:tbl>
    <w:p w14:paraId="267CA07F" w14:textId="77777777" w:rsidR="00E63391" w:rsidRDefault="00E63391" w:rsidP="00E63391">
      <w:pPr>
        <w:pStyle w:val="24"/>
        <w:jc w:val="both"/>
      </w:pPr>
    </w:p>
    <w:p w14:paraId="1A409794" w14:textId="77777777" w:rsidR="00E63391" w:rsidRDefault="00E63391" w:rsidP="00287450">
      <w:pPr>
        <w:pStyle w:val="24"/>
        <w:sectPr w:rsidR="00E63391" w:rsidSect="00E63391">
          <w:pgSz w:w="16838" w:h="11906" w:orient="landscape"/>
          <w:pgMar w:top="1531" w:right="1701" w:bottom="1531" w:left="170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7"/>
        <w:gridCol w:w="8087"/>
      </w:tblGrid>
      <w:tr w:rsidR="000671EC" w:rsidRPr="002805AB" w14:paraId="567AF8D3" w14:textId="77777777" w:rsidTr="005C3C22">
        <w:trPr>
          <w:trHeight w:val="567"/>
          <w:jc w:val="center"/>
        </w:trPr>
        <w:tc>
          <w:tcPr>
            <w:tcW w:w="746" w:type="dxa"/>
            <w:tcMar>
              <w:left w:w="28" w:type="dxa"/>
              <w:right w:w="28" w:type="dxa"/>
            </w:tcMar>
            <w:vAlign w:val="center"/>
          </w:tcPr>
          <w:p w14:paraId="65FEB71C" w14:textId="4EA82232" w:rsidR="000671EC" w:rsidRDefault="000671EC" w:rsidP="00287450">
            <w:pPr>
              <w:pStyle w:val="24"/>
            </w:pPr>
            <w:r w:rsidRPr="00A0501B">
              <w:rPr>
                <w:rFonts w:hint="eastAsia"/>
              </w:rPr>
              <w:lastRenderedPageBreak/>
              <w:t>运营</w:t>
            </w:r>
          </w:p>
          <w:p w14:paraId="77C38968" w14:textId="77777777" w:rsidR="000671EC" w:rsidRDefault="000671EC" w:rsidP="00287450">
            <w:pPr>
              <w:pStyle w:val="24"/>
            </w:pPr>
            <w:r w:rsidRPr="00A0501B">
              <w:rPr>
                <w:rFonts w:hint="eastAsia"/>
              </w:rPr>
              <w:t>期环</w:t>
            </w:r>
          </w:p>
          <w:p w14:paraId="237B4BA0" w14:textId="77777777" w:rsidR="000671EC" w:rsidRDefault="000671EC" w:rsidP="00287450">
            <w:pPr>
              <w:pStyle w:val="24"/>
            </w:pPr>
            <w:r w:rsidRPr="00A0501B">
              <w:rPr>
                <w:rFonts w:hint="eastAsia"/>
              </w:rPr>
              <w:t>境影</w:t>
            </w:r>
          </w:p>
          <w:p w14:paraId="4C1101E1" w14:textId="77777777" w:rsidR="000671EC" w:rsidRDefault="000671EC" w:rsidP="00287450">
            <w:pPr>
              <w:pStyle w:val="24"/>
            </w:pPr>
            <w:r w:rsidRPr="00A0501B">
              <w:rPr>
                <w:rFonts w:hint="eastAsia"/>
              </w:rPr>
              <w:t>响和</w:t>
            </w:r>
          </w:p>
          <w:p w14:paraId="4381FCE4" w14:textId="77777777" w:rsidR="000671EC" w:rsidRDefault="000671EC" w:rsidP="00287450">
            <w:pPr>
              <w:pStyle w:val="24"/>
            </w:pPr>
            <w:r w:rsidRPr="00A0501B">
              <w:rPr>
                <w:rFonts w:hint="eastAsia"/>
              </w:rPr>
              <w:t>保护</w:t>
            </w:r>
          </w:p>
          <w:p w14:paraId="6CCF7CBC" w14:textId="77777777" w:rsidR="000671EC" w:rsidRPr="00A0501B" w:rsidRDefault="000671EC" w:rsidP="00287450">
            <w:pPr>
              <w:pStyle w:val="24"/>
            </w:pPr>
            <w:r w:rsidRPr="00A0501B">
              <w:rPr>
                <w:rFonts w:hint="eastAsia"/>
              </w:rPr>
              <w:t>措施</w:t>
            </w:r>
          </w:p>
        </w:tc>
        <w:tc>
          <w:tcPr>
            <w:tcW w:w="8162" w:type="dxa"/>
          </w:tcPr>
          <w:p w14:paraId="31365BAA" w14:textId="77777777" w:rsidR="00E63391" w:rsidRDefault="00E63391" w:rsidP="00E63391">
            <w:pPr>
              <w:pStyle w:val="23"/>
              <w:spacing w:beforeLines="50" w:before="120"/>
            </w:pPr>
            <w:r>
              <w:t>3.2</w:t>
            </w:r>
            <w:r>
              <w:rPr>
                <w:rFonts w:hint="eastAsia"/>
              </w:rPr>
              <w:t>噪声影响预测结果</w:t>
            </w:r>
          </w:p>
          <w:p w14:paraId="0D675DE1" w14:textId="38C23923" w:rsidR="00E63391" w:rsidRDefault="00E63391" w:rsidP="00E63391">
            <w:pPr>
              <w:ind w:firstLine="420"/>
            </w:pPr>
            <w:r>
              <w:rPr>
                <w:rFonts w:hint="eastAsia"/>
              </w:rPr>
              <w:t>本项目厂界噪声</w:t>
            </w:r>
            <w:r w:rsidR="005F5B66">
              <w:rPr>
                <w:rFonts w:hint="eastAsia"/>
              </w:rPr>
              <w:t>叠加</w:t>
            </w:r>
            <w:r w:rsidR="005F5B66">
              <w:t>预测值</w:t>
            </w:r>
            <w:r w:rsidR="00E07541">
              <w:rPr>
                <w:rFonts w:hint="eastAsia"/>
              </w:rPr>
              <w:t>及标准值</w:t>
            </w:r>
            <w:r>
              <w:rPr>
                <w:rFonts w:hint="eastAsia"/>
              </w:rPr>
              <w:t>见表</w:t>
            </w:r>
            <w:r w:rsidR="00C7660A">
              <w:t>4-15</w:t>
            </w:r>
            <w:r>
              <w:rPr>
                <w:rFonts w:hint="eastAsia"/>
              </w:rPr>
              <w:t>。</w:t>
            </w:r>
          </w:p>
          <w:p w14:paraId="51894167" w14:textId="3940A059" w:rsidR="00E63391" w:rsidRDefault="00E63391" w:rsidP="00E63391">
            <w:pPr>
              <w:pStyle w:val="afe"/>
            </w:pPr>
            <w:r>
              <w:rPr>
                <w:rFonts w:hint="eastAsia"/>
              </w:rPr>
              <w:t>表</w:t>
            </w:r>
            <w:r w:rsidR="00C7660A">
              <w:t>4-15</w:t>
            </w:r>
            <w:r>
              <w:t xml:space="preserve">   </w:t>
            </w:r>
            <w:r>
              <w:rPr>
                <w:rFonts w:hint="eastAsia"/>
              </w:rPr>
              <w:t>厂界预测声环境影响预测结果一览表</w:t>
            </w:r>
            <w:r>
              <w:t xml:space="preserve">  </w:t>
            </w:r>
            <w:r>
              <w:rPr>
                <w:rFonts w:hint="eastAsia"/>
              </w:rPr>
              <w:t>单位：</w:t>
            </w:r>
            <w:r>
              <w:t>dB(A)</w:t>
            </w:r>
          </w:p>
          <w:tbl>
            <w:tblPr>
              <w:tblW w:w="49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4"/>
              <w:gridCol w:w="921"/>
              <w:gridCol w:w="784"/>
              <w:gridCol w:w="924"/>
              <w:gridCol w:w="902"/>
              <w:gridCol w:w="796"/>
              <w:gridCol w:w="743"/>
              <w:gridCol w:w="1363"/>
            </w:tblGrid>
            <w:tr w:rsidR="006D2F1A" w14:paraId="717548B3" w14:textId="77777777" w:rsidTr="006D2F1A">
              <w:trPr>
                <w:trHeight w:val="339"/>
                <w:jc w:val="center"/>
              </w:trPr>
              <w:tc>
                <w:tcPr>
                  <w:tcW w:w="864" w:type="pct"/>
                  <w:vMerge w:val="restart"/>
                  <w:vAlign w:val="center"/>
                  <w:hideMark/>
                </w:tcPr>
                <w:p w14:paraId="199EDCE5" w14:textId="77777777" w:rsidR="006D2F1A" w:rsidRDefault="006D2F1A" w:rsidP="006D2F1A">
                  <w:pPr>
                    <w:pStyle w:val="af2"/>
                  </w:pPr>
                  <w:r>
                    <w:rPr>
                      <w:rFonts w:hint="eastAsia"/>
                    </w:rPr>
                    <w:t>预测点位</w:t>
                  </w:r>
                </w:p>
              </w:tc>
              <w:tc>
                <w:tcPr>
                  <w:tcW w:w="1096" w:type="pct"/>
                  <w:gridSpan w:val="2"/>
                </w:tcPr>
                <w:p w14:paraId="29A99378" w14:textId="3BAA706E" w:rsidR="006D2F1A" w:rsidRPr="00D53076" w:rsidRDefault="006D2F1A" w:rsidP="006D2F1A">
                  <w:pPr>
                    <w:pStyle w:val="af2"/>
                  </w:pPr>
                  <w:r w:rsidRPr="00D53076">
                    <w:rPr>
                      <w:rFonts w:hint="eastAsia"/>
                    </w:rPr>
                    <w:t>现状厂界</w:t>
                  </w:r>
                  <w:r w:rsidRPr="00D53076">
                    <w:t>贡献值</w:t>
                  </w:r>
                </w:p>
              </w:tc>
              <w:tc>
                <w:tcPr>
                  <w:tcW w:w="1174" w:type="pct"/>
                  <w:gridSpan w:val="2"/>
                  <w:vAlign w:val="center"/>
                  <w:hideMark/>
                </w:tcPr>
                <w:p w14:paraId="7F09093B" w14:textId="40E19DCD" w:rsidR="006D2F1A" w:rsidRPr="00D53076" w:rsidRDefault="006D2F1A" w:rsidP="006D2F1A">
                  <w:pPr>
                    <w:pStyle w:val="af2"/>
                  </w:pPr>
                  <w:r w:rsidRPr="00D53076">
                    <w:rPr>
                      <w:rFonts w:hint="eastAsia"/>
                    </w:rPr>
                    <w:t>叠加预测值</w:t>
                  </w:r>
                </w:p>
              </w:tc>
              <w:tc>
                <w:tcPr>
                  <w:tcW w:w="989" w:type="pct"/>
                  <w:gridSpan w:val="2"/>
                  <w:vAlign w:val="center"/>
                  <w:hideMark/>
                </w:tcPr>
                <w:p w14:paraId="01FD0EA8" w14:textId="076CDAFD" w:rsidR="006D2F1A" w:rsidRDefault="006D2F1A" w:rsidP="006D2F1A">
                  <w:pPr>
                    <w:pStyle w:val="af2"/>
                  </w:pPr>
                  <w:r>
                    <w:rPr>
                      <w:rFonts w:hint="eastAsia"/>
                    </w:rPr>
                    <w:t>标准值</w:t>
                  </w:r>
                </w:p>
              </w:tc>
              <w:tc>
                <w:tcPr>
                  <w:tcW w:w="876" w:type="pct"/>
                  <w:vMerge w:val="restart"/>
                  <w:vAlign w:val="center"/>
                  <w:hideMark/>
                </w:tcPr>
                <w:p w14:paraId="684D1D98" w14:textId="5F2DFAD8" w:rsidR="006D2F1A" w:rsidRDefault="006D2F1A" w:rsidP="006D2F1A">
                  <w:pPr>
                    <w:pStyle w:val="af2"/>
                  </w:pPr>
                  <w:r>
                    <w:rPr>
                      <w:rFonts w:hint="eastAsia"/>
                    </w:rPr>
                    <w:t>达标情况</w:t>
                  </w:r>
                </w:p>
              </w:tc>
            </w:tr>
            <w:tr w:rsidR="006D2F1A" w14:paraId="7BEDC379" w14:textId="77777777" w:rsidTr="006D2F1A">
              <w:trPr>
                <w:trHeight w:val="339"/>
                <w:jc w:val="center"/>
              </w:trPr>
              <w:tc>
                <w:tcPr>
                  <w:tcW w:w="864" w:type="pct"/>
                  <w:vMerge/>
                  <w:vAlign w:val="center"/>
                  <w:hideMark/>
                </w:tcPr>
                <w:p w14:paraId="3B72FE3A" w14:textId="77777777" w:rsidR="006D2F1A" w:rsidRDefault="006D2F1A" w:rsidP="006D2F1A">
                  <w:pPr>
                    <w:pStyle w:val="af2"/>
                  </w:pPr>
                </w:p>
              </w:tc>
              <w:tc>
                <w:tcPr>
                  <w:tcW w:w="592" w:type="pct"/>
                  <w:vAlign w:val="center"/>
                </w:tcPr>
                <w:p w14:paraId="2A284840" w14:textId="0914CC0C" w:rsidR="006D2F1A" w:rsidRDefault="006D2F1A" w:rsidP="006D2F1A">
                  <w:pPr>
                    <w:pStyle w:val="af2"/>
                  </w:pPr>
                  <w:r>
                    <w:rPr>
                      <w:rFonts w:hint="eastAsia"/>
                    </w:rPr>
                    <w:t>昼间</w:t>
                  </w:r>
                </w:p>
              </w:tc>
              <w:tc>
                <w:tcPr>
                  <w:tcW w:w="504" w:type="pct"/>
                </w:tcPr>
                <w:p w14:paraId="189839AE" w14:textId="7DE4A1C0" w:rsidR="006D2F1A" w:rsidRDefault="006D2F1A" w:rsidP="006D2F1A">
                  <w:pPr>
                    <w:pStyle w:val="af2"/>
                  </w:pPr>
                  <w:r>
                    <w:rPr>
                      <w:rFonts w:hint="eastAsia"/>
                    </w:rPr>
                    <w:t>夜间</w:t>
                  </w:r>
                </w:p>
              </w:tc>
              <w:tc>
                <w:tcPr>
                  <w:tcW w:w="594" w:type="pct"/>
                  <w:vAlign w:val="center"/>
                  <w:hideMark/>
                </w:tcPr>
                <w:p w14:paraId="399EC8B2" w14:textId="698B1B03" w:rsidR="006D2F1A" w:rsidRDefault="006D2F1A" w:rsidP="006D2F1A">
                  <w:pPr>
                    <w:pStyle w:val="af2"/>
                  </w:pPr>
                  <w:r>
                    <w:rPr>
                      <w:rFonts w:hint="eastAsia"/>
                    </w:rPr>
                    <w:t>昼间</w:t>
                  </w:r>
                </w:p>
              </w:tc>
              <w:tc>
                <w:tcPr>
                  <w:tcW w:w="580" w:type="pct"/>
                </w:tcPr>
                <w:p w14:paraId="50FAA81E" w14:textId="6E680F30" w:rsidR="006D2F1A" w:rsidRDefault="006D2F1A" w:rsidP="006D2F1A">
                  <w:pPr>
                    <w:pStyle w:val="af2"/>
                  </w:pPr>
                  <w:r>
                    <w:rPr>
                      <w:rFonts w:hint="eastAsia"/>
                    </w:rPr>
                    <w:t>夜间</w:t>
                  </w:r>
                </w:p>
              </w:tc>
              <w:tc>
                <w:tcPr>
                  <w:tcW w:w="512" w:type="pct"/>
                  <w:vAlign w:val="center"/>
                  <w:hideMark/>
                </w:tcPr>
                <w:p w14:paraId="05961DD5" w14:textId="18B41E49" w:rsidR="006D2F1A" w:rsidRDefault="006D2F1A" w:rsidP="006D2F1A">
                  <w:pPr>
                    <w:pStyle w:val="af2"/>
                  </w:pPr>
                  <w:r>
                    <w:rPr>
                      <w:rFonts w:hint="eastAsia"/>
                    </w:rPr>
                    <w:t>昼间</w:t>
                  </w:r>
                </w:p>
              </w:tc>
              <w:tc>
                <w:tcPr>
                  <w:tcW w:w="478" w:type="pct"/>
                  <w:vAlign w:val="center"/>
                </w:tcPr>
                <w:p w14:paraId="6E02F58F" w14:textId="32D79924" w:rsidR="006D2F1A" w:rsidRDefault="006D2F1A" w:rsidP="006D2F1A">
                  <w:pPr>
                    <w:pStyle w:val="af2"/>
                  </w:pPr>
                  <w:r>
                    <w:rPr>
                      <w:rFonts w:hint="eastAsia"/>
                    </w:rPr>
                    <w:t>夜间</w:t>
                  </w:r>
                </w:p>
              </w:tc>
              <w:tc>
                <w:tcPr>
                  <w:tcW w:w="876" w:type="pct"/>
                  <w:vMerge/>
                  <w:vAlign w:val="center"/>
                  <w:hideMark/>
                </w:tcPr>
                <w:p w14:paraId="7378CA17" w14:textId="642802DE" w:rsidR="006D2F1A" w:rsidRDefault="006D2F1A" w:rsidP="006D2F1A">
                  <w:pPr>
                    <w:pStyle w:val="af2"/>
                  </w:pPr>
                </w:p>
              </w:tc>
            </w:tr>
            <w:tr w:rsidR="006D2F1A" w14:paraId="2313C0D8" w14:textId="77777777" w:rsidTr="006D2F1A">
              <w:trPr>
                <w:trHeight w:val="333"/>
                <w:jc w:val="center"/>
              </w:trPr>
              <w:tc>
                <w:tcPr>
                  <w:tcW w:w="864" w:type="pct"/>
                  <w:vAlign w:val="center"/>
                  <w:hideMark/>
                </w:tcPr>
                <w:p w14:paraId="6B70E12E" w14:textId="77777777" w:rsidR="006D2F1A" w:rsidRDefault="006D2F1A" w:rsidP="006D2F1A">
                  <w:pPr>
                    <w:pStyle w:val="af2"/>
                  </w:pPr>
                  <w:r>
                    <w:rPr>
                      <w:rFonts w:hint="eastAsia"/>
                    </w:rPr>
                    <w:t>东厂界</w:t>
                  </w:r>
                </w:p>
              </w:tc>
              <w:tc>
                <w:tcPr>
                  <w:tcW w:w="592" w:type="pct"/>
                  <w:vAlign w:val="center"/>
                </w:tcPr>
                <w:p w14:paraId="55C2F928" w14:textId="6CEEBA9C" w:rsidR="006D2F1A" w:rsidRDefault="006D2F1A" w:rsidP="006D2F1A">
                  <w:pPr>
                    <w:pStyle w:val="af2"/>
                  </w:pPr>
                  <w:r w:rsidRPr="00BC5AC3">
                    <w:rPr>
                      <w:rFonts w:hint="eastAsia"/>
                    </w:rPr>
                    <w:t>54</w:t>
                  </w:r>
                  <w:r w:rsidRPr="00BC5AC3">
                    <w:t>.0</w:t>
                  </w:r>
                </w:p>
              </w:tc>
              <w:tc>
                <w:tcPr>
                  <w:tcW w:w="504" w:type="pct"/>
                  <w:vAlign w:val="center"/>
                </w:tcPr>
                <w:p w14:paraId="71A56755" w14:textId="1D79F726" w:rsidR="006D2F1A" w:rsidRDefault="006D2F1A" w:rsidP="006D2F1A">
                  <w:pPr>
                    <w:pStyle w:val="af2"/>
                  </w:pPr>
                  <w:r>
                    <w:rPr>
                      <w:rFonts w:hint="eastAsia"/>
                    </w:rPr>
                    <w:t>53</w:t>
                  </w:r>
                  <w:r>
                    <w:t>.2</w:t>
                  </w:r>
                </w:p>
              </w:tc>
              <w:tc>
                <w:tcPr>
                  <w:tcW w:w="594" w:type="pct"/>
                  <w:vAlign w:val="center"/>
                  <w:hideMark/>
                </w:tcPr>
                <w:p w14:paraId="7410F5FF" w14:textId="22E977CB" w:rsidR="006D2F1A" w:rsidRPr="00BC5AC3" w:rsidRDefault="006D2F1A" w:rsidP="006D2F1A">
                  <w:pPr>
                    <w:pStyle w:val="af2"/>
                  </w:pPr>
                  <w:r>
                    <w:t>58</w:t>
                  </w:r>
                </w:p>
              </w:tc>
              <w:tc>
                <w:tcPr>
                  <w:tcW w:w="580" w:type="pct"/>
                  <w:vAlign w:val="center"/>
                </w:tcPr>
                <w:p w14:paraId="7D3F7122" w14:textId="07095741" w:rsidR="006D2F1A" w:rsidRPr="00BC5AC3" w:rsidRDefault="006D2F1A" w:rsidP="006D2F1A">
                  <w:pPr>
                    <w:pStyle w:val="af2"/>
                  </w:pPr>
                  <w:r>
                    <w:t>55</w:t>
                  </w:r>
                </w:p>
              </w:tc>
              <w:tc>
                <w:tcPr>
                  <w:tcW w:w="512" w:type="pct"/>
                  <w:vMerge w:val="restart"/>
                  <w:vAlign w:val="center"/>
                  <w:hideMark/>
                </w:tcPr>
                <w:p w14:paraId="05F4BC57" w14:textId="052C2769" w:rsidR="006D2F1A" w:rsidRDefault="006D2F1A" w:rsidP="006D2F1A">
                  <w:pPr>
                    <w:pStyle w:val="af2"/>
                  </w:pPr>
                  <w:r>
                    <w:rPr>
                      <w:rFonts w:hint="eastAsia"/>
                    </w:rPr>
                    <w:t>65</w:t>
                  </w:r>
                </w:p>
              </w:tc>
              <w:tc>
                <w:tcPr>
                  <w:tcW w:w="478" w:type="pct"/>
                  <w:vMerge w:val="restart"/>
                  <w:vAlign w:val="center"/>
                </w:tcPr>
                <w:p w14:paraId="6C52C5F7" w14:textId="6D042778" w:rsidR="006D2F1A" w:rsidRDefault="006D2F1A" w:rsidP="006D2F1A">
                  <w:pPr>
                    <w:pStyle w:val="af2"/>
                  </w:pPr>
                  <w:r>
                    <w:rPr>
                      <w:rFonts w:hint="eastAsia"/>
                    </w:rPr>
                    <w:t>55</w:t>
                  </w:r>
                </w:p>
              </w:tc>
              <w:tc>
                <w:tcPr>
                  <w:tcW w:w="876" w:type="pct"/>
                  <w:vAlign w:val="center"/>
                  <w:hideMark/>
                </w:tcPr>
                <w:p w14:paraId="643D69E1" w14:textId="029369E9" w:rsidR="006D2F1A" w:rsidRDefault="006D2F1A" w:rsidP="006D2F1A">
                  <w:pPr>
                    <w:pStyle w:val="af2"/>
                  </w:pPr>
                  <w:r>
                    <w:rPr>
                      <w:rFonts w:hint="eastAsia"/>
                    </w:rPr>
                    <w:t>达标</w:t>
                  </w:r>
                </w:p>
              </w:tc>
            </w:tr>
            <w:tr w:rsidR="006D2F1A" w14:paraId="0EA871CF" w14:textId="77777777" w:rsidTr="006D2F1A">
              <w:trPr>
                <w:trHeight w:val="333"/>
                <w:jc w:val="center"/>
              </w:trPr>
              <w:tc>
                <w:tcPr>
                  <w:tcW w:w="864" w:type="pct"/>
                  <w:vAlign w:val="center"/>
                  <w:hideMark/>
                </w:tcPr>
                <w:p w14:paraId="47D9EBB8" w14:textId="77777777" w:rsidR="006D2F1A" w:rsidRDefault="006D2F1A" w:rsidP="006D2F1A">
                  <w:pPr>
                    <w:pStyle w:val="af2"/>
                  </w:pPr>
                  <w:r>
                    <w:rPr>
                      <w:rFonts w:hint="eastAsia"/>
                    </w:rPr>
                    <w:t>南厂界</w:t>
                  </w:r>
                </w:p>
              </w:tc>
              <w:tc>
                <w:tcPr>
                  <w:tcW w:w="592" w:type="pct"/>
                  <w:vAlign w:val="center"/>
                </w:tcPr>
                <w:p w14:paraId="4C7AE0D9" w14:textId="6B0B25AC" w:rsidR="006D2F1A" w:rsidRDefault="006D2F1A" w:rsidP="006D2F1A">
                  <w:pPr>
                    <w:pStyle w:val="af2"/>
                  </w:pPr>
                  <w:r w:rsidRPr="00BC5AC3">
                    <w:rPr>
                      <w:rFonts w:hint="eastAsia"/>
                    </w:rPr>
                    <w:t>46.2</w:t>
                  </w:r>
                </w:p>
              </w:tc>
              <w:tc>
                <w:tcPr>
                  <w:tcW w:w="504" w:type="pct"/>
                  <w:vAlign w:val="center"/>
                </w:tcPr>
                <w:p w14:paraId="73EDDB91" w14:textId="25B13285" w:rsidR="006D2F1A" w:rsidRDefault="006D2F1A" w:rsidP="006D2F1A">
                  <w:pPr>
                    <w:pStyle w:val="af2"/>
                  </w:pPr>
                  <w:r>
                    <w:rPr>
                      <w:rFonts w:hint="eastAsia"/>
                    </w:rPr>
                    <w:t>43</w:t>
                  </w:r>
                  <w:r w:rsidRPr="00BC5AC3">
                    <w:rPr>
                      <w:rFonts w:hint="eastAsia"/>
                    </w:rPr>
                    <w:t>.</w:t>
                  </w:r>
                  <w:r>
                    <w:rPr>
                      <w:rFonts w:hint="eastAsia"/>
                    </w:rPr>
                    <w:t>5</w:t>
                  </w:r>
                </w:p>
              </w:tc>
              <w:tc>
                <w:tcPr>
                  <w:tcW w:w="594" w:type="pct"/>
                  <w:vAlign w:val="center"/>
                  <w:hideMark/>
                </w:tcPr>
                <w:p w14:paraId="1C065846" w14:textId="717A17BF" w:rsidR="006D2F1A" w:rsidRPr="00BC5AC3" w:rsidRDefault="006D2F1A" w:rsidP="006D2F1A">
                  <w:pPr>
                    <w:pStyle w:val="af2"/>
                  </w:pPr>
                  <w:r>
                    <w:t>49</w:t>
                  </w:r>
                </w:p>
              </w:tc>
              <w:tc>
                <w:tcPr>
                  <w:tcW w:w="580" w:type="pct"/>
                  <w:vAlign w:val="center"/>
                </w:tcPr>
                <w:p w14:paraId="1A56C35F" w14:textId="751FC636" w:rsidR="006D2F1A" w:rsidRPr="00BC5AC3" w:rsidRDefault="006D2F1A" w:rsidP="006D2F1A">
                  <w:pPr>
                    <w:pStyle w:val="af2"/>
                  </w:pPr>
                  <w:r>
                    <w:t>47</w:t>
                  </w:r>
                </w:p>
              </w:tc>
              <w:tc>
                <w:tcPr>
                  <w:tcW w:w="512" w:type="pct"/>
                  <w:vMerge/>
                  <w:vAlign w:val="center"/>
                  <w:hideMark/>
                </w:tcPr>
                <w:p w14:paraId="3C027A34" w14:textId="05E41719" w:rsidR="006D2F1A" w:rsidRDefault="006D2F1A" w:rsidP="006D2F1A">
                  <w:pPr>
                    <w:pStyle w:val="af2"/>
                  </w:pPr>
                </w:p>
              </w:tc>
              <w:tc>
                <w:tcPr>
                  <w:tcW w:w="478" w:type="pct"/>
                  <w:vMerge/>
                  <w:vAlign w:val="center"/>
                </w:tcPr>
                <w:p w14:paraId="0A727224" w14:textId="77777777" w:rsidR="006D2F1A" w:rsidRDefault="006D2F1A" w:rsidP="006D2F1A">
                  <w:pPr>
                    <w:pStyle w:val="af2"/>
                  </w:pPr>
                </w:p>
              </w:tc>
              <w:tc>
                <w:tcPr>
                  <w:tcW w:w="876" w:type="pct"/>
                  <w:vAlign w:val="center"/>
                  <w:hideMark/>
                </w:tcPr>
                <w:p w14:paraId="79495E02" w14:textId="3E818906" w:rsidR="006D2F1A" w:rsidRDefault="006D2F1A" w:rsidP="006D2F1A">
                  <w:pPr>
                    <w:pStyle w:val="af2"/>
                  </w:pPr>
                  <w:r>
                    <w:rPr>
                      <w:rFonts w:hint="eastAsia"/>
                    </w:rPr>
                    <w:t>达标</w:t>
                  </w:r>
                </w:p>
              </w:tc>
            </w:tr>
            <w:tr w:rsidR="006D2F1A" w14:paraId="310CEAF3" w14:textId="77777777" w:rsidTr="006D2F1A">
              <w:trPr>
                <w:trHeight w:val="333"/>
                <w:jc w:val="center"/>
              </w:trPr>
              <w:tc>
                <w:tcPr>
                  <w:tcW w:w="864" w:type="pct"/>
                  <w:vAlign w:val="center"/>
                </w:tcPr>
                <w:p w14:paraId="6F22C812" w14:textId="79A00835" w:rsidR="006D2F1A" w:rsidRDefault="006D2F1A" w:rsidP="006D2F1A">
                  <w:pPr>
                    <w:pStyle w:val="af2"/>
                  </w:pPr>
                  <w:r>
                    <w:rPr>
                      <w:rFonts w:hint="eastAsia"/>
                    </w:rPr>
                    <w:t>北厂界</w:t>
                  </w:r>
                </w:p>
              </w:tc>
              <w:tc>
                <w:tcPr>
                  <w:tcW w:w="592" w:type="pct"/>
                  <w:vAlign w:val="center"/>
                </w:tcPr>
                <w:p w14:paraId="18DA5065" w14:textId="19EBD5AF" w:rsidR="006D2F1A" w:rsidRDefault="006D2F1A" w:rsidP="006D2F1A">
                  <w:pPr>
                    <w:pStyle w:val="af2"/>
                    <w:rPr>
                      <w:szCs w:val="20"/>
                    </w:rPr>
                  </w:pPr>
                  <w:r>
                    <w:rPr>
                      <w:rFonts w:hint="eastAsia"/>
                      <w:szCs w:val="20"/>
                    </w:rPr>
                    <w:t>54.1</w:t>
                  </w:r>
                </w:p>
              </w:tc>
              <w:tc>
                <w:tcPr>
                  <w:tcW w:w="504" w:type="pct"/>
                  <w:vAlign w:val="center"/>
                </w:tcPr>
                <w:p w14:paraId="217C69A5" w14:textId="07716B5A" w:rsidR="006D2F1A" w:rsidRDefault="006D2F1A" w:rsidP="006D2F1A">
                  <w:pPr>
                    <w:pStyle w:val="af2"/>
                    <w:rPr>
                      <w:szCs w:val="20"/>
                    </w:rPr>
                  </w:pPr>
                  <w:r w:rsidRPr="00BC5AC3">
                    <w:rPr>
                      <w:rFonts w:hint="eastAsia"/>
                      <w:szCs w:val="20"/>
                    </w:rPr>
                    <w:t>53.</w:t>
                  </w:r>
                  <w:r>
                    <w:rPr>
                      <w:rFonts w:hint="eastAsia"/>
                      <w:szCs w:val="20"/>
                    </w:rPr>
                    <w:t>3</w:t>
                  </w:r>
                </w:p>
              </w:tc>
              <w:tc>
                <w:tcPr>
                  <w:tcW w:w="594" w:type="pct"/>
                  <w:vAlign w:val="center"/>
                </w:tcPr>
                <w:p w14:paraId="69F2B75B" w14:textId="070D3A26" w:rsidR="006D2F1A" w:rsidRPr="00BC5AC3" w:rsidRDefault="006D2F1A" w:rsidP="006D2F1A">
                  <w:pPr>
                    <w:pStyle w:val="af2"/>
                  </w:pPr>
                  <w:r>
                    <w:rPr>
                      <w:szCs w:val="20"/>
                    </w:rPr>
                    <w:t>54</w:t>
                  </w:r>
                </w:p>
              </w:tc>
              <w:tc>
                <w:tcPr>
                  <w:tcW w:w="580" w:type="pct"/>
                  <w:vAlign w:val="center"/>
                </w:tcPr>
                <w:p w14:paraId="2D074406" w14:textId="3788EAD0" w:rsidR="006D2F1A" w:rsidRPr="00BC5AC3" w:rsidRDefault="006D2F1A" w:rsidP="006D2F1A">
                  <w:pPr>
                    <w:pStyle w:val="af2"/>
                  </w:pPr>
                  <w:r>
                    <w:rPr>
                      <w:szCs w:val="20"/>
                    </w:rPr>
                    <w:t>54</w:t>
                  </w:r>
                </w:p>
              </w:tc>
              <w:tc>
                <w:tcPr>
                  <w:tcW w:w="512" w:type="pct"/>
                  <w:vMerge/>
                  <w:vAlign w:val="center"/>
                  <w:hideMark/>
                </w:tcPr>
                <w:p w14:paraId="4E080B86" w14:textId="0D91CA36" w:rsidR="006D2F1A" w:rsidRDefault="006D2F1A" w:rsidP="006D2F1A">
                  <w:pPr>
                    <w:pStyle w:val="af2"/>
                  </w:pPr>
                </w:p>
              </w:tc>
              <w:tc>
                <w:tcPr>
                  <w:tcW w:w="478" w:type="pct"/>
                  <w:vMerge/>
                  <w:vAlign w:val="center"/>
                </w:tcPr>
                <w:p w14:paraId="605E725A" w14:textId="77777777" w:rsidR="006D2F1A" w:rsidRDefault="006D2F1A" w:rsidP="006D2F1A">
                  <w:pPr>
                    <w:pStyle w:val="af2"/>
                  </w:pPr>
                </w:p>
              </w:tc>
              <w:tc>
                <w:tcPr>
                  <w:tcW w:w="876" w:type="pct"/>
                  <w:vAlign w:val="center"/>
                  <w:hideMark/>
                </w:tcPr>
                <w:p w14:paraId="458F99D2" w14:textId="63918314" w:rsidR="006D2F1A" w:rsidRDefault="006D2F1A" w:rsidP="006D2F1A">
                  <w:pPr>
                    <w:pStyle w:val="af2"/>
                  </w:pPr>
                  <w:r>
                    <w:rPr>
                      <w:rFonts w:hint="eastAsia"/>
                    </w:rPr>
                    <w:t>达标</w:t>
                  </w:r>
                </w:p>
              </w:tc>
            </w:tr>
            <w:tr w:rsidR="006D2F1A" w14:paraId="45AB2C59" w14:textId="77777777" w:rsidTr="006D2F1A">
              <w:trPr>
                <w:trHeight w:val="333"/>
                <w:jc w:val="center"/>
              </w:trPr>
              <w:tc>
                <w:tcPr>
                  <w:tcW w:w="864" w:type="pct"/>
                  <w:vAlign w:val="center"/>
                </w:tcPr>
                <w:p w14:paraId="32EE2B35" w14:textId="40A030AF" w:rsidR="006D2F1A" w:rsidRDefault="006D2F1A" w:rsidP="006D2F1A">
                  <w:pPr>
                    <w:pStyle w:val="af2"/>
                  </w:pPr>
                  <w:r>
                    <w:rPr>
                      <w:rFonts w:hint="eastAsia"/>
                    </w:rPr>
                    <w:t>西厂界</w:t>
                  </w:r>
                </w:p>
              </w:tc>
              <w:tc>
                <w:tcPr>
                  <w:tcW w:w="592" w:type="pct"/>
                  <w:vAlign w:val="center"/>
                </w:tcPr>
                <w:p w14:paraId="7733285E" w14:textId="253007D4" w:rsidR="006D2F1A" w:rsidRDefault="006D2F1A" w:rsidP="006D2F1A">
                  <w:pPr>
                    <w:pStyle w:val="af2"/>
                  </w:pPr>
                  <w:r w:rsidRPr="00BC5AC3">
                    <w:rPr>
                      <w:rFonts w:hint="eastAsia"/>
                    </w:rPr>
                    <w:t>42.9</w:t>
                  </w:r>
                </w:p>
              </w:tc>
              <w:tc>
                <w:tcPr>
                  <w:tcW w:w="504" w:type="pct"/>
                  <w:vAlign w:val="center"/>
                </w:tcPr>
                <w:p w14:paraId="0547144F" w14:textId="3EA92955" w:rsidR="006D2F1A" w:rsidRDefault="006D2F1A" w:rsidP="006D2F1A">
                  <w:pPr>
                    <w:pStyle w:val="af2"/>
                  </w:pPr>
                  <w:r w:rsidRPr="00BC5AC3">
                    <w:rPr>
                      <w:rFonts w:hint="eastAsia"/>
                    </w:rPr>
                    <w:t>42.</w:t>
                  </w:r>
                  <w:r>
                    <w:rPr>
                      <w:rFonts w:hint="eastAsia"/>
                    </w:rPr>
                    <w:t>4</w:t>
                  </w:r>
                </w:p>
              </w:tc>
              <w:tc>
                <w:tcPr>
                  <w:tcW w:w="594" w:type="pct"/>
                  <w:vAlign w:val="center"/>
                </w:tcPr>
                <w:p w14:paraId="75FC594E" w14:textId="3CEDAE5E" w:rsidR="006D2F1A" w:rsidRPr="00BC5AC3" w:rsidRDefault="006D2F1A" w:rsidP="006D2F1A">
                  <w:pPr>
                    <w:pStyle w:val="af2"/>
                    <w:rPr>
                      <w:sz w:val="20"/>
                      <w:szCs w:val="20"/>
                    </w:rPr>
                  </w:pPr>
                  <w:r>
                    <w:t>46</w:t>
                  </w:r>
                </w:p>
              </w:tc>
              <w:tc>
                <w:tcPr>
                  <w:tcW w:w="580" w:type="pct"/>
                  <w:vAlign w:val="center"/>
                </w:tcPr>
                <w:p w14:paraId="6CFB095B" w14:textId="56C548A3" w:rsidR="006D2F1A" w:rsidRPr="00BC5AC3" w:rsidRDefault="006D2F1A" w:rsidP="006D2F1A">
                  <w:pPr>
                    <w:pStyle w:val="af2"/>
                  </w:pPr>
                  <w:r>
                    <w:t>45</w:t>
                  </w:r>
                </w:p>
              </w:tc>
              <w:tc>
                <w:tcPr>
                  <w:tcW w:w="512" w:type="pct"/>
                  <w:vAlign w:val="center"/>
                </w:tcPr>
                <w:p w14:paraId="75A2EA5B" w14:textId="24B0A3F4" w:rsidR="006D2F1A" w:rsidRDefault="006D2F1A" w:rsidP="006D2F1A">
                  <w:pPr>
                    <w:pStyle w:val="af2"/>
                  </w:pPr>
                  <w:r>
                    <w:rPr>
                      <w:rFonts w:hint="eastAsia"/>
                    </w:rPr>
                    <w:t>70</w:t>
                  </w:r>
                </w:p>
              </w:tc>
              <w:tc>
                <w:tcPr>
                  <w:tcW w:w="478" w:type="pct"/>
                  <w:vAlign w:val="center"/>
                </w:tcPr>
                <w:p w14:paraId="0605A078" w14:textId="53297FED" w:rsidR="006D2F1A" w:rsidRDefault="006D2F1A" w:rsidP="006D2F1A">
                  <w:pPr>
                    <w:pStyle w:val="af2"/>
                  </w:pPr>
                  <w:r>
                    <w:t>55</w:t>
                  </w:r>
                </w:p>
              </w:tc>
              <w:tc>
                <w:tcPr>
                  <w:tcW w:w="876" w:type="pct"/>
                  <w:vAlign w:val="center"/>
                </w:tcPr>
                <w:p w14:paraId="20E9D55E" w14:textId="5C988E56" w:rsidR="006D2F1A" w:rsidRDefault="006D2F1A" w:rsidP="006D2F1A">
                  <w:pPr>
                    <w:pStyle w:val="af2"/>
                  </w:pPr>
                  <w:r>
                    <w:rPr>
                      <w:rFonts w:hint="eastAsia"/>
                    </w:rPr>
                    <w:t>达标</w:t>
                  </w:r>
                </w:p>
              </w:tc>
            </w:tr>
          </w:tbl>
          <w:p w14:paraId="5801C6F1" w14:textId="7FA4916F" w:rsidR="00E63391" w:rsidRDefault="005D2A3D" w:rsidP="00E63391">
            <w:pPr>
              <w:spacing w:beforeLines="50" w:before="120"/>
              <w:ind w:firstLine="420"/>
            </w:pPr>
            <w:r>
              <w:rPr>
                <w:rFonts w:hint="eastAsia"/>
              </w:rPr>
              <w:t>根据上表可知，项目</w:t>
            </w:r>
            <w:r w:rsidR="00A1596D">
              <w:rPr>
                <w:rFonts w:hint="eastAsia"/>
              </w:rPr>
              <w:t>东</w:t>
            </w:r>
            <w:r w:rsidR="00A1596D">
              <w:t>、南、北侧</w:t>
            </w:r>
            <w:r>
              <w:rPr>
                <w:rFonts w:hint="eastAsia"/>
              </w:rPr>
              <w:t>厂界</w:t>
            </w:r>
            <w:r w:rsidR="00A1596D">
              <w:rPr>
                <w:rFonts w:hint="eastAsia"/>
              </w:rPr>
              <w:t>昼、夜间</w:t>
            </w:r>
            <w:r w:rsidR="007672D4">
              <w:rPr>
                <w:rFonts w:hint="eastAsia"/>
              </w:rPr>
              <w:t>噪声</w:t>
            </w:r>
            <w:r w:rsidR="007672D4">
              <w:t>贡献值</w:t>
            </w:r>
            <w:r w:rsidR="00E63391">
              <w:rPr>
                <w:rFonts w:hint="eastAsia"/>
              </w:rPr>
              <w:t>满足《工业企业厂界噪声排放标准》（</w:t>
            </w:r>
            <w:r w:rsidR="00E63391">
              <w:t>GB12348-2008</w:t>
            </w:r>
            <w:r w:rsidR="00E63391">
              <w:rPr>
                <w:rFonts w:hint="eastAsia"/>
              </w:rPr>
              <w:t>）中</w:t>
            </w:r>
            <w:r w:rsidR="00A1596D">
              <w:t>3</w:t>
            </w:r>
            <w:r w:rsidR="00A1596D">
              <w:rPr>
                <w:rFonts w:hint="eastAsia"/>
              </w:rPr>
              <w:t>类标准要求，西</w:t>
            </w:r>
            <w:r w:rsidR="00A1596D">
              <w:t>侧</w:t>
            </w:r>
            <w:r w:rsidR="00A1596D">
              <w:rPr>
                <w:rFonts w:hint="eastAsia"/>
              </w:rPr>
              <w:t>厂界昼、夜间噪声</w:t>
            </w:r>
            <w:r w:rsidR="00A1596D">
              <w:t>贡献值</w:t>
            </w:r>
            <w:r w:rsidR="00A1596D">
              <w:rPr>
                <w:rFonts w:hint="eastAsia"/>
              </w:rPr>
              <w:t>满足《工业企业厂界噪声排放标准》（</w:t>
            </w:r>
            <w:r w:rsidR="00A1596D">
              <w:t>GB12348-2008</w:t>
            </w:r>
            <w:r w:rsidR="00A1596D">
              <w:rPr>
                <w:rFonts w:hint="eastAsia"/>
              </w:rPr>
              <w:t>）中</w:t>
            </w:r>
            <w:r w:rsidR="00A1596D">
              <w:t>4</w:t>
            </w:r>
            <w:r w:rsidR="00A1596D">
              <w:rPr>
                <w:rFonts w:hint="eastAsia"/>
              </w:rPr>
              <w:t>类标准要求</w:t>
            </w:r>
            <w:r w:rsidR="00E63391">
              <w:rPr>
                <w:rFonts w:hint="eastAsia"/>
              </w:rPr>
              <w:t>。</w:t>
            </w:r>
          </w:p>
          <w:p w14:paraId="5739E5D7" w14:textId="77777777" w:rsidR="00E63391" w:rsidRPr="007672D4" w:rsidRDefault="00E63391" w:rsidP="007672D4">
            <w:pPr>
              <w:pStyle w:val="23"/>
            </w:pPr>
            <w:r>
              <w:t>3.3</w:t>
            </w:r>
            <w:r>
              <w:rPr>
                <w:rFonts w:hint="eastAsia"/>
              </w:rPr>
              <w:t>噪声监测要求</w:t>
            </w:r>
          </w:p>
          <w:p w14:paraId="63333E39" w14:textId="5F106B1D" w:rsidR="00E63391" w:rsidRDefault="00E63391" w:rsidP="00E63391">
            <w:pPr>
              <w:ind w:firstLine="420"/>
            </w:pPr>
            <w:r>
              <w:rPr>
                <w:rFonts w:hint="eastAsia"/>
              </w:rPr>
              <w:t>根</w:t>
            </w:r>
            <w:r w:rsidRPr="005B5E93">
              <w:rPr>
                <w:rFonts w:hint="eastAsia"/>
              </w:rPr>
              <w:t>据</w:t>
            </w:r>
            <w:r w:rsidR="00740882" w:rsidRPr="005B5E93">
              <w:t>《</w:t>
            </w:r>
            <w:r w:rsidR="00740882" w:rsidRPr="005B5E93">
              <w:rPr>
                <w:rFonts w:hint="eastAsia"/>
              </w:rPr>
              <w:t>排污单位自行监测技术指南</w:t>
            </w:r>
            <w:r w:rsidR="00740882" w:rsidRPr="005B5E93">
              <w:rPr>
                <w:rFonts w:hint="eastAsia"/>
              </w:rPr>
              <w:t xml:space="preserve"> </w:t>
            </w:r>
            <w:r w:rsidR="00740882" w:rsidRPr="005B5E93">
              <w:rPr>
                <w:rFonts w:hint="eastAsia"/>
              </w:rPr>
              <w:t>金属铸造工业</w:t>
            </w:r>
            <w:r w:rsidR="00740882" w:rsidRPr="005B5E93">
              <w:t>》</w:t>
            </w:r>
            <w:r w:rsidR="00740882" w:rsidRPr="005B5E93">
              <w:rPr>
                <w:rFonts w:hint="eastAsia"/>
              </w:rPr>
              <w:t>（</w:t>
            </w:r>
            <w:r w:rsidR="00740882" w:rsidRPr="005B5E93">
              <w:t>HJ1251 - 2022</w:t>
            </w:r>
            <w:r w:rsidR="00740882" w:rsidRPr="005B5E93">
              <w:rPr>
                <w:rFonts w:hint="eastAsia"/>
              </w:rPr>
              <w:t>）的</w:t>
            </w:r>
            <w:r w:rsidRPr="005B5E93">
              <w:rPr>
                <w:rFonts w:hint="eastAsia"/>
              </w:rPr>
              <w:t>规定，本项目厂界噪声监测要求情况见表</w:t>
            </w:r>
            <w:r w:rsidR="00C7660A">
              <w:t>4-16</w:t>
            </w:r>
            <w:r w:rsidRPr="005B5E93">
              <w:rPr>
                <w:rFonts w:hint="eastAsia"/>
              </w:rPr>
              <w:t>。</w:t>
            </w:r>
          </w:p>
          <w:p w14:paraId="3FE6F7BC" w14:textId="187DC0F6" w:rsidR="00E63391" w:rsidRDefault="00E63391" w:rsidP="00E63391">
            <w:pPr>
              <w:pStyle w:val="afe"/>
              <w:spacing w:beforeLines="50" w:before="120"/>
            </w:pPr>
            <w:r>
              <w:rPr>
                <w:rFonts w:hint="eastAsia"/>
              </w:rPr>
              <w:t>表</w:t>
            </w:r>
            <w:r w:rsidR="00C7660A">
              <w:t>4-16</w:t>
            </w:r>
            <w:r>
              <w:t xml:space="preserve">   </w:t>
            </w:r>
            <w:r>
              <w:rPr>
                <w:rFonts w:hint="eastAsia"/>
              </w:rPr>
              <w:t>厂界噪声监测要求一览表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7"/>
              <w:gridCol w:w="1266"/>
              <w:gridCol w:w="1275"/>
              <w:gridCol w:w="3603"/>
            </w:tblGrid>
            <w:tr w:rsidR="00E63391" w14:paraId="57D7E825" w14:textId="77777777" w:rsidTr="00A1596D">
              <w:trPr>
                <w:trHeight w:val="340"/>
                <w:jc w:val="center"/>
              </w:trPr>
              <w:tc>
                <w:tcPr>
                  <w:tcW w:w="1715" w:type="dxa"/>
                  <w:tcBorders>
                    <w:top w:val="single" w:sz="12" w:space="0" w:color="auto"/>
                    <w:left w:val="single" w:sz="12" w:space="0" w:color="auto"/>
                    <w:bottom w:val="single" w:sz="6" w:space="0" w:color="auto"/>
                    <w:right w:val="single" w:sz="6" w:space="0" w:color="auto"/>
                  </w:tcBorders>
                  <w:vAlign w:val="center"/>
                  <w:hideMark/>
                </w:tcPr>
                <w:p w14:paraId="1ABAB7C6" w14:textId="77777777" w:rsidR="00E63391" w:rsidRDefault="00E63391" w:rsidP="00E63391">
                  <w:pPr>
                    <w:pStyle w:val="af2"/>
                  </w:pPr>
                  <w:r>
                    <w:rPr>
                      <w:rFonts w:hint="eastAsia"/>
                    </w:rPr>
                    <w:t>监测点位</w:t>
                  </w:r>
                </w:p>
              </w:tc>
              <w:tc>
                <w:tcPr>
                  <w:tcW w:w="1271" w:type="dxa"/>
                  <w:tcBorders>
                    <w:top w:val="single" w:sz="12" w:space="0" w:color="auto"/>
                    <w:left w:val="single" w:sz="6" w:space="0" w:color="auto"/>
                    <w:bottom w:val="single" w:sz="6" w:space="0" w:color="auto"/>
                    <w:right w:val="single" w:sz="6" w:space="0" w:color="auto"/>
                  </w:tcBorders>
                  <w:vAlign w:val="center"/>
                  <w:hideMark/>
                </w:tcPr>
                <w:p w14:paraId="0828DD8E" w14:textId="77777777" w:rsidR="00E63391" w:rsidRDefault="00E63391" w:rsidP="00E63391">
                  <w:pPr>
                    <w:pStyle w:val="af2"/>
                  </w:pPr>
                  <w:r>
                    <w:rPr>
                      <w:rFonts w:hint="eastAsia"/>
                    </w:rPr>
                    <w:t>监测指标</w:t>
                  </w:r>
                </w:p>
              </w:tc>
              <w:tc>
                <w:tcPr>
                  <w:tcW w:w="1289" w:type="dxa"/>
                  <w:tcBorders>
                    <w:top w:val="single" w:sz="12" w:space="0" w:color="auto"/>
                    <w:left w:val="single" w:sz="6" w:space="0" w:color="auto"/>
                    <w:bottom w:val="single" w:sz="6" w:space="0" w:color="auto"/>
                    <w:right w:val="single" w:sz="6" w:space="0" w:color="auto"/>
                  </w:tcBorders>
                  <w:vAlign w:val="center"/>
                  <w:hideMark/>
                </w:tcPr>
                <w:p w14:paraId="22C85406" w14:textId="77777777" w:rsidR="00E63391" w:rsidRDefault="00E63391" w:rsidP="00E63391">
                  <w:pPr>
                    <w:pStyle w:val="af2"/>
                  </w:pPr>
                  <w:r>
                    <w:rPr>
                      <w:rFonts w:hint="eastAsia"/>
                    </w:rPr>
                    <w:t>监测频次</w:t>
                  </w:r>
                </w:p>
              </w:tc>
              <w:tc>
                <w:tcPr>
                  <w:tcW w:w="3641" w:type="dxa"/>
                  <w:tcBorders>
                    <w:top w:val="single" w:sz="12" w:space="0" w:color="auto"/>
                    <w:left w:val="single" w:sz="6" w:space="0" w:color="auto"/>
                    <w:bottom w:val="single" w:sz="6" w:space="0" w:color="auto"/>
                    <w:right w:val="single" w:sz="12" w:space="0" w:color="auto"/>
                  </w:tcBorders>
                  <w:vAlign w:val="center"/>
                  <w:hideMark/>
                </w:tcPr>
                <w:p w14:paraId="7A4C2FEF" w14:textId="77777777" w:rsidR="00E63391" w:rsidRDefault="00E63391" w:rsidP="00E63391">
                  <w:pPr>
                    <w:pStyle w:val="af2"/>
                  </w:pPr>
                  <w:r>
                    <w:rPr>
                      <w:rFonts w:hint="eastAsia"/>
                    </w:rPr>
                    <w:t>执行标准</w:t>
                  </w:r>
                </w:p>
              </w:tc>
            </w:tr>
            <w:tr w:rsidR="00A1596D" w14:paraId="1AAB4214" w14:textId="77777777" w:rsidTr="00A1596D">
              <w:trPr>
                <w:trHeight w:val="340"/>
                <w:jc w:val="center"/>
              </w:trPr>
              <w:tc>
                <w:tcPr>
                  <w:tcW w:w="1715" w:type="dxa"/>
                  <w:tcBorders>
                    <w:top w:val="single" w:sz="6" w:space="0" w:color="auto"/>
                    <w:left w:val="single" w:sz="12" w:space="0" w:color="auto"/>
                    <w:bottom w:val="single" w:sz="6" w:space="0" w:color="auto"/>
                    <w:right w:val="single" w:sz="6" w:space="0" w:color="auto"/>
                  </w:tcBorders>
                  <w:vAlign w:val="center"/>
                  <w:hideMark/>
                </w:tcPr>
                <w:p w14:paraId="10F1CB41" w14:textId="404A438D" w:rsidR="00A1596D" w:rsidRDefault="00A1596D" w:rsidP="00E63391">
                  <w:pPr>
                    <w:pStyle w:val="af2"/>
                  </w:pPr>
                  <w:r>
                    <w:rPr>
                      <w:rFonts w:hint="eastAsia"/>
                    </w:rPr>
                    <w:t>东</w:t>
                  </w:r>
                  <w:r>
                    <w:t>、南、</w:t>
                  </w:r>
                  <w:r>
                    <w:rPr>
                      <w:rFonts w:hint="eastAsia"/>
                    </w:rPr>
                    <w:t>北</w:t>
                  </w:r>
                  <w:r>
                    <w:t>侧</w:t>
                  </w:r>
                  <w:r>
                    <w:rPr>
                      <w:rFonts w:hint="eastAsia"/>
                    </w:rPr>
                    <w:t>厂界外</w:t>
                  </w:r>
                  <w:r>
                    <w:t>1m</w:t>
                  </w:r>
                </w:p>
              </w:tc>
              <w:tc>
                <w:tcPr>
                  <w:tcW w:w="1271" w:type="dxa"/>
                  <w:vMerge w:val="restart"/>
                  <w:tcBorders>
                    <w:top w:val="single" w:sz="6" w:space="0" w:color="auto"/>
                    <w:left w:val="single" w:sz="6" w:space="0" w:color="auto"/>
                    <w:right w:val="single" w:sz="6" w:space="0" w:color="auto"/>
                  </w:tcBorders>
                  <w:vAlign w:val="center"/>
                  <w:hideMark/>
                </w:tcPr>
                <w:p w14:paraId="270F4119" w14:textId="77777777" w:rsidR="00A1596D" w:rsidRDefault="00A1596D" w:rsidP="00E63391">
                  <w:pPr>
                    <w:pStyle w:val="af2"/>
                  </w:pPr>
                  <w:r>
                    <w:rPr>
                      <w:rFonts w:hint="eastAsia"/>
                    </w:rPr>
                    <w:t>等效连续</w:t>
                  </w:r>
                  <w:r>
                    <w:t>A</w:t>
                  </w:r>
                  <w:r>
                    <w:rPr>
                      <w:rFonts w:hint="eastAsia"/>
                    </w:rPr>
                    <w:t>声级（</w:t>
                  </w:r>
                  <w:r>
                    <w:t>Leq</w:t>
                  </w:r>
                  <w:r>
                    <w:rPr>
                      <w:rFonts w:hint="eastAsia"/>
                    </w:rPr>
                    <w:t>）</w:t>
                  </w:r>
                </w:p>
              </w:tc>
              <w:tc>
                <w:tcPr>
                  <w:tcW w:w="1289" w:type="dxa"/>
                  <w:vMerge w:val="restart"/>
                  <w:tcBorders>
                    <w:top w:val="single" w:sz="6" w:space="0" w:color="auto"/>
                    <w:left w:val="single" w:sz="6" w:space="0" w:color="auto"/>
                    <w:right w:val="single" w:sz="6" w:space="0" w:color="auto"/>
                  </w:tcBorders>
                  <w:vAlign w:val="center"/>
                  <w:hideMark/>
                </w:tcPr>
                <w:p w14:paraId="0F4136AC" w14:textId="77777777" w:rsidR="00A1596D" w:rsidRDefault="00A1596D" w:rsidP="00E63391">
                  <w:pPr>
                    <w:pStyle w:val="af2"/>
                  </w:pPr>
                  <w:r>
                    <w:rPr>
                      <w:rFonts w:hint="eastAsia"/>
                    </w:rPr>
                    <w:t>每季度一次</w:t>
                  </w:r>
                </w:p>
              </w:tc>
              <w:tc>
                <w:tcPr>
                  <w:tcW w:w="3641" w:type="dxa"/>
                  <w:tcBorders>
                    <w:top w:val="single" w:sz="6" w:space="0" w:color="auto"/>
                    <w:left w:val="single" w:sz="6" w:space="0" w:color="auto"/>
                    <w:bottom w:val="single" w:sz="6" w:space="0" w:color="auto"/>
                    <w:right w:val="single" w:sz="12" w:space="0" w:color="auto"/>
                  </w:tcBorders>
                  <w:vAlign w:val="center"/>
                  <w:hideMark/>
                </w:tcPr>
                <w:p w14:paraId="53DB2F1D" w14:textId="1E709CAA" w:rsidR="00A1596D" w:rsidRDefault="00A1596D" w:rsidP="00E07541">
                  <w:pPr>
                    <w:pStyle w:val="af2"/>
                  </w:pPr>
                  <w:r>
                    <w:rPr>
                      <w:rFonts w:hint="eastAsia"/>
                    </w:rPr>
                    <w:t>《工业企业厂界环境噪声排放标准》（</w:t>
                  </w:r>
                  <w:r>
                    <w:t>GB12348-2008</w:t>
                  </w:r>
                  <w:r>
                    <w:rPr>
                      <w:rFonts w:hint="eastAsia"/>
                    </w:rPr>
                    <w:t>）</w:t>
                  </w:r>
                  <w:r>
                    <w:t>3</w:t>
                  </w:r>
                  <w:r>
                    <w:rPr>
                      <w:rFonts w:hint="eastAsia"/>
                    </w:rPr>
                    <w:t>类标准要求</w:t>
                  </w:r>
                </w:p>
              </w:tc>
            </w:tr>
            <w:tr w:rsidR="00A1596D" w14:paraId="30563623" w14:textId="77777777" w:rsidTr="00A1596D">
              <w:trPr>
                <w:trHeight w:val="340"/>
                <w:jc w:val="center"/>
              </w:trPr>
              <w:tc>
                <w:tcPr>
                  <w:tcW w:w="1715" w:type="dxa"/>
                  <w:tcBorders>
                    <w:top w:val="single" w:sz="6" w:space="0" w:color="auto"/>
                    <w:left w:val="single" w:sz="12" w:space="0" w:color="auto"/>
                    <w:bottom w:val="single" w:sz="12" w:space="0" w:color="auto"/>
                    <w:right w:val="single" w:sz="6" w:space="0" w:color="auto"/>
                  </w:tcBorders>
                  <w:vAlign w:val="center"/>
                </w:tcPr>
                <w:p w14:paraId="7C344C89" w14:textId="19A7DA6C" w:rsidR="00A1596D" w:rsidRDefault="00A1596D" w:rsidP="00E63391">
                  <w:pPr>
                    <w:pStyle w:val="af2"/>
                  </w:pPr>
                  <w:r>
                    <w:rPr>
                      <w:rFonts w:hint="eastAsia"/>
                    </w:rPr>
                    <w:t>西侧</w:t>
                  </w:r>
                  <w:r>
                    <w:t>厂界外</w:t>
                  </w:r>
                  <w:r>
                    <w:rPr>
                      <w:rFonts w:hint="eastAsia"/>
                    </w:rPr>
                    <w:t>1</w:t>
                  </w:r>
                  <w:r>
                    <w:t>m</w:t>
                  </w:r>
                </w:p>
              </w:tc>
              <w:tc>
                <w:tcPr>
                  <w:tcW w:w="1271" w:type="dxa"/>
                  <w:vMerge/>
                  <w:tcBorders>
                    <w:left w:val="single" w:sz="6" w:space="0" w:color="auto"/>
                    <w:bottom w:val="single" w:sz="12" w:space="0" w:color="auto"/>
                    <w:right w:val="single" w:sz="6" w:space="0" w:color="auto"/>
                  </w:tcBorders>
                  <w:vAlign w:val="center"/>
                </w:tcPr>
                <w:p w14:paraId="7D692970" w14:textId="77777777" w:rsidR="00A1596D" w:rsidRDefault="00A1596D" w:rsidP="00E63391">
                  <w:pPr>
                    <w:pStyle w:val="af2"/>
                  </w:pPr>
                </w:p>
              </w:tc>
              <w:tc>
                <w:tcPr>
                  <w:tcW w:w="1289" w:type="dxa"/>
                  <w:vMerge/>
                  <w:tcBorders>
                    <w:left w:val="single" w:sz="6" w:space="0" w:color="auto"/>
                    <w:bottom w:val="single" w:sz="12" w:space="0" w:color="auto"/>
                    <w:right w:val="single" w:sz="6" w:space="0" w:color="auto"/>
                  </w:tcBorders>
                  <w:vAlign w:val="center"/>
                </w:tcPr>
                <w:p w14:paraId="4667AFB0" w14:textId="77777777" w:rsidR="00A1596D" w:rsidRDefault="00A1596D" w:rsidP="00E63391">
                  <w:pPr>
                    <w:pStyle w:val="af2"/>
                  </w:pPr>
                </w:p>
              </w:tc>
              <w:tc>
                <w:tcPr>
                  <w:tcW w:w="3641" w:type="dxa"/>
                  <w:tcBorders>
                    <w:top w:val="single" w:sz="6" w:space="0" w:color="auto"/>
                    <w:left w:val="single" w:sz="6" w:space="0" w:color="auto"/>
                    <w:bottom w:val="single" w:sz="12" w:space="0" w:color="auto"/>
                    <w:right w:val="single" w:sz="12" w:space="0" w:color="auto"/>
                  </w:tcBorders>
                  <w:vAlign w:val="center"/>
                </w:tcPr>
                <w:p w14:paraId="12CBD279" w14:textId="4323D74B" w:rsidR="00A1596D" w:rsidRDefault="00A1596D" w:rsidP="00E07541">
                  <w:pPr>
                    <w:pStyle w:val="af2"/>
                  </w:pPr>
                  <w:r>
                    <w:rPr>
                      <w:rFonts w:hint="eastAsia"/>
                    </w:rPr>
                    <w:t>《工业企业厂界环境噪声排放标准》（</w:t>
                  </w:r>
                  <w:r>
                    <w:t>GB12348-2008</w:t>
                  </w:r>
                  <w:r>
                    <w:rPr>
                      <w:rFonts w:hint="eastAsia"/>
                    </w:rPr>
                    <w:t>）</w:t>
                  </w:r>
                  <w:r>
                    <w:t>4</w:t>
                  </w:r>
                  <w:r>
                    <w:rPr>
                      <w:rFonts w:hint="eastAsia"/>
                    </w:rPr>
                    <w:t>类标准要求</w:t>
                  </w:r>
                </w:p>
              </w:tc>
            </w:tr>
          </w:tbl>
          <w:p w14:paraId="21E313BF" w14:textId="77777777" w:rsidR="000671EC" w:rsidRPr="00294051" w:rsidRDefault="000524DE" w:rsidP="007672D4">
            <w:pPr>
              <w:pStyle w:val="23"/>
              <w:spacing w:beforeLines="50" w:before="120"/>
            </w:pPr>
            <w:r w:rsidRPr="00294051">
              <w:rPr>
                <w:rFonts w:hint="eastAsia"/>
              </w:rPr>
              <w:t>4</w:t>
            </w:r>
            <w:r w:rsidR="00AD56AF" w:rsidRPr="00294051">
              <w:rPr>
                <w:rFonts w:hint="eastAsia"/>
              </w:rPr>
              <w:t>、</w:t>
            </w:r>
            <w:r w:rsidRPr="00294051">
              <w:rPr>
                <w:rFonts w:hint="eastAsia"/>
              </w:rPr>
              <w:t>固体废物</w:t>
            </w:r>
          </w:p>
          <w:p w14:paraId="6EE37BAE" w14:textId="06829E7D" w:rsidR="005C3C22" w:rsidRDefault="005C3C22" w:rsidP="005C3C22">
            <w:pPr>
              <w:pStyle w:val="23"/>
            </w:pPr>
            <w:r>
              <w:rPr>
                <w:rFonts w:hint="eastAsia"/>
              </w:rPr>
              <w:t>4.1</w:t>
            </w:r>
            <w:r>
              <w:rPr>
                <w:rFonts w:hint="eastAsia"/>
              </w:rPr>
              <w:t>固体</w:t>
            </w:r>
            <w:r>
              <w:t>废物排放信息</w:t>
            </w:r>
          </w:p>
          <w:p w14:paraId="5C06CA3F" w14:textId="2A37FAA0" w:rsidR="005C3C22" w:rsidRDefault="005C3C22" w:rsidP="005C3C22">
            <w:pPr>
              <w:ind w:firstLine="420"/>
            </w:pPr>
            <w:r>
              <w:rPr>
                <w:rFonts w:hint="eastAsia"/>
              </w:rPr>
              <w:t>（</w:t>
            </w:r>
            <w:r>
              <w:rPr>
                <w:rFonts w:hint="eastAsia"/>
              </w:rPr>
              <w:t>1</w:t>
            </w:r>
            <w:r>
              <w:rPr>
                <w:rFonts w:hint="eastAsia"/>
              </w:rPr>
              <w:t>）一般</w:t>
            </w:r>
            <w:r>
              <w:t>固体废物</w:t>
            </w:r>
          </w:p>
          <w:p w14:paraId="46B51465" w14:textId="1CFF1CD7" w:rsidR="00E504CC" w:rsidRPr="005C3C22" w:rsidRDefault="00201072" w:rsidP="005C3C22">
            <w:pPr>
              <w:ind w:firstLine="420"/>
            </w:pPr>
            <w:r w:rsidRPr="00201072">
              <w:rPr>
                <w:rFonts w:hint="eastAsia"/>
              </w:rPr>
              <w:t>本项目产生的一般固体废物为炉渣</w:t>
            </w:r>
            <w:r>
              <w:rPr>
                <w:rFonts w:hint="eastAsia"/>
              </w:rPr>
              <w:t>、除尘灰</w:t>
            </w:r>
            <w:r w:rsidRPr="00201072">
              <w:rPr>
                <w:rFonts w:hint="eastAsia"/>
              </w:rPr>
              <w:t>、废</w:t>
            </w:r>
            <w:r>
              <w:rPr>
                <w:rFonts w:hint="eastAsia"/>
              </w:rPr>
              <w:t>粘土</w:t>
            </w:r>
            <w:r w:rsidR="00DD6F2D">
              <w:rPr>
                <w:rFonts w:hint="eastAsia"/>
              </w:rPr>
              <w:t>砂、金属边角料、</w:t>
            </w:r>
            <w:r w:rsidR="00DD6F2D">
              <w:t>不合格产品和铁水包维修废料</w:t>
            </w:r>
            <w:r w:rsidRPr="00201072">
              <w:rPr>
                <w:rFonts w:hint="eastAsia"/>
              </w:rPr>
              <w:t>等。</w:t>
            </w:r>
          </w:p>
          <w:p w14:paraId="6C9B5D70" w14:textId="71DF9C97" w:rsidR="00201072" w:rsidRDefault="00201072" w:rsidP="00201072">
            <w:pPr>
              <w:ind w:firstLine="422"/>
            </w:pPr>
            <w:r>
              <w:rPr>
                <w:rFonts w:hint="eastAsia"/>
                <w:b/>
              </w:rPr>
              <w:t>炉渣</w:t>
            </w:r>
            <w:r>
              <w:rPr>
                <w:rFonts w:hint="eastAsia"/>
              </w:rPr>
              <w:t>（</w:t>
            </w:r>
            <w:r w:rsidR="00BE02F1">
              <w:rPr>
                <w:rFonts w:hint="eastAsia"/>
              </w:rPr>
              <w:t>SW03</w:t>
            </w:r>
            <w:r w:rsidR="00BE02F1">
              <w:rPr>
                <w:rFonts w:hint="eastAsia"/>
              </w:rPr>
              <w:t>，</w:t>
            </w:r>
            <w:r w:rsidR="00BE02F1">
              <w:t>900-099-S03</w:t>
            </w:r>
            <w:r>
              <w:rPr>
                <w:rFonts w:hint="eastAsia"/>
              </w:rPr>
              <w:t>）：熔炉</w:t>
            </w:r>
            <w:r>
              <w:t>在熔化生铁等原辅材料的过程中会产生</w:t>
            </w:r>
            <w:r>
              <w:rPr>
                <w:rFonts w:hint="eastAsia"/>
              </w:rPr>
              <w:t>炉渣</w:t>
            </w:r>
            <w:r>
              <w:t>，</w:t>
            </w:r>
            <w:r w:rsidRPr="00201072">
              <w:rPr>
                <w:rFonts w:hint="eastAsia"/>
              </w:rPr>
              <w:t>炉渣中主要成分为氧化铁等</w:t>
            </w:r>
            <w:r>
              <w:t>，中频炉金属熔化</w:t>
            </w:r>
            <w:r>
              <w:rPr>
                <w:rFonts w:hint="eastAsia"/>
              </w:rPr>
              <w:t>产生</w:t>
            </w:r>
            <w:r>
              <w:t>的炉渣约占原料的</w:t>
            </w:r>
            <w:r>
              <w:rPr>
                <w:rFonts w:hint="eastAsia"/>
              </w:rPr>
              <w:t>0.1</w:t>
            </w:r>
            <w:r>
              <w:t>%</w:t>
            </w:r>
            <w:r>
              <w:t>，</w:t>
            </w:r>
            <w:r w:rsidR="004E434A">
              <w:rPr>
                <w:rFonts w:hint="eastAsia"/>
              </w:rPr>
              <w:t>原料</w:t>
            </w:r>
            <w:r w:rsidR="004E434A">
              <w:t>使用量</w:t>
            </w:r>
            <w:r w:rsidR="004E434A" w:rsidRPr="001B4AE0">
              <w:t>为</w:t>
            </w:r>
            <w:r w:rsidR="00BE02F1" w:rsidRPr="001B4AE0">
              <w:t>10378.638</w:t>
            </w:r>
            <w:r w:rsidR="004E434A" w:rsidRPr="001B4AE0">
              <w:t>t/a</w:t>
            </w:r>
            <w:r w:rsidR="004E434A" w:rsidRPr="001B4AE0">
              <w:t>，则炉渣产生量为</w:t>
            </w:r>
            <w:r w:rsidR="00BE02F1" w:rsidRPr="001B4AE0">
              <w:t>10.378</w:t>
            </w:r>
            <w:r w:rsidR="004E434A" w:rsidRPr="001B4AE0">
              <w:t>t/a</w:t>
            </w:r>
            <w:r w:rsidR="004E434A">
              <w:rPr>
                <w:rFonts w:hint="eastAsia"/>
              </w:rPr>
              <w:t>，</w:t>
            </w:r>
            <w:r w:rsidRPr="00692A32">
              <w:rPr>
                <w:rFonts w:hint="eastAsia"/>
              </w:rPr>
              <w:t>收集后</w:t>
            </w:r>
            <w:r>
              <w:rPr>
                <w:rFonts w:hint="eastAsia"/>
              </w:rPr>
              <w:t>定期外售物资</w:t>
            </w:r>
            <w:r w:rsidRPr="00692A32">
              <w:rPr>
                <w:rFonts w:hint="eastAsia"/>
              </w:rPr>
              <w:t>回收单位</w:t>
            </w:r>
            <w:r>
              <w:rPr>
                <w:rFonts w:hint="eastAsia"/>
              </w:rPr>
              <w:t>回收</w:t>
            </w:r>
            <w:r>
              <w:t>利用</w:t>
            </w:r>
            <w:r w:rsidRPr="00692A32">
              <w:rPr>
                <w:rFonts w:hint="eastAsia"/>
              </w:rPr>
              <w:t>。</w:t>
            </w:r>
          </w:p>
          <w:p w14:paraId="052D45D9" w14:textId="2DC1F73A" w:rsidR="00201072" w:rsidRDefault="00201072" w:rsidP="00201072">
            <w:pPr>
              <w:ind w:firstLine="422"/>
            </w:pPr>
            <w:r w:rsidRPr="00692A32">
              <w:rPr>
                <w:rFonts w:hint="eastAsia"/>
                <w:b/>
              </w:rPr>
              <w:t>金属</w:t>
            </w:r>
            <w:r w:rsidRPr="00692A32">
              <w:rPr>
                <w:b/>
              </w:rPr>
              <w:t>边角料</w:t>
            </w:r>
            <w:r>
              <w:rPr>
                <w:rFonts w:hint="eastAsia"/>
              </w:rPr>
              <w:t>（</w:t>
            </w:r>
            <w:r w:rsidR="00BE02F1">
              <w:rPr>
                <w:rFonts w:hint="eastAsia"/>
              </w:rPr>
              <w:t>S</w:t>
            </w:r>
            <w:r w:rsidR="00BE02F1">
              <w:t>W17</w:t>
            </w:r>
            <w:r w:rsidR="00BE02F1">
              <w:rPr>
                <w:rFonts w:hint="eastAsia"/>
              </w:rPr>
              <w:t>，</w:t>
            </w:r>
            <w:r w:rsidR="00BE02F1">
              <w:rPr>
                <w:rFonts w:hint="eastAsia"/>
              </w:rPr>
              <w:t>900-001-S17</w:t>
            </w:r>
            <w:r>
              <w:rPr>
                <w:rFonts w:hint="eastAsia"/>
              </w:rPr>
              <w:t>）：本项目</w:t>
            </w:r>
            <w:r>
              <w:t>金属边角料主要为</w:t>
            </w:r>
            <w:r w:rsidR="00D63F83">
              <w:rPr>
                <w:rFonts w:hint="eastAsia"/>
              </w:rPr>
              <w:t>砂</w:t>
            </w:r>
            <w:r w:rsidR="00D63F83">
              <w:t>再生处理工序磁选出的金属</w:t>
            </w:r>
            <w:r w:rsidR="00B56FB7">
              <w:rPr>
                <w:rFonts w:hint="eastAsia"/>
              </w:rPr>
              <w:t>边角料、清理</w:t>
            </w:r>
            <w:r>
              <w:t>铸件产生的边角料</w:t>
            </w:r>
            <w:r w:rsidR="00B56FB7">
              <w:rPr>
                <w:rFonts w:hint="eastAsia"/>
              </w:rPr>
              <w:t>和</w:t>
            </w:r>
            <w:r w:rsidR="00B56FB7">
              <w:t>机加工序产生金属边角料</w:t>
            </w:r>
            <w:r>
              <w:t>，</w:t>
            </w:r>
            <w:r>
              <w:rPr>
                <w:rFonts w:hint="eastAsia"/>
              </w:rPr>
              <w:t>金属</w:t>
            </w:r>
            <w:r>
              <w:t>边角料产生量约为产</w:t>
            </w:r>
            <w:r>
              <w:rPr>
                <w:rFonts w:hint="eastAsia"/>
              </w:rPr>
              <w:t>品</w:t>
            </w:r>
            <w:r>
              <w:t>的</w:t>
            </w:r>
            <w:r>
              <w:rPr>
                <w:rFonts w:hint="eastAsia"/>
              </w:rPr>
              <w:t>10</w:t>
            </w:r>
            <w:r>
              <w:t>%</w:t>
            </w:r>
            <w:r>
              <w:t>，</w:t>
            </w:r>
            <w:r w:rsidR="00D63F83">
              <w:rPr>
                <w:rFonts w:hint="eastAsia"/>
              </w:rPr>
              <w:t>则金属边角料</w:t>
            </w:r>
            <w:r w:rsidR="00D63F83">
              <w:t>产生</w:t>
            </w:r>
            <w:r w:rsidR="00B56FB7">
              <w:rPr>
                <w:rFonts w:hint="eastAsia"/>
              </w:rPr>
              <w:t>总量</w:t>
            </w:r>
            <w:r w:rsidR="00D63F83">
              <w:rPr>
                <w:rFonts w:hint="eastAsia"/>
              </w:rPr>
              <w:t>约为</w:t>
            </w:r>
            <w:r w:rsidR="004B2C3A">
              <w:t>9</w:t>
            </w:r>
            <w:r w:rsidR="00B56FB7">
              <w:t>3</w:t>
            </w:r>
            <w:r w:rsidR="004B2C3A">
              <w:t>4</w:t>
            </w:r>
            <w:r w:rsidR="00D63F83">
              <w:t>t/a</w:t>
            </w:r>
            <w:r w:rsidR="00D63F83">
              <w:t>，</w:t>
            </w:r>
            <w:r w:rsidR="00D63F83">
              <w:rPr>
                <w:rFonts w:hint="eastAsia"/>
              </w:rPr>
              <w:t>磁选</w:t>
            </w:r>
            <w:r w:rsidR="00D63F83">
              <w:t>工序产生的金属边角料</w:t>
            </w:r>
            <w:r w:rsidR="00D63F83">
              <w:rPr>
                <w:rFonts w:hint="eastAsia"/>
              </w:rPr>
              <w:t>约占</w:t>
            </w:r>
            <w:r w:rsidR="00B56FB7">
              <w:rPr>
                <w:rFonts w:hint="eastAsia"/>
              </w:rPr>
              <w:t>总量</w:t>
            </w:r>
            <w:r w:rsidR="00B56FB7">
              <w:t>的</w:t>
            </w:r>
            <w:r w:rsidR="00D63F83">
              <w:rPr>
                <w:rFonts w:hint="eastAsia"/>
              </w:rPr>
              <w:t>30</w:t>
            </w:r>
            <w:r w:rsidR="00D63F83">
              <w:t>%</w:t>
            </w:r>
            <w:r w:rsidR="00D63F83">
              <w:rPr>
                <w:rFonts w:hint="eastAsia"/>
              </w:rPr>
              <w:t>（</w:t>
            </w:r>
            <w:r w:rsidR="00B56FB7">
              <w:t>28</w:t>
            </w:r>
            <w:r w:rsidR="004B2C3A">
              <w:t>0.2</w:t>
            </w:r>
            <w:r w:rsidR="00D63F83">
              <w:t>t/a</w:t>
            </w:r>
            <w:r w:rsidR="00D63F83">
              <w:rPr>
                <w:rFonts w:hint="eastAsia"/>
              </w:rPr>
              <w:t>）</w:t>
            </w:r>
            <w:r w:rsidR="00B56FB7">
              <w:rPr>
                <w:rFonts w:hint="eastAsia"/>
              </w:rPr>
              <w:t>；</w:t>
            </w:r>
            <w:r w:rsidR="00D63F83">
              <w:t>清理工序产生边角料约占</w:t>
            </w:r>
            <w:r w:rsidR="00752633">
              <w:t>65</w:t>
            </w:r>
            <w:r w:rsidR="00D63F83">
              <w:t>%</w:t>
            </w:r>
            <w:r w:rsidR="00D63F83">
              <w:rPr>
                <w:rFonts w:hint="eastAsia"/>
              </w:rPr>
              <w:t>（</w:t>
            </w:r>
            <w:r w:rsidR="004B2C3A">
              <w:t>607.1</w:t>
            </w:r>
            <w:r w:rsidR="00D63F83">
              <w:t>t/a</w:t>
            </w:r>
            <w:r w:rsidR="00D63F83">
              <w:rPr>
                <w:rFonts w:hint="eastAsia"/>
              </w:rPr>
              <w:t>）</w:t>
            </w:r>
            <w:r w:rsidR="00B56FB7">
              <w:rPr>
                <w:rFonts w:hint="eastAsia"/>
              </w:rPr>
              <w:t>；机加</w:t>
            </w:r>
            <w:r w:rsidR="00B56FB7">
              <w:t>工序产生</w:t>
            </w:r>
            <w:r w:rsidR="00B56FB7">
              <w:lastRenderedPageBreak/>
              <w:t>边角料</w:t>
            </w:r>
            <w:r w:rsidR="00B56FB7">
              <w:rPr>
                <w:rFonts w:hint="eastAsia"/>
              </w:rPr>
              <w:t>约</w:t>
            </w:r>
            <w:r w:rsidR="00B56FB7">
              <w:t>占</w:t>
            </w:r>
            <w:r w:rsidR="00752633">
              <w:t>5</w:t>
            </w:r>
            <w:r w:rsidR="00B56FB7">
              <w:rPr>
                <w:rFonts w:hint="eastAsia"/>
              </w:rPr>
              <w:t>%</w:t>
            </w:r>
            <w:r w:rsidR="00B56FB7">
              <w:rPr>
                <w:rFonts w:hint="eastAsia"/>
              </w:rPr>
              <w:t>（</w:t>
            </w:r>
            <w:r w:rsidR="004B2C3A">
              <w:t>46.7</w:t>
            </w:r>
            <w:r w:rsidR="00B56FB7">
              <w:t>t/a</w:t>
            </w:r>
            <w:r w:rsidR="00B56FB7">
              <w:rPr>
                <w:rFonts w:hint="eastAsia"/>
              </w:rPr>
              <w:t>），</w:t>
            </w:r>
            <w:r w:rsidR="00B56FB7">
              <w:t>其中约</w:t>
            </w:r>
            <w:r w:rsidR="00752633">
              <w:t>8</w:t>
            </w:r>
            <w:r w:rsidR="00B56FB7">
              <w:rPr>
                <w:rFonts w:hint="eastAsia"/>
              </w:rPr>
              <w:t>0%</w:t>
            </w:r>
            <w:r w:rsidR="00B56FB7">
              <w:rPr>
                <w:rFonts w:hint="eastAsia"/>
              </w:rPr>
              <w:t>的</w:t>
            </w:r>
            <w:r w:rsidR="00B56FB7">
              <w:t>边角料为不含</w:t>
            </w:r>
            <w:r w:rsidR="00B56FB7">
              <w:rPr>
                <w:rFonts w:hint="eastAsia"/>
              </w:rPr>
              <w:t>油</w:t>
            </w:r>
            <w:r w:rsidR="00B56FB7">
              <w:t>的边角料，</w:t>
            </w:r>
            <w:r w:rsidR="00B56FB7">
              <w:rPr>
                <w:rFonts w:hint="eastAsia"/>
              </w:rPr>
              <w:t>产生</w:t>
            </w:r>
            <w:r w:rsidR="00B56FB7">
              <w:t>量约为</w:t>
            </w:r>
            <w:r w:rsidR="004B2C3A">
              <w:t>37.36</w:t>
            </w:r>
            <w:r w:rsidR="00B56FB7">
              <w:t>t/a</w:t>
            </w:r>
            <w:r w:rsidR="00D63F83">
              <w:rPr>
                <w:rFonts w:hint="eastAsia"/>
              </w:rPr>
              <w:t>。</w:t>
            </w:r>
            <w:r w:rsidR="00752633">
              <w:rPr>
                <w:rFonts w:hint="eastAsia"/>
              </w:rPr>
              <w:t>则</w:t>
            </w:r>
            <w:r w:rsidR="00752633">
              <w:t>属于一般工业固废的金属边角料产生</w:t>
            </w:r>
            <w:r w:rsidR="00752633">
              <w:rPr>
                <w:rFonts w:hint="eastAsia"/>
              </w:rPr>
              <w:t>总量</w:t>
            </w:r>
            <w:r w:rsidR="00752633">
              <w:t>为</w:t>
            </w:r>
            <w:r w:rsidR="00752633">
              <w:t>933.57t/a</w:t>
            </w:r>
            <w:r w:rsidR="00752633">
              <w:rPr>
                <w:rFonts w:hint="eastAsia"/>
              </w:rPr>
              <w:t>，</w:t>
            </w:r>
            <w:r w:rsidR="00D63F83">
              <w:t>金属</w:t>
            </w:r>
            <w:r w:rsidR="00D63F83">
              <w:rPr>
                <w:rFonts w:hint="eastAsia"/>
              </w:rPr>
              <w:t>边角料</w:t>
            </w:r>
            <w:r w:rsidR="00D63F83">
              <w:t>经过</w:t>
            </w:r>
            <w:r>
              <w:rPr>
                <w:rFonts w:hint="eastAsia"/>
              </w:rPr>
              <w:t>收集后全部回用</w:t>
            </w:r>
            <w:r>
              <w:t>于熔化工序</w:t>
            </w:r>
            <w:r>
              <w:rPr>
                <w:rFonts w:hint="eastAsia"/>
              </w:rPr>
              <w:t>。</w:t>
            </w:r>
          </w:p>
          <w:p w14:paraId="481D863D" w14:textId="0F24A792" w:rsidR="004541A9" w:rsidRDefault="004541A9" w:rsidP="00201072">
            <w:pPr>
              <w:ind w:firstLine="422"/>
            </w:pPr>
            <w:r w:rsidRPr="004541A9">
              <w:rPr>
                <w:rFonts w:hint="eastAsia"/>
                <w:b/>
              </w:rPr>
              <w:t>不合格</w:t>
            </w:r>
            <w:r w:rsidRPr="004541A9">
              <w:rPr>
                <w:b/>
              </w:rPr>
              <w:t>产品</w:t>
            </w:r>
            <w:r>
              <w:t>（</w:t>
            </w:r>
            <w:r w:rsidR="00BE02F1">
              <w:rPr>
                <w:rFonts w:hint="eastAsia"/>
              </w:rPr>
              <w:t>S</w:t>
            </w:r>
            <w:r w:rsidR="00BE02F1">
              <w:t>W17</w:t>
            </w:r>
            <w:r w:rsidR="00BE02F1">
              <w:rPr>
                <w:rFonts w:hint="eastAsia"/>
              </w:rPr>
              <w:t>，</w:t>
            </w:r>
            <w:r w:rsidR="00BE02F1">
              <w:rPr>
                <w:rFonts w:hint="eastAsia"/>
              </w:rPr>
              <w:t>900-001-S17</w:t>
            </w:r>
            <w:r>
              <w:t>）</w:t>
            </w:r>
            <w:r>
              <w:rPr>
                <w:rFonts w:hint="eastAsia"/>
              </w:rPr>
              <w:t>：本项目新增</w:t>
            </w:r>
            <w:r>
              <w:t>铸造工序，在铸造</w:t>
            </w:r>
            <w:r>
              <w:rPr>
                <w:rFonts w:hint="eastAsia"/>
              </w:rPr>
              <w:t>清理</w:t>
            </w:r>
            <w:r>
              <w:t>以后将对</w:t>
            </w:r>
            <w:r>
              <w:rPr>
                <w:rFonts w:hint="eastAsia"/>
              </w:rPr>
              <w:t>铸件</w:t>
            </w:r>
            <w:r>
              <w:t>产品进行检验</w:t>
            </w:r>
            <w:r>
              <w:rPr>
                <w:rFonts w:hint="eastAsia"/>
              </w:rPr>
              <w:t>，</w:t>
            </w:r>
            <w:r>
              <w:t>铸造工序不合格产品产量</w:t>
            </w:r>
            <w:r>
              <w:rPr>
                <w:rFonts w:hint="eastAsia"/>
              </w:rPr>
              <w:t>约</w:t>
            </w:r>
            <w:r>
              <w:t>为</w:t>
            </w:r>
            <w:r w:rsidR="00B56FB7">
              <w:t>3</w:t>
            </w:r>
            <w:r>
              <w:t>0t/a</w:t>
            </w:r>
            <w:r>
              <w:rPr>
                <w:rFonts w:hint="eastAsia"/>
              </w:rPr>
              <w:t>。</w:t>
            </w:r>
            <w:r>
              <w:t>不合格产品全部回用于熔化。</w:t>
            </w:r>
          </w:p>
          <w:p w14:paraId="40ADE0F4" w14:textId="7ACA8AB9" w:rsidR="00BF263C" w:rsidRDefault="00BF263C" w:rsidP="00201072">
            <w:pPr>
              <w:ind w:firstLine="422"/>
            </w:pPr>
            <w:r w:rsidRPr="00BF263C">
              <w:rPr>
                <w:rFonts w:hint="eastAsia"/>
                <w:b/>
              </w:rPr>
              <w:t>废粘土砂</w:t>
            </w:r>
            <w:r>
              <w:t>（</w:t>
            </w:r>
            <w:r w:rsidR="00BE02F1">
              <w:rPr>
                <w:rFonts w:hint="eastAsia"/>
              </w:rPr>
              <w:t>S</w:t>
            </w:r>
            <w:r w:rsidR="00BE02F1">
              <w:t>W59</w:t>
            </w:r>
            <w:r w:rsidR="00BE02F1">
              <w:rPr>
                <w:rFonts w:hint="eastAsia"/>
              </w:rPr>
              <w:t>，</w:t>
            </w:r>
            <w:r w:rsidR="00BE02F1">
              <w:rPr>
                <w:rFonts w:hint="eastAsia"/>
              </w:rPr>
              <w:t>900-001-S59</w:t>
            </w:r>
            <w:r>
              <w:t>）</w:t>
            </w:r>
            <w:r>
              <w:rPr>
                <w:rFonts w:hint="eastAsia"/>
              </w:rPr>
              <w:t>：项目设置</w:t>
            </w:r>
            <w:r>
              <w:t>粘土砂再生设备，粘土砂型砂经过落砂、磁选、破碎和筛分工序回用于</w:t>
            </w:r>
            <w:r>
              <w:rPr>
                <w:rFonts w:hint="eastAsia"/>
              </w:rPr>
              <w:t>生产</w:t>
            </w:r>
            <w:r>
              <w:t>，粘土砂再生处理</w:t>
            </w:r>
            <w:r w:rsidRPr="002C4F59">
              <w:rPr>
                <w:rFonts w:hint="eastAsia"/>
              </w:rPr>
              <w:t>设备再生率</w:t>
            </w:r>
            <w:r w:rsidRPr="002C4F59">
              <w:t>为</w:t>
            </w:r>
            <w:r w:rsidRPr="002C4F59">
              <w:rPr>
                <w:rFonts w:hint="eastAsia"/>
              </w:rPr>
              <w:t>95</w:t>
            </w:r>
            <w:r w:rsidRPr="002C4F59">
              <w:t>%</w:t>
            </w:r>
            <w:r>
              <w:t>，根据砂平衡，废粘土砂产生量</w:t>
            </w:r>
            <w:r w:rsidRPr="001B4AE0">
              <w:t>为</w:t>
            </w:r>
            <w:r w:rsidR="00BE02F1" w:rsidRPr="001B4AE0">
              <w:t>10.781</w:t>
            </w:r>
            <w:r w:rsidRPr="001B4AE0">
              <w:t>t/a</w:t>
            </w:r>
            <w:r w:rsidRPr="001B4AE0">
              <w:rPr>
                <w:rFonts w:hint="eastAsia"/>
              </w:rPr>
              <w:t>，</w:t>
            </w:r>
            <w:r>
              <w:t>收集后外售</w:t>
            </w:r>
            <w:r>
              <w:rPr>
                <w:rFonts w:hint="eastAsia"/>
              </w:rPr>
              <w:t>物资回收</w:t>
            </w:r>
            <w:r>
              <w:t>单位利用。</w:t>
            </w:r>
          </w:p>
          <w:p w14:paraId="0EB5A146" w14:textId="6D60A4D2" w:rsidR="00445503" w:rsidRDefault="00B56FB7" w:rsidP="00201072">
            <w:pPr>
              <w:ind w:firstLine="422"/>
            </w:pPr>
            <w:r>
              <w:rPr>
                <w:rFonts w:hint="eastAsia"/>
                <w:b/>
              </w:rPr>
              <w:t>抛丸和打磨</w:t>
            </w:r>
            <w:r w:rsidR="00445503" w:rsidRPr="00BC5291">
              <w:rPr>
                <w:rFonts w:hint="eastAsia"/>
                <w:b/>
              </w:rPr>
              <w:t>除尘灰</w:t>
            </w:r>
            <w:r w:rsidR="00445503" w:rsidRPr="00BC5291">
              <w:rPr>
                <w:rFonts w:hint="eastAsia"/>
              </w:rPr>
              <w:t>（</w:t>
            </w:r>
            <w:r w:rsidR="00BE02F1">
              <w:rPr>
                <w:rFonts w:hint="eastAsia"/>
              </w:rPr>
              <w:t>S</w:t>
            </w:r>
            <w:r w:rsidR="00BE02F1">
              <w:t>W17</w:t>
            </w:r>
            <w:r w:rsidR="00BE02F1">
              <w:rPr>
                <w:rFonts w:hint="eastAsia"/>
              </w:rPr>
              <w:t>，</w:t>
            </w:r>
            <w:r w:rsidR="00BE02F1">
              <w:rPr>
                <w:rFonts w:hint="eastAsia"/>
              </w:rPr>
              <w:t>900-001-S17</w:t>
            </w:r>
            <w:r w:rsidR="00445503" w:rsidRPr="00BC5291">
              <w:rPr>
                <w:rFonts w:hint="eastAsia"/>
              </w:rPr>
              <w:t>）</w:t>
            </w:r>
            <w:r w:rsidR="00445503">
              <w:rPr>
                <w:rFonts w:hint="eastAsia"/>
              </w:rPr>
              <w:t>：</w:t>
            </w:r>
            <w:r w:rsidR="00445503" w:rsidRPr="00CA2417">
              <w:rPr>
                <w:rFonts w:hint="eastAsia"/>
              </w:rPr>
              <w:t>本项目</w:t>
            </w:r>
            <w:r w:rsidR="00445503">
              <w:rPr>
                <w:rFonts w:hint="eastAsia"/>
              </w:rPr>
              <w:t>清理废气均通过布袋除尘器处理达标后排放，根据废气污染源强核算结果，</w:t>
            </w:r>
            <w:r w:rsidR="00445503" w:rsidRPr="00445503">
              <w:rPr>
                <w:rFonts w:hint="eastAsia"/>
              </w:rPr>
              <w:t>清理除尘灰</w:t>
            </w:r>
            <w:r w:rsidR="00445503">
              <w:rPr>
                <w:rFonts w:hint="eastAsia"/>
              </w:rPr>
              <w:t>产生</w:t>
            </w:r>
            <w:r w:rsidR="00445503" w:rsidRPr="00445503">
              <w:rPr>
                <w:rFonts w:hint="eastAsia"/>
              </w:rPr>
              <w:t>量为</w:t>
            </w:r>
            <w:r w:rsidR="00BE02F1">
              <w:t>34.978</w:t>
            </w:r>
            <w:r w:rsidR="00445503" w:rsidRPr="00445503">
              <w:rPr>
                <w:rFonts w:hint="eastAsia"/>
              </w:rPr>
              <w:t>t/a</w:t>
            </w:r>
            <w:r w:rsidR="00445503" w:rsidRPr="00445503">
              <w:rPr>
                <w:rFonts w:hint="eastAsia"/>
              </w:rPr>
              <w:t>，收集后</w:t>
            </w:r>
            <w:r w:rsidR="00445503">
              <w:rPr>
                <w:rFonts w:hint="eastAsia"/>
              </w:rPr>
              <w:t>回用于熔化工序</w:t>
            </w:r>
            <w:r w:rsidR="00445503" w:rsidRPr="00CA2417">
              <w:rPr>
                <w:rFonts w:hint="eastAsia"/>
              </w:rPr>
              <w:t>。</w:t>
            </w:r>
          </w:p>
          <w:p w14:paraId="68F8BCBE" w14:textId="029291B8" w:rsidR="00445503" w:rsidRPr="005B5E93" w:rsidRDefault="00445503" w:rsidP="00201072">
            <w:pPr>
              <w:ind w:firstLine="422"/>
            </w:pPr>
            <w:r w:rsidRPr="00445503">
              <w:rPr>
                <w:rFonts w:hint="eastAsia"/>
                <w:b/>
                <w:lang w:bidi="ar"/>
              </w:rPr>
              <w:t>其他</w:t>
            </w:r>
            <w:r w:rsidRPr="00445503">
              <w:rPr>
                <w:b/>
                <w:lang w:bidi="ar"/>
              </w:rPr>
              <w:t>除尘灰</w:t>
            </w:r>
            <w:r>
              <w:rPr>
                <w:rFonts w:hint="eastAsia"/>
                <w:lang w:bidi="ar"/>
              </w:rPr>
              <w:t>（</w:t>
            </w:r>
            <w:r w:rsidR="00BE02F1">
              <w:rPr>
                <w:rFonts w:hint="eastAsia"/>
              </w:rPr>
              <w:t>S</w:t>
            </w:r>
            <w:r w:rsidR="00BE02F1">
              <w:t>W59</w:t>
            </w:r>
            <w:r w:rsidR="00BE02F1">
              <w:rPr>
                <w:rFonts w:hint="eastAsia"/>
              </w:rPr>
              <w:t>，</w:t>
            </w:r>
            <w:r w:rsidR="00BE02F1">
              <w:rPr>
                <w:rFonts w:hint="eastAsia"/>
              </w:rPr>
              <w:t>900-099-S59</w:t>
            </w:r>
            <w:r>
              <w:rPr>
                <w:rFonts w:hint="eastAsia"/>
                <w:lang w:bidi="ar"/>
              </w:rPr>
              <w:t>）</w:t>
            </w:r>
            <w:r w:rsidRPr="005B5E93">
              <w:rPr>
                <w:lang w:bidi="ar"/>
              </w:rPr>
              <w:t>：</w:t>
            </w:r>
            <w:r w:rsidR="004E434A" w:rsidRPr="005B5E93">
              <w:rPr>
                <w:rFonts w:hint="eastAsia"/>
                <w:lang w:bidi="ar"/>
              </w:rPr>
              <w:t>其他</w:t>
            </w:r>
            <w:r w:rsidR="004E434A" w:rsidRPr="005B5E93">
              <w:rPr>
                <w:lang w:bidi="ar"/>
              </w:rPr>
              <w:t>除尘灰包括熔炉</w:t>
            </w:r>
            <w:r w:rsidR="00B56FB7">
              <w:rPr>
                <w:rFonts w:hint="eastAsia"/>
                <w:lang w:bidi="ar"/>
              </w:rPr>
              <w:t>和</w:t>
            </w:r>
            <w:r w:rsidR="00B56FB7">
              <w:rPr>
                <w:lang w:bidi="ar"/>
              </w:rPr>
              <w:t>浇注废气</w:t>
            </w:r>
            <w:r w:rsidR="004E434A" w:rsidRPr="005B5E93">
              <w:rPr>
                <w:lang w:bidi="ar"/>
              </w:rPr>
              <w:t>除尘灰</w:t>
            </w:r>
            <w:r w:rsidR="00B56FB7">
              <w:rPr>
                <w:rFonts w:hint="eastAsia"/>
                <w:lang w:bidi="ar"/>
              </w:rPr>
              <w:t>和</w:t>
            </w:r>
            <w:r w:rsidR="004E434A" w:rsidRPr="005B5E93">
              <w:rPr>
                <w:rFonts w:hint="eastAsia"/>
                <w:lang w:bidi="ar"/>
              </w:rPr>
              <w:t>粘土砂</w:t>
            </w:r>
            <w:r w:rsidR="00B56FB7">
              <w:rPr>
                <w:rFonts w:hint="eastAsia"/>
                <w:lang w:bidi="ar"/>
              </w:rPr>
              <w:t>处理</w:t>
            </w:r>
            <w:r w:rsidR="00B56FB7">
              <w:rPr>
                <w:lang w:bidi="ar"/>
              </w:rPr>
              <w:t>除尘灰</w:t>
            </w:r>
            <w:r w:rsidR="004E434A" w:rsidRPr="005B5E93">
              <w:rPr>
                <w:rFonts w:hint="eastAsia"/>
                <w:lang w:bidi="ar"/>
              </w:rPr>
              <w:t>，</w:t>
            </w:r>
            <w:r w:rsidR="004E434A" w:rsidRPr="005B5E93">
              <w:rPr>
                <w:lang w:bidi="ar"/>
              </w:rPr>
              <w:t>根据</w:t>
            </w:r>
            <w:r w:rsidR="004E434A" w:rsidRPr="005B5E93">
              <w:rPr>
                <w:rFonts w:hint="eastAsia"/>
                <w:lang w:bidi="ar"/>
              </w:rPr>
              <w:t>废气污染源强核算结果，</w:t>
            </w:r>
            <w:r w:rsidR="004E434A" w:rsidRPr="005B5E93">
              <w:rPr>
                <w:lang w:bidi="ar"/>
              </w:rPr>
              <w:t>其他除尘灰产生量为</w:t>
            </w:r>
            <w:r w:rsidR="00BE02F1">
              <w:rPr>
                <w:lang w:bidi="ar"/>
              </w:rPr>
              <w:t>154.738</w:t>
            </w:r>
            <w:r w:rsidR="004E434A" w:rsidRPr="005B5E93">
              <w:rPr>
                <w:lang w:bidi="ar"/>
              </w:rPr>
              <w:t>t/a</w:t>
            </w:r>
            <w:r w:rsidR="004E434A" w:rsidRPr="005B5E93">
              <w:rPr>
                <w:lang w:bidi="ar"/>
              </w:rPr>
              <w:t>，</w:t>
            </w:r>
            <w:r w:rsidR="004E434A" w:rsidRPr="005B5E93">
              <w:rPr>
                <w:rFonts w:hint="eastAsia"/>
              </w:rPr>
              <w:t>收集后外售物资回收单位回收利用。</w:t>
            </w:r>
          </w:p>
          <w:p w14:paraId="54E03562" w14:textId="3F15E391" w:rsidR="0038391A" w:rsidRPr="00214CB3" w:rsidRDefault="00294446" w:rsidP="00201072">
            <w:pPr>
              <w:ind w:firstLine="422"/>
              <w:rPr>
                <w:lang w:bidi="ar"/>
              </w:rPr>
            </w:pPr>
            <w:r w:rsidRPr="00214CB3">
              <w:rPr>
                <w:rFonts w:hint="eastAsia"/>
                <w:b/>
                <w:lang w:bidi="ar"/>
              </w:rPr>
              <w:t>铁水包</w:t>
            </w:r>
            <w:r w:rsidRPr="00214CB3">
              <w:rPr>
                <w:b/>
                <w:lang w:bidi="ar"/>
              </w:rPr>
              <w:t>维修废料</w:t>
            </w:r>
            <w:r w:rsidRPr="00214CB3">
              <w:rPr>
                <w:rFonts w:hint="eastAsia"/>
                <w:lang w:bidi="ar"/>
              </w:rPr>
              <w:t>（</w:t>
            </w:r>
            <w:r w:rsidR="00BE02F1">
              <w:rPr>
                <w:rFonts w:hint="eastAsia"/>
              </w:rPr>
              <w:t>S</w:t>
            </w:r>
            <w:r w:rsidR="00BE02F1">
              <w:t>W17</w:t>
            </w:r>
            <w:r w:rsidR="00BE02F1">
              <w:rPr>
                <w:rFonts w:hint="eastAsia"/>
              </w:rPr>
              <w:t>，</w:t>
            </w:r>
            <w:r w:rsidR="00BE02F1">
              <w:rPr>
                <w:rFonts w:hint="eastAsia"/>
              </w:rPr>
              <w:t>900-001-S17</w:t>
            </w:r>
            <w:r w:rsidRPr="00214CB3">
              <w:rPr>
                <w:rFonts w:hint="eastAsia"/>
                <w:lang w:bidi="ar"/>
              </w:rPr>
              <w:t>）</w:t>
            </w:r>
            <w:r w:rsidRPr="00214CB3">
              <w:rPr>
                <w:lang w:bidi="ar"/>
              </w:rPr>
              <w:t>：</w:t>
            </w:r>
            <w:r w:rsidR="00B56FB7">
              <w:rPr>
                <w:rFonts w:hint="eastAsia"/>
                <w:lang w:bidi="ar"/>
              </w:rPr>
              <w:t>本</w:t>
            </w:r>
            <w:r w:rsidRPr="00214CB3">
              <w:rPr>
                <w:lang w:bidi="ar"/>
              </w:rPr>
              <w:t>项目铁水包每月维修一次</w:t>
            </w:r>
            <w:r w:rsidRPr="00214CB3">
              <w:rPr>
                <w:rFonts w:hint="eastAsia"/>
                <w:lang w:bidi="ar"/>
              </w:rPr>
              <w:t>，主要为附着</w:t>
            </w:r>
            <w:r w:rsidRPr="00214CB3">
              <w:rPr>
                <w:lang w:bidi="ar"/>
              </w:rPr>
              <w:t>的</w:t>
            </w:r>
            <w:r w:rsidRPr="00214CB3">
              <w:rPr>
                <w:rFonts w:hint="eastAsia"/>
                <w:lang w:bidi="ar"/>
              </w:rPr>
              <w:t>剔除金属挂渣、原修包材料等，</w:t>
            </w:r>
            <w:r w:rsidRPr="00214CB3">
              <w:rPr>
                <w:lang w:bidi="ar"/>
              </w:rPr>
              <w:t>废料每年产生量约为</w:t>
            </w:r>
            <w:r w:rsidR="00B56FB7">
              <w:rPr>
                <w:rFonts w:hint="eastAsia"/>
                <w:lang w:bidi="ar"/>
              </w:rPr>
              <w:t>0.3</w:t>
            </w:r>
            <w:r w:rsidRPr="00214CB3">
              <w:rPr>
                <w:lang w:bidi="ar"/>
              </w:rPr>
              <w:t>t/a</w:t>
            </w:r>
            <w:r w:rsidRPr="00214CB3">
              <w:rPr>
                <w:lang w:bidi="ar"/>
              </w:rPr>
              <w:t>，</w:t>
            </w:r>
            <w:r w:rsidRPr="00214CB3">
              <w:rPr>
                <w:rFonts w:hint="eastAsia"/>
              </w:rPr>
              <w:t>收集后外售物资回收单位回收利用。</w:t>
            </w:r>
          </w:p>
          <w:p w14:paraId="6853EC51" w14:textId="221A1137" w:rsidR="000524DE" w:rsidRDefault="005C3C22" w:rsidP="00287450">
            <w:pPr>
              <w:pStyle w:val="3"/>
              <w:ind w:firstLine="420"/>
              <w:rPr>
                <w:lang w:bidi="ar"/>
              </w:rPr>
            </w:pPr>
            <w:r>
              <w:rPr>
                <w:rFonts w:hint="eastAsia"/>
                <w:lang w:bidi="ar"/>
              </w:rPr>
              <w:t>（</w:t>
            </w:r>
            <w:r>
              <w:rPr>
                <w:rFonts w:hint="eastAsia"/>
                <w:lang w:bidi="ar"/>
              </w:rPr>
              <w:t>2</w:t>
            </w:r>
            <w:r>
              <w:rPr>
                <w:rFonts w:hint="eastAsia"/>
                <w:lang w:bidi="ar"/>
              </w:rPr>
              <w:t>）</w:t>
            </w:r>
            <w:r w:rsidR="000524DE" w:rsidRPr="00F642ED">
              <w:rPr>
                <w:rFonts w:hint="eastAsia"/>
                <w:lang w:bidi="ar"/>
              </w:rPr>
              <w:t>危险废物</w:t>
            </w:r>
          </w:p>
          <w:p w14:paraId="2255766D" w14:textId="74A07A3E" w:rsidR="00E02581" w:rsidRDefault="00BC6D0F" w:rsidP="00E02581">
            <w:pPr>
              <w:ind w:firstLine="420"/>
              <w:rPr>
                <w:lang w:bidi="ar"/>
              </w:rPr>
            </w:pPr>
            <w:r>
              <w:rPr>
                <w:rFonts w:hint="eastAsia"/>
                <w:lang w:bidi="ar"/>
              </w:rPr>
              <w:t>本</w:t>
            </w:r>
            <w:r w:rsidR="00E02581">
              <w:rPr>
                <w:rFonts w:hint="eastAsia"/>
                <w:lang w:bidi="ar"/>
              </w:rPr>
              <w:t>项目营运期</w:t>
            </w:r>
            <w:r w:rsidR="00E02581">
              <w:rPr>
                <w:lang w:bidi="ar"/>
              </w:rPr>
              <w:t>产生的危险废物主要为</w:t>
            </w:r>
            <w:r w:rsidR="00752633">
              <w:rPr>
                <w:rFonts w:hint="eastAsia"/>
                <w:lang w:bidi="ar"/>
              </w:rPr>
              <w:t>含油</w:t>
            </w:r>
            <w:r w:rsidR="00752633">
              <w:rPr>
                <w:lang w:bidi="ar"/>
              </w:rPr>
              <w:t>金属边角料</w:t>
            </w:r>
            <w:r w:rsidR="00752633">
              <w:rPr>
                <w:rFonts w:hint="eastAsia"/>
                <w:lang w:bidi="ar"/>
              </w:rPr>
              <w:t>、废切削液、</w:t>
            </w:r>
            <w:r w:rsidR="009D6AFB">
              <w:rPr>
                <w:rFonts w:hint="eastAsia"/>
                <w:lang w:bidi="ar"/>
              </w:rPr>
              <w:t>废油</w:t>
            </w:r>
            <w:r w:rsidR="00201072" w:rsidRPr="00201072">
              <w:rPr>
                <w:rFonts w:hint="eastAsia"/>
                <w:lang w:bidi="ar"/>
              </w:rPr>
              <w:t>、废油桶、含</w:t>
            </w:r>
            <w:r w:rsidR="00201072">
              <w:rPr>
                <w:rFonts w:hint="eastAsia"/>
                <w:lang w:bidi="ar"/>
              </w:rPr>
              <w:t>油棉纱</w:t>
            </w:r>
            <w:r w:rsidR="00201072">
              <w:rPr>
                <w:lang w:bidi="ar"/>
              </w:rPr>
              <w:t>和</w:t>
            </w:r>
            <w:r w:rsidR="00201072" w:rsidRPr="00201072">
              <w:rPr>
                <w:rFonts w:hint="eastAsia"/>
                <w:lang w:bidi="ar"/>
              </w:rPr>
              <w:t>手套等</w:t>
            </w:r>
            <w:r w:rsidR="00D26ACB">
              <w:rPr>
                <w:lang w:bidi="ar"/>
              </w:rPr>
              <w:t>。</w:t>
            </w:r>
          </w:p>
          <w:p w14:paraId="63547B41" w14:textId="0752C2D4" w:rsidR="00752633" w:rsidRDefault="00752633" w:rsidP="00E02581">
            <w:pPr>
              <w:ind w:firstLine="422"/>
              <w:rPr>
                <w:lang w:bidi="ar"/>
              </w:rPr>
            </w:pPr>
            <w:r w:rsidRPr="00752633">
              <w:rPr>
                <w:rFonts w:hint="eastAsia"/>
                <w:b/>
                <w:lang w:bidi="ar"/>
              </w:rPr>
              <w:t>含油金属</w:t>
            </w:r>
            <w:r w:rsidRPr="00752633">
              <w:rPr>
                <w:b/>
                <w:lang w:bidi="ar"/>
              </w:rPr>
              <w:t>边角料</w:t>
            </w:r>
            <w:r w:rsidRPr="00752633">
              <w:rPr>
                <w:rFonts w:hint="eastAsia"/>
                <w:b/>
                <w:lang w:bidi="ar"/>
              </w:rPr>
              <w:t>（</w:t>
            </w:r>
            <w:r w:rsidR="00BE02F1">
              <w:rPr>
                <w:rFonts w:hint="eastAsia"/>
                <w:b/>
                <w:lang w:bidi="ar"/>
              </w:rPr>
              <w:t>HW49</w:t>
            </w:r>
            <w:r w:rsidR="00BE02F1" w:rsidRPr="00276BE9">
              <w:rPr>
                <w:rFonts w:hint="eastAsia"/>
                <w:b/>
                <w:lang w:bidi="ar"/>
              </w:rPr>
              <w:t>，</w:t>
            </w:r>
            <w:r w:rsidR="00BE02F1" w:rsidRPr="00276BE9">
              <w:rPr>
                <w:b/>
                <w:lang w:bidi="ar"/>
              </w:rPr>
              <w:t>900-041-49</w:t>
            </w:r>
            <w:r w:rsidRPr="00752633">
              <w:rPr>
                <w:rFonts w:hint="eastAsia"/>
                <w:b/>
                <w:lang w:bidi="ar"/>
              </w:rPr>
              <w:t>）</w:t>
            </w:r>
            <w:r>
              <w:rPr>
                <w:lang w:bidi="ar"/>
              </w:rPr>
              <w:t>：</w:t>
            </w:r>
            <w:r>
              <w:rPr>
                <w:rFonts w:hint="eastAsia"/>
                <w:lang w:bidi="ar"/>
              </w:rPr>
              <w:t>本项目</w:t>
            </w:r>
            <w:r>
              <w:rPr>
                <w:lang w:bidi="ar"/>
              </w:rPr>
              <w:t>机加工序会使用切削液，</w:t>
            </w:r>
            <w:r>
              <w:rPr>
                <w:rFonts w:hint="eastAsia"/>
                <w:lang w:bidi="ar"/>
              </w:rPr>
              <w:t>机加</w:t>
            </w:r>
            <w:r>
              <w:rPr>
                <w:lang w:bidi="ar"/>
              </w:rPr>
              <w:t>过程中会产生含油金属边角料，根据前述金属</w:t>
            </w:r>
            <w:r>
              <w:rPr>
                <w:rFonts w:hint="eastAsia"/>
                <w:lang w:bidi="ar"/>
              </w:rPr>
              <w:t>边角料</w:t>
            </w:r>
            <w:r>
              <w:rPr>
                <w:lang w:bidi="ar"/>
              </w:rPr>
              <w:t>分析，含油的</w:t>
            </w:r>
            <w:r>
              <w:rPr>
                <w:rFonts w:hint="eastAsia"/>
                <w:lang w:bidi="ar"/>
              </w:rPr>
              <w:t>金属</w:t>
            </w:r>
            <w:r>
              <w:rPr>
                <w:lang w:bidi="ar"/>
              </w:rPr>
              <w:t>边角料产生量约为</w:t>
            </w:r>
            <w:r w:rsidR="004B2C3A">
              <w:rPr>
                <w:lang w:bidi="ar"/>
              </w:rPr>
              <w:t>9.34</w:t>
            </w:r>
            <w:r>
              <w:rPr>
                <w:lang w:bidi="ar"/>
              </w:rPr>
              <w:t>t/a</w:t>
            </w:r>
            <w:r>
              <w:rPr>
                <w:lang w:bidi="ar"/>
              </w:rPr>
              <w:t>，</w:t>
            </w:r>
            <w:r w:rsidRPr="00752633">
              <w:rPr>
                <w:rFonts w:hint="eastAsia"/>
                <w:lang w:bidi="ar"/>
              </w:rPr>
              <w:t>经收集后，定期交给有危废处置资质的单位处理。</w:t>
            </w:r>
          </w:p>
          <w:p w14:paraId="75D0B488" w14:textId="5E41032A" w:rsidR="00752633" w:rsidRPr="00E02581" w:rsidRDefault="00752633" w:rsidP="00E02581">
            <w:pPr>
              <w:ind w:firstLine="422"/>
              <w:rPr>
                <w:lang w:bidi="ar"/>
              </w:rPr>
            </w:pPr>
            <w:r w:rsidRPr="00752633">
              <w:rPr>
                <w:rFonts w:hint="eastAsia"/>
                <w:b/>
                <w:lang w:bidi="ar"/>
              </w:rPr>
              <w:t>废切削液（</w:t>
            </w:r>
            <w:r w:rsidR="00BE02F1">
              <w:rPr>
                <w:rFonts w:hint="eastAsia"/>
                <w:b/>
                <w:lang w:bidi="ar"/>
              </w:rPr>
              <w:t>HW09</w:t>
            </w:r>
            <w:r w:rsidR="00BE02F1">
              <w:rPr>
                <w:rFonts w:hint="eastAsia"/>
                <w:b/>
                <w:lang w:bidi="ar"/>
              </w:rPr>
              <w:t>，</w:t>
            </w:r>
            <w:r w:rsidR="00BE02F1">
              <w:rPr>
                <w:rFonts w:hint="eastAsia"/>
                <w:b/>
                <w:lang w:bidi="ar"/>
              </w:rPr>
              <w:t>900-006-09</w:t>
            </w:r>
            <w:r w:rsidRPr="00752633">
              <w:rPr>
                <w:rFonts w:hint="eastAsia"/>
                <w:b/>
                <w:lang w:bidi="ar"/>
              </w:rPr>
              <w:t>）</w:t>
            </w:r>
            <w:r>
              <w:rPr>
                <w:rFonts w:hint="eastAsia"/>
                <w:lang w:bidi="ar"/>
              </w:rPr>
              <w:t>：本项目</w:t>
            </w:r>
            <w:r>
              <w:rPr>
                <w:lang w:bidi="ar"/>
              </w:rPr>
              <w:t>机加工序会使用切削液</w:t>
            </w:r>
            <w:r>
              <w:rPr>
                <w:rFonts w:hint="eastAsia"/>
                <w:lang w:bidi="ar"/>
              </w:rPr>
              <w:t>，</w:t>
            </w:r>
            <w:r>
              <w:rPr>
                <w:lang w:bidi="ar"/>
              </w:rPr>
              <w:t>切削液循环使用</w:t>
            </w:r>
            <w:r>
              <w:rPr>
                <w:rFonts w:hint="eastAsia"/>
                <w:lang w:bidi="ar"/>
              </w:rPr>
              <w:t>每年</w:t>
            </w:r>
            <w:r>
              <w:rPr>
                <w:lang w:bidi="ar"/>
              </w:rPr>
              <w:t>清理一次，将</w:t>
            </w:r>
            <w:r w:rsidRPr="00752633">
              <w:rPr>
                <w:rFonts w:hint="eastAsia"/>
                <w:lang w:bidi="ar"/>
              </w:rPr>
              <w:t>底部浑浊底液收集</w:t>
            </w:r>
            <w:r>
              <w:rPr>
                <w:rFonts w:hint="eastAsia"/>
                <w:lang w:bidi="ar"/>
              </w:rPr>
              <w:t>，</w:t>
            </w:r>
            <w:r>
              <w:rPr>
                <w:lang w:bidi="ar"/>
              </w:rPr>
              <w:t>废切削液产生量</w:t>
            </w:r>
            <w:r>
              <w:rPr>
                <w:rFonts w:hint="eastAsia"/>
                <w:lang w:bidi="ar"/>
              </w:rPr>
              <w:t>约</w:t>
            </w:r>
            <w:r>
              <w:rPr>
                <w:lang w:bidi="ar"/>
              </w:rPr>
              <w:t>为</w:t>
            </w:r>
            <w:r>
              <w:rPr>
                <w:rFonts w:hint="eastAsia"/>
                <w:lang w:bidi="ar"/>
              </w:rPr>
              <w:t>2</w:t>
            </w:r>
            <w:r>
              <w:rPr>
                <w:lang w:bidi="ar"/>
              </w:rPr>
              <w:t>t/a</w:t>
            </w:r>
            <w:r>
              <w:rPr>
                <w:rFonts w:hint="eastAsia"/>
                <w:lang w:bidi="ar"/>
              </w:rPr>
              <w:t>，</w:t>
            </w:r>
            <w:r w:rsidRPr="00752633">
              <w:rPr>
                <w:rFonts w:hint="eastAsia"/>
                <w:lang w:bidi="ar"/>
              </w:rPr>
              <w:t>经收集后，定期交给有危废处置资质的单位处理。</w:t>
            </w:r>
          </w:p>
          <w:p w14:paraId="4F57210B" w14:textId="155BAB2F" w:rsidR="00752633" w:rsidRDefault="009D6AFB" w:rsidP="00201072">
            <w:pPr>
              <w:ind w:firstLine="422"/>
            </w:pPr>
            <w:r>
              <w:rPr>
                <w:rFonts w:hint="eastAsia"/>
                <w:b/>
                <w:lang w:bidi="ar"/>
              </w:rPr>
              <w:t>废油</w:t>
            </w:r>
            <w:r w:rsidR="00201072">
              <w:rPr>
                <w:b/>
                <w:lang w:bidi="ar"/>
              </w:rPr>
              <w:t>（</w:t>
            </w:r>
            <w:r w:rsidR="00201072" w:rsidRPr="000A01B9">
              <w:rPr>
                <w:b/>
                <w:lang w:bidi="ar"/>
              </w:rPr>
              <w:t>HW08</w:t>
            </w:r>
            <w:r w:rsidR="00201072">
              <w:rPr>
                <w:rFonts w:hint="eastAsia"/>
                <w:b/>
                <w:lang w:bidi="ar"/>
              </w:rPr>
              <w:t>，</w:t>
            </w:r>
            <w:r w:rsidR="00201072" w:rsidRPr="000A01B9">
              <w:rPr>
                <w:b/>
                <w:lang w:bidi="ar"/>
              </w:rPr>
              <w:t>900-214-08</w:t>
            </w:r>
            <w:r w:rsidR="00201072">
              <w:rPr>
                <w:b/>
                <w:lang w:bidi="ar"/>
              </w:rPr>
              <w:t>）</w:t>
            </w:r>
            <w:r w:rsidR="00201072">
              <w:rPr>
                <w:rFonts w:hint="eastAsia"/>
                <w:b/>
                <w:lang w:bidi="ar"/>
              </w:rPr>
              <w:t>：</w:t>
            </w:r>
            <w:r w:rsidR="00201072">
              <w:rPr>
                <w:rFonts w:hint="eastAsia"/>
              </w:rPr>
              <w:t>本项目在生产过程中会使用机油有对设备进行保养，机油为日常损耗后只定期添加，循环使用，本项目新增机油年使用量为</w:t>
            </w:r>
            <w:r w:rsidR="00201072" w:rsidRPr="00A5524C">
              <w:rPr>
                <w:rFonts w:hint="eastAsia"/>
              </w:rPr>
              <w:t>0.</w:t>
            </w:r>
            <w:r w:rsidR="00752633">
              <w:t>36</w:t>
            </w:r>
            <w:r w:rsidR="00201072" w:rsidRPr="00A5524C">
              <w:t>t/a</w:t>
            </w:r>
            <w:r w:rsidR="00201072" w:rsidRPr="00A5524C">
              <w:rPr>
                <w:rFonts w:hint="eastAsia"/>
              </w:rPr>
              <w:t>，机油</w:t>
            </w:r>
            <w:r w:rsidR="00201072" w:rsidRPr="00A5524C">
              <w:t>使用过程中</w:t>
            </w:r>
            <w:r w:rsidR="00201072" w:rsidRPr="00A5524C">
              <w:rPr>
                <w:rFonts w:hint="eastAsia"/>
              </w:rPr>
              <w:t>考虑</w:t>
            </w:r>
            <w:r w:rsidR="00201072" w:rsidRPr="00A5524C">
              <w:t>30%</w:t>
            </w:r>
            <w:r w:rsidR="00201072" w:rsidRPr="00A5524C">
              <w:rPr>
                <w:rFonts w:hint="eastAsia"/>
              </w:rPr>
              <w:t>损</w:t>
            </w:r>
            <w:r>
              <w:rPr>
                <w:rFonts w:hint="eastAsia"/>
              </w:rPr>
              <w:t>耗掉（如设备携带、挥发、维修过程棉纱手套带走一部分等），项目废</w:t>
            </w:r>
            <w:r w:rsidR="00201072" w:rsidRPr="00A5524C">
              <w:rPr>
                <w:rFonts w:hint="eastAsia"/>
              </w:rPr>
              <w:t>油产生量约为</w:t>
            </w:r>
            <w:r w:rsidR="00752633">
              <w:t>0.252</w:t>
            </w:r>
            <w:r w:rsidR="00201072" w:rsidRPr="00A5524C">
              <w:t>t/a</w:t>
            </w:r>
            <w:r w:rsidR="00201072" w:rsidRPr="00A5524C">
              <w:rPr>
                <w:rFonts w:hint="eastAsia"/>
              </w:rPr>
              <w:t>；</w:t>
            </w:r>
            <w:r w:rsidR="00752633">
              <w:rPr>
                <w:rFonts w:hint="eastAsia"/>
              </w:rPr>
              <w:t>空压设备在使用过程将使用废液压油，液压油日常损耗后只定期添加，循环使用，定期更换，液压油年使用量为</w:t>
            </w:r>
            <w:r w:rsidR="00752633">
              <w:rPr>
                <w:rFonts w:hint="eastAsia"/>
              </w:rPr>
              <w:t>0.36t/a</w:t>
            </w:r>
            <w:r w:rsidR="00752633">
              <w:rPr>
                <w:rFonts w:hint="eastAsia"/>
              </w:rPr>
              <w:t>，考虑</w:t>
            </w:r>
            <w:r w:rsidR="00752633">
              <w:rPr>
                <w:rFonts w:hint="eastAsia"/>
              </w:rPr>
              <w:t>20%</w:t>
            </w:r>
            <w:r w:rsidR="00752633">
              <w:rPr>
                <w:rFonts w:hint="eastAsia"/>
              </w:rPr>
              <w:t>自然损耗掉（如挥发、维修过程棉纱手套带走一部分等），则产生的废液压油量约</w:t>
            </w:r>
            <w:r w:rsidR="00752633">
              <w:rPr>
                <w:rFonts w:hint="eastAsia"/>
              </w:rPr>
              <w:t>0.288t/a</w:t>
            </w:r>
            <w:r w:rsidR="00752633">
              <w:rPr>
                <w:rFonts w:hint="eastAsia"/>
              </w:rPr>
              <w:t>；</w:t>
            </w:r>
            <w:r w:rsidR="00752633">
              <w:t>项目</w:t>
            </w:r>
            <w:r w:rsidR="00752633">
              <w:rPr>
                <w:rFonts w:hint="eastAsia"/>
              </w:rPr>
              <w:t>废</w:t>
            </w:r>
            <w:r w:rsidR="00752633">
              <w:rPr>
                <w:rFonts w:hint="eastAsia"/>
              </w:rPr>
              <w:lastRenderedPageBreak/>
              <w:t>油</w:t>
            </w:r>
            <w:r w:rsidR="00752633">
              <w:t>产生总量为</w:t>
            </w:r>
            <w:r w:rsidR="00752633">
              <w:rPr>
                <w:rFonts w:hint="eastAsia"/>
              </w:rPr>
              <w:t>0.54</w:t>
            </w:r>
            <w:r w:rsidR="00752633">
              <w:t>t/a</w:t>
            </w:r>
            <w:r w:rsidR="00752633">
              <w:t>，</w:t>
            </w:r>
            <w:r w:rsidR="00752633">
              <w:rPr>
                <w:rFonts w:hint="eastAsia"/>
                <w:lang w:bidi="ar"/>
              </w:rPr>
              <w:t>集中</w:t>
            </w:r>
            <w:r w:rsidR="00752633">
              <w:rPr>
                <w:lang w:bidi="ar"/>
              </w:rPr>
              <w:t>收集后交由有危废处置资质的单位处置。</w:t>
            </w:r>
          </w:p>
          <w:p w14:paraId="5118FCC4" w14:textId="65DDA822" w:rsidR="00201072" w:rsidRDefault="00201072" w:rsidP="00201072">
            <w:pPr>
              <w:ind w:firstLine="422"/>
              <w:rPr>
                <w:lang w:val="x-none"/>
              </w:rPr>
            </w:pPr>
            <w:r w:rsidRPr="00A12544">
              <w:rPr>
                <w:rFonts w:hint="eastAsia"/>
                <w:b/>
              </w:rPr>
              <w:t>废油桶</w:t>
            </w:r>
            <w:r w:rsidRPr="00A12544">
              <w:rPr>
                <w:rFonts w:hint="eastAsia"/>
              </w:rPr>
              <w:t>（</w:t>
            </w:r>
            <w:r w:rsidRPr="00A12544">
              <w:rPr>
                <w:b/>
                <w:lang w:val="x-none"/>
              </w:rPr>
              <w:t>HW08</w:t>
            </w:r>
            <w:r w:rsidRPr="00A12544">
              <w:rPr>
                <w:rFonts w:hint="eastAsia"/>
                <w:b/>
                <w:lang w:val="x-none"/>
              </w:rPr>
              <w:t>，</w:t>
            </w:r>
            <w:r w:rsidRPr="00A12544">
              <w:rPr>
                <w:b/>
                <w:lang w:val="x-none"/>
              </w:rPr>
              <w:t>900-249-08</w:t>
            </w:r>
            <w:r w:rsidRPr="00A12544">
              <w:rPr>
                <w:rFonts w:hint="eastAsia"/>
              </w:rPr>
              <w:t>）：</w:t>
            </w:r>
            <w:r w:rsidRPr="00A12544">
              <w:rPr>
                <w:rFonts w:hint="eastAsia"/>
                <w:lang w:val="x-none"/>
              </w:rPr>
              <w:t>主要为废机油桶和废</w:t>
            </w:r>
            <w:r w:rsidR="00752633">
              <w:rPr>
                <w:rFonts w:hint="eastAsia"/>
                <w:lang w:val="x-none"/>
              </w:rPr>
              <w:t>液压</w:t>
            </w:r>
            <w:r w:rsidRPr="00A12544">
              <w:rPr>
                <w:rFonts w:hint="eastAsia"/>
                <w:lang w:val="x-none"/>
              </w:rPr>
              <w:t>桶，项目</w:t>
            </w:r>
            <w:r w:rsidR="00752633">
              <w:rPr>
                <w:rFonts w:hint="eastAsia"/>
                <w:lang w:val="x-none"/>
              </w:rPr>
              <w:t>油品</w:t>
            </w:r>
            <w:r>
              <w:rPr>
                <w:lang w:val="x-none"/>
              </w:rPr>
              <w:t>新增</w:t>
            </w:r>
            <w:r w:rsidRPr="00A12544">
              <w:rPr>
                <w:rFonts w:hint="eastAsia"/>
                <w:lang w:val="x-none"/>
              </w:rPr>
              <w:t>年用量约</w:t>
            </w:r>
            <w:r w:rsidR="00752633">
              <w:rPr>
                <w:rFonts w:hint="eastAsia"/>
                <w:lang w:val="x-none"/>
              </w:rPr>
              <w:t>0.72</w:t>
            </w:r>
            <w:r w:rsidRPr="00A12544">
              <w:rPr>
                <w:lang w:val="x-none"/>
              </w:rPr>
              <w:t>t</w:t>
            </w:r>
            <w:r w:rsidRPr="00A12544">
              <w:rPr>
                <w:rFonts w:hint="eastAsia"/>
                <w:lang w:val="x-none"/>
              </w:rPr>
              <w:t>，包装规格为</w:t>
            </w:r>
            <w:r w:rsidR="00752633">
              <w:rPr>
                <w:lang w:val="x-none"/>
              </w:rPr>
              <w:t>18</w:t>
            </w:r>
            <w:r w:rsidRPr="00A12544">
              <w:rPr>
                <w:lang w:val="x-none"/>
              </w:rPr>
              <w:t>0kg/</w:t>
            </w:r>
            <w:r w:rsidRPr="00A12544">
              <w:rPr>
                <w:rFonts w:hint="eastAsia"/>
                <w:lang w:val="x-none"/>
              </w:rPr>
              <w:t>桶，折算出油桶约</w:t>
            </w:r>
            <w:r w:rsidR="00752633">
              <w:rPr>
                <w:lang w:val="x-none"/>
              </w:rPr>
              <w:t>4</w:t>
            </w:r>
            <w:r w:rsidRPr="00A12544">
              <w:rPr>
                <w:rFonts w:hint="eastAsia"/>
                <w:lang w:val="x-none"/>
              </w:rPr>
              <w:t>个，考虑单个桶重约</w:t>
            </w:r>
            <w:r w:rsidRPr="00A12544">
              <w:rPr>
                <w:lang w:val="x-none"/>
              </w:rPr>
              <w:t>5kg</w:t>
            </w:r>
            <w:r w:rsidRPr="00A12544">
              <w:rPr>
                <w:rFonts w:hint="eastAsia"/>
                <w:lang w:val="x-none"/>
              </w:rPr>
              <w:t>，则废油桶产生量为</w:t>
            </w:r>
            <w:r w:rsidR="00752633">
              <w:rPr>
                <w:lang w:val="x-none"/>
              </w:rPr>
              <w:t>0.02</w:t>
            </w:r>
            <w:r w:rsidRPr="00A12544">
              <w:rPr>
                <w:lang w:val="x-none"/>
              </w:rPr>
              <w:t>t/a</w:t>
            </w:r>
            <w:r w:rsidRPr="00A12544">
              <w:rPr>
                <w:rFonts w:hint="eastAsia"/>
                <w:lang w:val="x-none"/>
              </w:rPr>
              <w:t>。集中收集后定期交给有</w:t>
            </w:r>
            <w:r>
              <w:rPr>
                <w:rFonts w:hint="eastAsia"/>
                <w:lang w:val="x-none"/>
              </w:rPr>
              <w:t>危废</w:t>
            </w:r>
            <w:r>
              <w:rPr>
                <w:lang w:val="x-none"/>
              </w:rPr>
              <w:t>处置</w:t>
            </w:r>
            <w:r w:rsidRPr="00A12544">
              <w:rPr>
                <w:rFonts w:hint="eastAsia"/>
                <w:lang w:val="x-none"/>
              </w:rPr>
              <w:t>资质的单位处理。</w:t>
            </w:r>
          </w:p>
          <w:p w14:paraId="5861F169" w14:textId="64DB0B06" w:rsidR="000524DE" w:rsidRDefault="00201072" w:rsidP="00201072">
            <w:pPr>
              <w:ind w:firstLine="422"/>
            </w:pPr>
            <w:r>
              <w:rPr>
                <w:rFonts w:hint="eastAsia"/>
                <w:b/>
                <w:lang w:bidi="ar"/>
              </w:rPr>
              <w:t>含油</w:t>
            </w:r>
            <w:r>
              <w:rPr>
                <w:b/>
                <w:lang w:bidi="ar"/>
              </w:rPr>
              <w:t>棉</w:t>
            </w:r>
            <w:r w:rsidR="00A5524C">
              <w:rPr>
                <w:rFonts w:hint="eastAsia"/>
                <w:b/>
                <w:lang w:bidi="ar"/>
              </w:rPr>
              <w:t>和</w:t>
            </w:r>
            <w:r>
              <w:rPr>
                <w:b/>
                <w:lang w:bidi="ar"/>
              </w:rPr>
              <w:t>手套（</w:t>
            </w:r>
            <w:r>
              <w:rPr>
                <w:rFonts w:hint="eastAsia"/>
                <w:b/>
                <w:lang w:bidi="ar"/>
              </w:rPr>
              <w:t>HW49</w:t>
            </w:r>
            <w:r w:rsidRPr="00276BE9">
              <w:rPr>
                <w:rFonts w:hint="eastAsia"/>
                <w:b/>
                <w:lang w:bidi="ar"/>
              </w:rPr>
              <w:t>，</w:t>
            </w:r>
            <w:r w:rsidRPr="00276BE9">
              <w:rPr>
                <w:b/>
                <w:lang w:bidi="ar"/>
              </w:rPr>
              <w:t>900-041-49</w:t>
            </w:r>
            <w:r>
              <w:rPr>
                <w:b/>
                <w:lang w:bidi="ar"/>
              </w:rPr>
              <w:t>）</w:t>
            </w:r>
            <w:r>
              <w:rPr>
                <w:rFonts w:hint="eastAsia"/>
                <w:b/>
                <w:lang w:bidi="ar"/>
              </w:rPr>
              <w:t>：</w:t>
            </w:r>
            <w:r>
              <w:rPr>
                <w:rFonts w:hint="eastAsia"/>
                <w:lang w:bidi="ar"/>
              </w:rPr>
              <w:t>维修</w:t>
            </w:r>
            <w:r w:rsidRPr="00276BE9">
              <w:rPr>
                <w:rFonts w:hint="eastAsia"/>
                <w:lang w:bidi="ar"/>
              </w:rPr>
              <w:t>保养机器时沾染油污的手套等劳保用品，根据企业提供资料，产生量约</w:t>
            </w:r>
            <w:r>
              <w:rPr>
                <w:rFonts w:hint="eastAsia"/>
                <w:lang w:bidi="ar"/>
              </w:rPr>
              <w:t>0.00</w:t>
            </w:r>
            <w:r>
              <w:rPr>
                <w:lang w:bidi="ar"/>
              </w:rPr>
              <w:t>5</w:t>
            </w:r>
            <w:r w:rsidRPr="00276BE9">
              <w:rPr>
                <w:rFonts w:hint="eastAsia"/>
                <w:lang w:bidi="ar"/>
              </w:rPr>
              <w:t>t/a</w:t>
            </w:r>
            <w:r w:rsidRPr="00276BE9">
              <w:rPr>
                <w:rFonts w:hint="eastAsia"/>
                <w:lang w:bidi="ar"/>
              </w:rPr>
              <w:t>，收集暂存于</w:t>
            </w:r>
            <w:r w:rsidR="001B4AE0">
              <w:rPr>
                <w:rFonts w:hint="eastAsia"/>
              </w:rPr>
              <w:t>危废贮存库</w:t>
            </w:r>
            <w:r w:rsidRPr="00276BE9">
              <w:rPr>
                <w:rFonts w:hint="eastAsia"/>
                <w:lang w:bidi="ar"/>
              </w:rPr>
              <w:t>内，定期交有危险废物处理资质单位处理</w:t>
            </w:r>
            <w:r>
              <w:rPr>
                <w:rFonts w:hint="eastAsia"/>
                <w:lang w:bidi="ar"/>
              </w:rPr>
              <w:t>。</w:t>
            </w:r>
          </w:p>
          <w:p w14:paraId="045F0F29" w14:textId="63DBAE5C" w:rsidR="005C3C22" w:rsidRDefault="005C3C22" w:rsidP="00287450">
            <w:pPr>
              <w:ind w:firstLine="420"/>
            </w:pPr>
            <w:r>
              <w:rPr>
                <w:rFonts w:hint="eastAsia"/>
              </w:rPr>
              <w:t>（</w:t>
            </w:r>
            <w:r>
              <w:rPr>
                <w:rFonts w:hint="eastAsia"/>
              </w:rPr>
              <w:t>3</w:t>
            </w:r>
            <w:r>
              <w:rPr>
                <w:rFonts w:hint="eastAsia"/>
              </w:rPr>
              <w:t>）生活</w:t>
            </w:r>
            <w:r w:rsidR="00E512ED">
              <w:t>垃圾</w:t>
            </w:r>
          </w:p>
          <w:p w14:paraId="6D1840CD" w14:textId="105609A8" w:rsidR="0087348D" w:rsidRPr="00E512ED" w:rsidRDefault="005C3C22" w:rsidP="00B56FB7">
            <w:pPr>
              <w:ind w:firstLine="422"/>
            </w:pPr>
            <w:r>
              <w:rPr>
                <w:rFonts w:hint="eastAsia"/>
                <w:b/>
              </w:rPr>
              <w:t>生活垃圾</w:t>
            </w:r>
            <w:r>
              <w:rPr>
                <w:rFonts w:hint="eastAsia"/>
              </w:rPr>
              <w:t>：</w:t>
            </w:r>
            <w:r w:rsidR="00B56FB7">
              <w:rPr>
                <w:rFonts w:hint="eastAsia"/>
              </w:rPr>
              <w:t>本</w:t>
            </w:r>
            <w:r>
              <w:rPr>
                <w:rFonts w:hint="eastAsia"/>
              </w:rPr>
              <w:t>项目</w:t>
            </w:r>
            <w:r w:rsidR="00201072">
              <w:rPr>
                <w:rFonts w:hint="eastAsia"/>
              </w:rPr>
              <w:t>新增</w:t>
            </w:r>
            <w:r>
              <w:rPr>
                <w:rFonts w:hint="eastAsia"/>
              </w:rPr>
              <w:t>劳动定员</w:t>
            </w:r>
            <w:r w:rsidR="00201072">
              <w:t>2</w:t>
            </w:r>
            <w:r>
              <w:t>0</w:t>
            </w:r>
            <w:r>
              <w:rPr>
                <w:rFonts w:hint="eastAsia"/>
              </w:rPr>
              <w:t>人</w:t>
            </w:r>
            <w:r w:rsidR="00A5524C">
              <w:rPr>
                <w:rFonts w:hint="eastAsia"/>
              </w:rPr>
              <w:t>，</w:t>
            </w:r>
            <w:r>
              <w:rPr>
                <w:rFonts w:hint="eastAsia"/>
              </w:rPr>
              <w:t>按</w:t>
            </w:r>
            <w:r>
              <w:t>0.5kg/</w:t>
            </w:r>
            <w:r>
              <w:rPr>
                <w:rFonts w:hint="eastAsia"/>
              </w:rPr>
              <w:t>人</w:t>
            </w:r>
            <w:r>
              <w:t>·d</w:t>
            </w:r>
            <w:r>
              <w:rPr>
                <w:rFonts w:hint="eastAsia"/>
              </w:rPr>
              <w:t>计算，则</w:t>
            </w:r>
            <w:r w:rsidR="00201072">
              <w:rPr>
                <w:rFonts w:hint="eastAsia"/>
              </w:rPr>
              <w:t>生活</w:t>
            </w:r>
            <w:r w:rsidR="00201072">
              <w:t>垃圾新增</w:t>
            </w:r>
            <w:r w:rsidR="00201072">
              <w:rPr>
                <w:rFonts w:hint="eastAsia"/>
              </w:rPr>
              <w:t>产生量</w:t>
            </w:r>
            <w:r>
              <w:rPr>
                <w:rFonts w:hint="eastAsia"/>
              </w:rPr>
              <w:t>为</w:t>
            </w:r>
            <w:r w:rsidR="00B56FB7">
              <w:t>3</w:t>
            </w:r>
            <w:r>
              <w:t>t/a</w:t>
            </w:r>
            <w:r>
              <w:rPr>
                <w:rFonts w:hint="eastAsia"/>
              </w:rPr>
              <w:t>，统一收集后由环卫部门每日清运。</w:t>
            </w:r>
          </w:p>
        </w:tc>
      </w:tr>
    </w:tbl>
    <w:p w14:paraId="3A7B4C19" w14:textId="17C07134" w:rsidR="000A01D8" w:rsidRDefault="000A01D8" w:rsidP="000A01D8">
      <w:pPr>
        <w:ind w:firstLineChars="0" w:firstLine="0"/>
        <w:rPr>
          <w:snapToGrid w:val="0"/>
        </w:rPr>
      </w:pPr>
    </w:p>
    <w:p w14:paraId="4C9C395B" w14:textId="77777777" w:rsidR="00C025EA" w:rsidRDefault="00C025EA" w:rsidP="00C025EA">
      <w:pPr>
        <w:pStyle w:val="a8"/>
        <w:ind w:firstLine="600"/>
        <w:jc w:val="center"/>
        <w:outlineLvl w:val="0"/>
        <w:rPr>
          <w:rFonts w:ascii="黑体" w:eastAsia="黑体" w:hAnsi="黑体"/>
          <w:snapToGrid w:val="0"/>
          <w:sz w:val="30"/>
          <w:szCs w:val="30"/>
        </w:rPr>
        <w:sectPr w:rsidR="00C025EA">
          <w:pgSz w:w="11906" w:h="16838"/>
          <w:pgMar w:top="1701" w:right="1531" w:bottom="1701" w:left="1531" w:header="851" w:footer="851" w:gutter="0"/>
          <w:cols w:space="720"/>
          <w:docGrid w:linePitch="312"/>
        </w:sectPr>
      </w:pPr>
    </w:p>
    <w:tbl>
      <w:tblPr>
        <w:tblStyle w:val="af1"/>
        <w:tblW w:w="14861" w:type="dxa"/>
        <w:jc w:val="center"/>
        <w:tblLook w:val="04A0" w:firstRow="1" w:lastRow="0" w:firstColumn="1" w:lastColumn="0" w:noHBand="0" w:noVBand="1"/>
      </w:tblPr>
      <w:tblGrid>
        <w:gridCol w:w="936"/>
        <w:gridCol w:w="13925"/>
      </w:tblGrid>
      <w:tr w:rsidR="000E6404" w14:paraId="491D2B68" w14:textId="77777777" w:rsidTr="000E6404">
        <w:trPr>
          <w:trHeight w:val="340"/>
          <w:jc w:val="center"/>
        </w:trPr>
        <w:tc>
          <w:tcPr>
            <w:tcW w:w="846" w:type="dxa"/>
            <w:vAlign w:val="center"/>
          </w:tcPr>
          <w:p w14:paraId="75651039" w14:textId="77777777" w:rsidR="000E6404" w:rsidRDefault="000E6404" w:rsidP="000E6404">
            <w:pPr>
              <w:pStyle w:val="af2"/>
              <w:rPr>
                <w:kern w:val="2"/>
                <w:szCs w:val="24"/>
              </w:rPr>
            </w:pPr>
            <w:r>
              <w:rPr>
                <w:rFonts w:hint="eastAsia"/>
              </w:rPr>
              <w:lastRenderedPageBreak/>
              <w:t>运营</w:t>
            </w:r>
          </w:p>
          <w:p w14:paraId="412C50B8" w14:textId="77777777" w:rsidR="000E6404" w:rsidRDefault="000E6404" w:rsidP="000E6404">
            <w:pPr>
              <w:pStyle w:val="af2"/>
            </w:pPr>
            <w:r>
              <w:rPr>
                <w:rFonts w:hint="eastAsia"/>
              </w:rPr>
              <w:t>期环</w:t>
            </w:r>
          </w:p>
          <w:p w14:paraId="5C217FFA" w14:textId="77777777" w:rsidR="000E6404" w:rsidRDefault="000E6404" w:rsidP="000E6404">
            <w:pPr>
              <w:pStyle w:val="af2"/>
            </w:pPr>
            <w:r>
              <w:rPr>
                <w:rFonts w:hint="eastAsia"/>
              </w:rPr>
              <w:t>境影</w:t>
            </w:r>
          </w:p>
          <w:p w14:paraId="0C37918F" w14:textId="77777777" w:rsidR="000E6404" w:rsidRDefault="000E6404" w:rsidP="000E6404">
            <w:pPr>
              <w:pStyle w:val="af2"/>
            </w:pPr>
            <w:r>
              <w:rPr>
                <w:rFonts w:hint="eastAsia"/>
              </w:rPr>
              <w:t>响和</w:t>
            </w:r>
          </w:p>
          <w:p w14:paraId="4AD7D877" w14:textId="77777777" w:rsidR="000E6404" w:rsidRDefault="000E6404" w:rsidP="000E6404">
            <w:pPr>
              <w:pStyle w:val="af2"/>
            </w:pPr>
            <w:r>
              <w:rPr>
                <w:rFonts w:hint="eastAsia"/>
              </w:rPr>
              <w:t>保护</w:t>
            </w:r>
          </w:p>
          <w:p w14:paraId="34D69F80" w14:textId="55982BF0" w:rsidR="000E6404" w:rsidRDefault="000E6404" w:rsidP="000E6404">
            <w:pPr>
              <w:pStyle w:val="af2"/>
              <w:rPr>
                <w:rFonts w:ascii="黑体" w:eastAsia="黑体" w:hAnsi="黑体"/>
                <w:snapToGrid w:val="0"/>
                <w:sz w:val="30"/>
                <w:szCs w:val="30"/>
              </w:rPr>
            </w:pPr>
            <w:r>
              <w:rPr>
                <w:rFonts w:hint="eastAsia"/>
              </w:rPr>
              <w:t>措施</w:t>
            </w:r>
          </w:p>
        </w:tc>
        <w:tc>
          <w:tcPr>
            <w:tcW w:w="12580" w:type="dxa"/>
          </w:tcPr>
          <w:p w14:paraId="5FF62802" w14:textId="28918593" w:rsidR="000E6404" w:rsidRDefault="000E6404" w:rsidP="000E6404">
            <w:pPr>
              <w:pStyle w:val="afe"/>
              <w:spacing w:beforeLines="50" w:before="120"/>
              <w:ind w:firstLine="420"/>
            </w:pPr>
            <w:r>
              <w:rPr>
                <w:rFonts w:hint="eastAsia"/>
              </w:rPr>
              <w:t>表</w:t>
            </w:r>
            <w:r w:rsidR="00C7660A">
              <w:t>4-17</w:t>
            </w:r>
            <w:r>
              <w:t xml:space="preserve">   </w:t>
            </w:r>
            <w:r>
              <w:rPr>
                <w:rFonts w:hint="eastAsia"/>
              </w:rPr>
              <w:t>固体废物污染源源强核算结果及相关参数一览表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97"/>
              <w:gridCol w:w="1975"/>
              <w:gridCol w:w="1994"/>
              <w:gridCol w:w="851"/>
              <w:gridCol w:w="946"/>
              <w:gridCol w:w="1128"/>
              <w:gridCol w:w="838"/>
              <w:gridCol w:w="1128"/>
              <w:gridCol w:w="3322"/>
            </w:tblGrid>
            <w:tr w:rsidR="000E6404" w14:paraId="09EE338C" w14:textId="77777777" w:rsidTr="00752633">
              <w:trPr>
                <w:trHeight w:val="340"/>
                <w:jc w:val="center"/>
              </w:trPr>
              <w:tc>
                <w:tcPr>
                  <w:tcW w:w="1497" w:type="dxa"/>
                  <w:vMerge w:val="restart"/>
                  <w:tcBorders>
                    <w:top w:val="single" w:sz="12" w:space="0" w:color="auto"/>
                    <w:left w:val="single" w:sz="12" w:space="0" w:color="auto"/>
                    <w:bottom w:val="single" w:sz="4" w:space="0" w:color="auto"/>
                    <w:right w:val="single" w:sz="4" w:space="0" w:color="auto"/>
                  </w:tcBorders>
                  <w:vAlign w:val="center"/>
                  <w:hideMark/>
                </w:tcPr>
                <w:p w14:paraId="4C564BA3" w14:textId="77777777" w:rsidR="000E6404" w:rsidRDefault="000E6404" w:rsidP="000E6404">
                  <w:pPr>
                    <w:pStyle w:val="af2"/>
                    <w:rPr>
                      <w:snapToGrid w:val="0"/>
                    </w:rPr>
                  </w:pPr>
                  <w:r>
                    <w:rPr>
                      <w:rFonts w:hint="eastAsia"/>
                      <w:snapToGrid w:val="0"/>
                    </w:rPr>
                    <w:t>工序</w:t>
                  </w:r>
                </w:p>
              </w:tc>
              <w:tc>
                <w:tcPr>
                  <w:tcW w:w="1975" w:type="dxa"/>
                  <w:vMerge w:val="restart"/>
                  <w:tcBorders>
                    <w:top w:val="single" w:sz="12" w:space="0" w:color="auto"/>
                    <w:left w:val="single" w:sz="4" w:space="0" w:color="auto"/>
                    <w:bottom w:val="single" w:sz="4" w:space="0" w:color="auto"/>
                    <w:right w:val="single" w:sz="4" w:space="0" w:color="auto"/>
                  </w:tcBorders>
                  <w:vAlign w:val="center"/>
                  <w:hideMark/>
                </w:tcPr>
                <w:p w14:paraId="25A099B0" w14:textId="77777777" w:rsidR="000E6404" w:rsidRDefault="000E6404" w:rsidP="000E6404">
                  <w:pPr>
                    <w:pStyle w:val="af2"/>
                    <w:rPr>
                      <w:snapToGrid w:val="0"/>
                    </w:rPr>
                  </w:pPr>
                  <w:r>
                    <w:rPr>
                      <w:rFonts w:hint="eastAsia"/>
                      <w:snapToGrid w:val="0"/>
                    </w:rPr>
                    <w:t>产生源</w:t>
                  </w:r>
                </w:p>
              </w:tc>
              <w:tc>
                <w:tcPr>
                  <w:tcW w:w="1994" w:type="dxa"/>
                  <w:vMerge w:val="restart"/>
                  <w:tcBorders>
                    <w:top w:val="single" w:sz="12" w:space="0" w:color="auto"/>
                    <w:left w:val="single" w:sz="4" w:space="0" w:color="auto"/>
                    <w:bottom w:val="single" w:sz="4" w:space="0" w:color="auto"/>
                    <w:right w:val="single" w:sz="4" w:space="0" w:color="auto"/>
                  </w:tcBorders>
                  <w:vAlign w:val="center"/>
                  <w:hideMark/>
                </w:tcPr>
                <w:p w14:paraId="1D34B6E0" w14:textId="77777777" w:rsidR="000E6404" w:rsidRDefault="000E6404" w:rsidP="000E6404">
                  <w:pPr>
                    <w:pStyle w:val="af2"/>
                    <w:rPr>
                      <w:snapToGrid w:val="0"/>
                    </w:rPr>
                  </w:pPr>
                  <w:r>
                    <w:rPr>
                      <w:rFonts w:hint="eastAsia"/>
                      <w:snapToGrid w:val="0"/>
                    </w:rPr>
                    <w:t>固体废物名称</w:t>
                  </w:r>
                </w:p>
              </w:tc>
              <w:tc>
                <w:tcPr>
                  <w:tcW w:w="851" w:type="dxa"/>
                  <w:vMerge w:val="restart"/>
                  <w:tcBorders>
                    <w:top w:val="single" w:sz="12" w:space="0" w:color="auto"/>
                    <w:left w:val="single" w:sz="4" w:space="0" w:color="auto"/>
                    <w:bottom w:val="single" w:sz="4" w:space="0" w:color="auto"/>
                    <w:right w:val="single" w:sz="4" w:space="0" w:color="auto"/>
                  </w:tcBorders>
                  <w:vAlign w:val="center"/>
                  <w:hideMark/>
                </w:tcPr>
                <w:p w14:paraId="0A588339" w14:textId="77777777" w:rsidR="000E6404" w:rsidRDefault="000E6404" w:rsidP="000E6404">
                  <w:pPr>
                    <w:pStyle w:val="af2"/>
                    <w:rPr>
                      <w:snapToGrid w:val="0"/>
                    </w:rPr>
                  </w:pPr>
                  <w:r>
                    <w:rPr>
                      <w:rFonts w:hint="eastAsia"/>
                      <w:snapToGrid w:val="0"/>
                    </w:rPr>
                    <w:t>固废属性</w:t>
                  </w:r>
                </w:p>
              </w:tc>
              <w:tc>
                <w:tcPr>
                  <w:tcW w:w="2074" w:type="dxa"/>
                  <w:gridSpan w:val="2"/>
                  <w:tcBorders>
                    <w:top w:val="single" w:sz="12" w:space="0" w:color="auto"/>
                    <w:left w:val="single" w:sz="4" w:space="0" w:color="auto"/>
                    <w:bottom w:val="single" w:sz="4" w:space="0" w:color="auto"/>
                    <w:right w:val="single" w:sz="4" w:space="0" w:color="auto"/>
                  </w:tcBorders>
                  <w:vAlign w:val="center"/>
                  <w:hideMark/>
                </w:tcPr>
                <w:p w14:paraId="00AEDF01" w14:textId="77777777" w:rsidR="000E6404" w:rsidRDefault="000E6404" w:rsidP="000E6404">
                  <w:pPr>
                    <w:pStyle w:val="af2"/>
                    <w:rPr>
                      <w:snapToGrid w:val="0"/>
                    </w:rPr>
                  </w:pPr>
                  <w:r>
                    <w:rPr>
                      <w:rFonts w:hint="eastAsia"/>
                      <w:snapToGrid w:val="0"/>
                    </w:rPr>
                    <w:t>产生量</w:t>
                  </w:r>
                </w:p>
              </w:tc>
              <w:tc>
                <w:tcPr>
                  <w:tcW w:w="1966" w:type="dxa"/>
                  <w:gridSpan w:val="2"/>
                  <w:tcBorders>
                    <w:top w:val="single" w:sz="12" w:space="0" w:color="auto"/>
                    <w:left w:val="single" w:sz="4" w:space="0" w:color="auto"/>
                    <w:bottom w:val="single" w:sz="4" w:space="0" w:color="auto"/>
                    <w:right w:val="single" w:sz="4" w:space="0" w:color="auto"/>
                  </w:tcBorders>
                  <w:vAlign w:val="center"/>
                  <w:hideMark/>
                </w:tcPr>
                <w:p w14:paraId="4FADCCCE" w14:textId="77777777" w:rsidR="000E6404" w:rsidRDefault="000E6404" w:rsidP="000E6404">
                  <w:pPr>
                    <w:pStyle w:val="af2"/>
                    <w:rPr>
                      <w:snapToGrid w:val="0"/>
                    </w:rPr>
                  </w:pPr>
                  <w:r>
                    <w:rPr>
                      <w:rFonts w:hint="eastAsia"/>
                      <w:snapToGrid w:val="0"/>
                    </w:rPr>
                    <w:t>处置措施</w:t>
                  </w:r>
                </w:p>
              </w:tc>
              <w:tc>
                <w:tcPr>
                  <w:tcW w:w="3322" w:type="dxa"/>
                  <w:vMerge w:val="restart"/>
                  <w:tcBorders>
                    <w:top w:val="single" w:sz="12" w:space="0" w:color="auto"/>
                    <w:left w:val="single" w:sz="4" w:space="0" w:color="auto"/>
                    <w:bottom w:val="single" w:sz="4" w:space="0" w:color="auto"/>
                    <w:right w:val="single" w:sz="12" w:space="0" w:color="auto"/>
                  </w:tcBorders>
                  <w:vAlign w:val="center"/>
                  <w:hideMark/>
                </w:tcPr>
                <w:p w14:paraId="5996D174" w14:textId="77777777" w:rsidR="000E6404" w:rsidRDefault="000E6404" w:rsidP="000E6404">
                  <w:pPr>
                    <w:pStyle w:val="af2"/>
                    <w:rPr>
                      <w:snapToGrid w:val="0"/>
                    </w:rPr>
                  </w:pPr>
                  <w:r>
                    <w:rPr>
                      <w:rFonts w:hint="eastAsia"/>
                      <w:snapToGrid w:val="0"/>
                    </w:rPr>
                    <w:t>最终去向</w:t>
                  </w:r>
                </w:p>
              </w:tc>
            </w:tr>
            <w:tr w:rsidR="00833524" w14:paraId="6021010E" w14:textId="77777777" w:rsidTr="00752633">
              <w:trPr>
                <w:trHeight w:val="340"/>
                <w:jc w:val="center"/>
              </w:trPr>
              <w:tc>
                <w:tcPr>
                  <w:tcW w:w="1497" w:type="dxa"/>
                  <w:vMerge/>
                  <w:tcBorders>
                    <w:top w:val="single" w:sz="12" w:space="0" w:color="auto"/>
                    <w:left w:val="single" w:sz="12" w:space="0" w:color="auto"/>
                    <w:bottom w:val="single" w:sz="4" w:space="0" w:color="auto"/>
                    <w:right w:val="single" w:sz="4" w:space="0" w:color="auto"/>
                  </w:tcBorders>
                  <w:vAlign w:val="center"/>
                  <w:hideMark/>
                </w:tcPr>
                <w:p w14:paraId="123C44A0" w14:textId="77777777" w:rsidR="000E6404" w:rsidRDefault="000E6404" w:rsidP="000E6404">
                  <w:pPr>
                    <w:pStyle w:val="af2"/>
                    <w:rPr>
                      <w:snapToGrid w:val="0"/>
                    </w:rPr>
                  </w:pPr>
                </w:p>
              </w:tc>
              <w:tc>
                <w:tcPr>
                  <w:tcW w:w="1975" w:type="dxa"/>
                  <w:vMerge/>
                  <w:tcBorders>
                    <w:top w:val="single" w:sz="12" w:space="0" w:color="auto"/>
                    <w:left w:val="single" w:sz="4" w:space="0" w:color="auto"/>
                    <w:bottom w:val="single" w:sz="4" w:space="0" w:color="auto"/>
                    <w:right w:val="single" w:sz="4" w:space="0" w:color="auto"/>
                  </w:tcBorders>
                  <w:vAlign w:val="center"/>
                  <w:hideMark/>
                </w:tcPr>
                <w:p w14:paraId="2D215B88" w14:textId="77777777" w:rsidR="000E6404" w:rsidRDefault="000E6404" w:rsidP="000E6404">
                  <w:pPr>
                    <w:pStyle w:val="af2"/>
                    <w:rPr>
                      <w:snapToGrid w:val="0"/>
                    </w:rPr>
                  </w:pPr>
                </w:p>
              </w:tc>
              <w:tc>
                <w:tcPr>
                  <w:tcW w:w="1994" w:type="dxa"/>
                  <w:vMerge/>
                  <w:tcBorders>
                    <w:top w:val="single" w:sz="12" w:space="0" w:color="auto"/>
                    <w:left w:val="single" w:sz="4" w:space="0" w:color="auto"/>
                    <w:bottom w:val="single" w:sz="4" w:space="0" w:color="auto"/>
                    <w:right w:val="single" w:sz="4" w:space="0" w:color="auto"/>
                  </w:tcBorders>
                  <w:vAlign w:val="center"/>
                  <w:hideMark/>
                </w:tcPr>
                <w:p w14:paraId="73C14D17" w14:textId="77777777" w:rsidR="000E6404" w:rsidRDefault="000E6404" w:rsidP="000E6404">
                  <w:pPr>
                    <w:pStyle w:val="af2"/>
                    <w:rPr>
                      <w:snapToGrid w:val="0"/>
                    </w:rPr>
                  </w:pPr>
                </w:p>
              </w:tc>
              <w:tc>
                <w:tcPr>
                  <w:tcW w:w="851" w:type="dxa"/>
                  <w:vMerge/>
                  <w:tcBorders>
                    <w:top w:val="single" w:sz="12" w:space="0" w:color="auto"/>
                    <w:left w:val="single" w:sz="4" w:space="0" w:color="auto"/>
                    <w:bottom w:val="single" w:sz="4" w:space="0" w:color="auto"/>
                    <w:right w:val="single" w:sz="4" w:space="0" w:color="auto"/>
                  </w:tcBorders>
                  <w:vAlign w:val="center"/>
                  <w:hideMark/>
                </w:tcPr>
                <w:p w14:paraId="59B75FA5" w14:textId="77777777" w:rsidR="000E6404" w:rsidRDefault="000E6404" w:rsidP="000E6404">
                  <w:pPr>
                    <w:pStyle w:val="af2"/>
                    <w:rPr>
                      <w:snapToGrid w:val="0"/>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6ADD132E" w14:textId="77777777" w:rsidR="000E6404" w:rsidRDefault="000E6404" w:rsidP="000E6404">
                  <w:pPr>
                    <w:pStyle w:val="af2"/>
                    <w:rPr>
                      <w:snapToGrid w:val="0"/>
                    </w:rPr>
                  </w:pPr>
                  <w:r>
                    <w:rPr>
                      <w:rFonts w:hint="eastAsia"/>
                      <w:snapToGrid w:val="0"/>
                    </w:rPr>
                    <w:t>核算方法</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E35CE89" w14:textId="77777777" w:rsidR="000E6404" w:rsidRDefault="000E6404" w:rsidP="000E6404">
                  <w:pPr>
                    <w:pStyle w:val="af2"/>
                    <w:rPr>
                      <w:snapToGrid w:val="0"/>
                    </w:rPr>
                  </w:pPr>
                  <w:r>
                    <w:rPr>
                      <w:rFonts w:hint="eastAsia"/>
                      <w:snapToGrid w:val="0"/>
                    </w:rPr>
                    <w:t>产生量（</w:t>
                  </w:r>
                  <w:r>
                    <w:rPr>
                      <w:snapToGrid w:val="0"/>
                    </w:rPr>
                    <w:t>t/a</w:t>
                  </w:r>
                  <w:r>
                    <w:rPr>
                      <w:rFonts w:hint="eastAsia"/>
                      <w:snapToGrid w:val="0"/>
                    </w:rPr>
                    <w:t>）</w:t>
                  </w:r>
                </w:p>
              </w:tc>
              <w:tc>
                <w:tcPr>
                  <w:tcW w:w="838" w:type="dxa"/>
                  <w:tcBorders>
                    <w:top w:val="single" w:sz="4" w:space="0" w:color="auto"/>
                    <w:left w:val="single" w:sz="4" w:space="0" w:color="auto"/>
                    <w:bottom w:val="single" w:sz="4" w:space="0" w:color="auto"/>
                    <w:right w:val="single" w:sz="4" w:space="0" w:color="auto"/>
                  </w:tcBorders>
                  <w:vAlign w:val="center"/>
                  <w:hideMark/>
                </w:tcPr>
                <w:p w14:paraId="31413D4E" w14:textId="77777777" w:rsidR="000E6404" w:rsidRDefault="000E6404" w:rsidP="000E6404">
                  <w:pPr>
                    <w:pStyle w:val="af2"/>
                    <w:rPr>
                      <w:snapToGrid w:val="0"/>
                    </w:rPr>
                  </w:pPr>
                  <w:r>
                    <w:rPr>
                      <w:rFonts w:hint="eastAsia"/>
                      <w:snapToGrid w:val="0"/>
                    </w:rPr>
                    <w:t>工艺</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D9A384" w14:textId="77777777" w:rsidR="000E6404" w:rsidRDefault="000E6404" w:rsidP="000E6404">
                  <w:pPr>
                    <w:pStyle w:val="af2"/>
                    <w:rPr>
                      <w:snapToGrid w:val="0"/>
                    </w:rPr>
                  </w:pPr>
                  <w:r>
                    <w:rPr>
                      <w:rFonts w:hint="eastAsia"/>
                      <w:snapToGrid w:val="0"/>
                    </w:rPr>
                    <w:t>处置量（</w:t>
                  </w:r>
                  <w:r>
                    <w:rPr>
                      <w:snapToGrid w:val="0"/>
                    </w:rPr>
                    <w:t>t/a</w:t>
                  </w:r>
                  <w:r>
                    <w:rPr>
                      <w:rFonts w:hint="eastAsia"/>
                      <w:snapToGrid w:val="0"/>
                    </w:rPr>
                    <w:t>）</w:t>
                  </w:r>
                </w:p>
              </w:tc>
              <w:tc>
                <w:tcPr>
                  <w:tcW w:w="3322" w:type="dxa"/>
                  <w:vMerge/>
                  <w:tcBorders>
                    <w:top w:val="single" w:sz="12" w:space="0" w:color="auto"/>
                    <w:left w:val="single" w:sz="4" w:space="0" w:color="auto"/>
                    <w:bottom w:val="single" w:sz="4" w:space="0" w:color="auto"/>
                    <w:right w:val="single" w:sz="12" w:space="0" w:color="auto"/>
                  </w:tcBorders>
                  <w:vAlign w:val="center"/>
                  <w:hideMark/>
                </w:tcPr>
                <w:p w14:paraId="6E62D20C" w14:textId="77777777" w:rsidR="000E6404" w:rsidRDefault="000E6404" w:rsidP="000E6404">
                  <w:pPr>
                    <w:pStyle w:val="af2"/>
                    <w:rPr>
                      <w:snapToGrid w:val="0"/>
                    </w:rPr>
                  </w:pPr>
                </w:p>
              </w:tc>
            </w:tr>
            <w:tr w:rsidR="00BE02F1" w14:paraId="19F536E0"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6D326919" w14:textId="79D6C10D" w:rsidR="00BE02F1" w:rsidRDefault="00BE02F1" w:rsidP="00BE02F1">
                  <w:pPr>
                    <w:pStyle w:val="af2"/>
                    <w:rPr>
                      <w:snapToGrid w:val="0"/>
                    </w:rPr>
                  </w:pPr>
                  <w:r>
                    <w:rPr>
                      <w:rFonts w:hint="eastAsia"/>
                      <w:snapToGrid w:val="0"/>
                    </w:rPr>
                    <w:t>熔化</w:t>
                  </w:r>
                </w:p>
              </w:tc>
              <w:tc>
                <w:tcPr>
                  <w:tcW w:w="1975" w:type="dxa"/>
                  <w:tcBorders>
                    <w:top w:val="single" w:sz="4" w:space="0" w:color="auto"/>
                    <w:left w:val="single" w:sz="4" w:space="0" w:color="auto"/>
                    <w:bottom w:val="single" w:sz="4" w:space="0" w:color="auto"/>
                    <w:right w:val="single" w:sz="4" w:space="0" w:color="auto"/>
                  </w:tcBorders>
                  <w:vAlign w:val="center"/>
                </w:tcPr>
                <w:p w14:paraId="41F6DD51" w14:textId="5E4875F6" w:rsidR="00BE02F1" w:rsidRDefault="00BE02F1" w:rsidP="00BE02F1">
                  <w:pPr>
                    <w:pStyle w:val="af2"/>
                    <w:rPr>
                      <w:snapToGrid w:val="0"/>
                      <w:kern w:val="2"/>
                    </w:rPr>
                  </w:pPr>
                  <w:r>
                    <w:rPr>
                      <w:rFonts w:hint="eastAsia"/>
                      <w:snapToGrid w:val="0"/>
                      <w:kern w:val="2"/>
                    </w:rPr>
                    <w:t>中频</w:t>
                  </w:r>
                  <w:r>
                    <w:rPr>
                      <w:snapToGrid w:val="0"/>
                      <w:kern w:val="2"/>
                    </w:rPr>
                    <w:t>电炉</w:t>
                  </w:r>
                </w:p>
              </w:tc>
              <w:tc>
                <w:tcPr>
                  <w:tcW w:w="1994" w:type="dxa"/>
                  <w:tcBorders>
                    <w:top w:val="single" w:sz="4" w:space="0" w:color="auto"/>
                    <w:left w:val="single" w:sz="4" w:space="0" w:color="auto"/>
                    <w:bottom w:val="single" w:sz="4" w:space="0" w:color="auto"/>
                    <w:right w:val="single" w:sz="4" w:space="0" w:color="auto"/>
                  </w:tcBorders>
                  <w:vAlign w:val="center"/>
                </w:tcPr>
                <w:p w14:paraId="3695425F" w14:textId="1CE24ADE" w:rsidR="00BE02F1" w:rsidRDefault="00BE02F1" w:rsidP="00BE02F1">
                  <w:pPr>
                    <w:pStyle w:val="af2"/>
                    <w:rPr>
                      <w:snapToGrid w:val="0"/>
                    </w:rPr>
                  </w:pPr>
                  <w:r>
                    <w:rPr>
                      <w:rFonts w:hint="eastAsia"/>
                      <w:snapToGrid w:val="0"/>
                    </w:rPr>
                    <w:t>炉渣</w:t>
                  </w:r>
                </w:p>
              </w:tc>
              <w:tc>
                <w:tcPr>
                  <w:tcW w:w="851" w:type="dxa"/>
                  <w:vMerge w:val="restart"/>
                  <w:tcBorders>
                    <w:top w:val="single" w:sz="4" w:space="0" w:color="auto"/>
                    <w:left w:val="single" w:sz="4" w:space="0" w:color="auto"/>
                    <w:right w:val="single" w:sz="4" w:space="0" w:color="auto"/>
                  </w:tcBorders>
                  <w:vAlign w:val="center"/>
                  <w:hideMark/>
                </w:tcPr>
                <w:p w14:paraId="171FF71A" w14:textId="77777777" w:rsidR="00BE02F1" w:rsidRDefault="00BE02F1" w:rsidP="00BE02F1">
                  <w:pPr>
                    <w:pStyle w:val="af2"/>
                    <w:rPr>
                      <w:snapToGrid w:val="0"/>
                    </w:rPr>
                  </w:pPr>
                  <w:r>
                    <w:rPr>
                      <w:rFonts w:hint="eastAsia"/>
                      <w:snapToGrid w:val="0"/>
                    </w:rPr>
                    <w:t>一般工业固废</w:t>
                  </w:r>
                </w:p>
              </w:tc>
              <w:tc>
                <w:tcPr>
                  <w:tcW w:w="946" w:type="dxa"/>
                  <w:vMerge w:val="restart"/>
                  <w:tcBorders>
                    <w:top w:val="single" w:sz="4" w:space="0" w:color="auto"/>
                    <w:left w:val="single" w:sz="4" w:space="0" w:color="auto"/>
                    <w:right w:val="single" w:sz="4" w:space="0" w:color="auto"/>
                  </w:tcBorders>
                  <w:vAlign w:val="center"/>
                  <w:hideMark/>
                </w:tcPr>
                <w:p w14:paraId="405769F3" w14:textId="77777777" w:rsidR="00BE02F1" w:rsidRDefault="00BE02F1" w:rsidP="00BE02F1">
                  <w:pPr>
                    <w:pStyle w:val="af2"/>
                    <w:rPr>
                      <w:snapToGrid w:val="0"/>
                    </w:rPr>
                  </w:pPr>
                  <w:r>
                    <w:rPr>
                      <w:rFonts w:hint="eastAsia"/>
                      <w:snapToGrid w:val="0"/>
                    </w:rPr>
                    <w:t>物料衡算法</w:t>
                  </w:r>
                </w:p>
              </w:tc>
              <w:tc>
                <w:tcPr>
                  <w:tcW w:w="1128" w:type="dxa"/>
                  <w:tcBorders>
                    <w:top w:val="single" w:sz="4" w:space="0" w:color="auto"/>
                    <w:left w:val="single" w:sz="4" w:space="0" w:color="auto"/>
                    <w:bottom w:val="single" w:sz="4" w:space="0" w:color="auto"/>
                    <w:right w:val="single" w:sz="4" w:space="0" w:color="auto"/>
                  </w:tcBorders>
                  <w:vAlign w:val="center"/>
                </w:tcPr>
                <w:p w14:paraId="74887062" w14:textId="695B7AE5" w:rsidR="00BE02F1" w:rsidRDefault="00BE02F1" w:rsidP="00BE02F1">
                  <w:pPr>
                    <w:pStyle w:val="af2"/>
                    <w:rPr>
                      <w:snapToGrid w:val="0"/>
                    </w:rPr>
                  </w:pPr>
                  <w:r>
                    <w:rPr>
                      <w:snapToGrid w:val="0"/>
                    </w:rPr>
                    <w:t>10.378</w:t>
                  </w:r>
                </w:p>
              </w:tc>
              <w:tc>
                <w:tcPr>
                  <w:tcW w:w="838" w:type="dxa"/>
                  <w:tcBorders>
                    <w:top w:val="single" w:sz="4" w:space="0" w:color="auto"/>
                    <w:left w:val="single" w:sz="4" w:space="0" w:color="auto"/>
                    <w:bottom w:val="single" w:sz="4" w:space="0" w:color="auto"/>
                    <w:right w:val="single" w:sz="4" w:space="0" w:color="auto"/>
                  </w:tcBorders>
                  <w:vAlign w:val="center"/>
                </w:tcPr>
                <w:p w14:paraId="314C4907" w14:textId="2592396F" w:rsidR="00BE02F1" w:rsidRDefault="00BE02F1" w:rsidP="00BE02F1">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569A5AE6" w14:textId="2D5AE7A5" w:rsidR="00BE02F1" w:rsidRDefault="00BE02F1" w:rsidP="00BE02F1">
                  <w:pPr>
                    <w:pStyle w:val="af2"/>
                    <w:rPr>
                      <w:snapToGrid w:val="0"/>
                    </w:rPr>
                  </w:pPr>
                  <w:r>
                    <w:rPr>
                      <w:snapToGrid w:val="0"/>
                    </w:rPr>
                    <w:t>10.378</w:t>
                  </w:r>
                </w:p>
              </w:tc>
              <w:tc>
                <w:tcPr>
                  <w:tcW w:w="3322" w:type="dxa"/>
                  <w:vMerge w:val="restart"/>
                  <w:tcBorders>
                    <w:top w:val="single" w:sz="4" w:space="0" w:color="auto"/>
                    <w:left w:val="single" w:sz="4" w:space="0" w:color="auto"/>
                    <w:right w:val="single" w:sz="12" w:space="0" w:color="auto"/>
                  </w:tcBorders>
                  <w:vAlign w:val="center"/>
                </w:tcPr>
                <w:p w14:paraId="7A9DFCB9" w14:textId="142913E3" w:rsidR="00BE02F1" w:rsidRDefault="00BE02F1" w:rsidP="00BE02F1">
                  <w:pPr>
                    <w:pStyle w:val="af2"/>
                    <w:rPr>
                      <w:snapToGrid w:val="0"/>
                    </w:rPr>
                  </w:pPr>
                  <w:r w:rsidRPr="00A5524C">
                    <w:rPr>
                      <w:rFonts w:hint="eastAsia"/>
                      <w:snapToGrid w:val="0"/>
                    </w:rPr>
                    <w:t>外售物资回收单位回收利用</w:t>
                  </w:r>
                </w:p>
              </w:tc>
            </w:tr>
            <w:tr w:rsidR="00BE02F1" w14:paraId="3BE6F314"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4B4D57F1" w14:textId="1A83DFDF" w:rsidR="00BE02F1" w:rsidRDefault="00BE02F1" w:rsidP="00BE02F1">
                  <w:pPr>
                    <w:pStyle w:val="af2"/>
                    <w:rPr>
                      <w:snapToGrid w:val="0"/>
                    </w:rPr>
                  </w:pPr>
                  <w:r>
                    <w:rPr>
                      <w:rFonts w:hint="eastAsia"/>
                      <w:snapToGrid w:val="0"/>
                    </w:rPr>
                    <w:t>砂</w:t>
                  </w:r>
                  <w:r>
                    <w:rPr>
                      <w:snapToGrid w:val="0"/>
                    </w:rPr>
                    <w:t>处理</w:t>
                  </w:r>
                </w:p>
              </w:tc>
              <w:tc>
                <w:tcPr>
                  <w:tcW w:w="1975" w:type="dxa"/>
                  <w:tcBorders>
                    <w:top w:val="single" w:sz="4" w:space="0" w:color="auto"/>
                    <w:left w:val="single" w:sz="4" w:space="0" w:color="auto"/>
                    <w:bottom w:val="single" w:sz="4" w:space="0" w:color="auto"/>
                    <w:right w:val="single" w:sz="4" w:space="0" w:color="auto"/>
                  </w:tcBorders>
                  <w:vAlign w:val="center"/>
                </w:tcPr>
                <w:p w14:paraId="713383A0" w14:textId="5030392A" w:rsidR="00BE02F1" w:rsidRDefault="00BE02F1" w:rsidP="00BE02F1">
                  <w:pPr>
                    <w:pStyle w:val="af2"/>
                    <w:rPr>
                      <w:snapToGrid w:val="0"/>
                    </w:rPr>
                  </w:pPr>
                  <w:r>
                    <w:rPr>
                      <w:rFonts w:hint="eastAsia"/>
                      <w:bCs/>
                      <w:spacing w:val="-10"/>
                    </w:rPr>
                    <w:t>粘土砂处理</w:t>
                  </w:r>
                  <w:r>
                    <w:rPr>
                      <w:bCs/>
                      <w:spacing w:val="-10"/>
                    </w:rPr>
                    <w:t>设备</w:t>
                  </w:r>
                </w:p>
              </w:tc>
              <w:tc>
                <w:tcPr>
                  <w:tcW w:w="1994" w:type="dxa"/>
                  <w:tcBorders>
                    <w:top w:val="single" w:sz="4" w:space="0" w:color="auto"/>
                    <w:left w:val="single" w:sz="4" w:space="0" w:color="auto"/>
                    <w:bottom w:val="single" w:sz="4" w:space="0" w:color="auto"/>
                    <w:right w:val="single" w:sz="4" w:space="0" w:color="auto"/>
                  </w:tcBorders>
                  <w:vAlign w:val="center"/>
                </w:tcPr>
                <w:p w14:paraId="604D917A" w14:textId="650DE137" w:rsidR="00BE02F1" w:rsidRDefault="00BE02F1" w:rsidP="00BE02F1">
                  <w:pPr>
                    <w:pStyle w:val="af2"/>
                    <w:rPr>
                      <w:snapToGrid w:val="0"/>
                    </w:rPr>
                  </w:pPr>
                  <w:r>
                    <w:rPr>
                      <w:rFonts w:hint="eastAsia"/>
                      <w:snapToGrid w:val="0"/>
                    </w:rPr>
                    <w:t>废</w:t>
                  </w:r>
                  <w:r>
                    <w:rPr>
                      <w:snapToGrid w:val="0"/>
                    </w:rPr>
                    <w:t>粘土砂</w:t>
                  </w:r>
                </w:p>
              </w:tc>
              <w:tc>
                <w:tcPr>
                  <w:tcW w:w="851" w:type="dxa"/>
                  <w:vMerge/>
                  <w:tcBorders>
                    <w:left w:val="single" w:sz="4" w:space="0" w:color="auto"/>
                    <w:right w:val="single" w:sz="4" w:space="0" w:color="auto"/>
                  </w:tcBorders>
                  <w:vAlign w:val="center"/>
                </w:tcPr>
                <w:p w14:paraId="1AD2D502" w14:textId="77777777" w:rsidR="00BE02F1" w:rsidRDefault="00BE02F1" w:rsidP="00BE02F1">
                  <w:pPr>
                    <w:pStyle w:val="af2"/>
                    <w:rPr>
                      <w:snapToGrid w:val="0"/>
                    </w:rPr>
                  </w:pPr>
                </w:p>
              </w:tc>
              <w:tc>
                <w:tcPr>
                  <w:tcW w:w="946" w:type="dxa"/>
                  <w:vMerge/>
                  <w:tcBorders>
                    <w:left w:val="single" w:sz="4" w:space="0" w:color="auto"/>
                    <w:right w:val="single" w:sz="4" w:space="0" w:color="auto"/>
                  </w:tcBorders>
                  <w:vAlign w:val="center"/>
                </w:tcPr>
                <w:p w14:paraId="25425F7B" w14:textId="77777777" w:rsidR="00BE02F1" w:rsidRDefault="00BE02F1" w:rsidP="00BE02F1">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7E55BC89" w14:textId="546B08AE" w:rsidR="00BE02F1" w:rsidRDefault="00BE02F1" w:rsidP="00BE02F1">
                  <w:pPr>
                    <w:pStyle w:val="af2"/>
                    <w:rPr>
                      <w:snapToGrid w:val="0"/>
                    </w:rPr>
                  </w:pPr>
                  <w:r>
                    <w:rPr>
                      <w:rFonts w:hint="eastAsia"/>
                      <w:snapToGrid w:val="0"/>
                    </w:rPr>
                    <w:t>10.781</w:t>
                  </w:r>
                </w:p>
              </w:tc>
              <w:tc>
                <w:tcPr>
                  <w:tcW w:w="838" w:type="dxa"/>
                  <w:tcBorders>
                    <w:top w:val="single" w:sz="4" w:space="0" w:color="auto"/>
                    <w:left w:val="single" w:sz="4" w:space="0" w:color="auto"/>
                    <w:bottom w:val="single" w:sz="4" w:space="0" w:color="auto"/>
                    <w:right w:val="single" w:sz="4" w:space="0" w:color="auto"/>
                  </w:tcBorders>
                  <w:vAlign w:val="center"/>
                </w:tcPr>
                <w:p w14:paraId="3A2EBF38" w14:textId="3896A21F" w:rsidR="00BE02F1" w:rsidRDefault="00BE02F1" w:rsidP="00BE02F1">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2E6A8D1A" w14:textId="1375659C" w:rsidR="00BE02F1" w:rsidRDefault="00BE02F1" w:rsidP="00BE02F1">
                  <w:pPr>
                    <w:pStyle w:val="af2"/>
                    <w:rPr>
                      <w:snapToGrid w:val="0"/>
                    </w:rPr>
                  </w:pPr>
                  <w:r>
                    <w:rPr>
                      <w:rFonts w:hint="eastAsia"/>
                      <w:snapToGrid w:val="0"/>
                    </w:rPr>
                    <w:t>10.781</w:t>
                  </w:r>
                </w:p>
              </w:tc>
              <w:tc>
                <w:tcPr>
                  <w:tcW w:w="3322" w:type="dxa"/>
                  <w:vMerge/>
                  <w:tcBorders>
                    <w:top w:val="single" w:sz="4" w:space="0" w:color="auto"/>
                    <w:left w:val="single" w:sz="4" w:space="0" w:color="auto"/>
                    <w:right w:val="single" w:sz="12" w:space="0" w:color="auto"/>
                  </w:tcBorders>
                  <w:vAlign w:val="center"/>
                </w:tcPr>
                <w:p w14:paraId="48B3FC68" w14:textId="77777777" w:rsidR="00BE02F1" w:rsidRPr="00A5524C" w:rsidRDefault="00BE02F1" w:rsidP="00BE02F1">
                  <w:pPr>
                    <w:pStyle w:val="af2"/>
                    <w:rPr>
                      <w:snapToGrid w:val="0"/>
                    </w:rPr>
                  </w:pPr>
                </w:p>
              </w:tc>
            </w:tr>
            <w:tr w:rsidR="00752633" w14:paraId="370FFB38"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579B0915" w14:textId="5E165FB0" w:rsidR="00752633" w:rsidRDefault="00752633" w:rsidP="00752633">
                  <w:pPr>
                    <w:pStyle w:val="af2"/>
                    <w:rPr>
                      <w:snapToGrid w:val="0"/>
                    </w:rPr>
                  </w:pPr>
                  <w:r>
                    <w:rPr>
                      <w:rFonts w:hint="eastAsia"/>
                      <w:snapToGrid w:val="0"/>
                    </w:rPr>
                    <w:t>废气</w:t>
                  </w:r>
                  <w:r>
                    <w:rPr>
                      <w:snapToGrid w:val="0"/>
                    </w:rPr>
                    <w:t>处理</w:t>
                  </w:r>
                </w:p>
              </w:tc>
              <w:tc>
                <w:tcPr>
                  <w:tcW w:w="1975" w:type="dxa"/>
                  <w:tcBorders>
                    <w:top w:val="single" w:sz="4" w:space="0" w:color="auto"/>
                    <w:left w:val="single" w:sz="4" w:space="0" w:color="auto"/>
                    <w:bottom w:val="single" w:sz="4" w:space="0" w:color="auto"/>
                    <w:right w:val="single" w:sz="4" w:space="0" w:color="auto"/>
                  </w:tcBorders>
                  <w:vAlign w:val="center"/>
                </w:tcPr>
                <w:p w14:paraId="71B84AC2" w14:textId="1B61D189" w:rsidR="00752633" w:rsidRDefault="00752633" w:rsidP="00752633">
                  <w:pPr>
                    <w:pStyle w:val="af2"/>
                    <w:rPr>
                      <w:bCs/>
                      <w:spacing w:val="-10"/>
                    </w:rPr>
                  </w:pPr>
                  <w:r>
                    <w:rPr>
                      <w:rFonts w:hint="eastAsia"/>
                      <w:bCs/>
                      <w:spacing w:val="-10"/>
                    </w:rPr>
                    <w:t>布袋</w:t>
                  </w:r>
                  <w:r>
                    <w:rPr>
                      <w:bCs/>
                      <w:spacing w:val="-10"/>
                    </w:rPr>
                    <w:t>除尘器</w:t>
                  </w:r>
                </w:p>
              </w:tc>
              <w:tc>
                <w:tcPr>
                  <w:tcW w:w="1994" w:type="dxa"/>
                  <w:tcBorders>
                    <w:top w:val="single" w:sz="4" w:space="0" w:color="auto"/>
                    <w:left w:val="single" w:sz="4" w:space="0" w:color="auto"/>
                    <w:bottom w:val="single" w:sz="4" w:space="0" w:color="auto"/>
                    <w:right w:val="single" w:sz="4" w:space="0" w:color="auto"/>
                  </w:tcBorders>
                  <w:vAlign w:val="center"/>
                </w:tcPr>
                <w:p w14:paraId="4618F667" w14:textId="12B02C25" w:rsidR="00752633" w:rsidRDefault="00752633" w:rsidP="00752633">
                  <w:pPr>
                    <w:pStyle w:val="af2"/>
                    <w:rPr>
                      <w:snapToGrid w:val="0"/>
                    </w:rPr>
                  </w:pPr>
                  <w:r>
                    <w:rPr>
                      <w:rFonts w:hint="eastAsia"/>
                      <w:snapToGrid w:val="0"/>
                    </w:rPr>
                    <w:t>其他除尘灰</w:t>
                  </w:r>
                </w:p>
              </w:tc>
              <w:tc>
                <w:tcPr>
                  <w:tcW w:w="851" w:type="dxa"/>
                  <w:vMerge/>
                  <w:tcBorders>
                    <w:left w:val="single" w:sz="4" w:space="0" w:color="auto"/>
                    <w:right w:val="single" w:sz="4" w:space="0" w:color="auto"/>
                  </w:tcBorders>
                  <w:vAlign w:val="center"/>
                </w:tcPr>
                <w:p w14:paraId="46B1A60F"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283C62B8"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2FA3FB72" w14:textId="7C831037" w:rsidR="00752633" w:rsidRPr="00445503" w:rsidRDefault="00752633" w:rsidP="00752633">
                  <w:pPr>
                    <w:pStyle w:val="af2"/>
                    <w:rPr>
                      <w:snapToGrid w:val="0"/>
                    </w:rPr>
                  </w:pPr>
                  <w:r>
                    <w:rPr>
                      <w:snapToGrid w:val="0"/>
                    </w:rPr>
                    <w:t>156.065</w:t>
                  </w:r>
                </w:p>
              </w:tc>
              <w:tc>
                <w:tcPr>
                  <w:tcW w:w="838" w:type="dxa"/>
                  <w:tcBorders>
                    <w:top w:val="single" w:sz="4" w:space="0" w:color="auto"/>
                    <w:left w:val="single" w:sz="4" w:space="0" w:color="auto"/>
                    <w:bottom w:val="single" w:sz="4" w:space="0" w:color="auto"/>
                    <w:right w:val="single" w:sz="4" w:space="0" w:color="auto"/>
                  </w:tcBorders>
                  <w:vAlign w:val="center"/>
                </w:tcPr>
                <w:p w14:paraId="40F20CA5" w14:textId="5E530798" w:rsidR="00752633" w:rsidRDefault="00752633" w:rsidP="00752633">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20DBF3AE" w14:textId="72BBFB6E" w:rsidR="00752633" w:rsidRPr="00445503" w:rsidRDefault="00752633" w:rsidP="00752633">
                  <w:pPr>
                    <w:pStyle w:val="af2"/>
                    <w:rPr>
                      <w:snapToGrid w:val="0"/>
                    </w:rPr>
                  </w:pPr>
                  <w:r>
                    <w:rPr>
                      <w:snapToGrid w:val="0"/>
                    </w:rPr>
                    <w:t>156.065</w:t>
                  </w:r>
                </w:p>
              </w:tc>
              <w:tc>
                <w:tcPr>
                  <w:tcW w:w="3322" w:type="dxa"/>
                  <w:vMerge/>
                  <w:tcBorders>
                    <w:left w:val="single" w:sz="4" w:space="0" w:color="auto"/>
                    <w:right w:val="single" w:sz="12" w:space="0" w:color="auto"/>
                  </w:tcBorders>
                  <w:vAlign w:val="center"/>
                </w:tcPr>
                <w:p w14:paraId="3120169B" w14:textId="77777777" w:rsidR="00752633" w:rsidRDefault="00752633" w:rsidP="00752633">
                  <w:pPr>
                    <w:pStyle w:val="af2"/>
                    <w:rPr>
                      <w:snapToGrid w:val="0"/>
                    </w:rPr>
                  </w:pPr>
                </w:p>
              </w:tc>
            </w:tr>
            <w:tr w:rsidR="00752633" w14:paraId="735414B5"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65C551C9" w14:textId="13B61643" w:rsidR="00752633" w:rsidRDefault="00752633" w:rsidP="00752633">
                  <w:pPr>
                    <w:pStyle w:val="af2"/>
                    <w:rPr>
                      <w:snapToGrid w:val="0"/>
                    </w:rPr>
                  </w:pPr>
                  <w:r>
                    <w:rPr>
                      <w:rFonts w:hint="eastAsia"/>
                      <w:snapToGrid w:val="0"/>
                    </w:rPr>
                    <w:t>铁水</w:t>
                  </w:r>
                  <w:r>
                    <w:rPr>
                      <w:snapToGrid w:val="0"/>
                    </w:rPr>
                    <w:t>包维修</w:t>
                  </w:r>
                </w:p>
              </w:tc>
              <w:tc>
                <w:tcPr>
                  <w:tcW w:w="1975" w:type="dxa"/>
                  <w:tcBorders>
                    <w:top w:val="single" w:sz="4" w:space="0" w:color="auto"/>
                    <w:left w:val="single" w:sz="4" w:space="0" w:color="auto"/>
                    <w:bottom w:val="single" w:sz="4" w:space="0" w:color="auto"/>
                    <w:right w:val="single" w:sz="4" w:space="0" w:color="auto"/>
                  </w:tcBorders>
                  <w:vAlign w:val="center"/>
                </w:tcPr>
                <w:p w14:paraId="5DDF688E" w14:textId="4B80BA51" w:rsidR="00752633" w:rsidRDefault="00752633" w:rsidP="00752633">
                  <w:pPr>
                    <w:pStyle w:val="af2"/>
                    <w:rPr>
                      <w:bCs/>
                      <w:spacing w:val="-10"/>
                    </w:rPr>
                  </w:pPr>
                  <w:r>
                    <w:rPr>
                      <w:rFonts w:hint="eastAsia"/>
                      <w:bCs/>
                      <w:spacing w:val="-10"/>
                    </w:rPr>
                    <w:t>铁水包</w:t>
                  </w:r>
                </w:p>
              </w:tc>
              <w:tc>
                <w:tcPr>
                  <w:tcW w:w="1994" w:type="dxa"/>
                  <w:tcBorders>
                    <w:top w:val="single" w:sz="4" w:space="0" w:color="auto"/>
                    <w:left w:val="single" w:sz="4" w:space="0" w:color="auto"/>
                    <w:bottom w:val="single" w:sz="4" w:space="0" w:color="auto"/>
                    <w:right w:val="single" w:sz="4" w:space="0" w:color="auto"/>
                  </w:tcBorders>
                  <w:vAlign w:val="center"/>
                </w:tcPr>
                <w:p w14:paraId="5EBAF5F0" w14:textId="39B8EAA1" w:rsidR="00752633" w:rsidRPr="00214CB3" w:rsidRDefault="00752633" w:rsidP="00752633">
                  <w:pPr>
                    <w:pStyle w:val="af2"/>
                    <w:rPr>
                      <w:snapToGrid w:val="0"/>
                    </w:rPr>
                  </w:pPr>
                  <w:r w:rsidRPr="00214CB3">
                    <w:rPr>
                      <w:rFonts w:hint="eastAsia"/>
                      <w:snapToGrid w:val="0"/>
                    </w:rPr>
                    <w:t>铁水包维修</w:t>
                  </w:r>
                  <w:r w:rsidRPr="00214CB3">
                    <w:rPr>
                      <w:snapToGrid w:val="0"/>
                    </w:rPr>
                    <w:t>废料</w:t>
                  </w:r>
                </w:p>
              </w:tc>
              <w:tc>
                <w:tcPr>
                  <w:tcW w:w="851" w:type="dxa"/>
                  <w:vMerge/>
                  <w:tcBorders>
                    <w:left w:val="single" w:sz="4" w:space="0" w:color="auto"/>
                    <w:right w:val="single" w:sz="4" w:space="0" w:color="auto"/>
                  </w:tcBorders>
                  <w:vAlign w:val="center"/>
                </w:tcPr>
                <w:p w14:paraId="4579D6AC"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6E2D6032"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5DD04497" w14:textId="4EAE100F" w:rsidR="00752633" w:rsidRDefault="00752633" w:rsidP="00752633">
                  <w:pPr>
                    <w:pStyle w:val="af2"/>
                    <w:rPr>
                      <w:snapToGrid w:val="0"/>
                    </w:rPr>
                  </w:pPr>
                  <w:r>
                    <w:rPr>
                      <w:rFonts w:hint="eastAsia"/>
                      <w:snapToGrid w:val="0"/>
                    </w:rPr>
                    <w:t>0.3</w:t>
                  </w:r>
                </w:p>
              </w:tc>
              <w:tc>
                <w:tcPr>
                  <w:tcW w:w="838" w:type="dxa"/>
                  <w:tcBorders>
                    <w:top w:val="single" w:sz="4" w:space="0" w:color="auto"/>
                    <w:left w:val="single" w:sz="4" w:space="0" w:color="auto"/>
                    <w:bottom w:val="single" w:sz="4" w:space="0" w:color="auto"/>
                    <w:right w:val="single" w:sz="4" w:space="0" w:color="auto"/>
                  </w:tcBorders>
                  <w:vAlign w:val="center"/>
                </w:tcPr>
                <w:p w14:paraId="19E43A63" w14:textId="49BB9217" w:rsidR="00752633" w:rsidRDefault="00752633" w:rsidP="00752633">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63A0A029" w14:textId="30A9B1D5" w:rsidR="00752633" w:rsidRDefault="00752633" w:rsidP="00752633">
                  <w:pPr>
                    <w:pStyle w:val="af2"/>
                    <w:rPr>
                      <w:snapToGrid w:val="0"/>
                    </w:rPr>
                  </w:pPr>
                  <w:r>
                    <w:rPr>
                      <w:rFonts w:hint="eastAsia"/>
                      <w:snapToGrid w:val="0"/>
                    </w:rPr>
                    <w:t>0.3</w:t>
                  </w:r>
                </w:p>
              </w:tc>
              <w:tc>
                <w:tcPr>
                  <w:tcW w:w="3322" w:type="dxa"/>
                  <w:vMerge/>
                  <w:tcBorders>
                    <w:left w:val="single" w:sz="4" w:space="0" w:color="auto"/>
                    <w:right w:val="single" w:sz="12" w:space="0" w:color="auto"/>
                  </w:tcBorders>
                  <w:vAlign w:val="center"/>
                </w:tcPr>
                <w:p w14:paraId="242D2794" w14:textId="77777777" w:rsidR="00752633" w:rsidRDefault="00752633" w:rsidP="00752633">
                  <w:pPr>
                    <w:pStyle w:val="af2"/>
                    <w:rPr>
                      <w:snapToGrid w:val="0"/>
                    </w:rPr>
                  </w:pPr>
                </w:p>
              </w:tc>
            </w:tr>
            <w:tr w:rsidR="00752633" w14:paraId="4140FD95"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05EED3BA" w14:textId="4438C785" w:rsidR="00752633" w:rsidRDefault="00752633" w:rsidP="00752633">
                  <w:pPr>
                    <w:pStyle w:val="af2"/>
                    <w:rPr>
                      <w:snapToGrid w:val="0"/>
                    </w:rPr>
                  </w:pPr>
                  <w:r>
                    <w:rPr>
                      <w:rFonts w:hint="eastAsia"/>
                      <w:snapToGrid w:val="0"/>
                    </w:rPr>
                    <w:t>清理</w:t>
                  </w:r>
                  <w:r>
                    <w:rPr>
                      <w:snapToGrid w:val="0"/>
                    </w:rPr>
                    <w:t>、磁选</w:t>
                  </w:r>
                  <w:r>
                    <w:rPr>
                      <w:rFonts w:hint="eastAsia"/>
                      <w:snapToGrid w:val="0"/>
                    </w:rPr>
                    <w:t>、</w:t>
                  </w:r>
                  <w:r>
                    <w:rPr>
                      <w:snapToGrid w:val="0"/>
                    </w:rPr>
                    <w:t>机加</w:t>
                  </w:r>
                </w:p>
              </w:tc>
              <w:tc>
                <w:tcPr>
                  <w:tcW w:w="1975" w:type="dxa"/>
                  <w:tcBorders>
                    <w:top w:val="single" w:sz="4" w:space="0" w:color="auto"/>
                    <w:left w:val="single" w:sz="4" w:space="0" w:color="auto"/>
                    <w:bottom w:val="single" w:sz="4" w:space="0" w:color="auto"/>
                    <w:right w:val="single" w:sz="4" w:space="0" w:color="auto"/>
                  </w:tcBorders>
                  <w:vAlign w:val="center"/>
                </w:tcPr>
                <w:p w14:paraId="363D430A" w14:textId="514B030C" w:rsidR="00752633" w:rsidRDefault="00752633" w:rsidP="00752633">
                  <w:pPr>
                    <w:pStyle w:val="af2"/>
                    <w:rPr>
                      <w:bCs/>
                      <w:spacing w:val="-10"/>
                    </w:rPr>
                  </w:pPr>
                  <w:r>
                    <w:rPr>
                      <w:rFonts w:hint="eastAsia"/>
                      <w:bCs/>
                      <w:spacing w:val="-10"/>
                      <w:kern w:val="2"/>
                    </w:rPr>
                    <w:t>抛丸机</w:t>
                  </w:r>
                  <w:r>
                    <w:rPr>
                      <w:bCs/>
                      <w:spacing w:val="-10"/>
                      <w:kern w:val="2"/>
                    </w:rPr>
                    <w:t>、砂轮机、磁选机</w:t>
                  </w:r>
                  <w:r>
                    <w:rPr>
                      <w:rFonts w:hint="eastAsia"/>
                      <w:bCs/>
                      <w:spacing w:val="-10"/>
                      <w:kern w:val="2"/>
                    </w:rPr>
                    <w:t>、机加设备</w:t>
                  </w:r>
                </w:p>
              </w:tc>
              <w:tc>
                <w:tcPr>
                  <w:tcW w:w="1994" w:type="dxa"/>
                  <w:tcBorders>
                    <w:top w:val="single" w:sz="4" w:space="0" w:color="auto"/>
                    <w:left w:val="single" w:sz="4" w:space="0" w:color="auto"/>
                    <w:bottom w:val="single" w:sz="4" w:space="0" w:color="auto"/>
                    <w:right w:val="single" w:sz="4" w:space="0" w:color="auto"/>
                  </w:tcBorders>
                  <w:vAlign w:val="center"/>
                </w:tcPr>
                <w:p w14:paraId="6741A083" w14:textId="45C0B302" w:rsidR="00752633" w:rsidRPr="00214CB3" w:rsidRDefault="00752633" w:rsidP="00752633">
                  <w:pPr>
                    <w:pStyle w:val="af2"/>
                    <w:rPr>
                      <w:snapToGrid w:val="0"/>
                    </w:rPr>
                  </w:pPr>
                  <w:r>
                    <w:rPr>
                      <w:rFonts w:hint="eastAsia"/>
                      <w:snapToGrid w:val="0"/>
                    </w:rPr>
                    <w:t>金属</w:t>
                  </w:r>
                  <w:r>
                    <w:rPr>
                      <w:snapToGrid w:val="0"/>
                    </w:rPr>
                    <w:t>边角料</w:t>
                  </w:r>
                </w:p>
              </w:tc>
              <w:tc>
                <w:tcPr>
                  <w:tcW w:w="851" w:type="dxa"/>
                  <w:vMerge/>
                  <w:tcBorders>
                    <w:left w:val="single" w:sz="4" w:space="0" w:color="auto"/>
                    <w:right w:val="single" w:sz="4" w:space="0" w:color="auto"/>
                  </w:tcBorders>
                  <w:vAlign w:val="center"/>
                </w:tcPr>
                <w:p w14:paraId="5BB79F2D"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2E62562B"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0D907AC7" w14:textId="6B971895" w:rsidR="00752633" w:rsidRDefault="00BE02F1" w:rsidP="00752633">
                  <w:pPr>
                    <w:pStyle w:val="af2"/>
                    <w:rPr>
                      <w:snapToGrid w:val="0"/>
                    </w:rPr>
                  </w:pPr>
                  <w:r>
                    <w:rPr>
                      <w:rFonts w:hint="eastAsia"/>
                      <w:snapToGrid w:val="0"/>
                    </w:rPr>
                    <w:t>924.66</w:t>
                  </w:r>
                </w:p>
              </w:tc>
              <w:tc>
                <w:tcPr>
                  <w:tcW w:w="838" w:type="dxa"/>
                  <w:tcBorders>
                    <w:top w:val="single" w:sz="4" w:space="0" w:color="auto"/>
                    <w:left w:val="single" w:sz="4" w:space="0" w:color="auto"/>
                    <w:bottom w:val="single" w:sz="4" w:space="0" w:color="auto"/>
                    <w:right w:val="single" w:sz="4" w:space="0" w:color="auto"/>
                  </w:tcBorders>
                  <w:vAlign w:val="center"/>
                </w:tcPr>
                <w:p w14:paraId="7AC2DEE2" w14:textId="69258E88" w:rsidR="00752633" w:rsidRDefault="00752633" w:rsidP="00752633">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20ED85F4" w14:textId="00338B13" w:rsidR="00752633" w:rsidRDefault="00BE02F1" w:rsidP="00752633">
                  <w:pPr>
                    <w:pStyle w:val="af2"/>
                    <w:rPr>
                      <w:snapToGrid w:val="0"/>
                    </w:rPr>
                  </w:pPr>
                  <w:r>
                    <w:rPr>
                      <w:rFonts w:hint="eastAsia"/>
                      <w:snapToGrid w:val="0"/>
                    </w:rPr>
                    <w:t>924.66</w:t>
                  </w:r>
                </w:p>
              </w:tc>
              <w:tc>
                <w:tcPr>
                  <w:tcW w:w="3322" w:type="dxa"/>
                  <w:vMerge w:val="restart"/>
                  <w:tcBorders>
                    <w:left w:val="single" w:sz="4" w:space="0" w:color="auto"/>
                    <w:right w:val="single" w:sz="12" w:space="0" w:color="auto"/>
                  </w:tcBorders>
                  <w:vAlign w:val="center"/>
                </w:tcPr>
                <w:p w14:paraId="5338B33D" w14:textId="4A90401E" w:rsidR="00752633" w:rsidRDefault="00752633" w:rsidP="00752633">
                  <w:pPr>
                    <w:pStyle w:val="af2"/>
                    <w:rPr>
                      <w:snapToGrid w:val="0"/>
                    </w:rPr>
                  </w:pPr>
                  <w:r>
                    <w:rPr>
                      <w:rFonts w:hint="eastAsia"/>
                      <w:snapToGrid w:val="0"/>
                    </w:rPr>
                    <w:t>回用于生产，</w:t>
                  </w:r>
                  <w:r>
                    <w:rPr>
                      <w:snapToGrid w:val="0"/>
                    </w:rPr>
                    <w:t>回到熔化工序</w:t>
                  </w:r>
                </w:p>
              </w:tc>
            </w:tr>
            <w:tr w:rsidR="00752633" w14:paraId="196A9F4A"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3D514613" w14:textId="0CA030CA" w:rsidR="00752633" w:rsidRDefault="00752633" w:rsidP="00752633">
                  <w:pPr>
                    <w:pStyle w:val="af2"/>
                    <w:rPr>
                      <w:snapToGrid w:val="0"/>
                    </w:rPr>
                  </w:pPr>
                  <w:r>
                    <w:rPr>
                      <w:rFonts w:hint="eastAsia"/>
                      <w:snapToGrid w:val="0"/>
                    </w:rPr>
                    <w:t>检验</w:t>
                  </w:r>
                </w:p>
              </w:tc>
              <w:tc>
                <w:tcPr>
                  <w:tcW w:w="1975" w:type="dxa"/>
                  <w:tcBorders>
                    <w:top w:val="single" w:sz="4" w:space="0" w:color="auto"/>
                    <w:left w:val="single" w:sz="4" w:space="0" w:color="auto"/>
                    <w:bottom w:val="single" w:sz="4" w:space="0" w:color="auto"/>
                    <w:right w:val="single" w:sz="4" w:space="0" w:color="auto"/>
                  </w:tcBorders>
                  <w:vAlign w:val="center"/>
                </w:tcPr>
                <w:p w14:paraId="71FA2589" w14:textId="787C7FC9" w:rsidR="00752633" w:rsidRDefault="00752633" w:rsidP="00752633">
                  <w:pPr>
                    <w:pStyle w:val="af2"/>
                    <w:rPr>
                      <w:bCs/>
                      <w:spacing w:val="-10"/>
                    </w:rPr>
                  </w:pPr>
                  <w:r>
                    <w:rPr>
                      <w:rFonts w:hint="eastAsia"/>
                      <w:snapToGrid w:val="0"/>
                    </w:rPr>
                    <w:t>成品</w:t>
                  </w:r>
                  <w:r>
                    <w:rPr>
                      <w:snapToGrid w:val="0"/>
                    </w:rPr>
                    <w:t>检验</w:t>
                  </w:r>
                </w:p>
              </w:tc>
              <w:tc>
                <w:tcPr>
                  <w:tcW w:w="1994" w:type="dxa"/>
                  <w:tcBorders>
                    <w:top w:val="single" w:sz="4" w:space="0" w:color="auto"/>
                    <w:left w:val="single" w:sz="4" w:space="0" w:color="auto"/>
                    <w:bottom w:val="single" w:sz="4" w:space="0" w:color="auto"/>
                    <w:right w:val="single" w:sz="4" w:space="0" w:color="auto"/>
                  </w:tcBorders>
                  <w:vAlign w:val="center"/>
                </w:tcPr>
                <w:p w14:paraId="247EE26C" w14:textId="5B3F2A05" w:rsidR="00752633" w:rsidRPr="00214CB3" w:rsidRDefault="00752633" w:rsidP="00752633">
                  <w:pPr>
                    <w:pStyle w:val="af2"/>
                    <w:rPr>
                      <w:snapToGrid w:val="0"/>
                    </w:rPr>
                  </w:pPr>
                  <w:r>
                    <w:rPr>
                      <w:rFonts w:hint="eastAsia"/>
                      <w:snapToGrid w:val="0"/>
                    </w:rPr>
                    <w:t>不合格</w:t>
                  </w:r>
                  <w:r>
                    <w:rPr>
                      <w:snapToGrid w:val="0"/>
                    </w:rPr>
                    <w:t>产品</w:t>
                  </w:r>
                </w:p>
              </w:tc>
              <w:tc>
                <w:tcPr>
                  <w:tcW w:w="851" w:type="dxa"/>
                  <w:vMerge/>
                  <w:tcBorders>
                    <w:left w:val="single" w:sz="4" w:space="0" w:color="auto"/>
                    <w:right w:val="single" w:sz="4" w:space="0" w:color="auto"/>
                  </w:tcBorders>
                  <w:vAlign w:val="center"/>
                </w:tcPr>
                <w:p w14:paraId="32C10135"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31581C08"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1C382737" w14:textId="226D8AD5" w:rsidR="00752633" w:rsidRDefault="00752633" w:rsidP="00752633">
                  <w:pPr>
                    <w:pStyle w:val="af2"/>
                    <w:rPr>
                      <w:snapToGrid w:val="0"/>
                    </w:rPr>
                  </w:pPr>
                  <w:r>
                    <w:rPr>
                      <w:rFonts w:hint="eastAsia"/>
                      <w:snapToGrid w:val="0"/>
                    </w:rPr>
                    <w:t>30</w:t>
                  </w:r>
                </w:p>
              </w:tc>
              <w:tc>
                <w:tcPr>
                  <w:tcW w:w="838" w:type="dxa"/>
                  <w:tcBorders>
                    <w:top w:val="single" w:sz="4" w:space="0" w:color="auto"/>
                    <w:left w:val="single" w:sz="4" w:space="0" w:color="auto"/>
                    <w:bottom w:val="single" w:sz="4" w:space="0" w:color="auto"/>
                    <w:right w:val="single" w:sz="4" w:space="0" w:color="auto"/>
                  </w:tcBorders>
                  <w:vAlign w:val="center"/>
                </w:tcPr>
                <w:p w14:paraId="31452752" w14:textId="5F73D349" w:rsidR="00752633" w:rsidRDefault="00752633" w:rsidP="00752633">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4502536C" w14:textId="2B3AC31F" w:rsidR="00752633" w:rsidRDefault="00752633" w:rsidP="00752633">
                  <w:pPr>
                    <w:pStyle w:val="af2"/>
                    <w:rPr>
                      <w:snapToGrid w:val="0"/>
                    </w:rPr>
                  </w:pPr>
                  <w:r>
                    <w:rPr>
                      <w:rFonts w:hint="eastAsia"/>
                      <w:snapToGrid w:val="0"/>
                    </w:rPr>
                    <w:t>30</w:t>
                  </w:r>
                </w:p>
              </w:tc>
              <w:tc>
                <w:tcPr>
                  <w:tcW w:w="3322" w:type="dxa"/>
                  <w:vMerge/>
                  <w:tcBorders>
                    <w:left w:val="single" w:sz="4" w:space="0" w:color="auto"/>
                    <w:right w:val="single" w:sz="12" w:space="0" w:color="auto"/>
                  </w:tcBorders>
                  <w:vAlign w:val="center"/>
                </w:tcPr>
                <w:p w14:paraId="05473FE3" w14:textId="77777777" w:rsidR="00752633" w:rsidRDefault="00752633" w:rsidP="00752633">
                  <w:pPr>
                    <w:pStyle w:val="af2"/>
                    <w:rPr>
                      <w:snapToGrid w:val="0"/>
                    </w:rPr>
                  </w:pPr>
                </w:p>
              </w:tc>
            </w:tr>
            <w:tr w:rsidR="00752633" w14:paraId="17C4D309"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2229C50B" w14:textId="538A82A9" w:rsidR="00752633" w:rsidRDefault="00752633" w:rsidP="00752633">
                  <w:pPr>
                    <w:pStyle w:val="af2"/>
                    <w:rPr>
                      <w:snapToGrid w:val="0"/>
                    </w:rPr>
                  </w:pPr>
                  <w:r>
                    <w:rPr>
                      <w:rFonts w:hint="eastAsia"/>
                      <w:snapToGrid w:val="0"/>
                    </w:rPr>
                    <w:t>废气</w:t>
                  </w:r>
                  <w:r>
                    <w:rPr>
                      <w:snapToGrid w:val="0"/>
                    </w:rPr>
                    <w:t>处理</w:t>
                  </w:r>
                </w:p>
              </w:tc>
              <w:tc>
                <w:tcPr>
                  <w:tcW w:w="1975" w:type="dxa"/>
                  <w:tcBorders>
                    <w:top w:val="single" w:sz="4" w:space="0" w:color="auto"/>
                    <w:left w:val="single" w:sz="4" w:space="0" w:color="auto"/>
                    <w:bottom w:val="single" w:sz="4" w:space="0" w:color="auto"/>
                    <w:right w:val="single" w:sz="4" w:space="0" w:color="auto"/>
                  </w:tcBorders>
                  <w:vAlign w:val="center"/>
                </w:tcPr>
                <w:p w14:paraId="3778F796" w14:textId="03C366CA" w:rsidR="00752633" w:rsidRDefault="00752633" w:rsidP="00752633">
                  <w:pPr>
                    <w:pStyle w:val="af2"/>
                    <w:rPr>
                      <w:bCs/>
                      <w:spacing w:val="-10"/>
                    </w:rPr>
                  </w:pPr>
                  <w:r>
                    <w:rPr>
                      <w:rFonts w:hint="eastAsia"/>
                      <w:bCs/>
                      <w:spacing w:val="-10"/>
                      <w:kern w:val="2"/>
                    </w:rPr>
                    <w:t>布袋</w:t>
                  </w:r>
                  <w:r>
                    <w:rPr>
                      <w:bCs/>
                      <w:spacing w:val="-10"/>
                      <w:kern w:val="2"/>
                    </w:rPr>
                    <w:t>除尘器</w:t>
                  </w:r>
                </w:p>
              </w:tc>
              <w:tc>
                <w:tcPr>
                  <w:tcW w:w="1994" w:type="dxa"/>
                  <w:tcBorders>
                    <w:top w:val="single" w:sz="4" w:space="0" w:color="auto"/>
                    <w:left w:val="single" w:sz="4" w:space="0" w:color="auto"/>
                    <w:bottom w:val="single" w:sz="4" w:space="0" w:color="auto"/>
                    <w:right w:val="single" w:sz="4" w:space="0" w:color="auto"/>
                  </w:tcBorders>
                  <w:vAlign w:val="center"/>
                </w:tcPr>
                <w:p w14:paraId="36BEFEFF" w14:textId="7A4AFB3E" w:rsidR="00752633" w:rsidRPr="00214CB3" w:rsidRDefault="00752633" w:rsidP="00752633">
                  <w:pPr>
                    <w:pStyle w:val="af2"/>
                    <w:rPr>
                      <w:snapToGrid w:val="0"/>
                    </w:rPr>
                  </w:pPr>
                  <w:r>
                    <w:rPr>
                      <w:rFonts w:hint="eastAsia"/>
                      <w:snapToGrid w:val="0"/>
                    </w:rPr>
                    <w:t>抛丸和</w:t>
                  </w:r>
                  <w:r>
                    <w:rPr>
                      <w:snapToGrid w:val="0"/>
                    </w:rPr>
                    <w:t>打磨除尘灰</w:t>
                  </w:r>
                </w:p>
              </w:tc>
              <w:tc>
                <w:tcPr>
                  <w:tcW w:w="851" w:type="dxa"/>
                  <w:vMerge/>
                  <w:tcBorders>
                    <w:left w:val="single" w:sz="4" w:space="0" w:color="auto"/>
                    <w:right w:val="single" w:sz="4" w:space="0" w:color="auto"/>
                  </w:tcBorders>
                  <w:vAlign w:val="center"/>
                </w:tcPr>
                <w:p w14:paraId="58495DBE"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119E2B73"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7BF5A40E" w14:textId="1587DC5E" w:rsidR="00752633" w:rsidRDefault="00BE02F1" w:rsidP="00752633">
                  <w:pPr>
                    <w:pStyle w:val="af2"/>
                    <w:rPr>
                      <w:snapToGrid w:val="0"/>
                    </w:rPr>
                  </w:pPr>
                  <w:r>
                    <w:rPr>
                      <w:snapToGrid w:val="0"/>
                    </w:rPr>
                    <w:t>34.978</w:t>
                  </w:r>
                </w:p>
              </w:tc>
              <w:tc>
                <w:tcPr>
                  <w:tcW w:w="838" w:type="dxa"/>
                  <w:tcBorders>
                    <w:top w:val="single" w:sz="4" w:space="0" w:color="auto"/>
                    <w:left w:val="single" w:sz="4" w:space="0" w:color="auto"/>
                    <w:bottom w:val="single" w:sz="4" w:space="0" w:color="auto"/>
                    <w:right w:val="single" w:sz="4" w:space="0" w:color="auto"/>
                  </w:tcBorders>
                  <w:vAlign w:val="center"/>
                </w:tcPr>
                <w:p w14:paraId="19A39FA7" w14:textId="3C96A233" w:rsidR="00752633" w:rsidRDefault="00752633" w:rsidP="00752633">
                  <w:pPr>
                    <w:pStyle w:val="af2"/>
                    <w:rPr>
                      <w:snapToGrid w:val="0"/>
                    </w:rPr>
                  </w:pPr>
                  <w:r>
                    <w:rPr>
                      <w:rFonts w:hint="eastAsia"/>
                      <w:snapToGrid w:val="0"/>
                    </w:rPr>
                    <w:t>利用</w:t>
                  </w:r>
                </w:p>
              </w:tc>
              <w:tc>
                <w:tcPr>
                  <w:tcW w:w="1128" w:type="dxa"/>
                  <w:tcBorders>
                    <w:top w:val="single" w:sz="4" w:space="0" w:color="auto"/>
                    <w:left w:val="single" w:sz="4" w:space="0" w:color="auto"/>
                    <w:bottom w:val="single" w:sz="4" w:space="0" w:color="auto"/>
                    <w:right w:val="single" w:sz="4" w:space="0" w:color="auto"/>
                  </w:tcBorders>
                  <w:vAlign w:val="center"/>
                </w:tcPr>
                <w:p w14:paraId="3530992B" w14:textId="4899781B" w:rsidR="00752633" w:rsidRDefault="00BE02F1" w:rsidP="00752633">
                  <w:pPr>
                    <w:pStyle w:val="af2"/>
                    <w:rPr>
                      <w:snapToGrid w:val="0"/>
                    </w:rPr>
                  </w:pPr>
                  <w:r>
                    <w:rPr>
                      <w:snapToGrid w:val="0"/>
                    </w:rPr>
                    <w:t>34.978</w:t>
                  </w:r>
                </w:p>
              </w:tc>
              <w:tc>
                <w:tcPr>
                  <w:tcW w:w="3322" w:type="dxa"/>
                  <w:vMerge/>
                  <w:tcBorders>
                    <w:left w:val="single" w:sz="4" w:space="0" w:color="auto"/>
                    <w:right w:val="single" w:sz="12" w:space="0" w:color="auto"/>
                  </w:tcBorders>
                  <w:vAlign w:val="center"/>
                </w:tcPr>
                <w:p w14:paraId="2470D5BF" w14:textId="77777777" w:rsidR="00752633" w:rsidRDefault="00752633" w:rsidP="00752633">
                  <w:pPr>
                    <w:pStyle w:val="af2"/>
                    <w:rPr>
                      <w:snapToGrid w:val="0"/>
                    </w:rPr>
                  </w:pPr>
                </w:p>
              </w:tc>
            </w:tr>
            <w:tr w:rsidR="00752633" w14:paraId="57764588" w14:textId="77777777" w:rsidTr="00A5524C">
              <w:trPr>
                <w:trHeight w:val="340"/>
                <w:jc w:val="center"/>
              </w:trPr>
              <w:tc>
                <w:tcPr>
                  <w:tcW w:w="7263" w:type="dxa"/>
                  <w:gridSpan w:val="5"/>
                  <w:tcBorders>
                    <w:top w:val="single" w:sz="4" w:space="0" w:color="auto"/>
                    <w:left w:val="single" w:sz="12" w:space="0" w:color="auto"/>
                    <w:bottom w:val="single" w:sz="4" w:space="0" w:color="auto"/>
                    <w:right w:val="single" w:sz="4" w:space="0" w:color="auto"/>
                  </w:tcBorders>
                  <w:vAlign w:val="center"/>
                  <w:hideMark/>
                </w:tcPr>
                <w:p w14:paraId="4E377238" w14:textId="77777777" w:rsidR="00752633" w:rsidRDefault="00752633" w:rsidP="00752633">
                  <w:pPr>
                    <w:pStyle w:val="af2"/>
                    <w:rPr>
                      <w:b/>
                      <w:snapToGrid w:val="0"/>
                    </w:rPr>
                  </w:pPr>
                  <w:r>
                    <w:rPr>
                      <w:rFonts w:hint="eastAsia"/>
                      <w:b/>
                      <w:snapToGrid w:val="0"/>
                    </w:rPr>
                    <w:t>小计</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025AA22" w14:textId="5588E617" w:rsidR="00752633" w:rsidRDefault="00BE02F1" w:rsidP="00752633">
                  <w:pPr>
                    <w:pStyle w:val="af2"/>
                    <w:rPr>
                      <w:b/>
                      <w:snapToGrid w:val="0"/>
                    </w:rPr>
                  </w:pPr>
                  <w:r>
                    <w:rPr>
                      <w:rFonts w:hint="eastAsia"/>
                      <w:b/>
                      <w:snapToGrid w:val="0"/>
                    </w:rPr>
                    <w:t>1167.162</w:t>
                  </w:r>
                </w:p>
              </w:tc>
              <w:tc>
                <w:tcPr>
                  <w:tcW w:w="838" w:type="dxa"/>
                  <w:tcBorders>
                    <w:top w:val="single" w:sz="4" w:space="0" w:color="auto"/>
                    <w:left w:val="single" w:sz="4" w:space="0" w:color="auto"/>
                    <w:bottom w:val="single" w:sz="4" w:space="0" w:color="auto"/>
                    <w:right w:val="single" w:sz="4" w:space="0" w:color="auto"/>
                  </w:tcBorders>
                  <w:vAlign w:val="center"/>
                  <w:hideMark/>
                </w:tcPr>
                <w:p w14:paraId="7FFCA161" w14:textId="77777777" w:rsidR="00752633" w:rsidRDefault="00752633" w:rsidP="00752633">
                  <w:pPr>
                    <w:pStyle w:val="af2"/>
                    <w:rPr>
                      <w:b/>
                      <w:snapToGrid w:val="0"/>
                    </w:rPr>
                  </w:pPr>
                  <w:r>
                    <w:rPr>
                      <w:b/>
                      <w:snapToGrid w:val="0"/>
                    </w:rPr>
                    <w:t>/</w:t>
                  </w:r>
                </w:p>
              </w:tc>
              <w:tc>
                <w:tcPr>
                  <w:tcW w:w="1128" w:type="dxa"/>
                  <w:tcBorders>
                    <w:top w:val="single" w:sz="4" w:space="0" w:color="auto"/>
                    <w:left w:val="single" w:sz="4" w:space="0" w:color="auto"/>
                    <w:bottom w:val="single" w:sz="4" w:space="0" w:color="auto"/>
                    <w:right w:val="single" w:sz="4" w:space="0" w:color="auto"/>
                  </w:tcBorders>
                  <w:vAlign w:val="center"/>
                </w:tcPr>
                <w:p w14:paraId="19C80DF0" w14:textId="7FEFF28B" w:rsidR="00752633" w:rsidRDefault="00BE02F1" w:rsidP="00752633">
                  <w:pPr>
                    <w:pStyle w:val="af2"/>
                    <w:rPr>
                      <w:b/>
                      <w:snapToGrid w:val="0"/>
                    </w:rPr>
                  </w:pPr>
                  <w:r>
                    <w:rPr>
                      <w:rFonts w:hint="eastAsia"/>
                      <w:b/>
                      <w:snapToGrid w:val="0"/>
                    </w:rPr>
                    <w:t>1167.162</w:t>
                  </w:r>
                </w:p>
              </w:tc>
              <w:tc>
                <w:tcPr>
                  <w:tcW w:w="3322" w:type="dxa"/>
                  <w:tcBorders>
                    <w:top w:val="single" w:sz="4" w:space="0" w:color="auto"/>
                    <w:left w:val="single" w:sz="4" w:space="0" w:color="auto"/>
                    <w:bottom w:val="single" w:sz="4" w:space="0" w:color="auto"/>
                    <w:right w:val="single" w:sz="12" w:space="0" w:color="auto"/>
                  </w:tcBorders>
                  <w:vAlign w:val="center"/>
                  <w:hideMark/>
                </w:tcPr>
                <w:p w14:paraId="2ACB61DE" w14:textId="77777777" w:rsidR="00752633" w:rsidRDefault="00752633" w:rsidP="00752633">
                  <w:pPr>
                    <w:pStyle w:val="af2"/>
                    <w:rPr>
                      <w:b/>
                      <w:snapToGrid w:val="0"/>
                    </w:rPr>
                  </w:pPr>
                  <w:r>
                    <w:rPr>
                      <w:b/>
                      <w:snapToGrid w:val="0"/>
                    </w:rPr>
                    <w:t>/</w:t>
                  </w:r>
                </w:p>
              </w:tc>
            </w:tr>
            <w:tr w:rsidR="00752633" w14:paraId="27B4D45F"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09A8A19B" w14:textId="2B237461" w:rsidR="00752633" w:rsidRDefault="00752633" w:rsidP="00752633">
                  <w:pPr>
                    <w:pStyle w:val="af2"/>
                    <w:rPr>
                      <w:snapToGrid w:val="0"/>
                    </w:rPr>
                  </w:pPr>
                  <w:r>
                    <w:rPr>
                      <w:rFonts w:hint="eastAsia"/>
                      <w:snapToGrid w:val="0"/>
                    </w:rPr>
                    <w:t>机加</w:t>
                  </w:r>
                </w:p>
              </w:tc>
              <w:tc>
                <w:tcPr>
                  <w:tcW w:w="1975" w:type="dxa"/>
                  <w:tcBorders>
                    <w:top w:val="single" w:sz="4" w:space="0" w:color="auto"/>
                    <w:left w:val="single" w:sz="4" w:space="0" w:color="auto"/>
                    <w:bottom w:val="single" w:sz="4" w:space="0" w:color="auto"/>
                    <w:right w:val="single" w:sz="4" w:space="0" w:color="auto"/>
                  </w:tcBorders>
                  <w:vAlign w:val="center"/>
                </w:tcPr>
                <w:p w14:paraId="254C7234" w14:textId="046B49B3" w:rsidR="00752633" w:rsidRDefault="00752633" w:rsidP="00752633">
                  <w:pPr>
                    <w:pStyle w:val="af2"/>
                    <w:rPr>
                      <w:snapToGrid w:val="0"/>
                    </w:rPr>
                  </w:pPr>
                  <w:r>
                    <w:rPr>
                      <w:rFonts w:hint="eastAsia"/>
                      <w:snapToGrid w:val="0"/>
                    </w:rPr>
                    <w:t>机加设备</w:t>
                  </w:r>
                  <w:r>
                    <w:rPr>
                      <w:snapToGrid w:val="0"/>
                    </w:rPr>
                    <w:t>、切削液</w:t>
                  </w:r>
                </w:p>
              </w:tc>
              <w:tc>
                <w:tcPr>
                  <w:tcW w:w="1994" w:type="dxa"/>
                  <w:tcBorders>
                    <w:top w:val="single" w:sz="4" w:space="0" w:color="auto"/>
                    <w:left w:val="single" w:sz="4" w:space="0" w:color="auto"/>
                    <w:bottom w:val="single" w:sz="4" w:space="0" w:color="auto"/>
                    <w:right w:val="single" w:sz="4" w:space="0" w:color="auto"/>
                  </w:tcBorders>
                  <w:vAlign w:val="center"/>
                </w:tcPr>
                <w:p w14:paraId="00C605E4" w14:textId="7F3AF02F" w:rsidR="00752633" w:rsidRDefault="00752633" w:rsidP="00752633">
                  <w:pPr>
                    <w:pStyle w:val="af2"/>
                    <w:rPr>
                      <w:snapToGrid w:val="0"/>
                    </w:rPr>
                  </w:pPr>
                  <w:r w:rsidRPr="00752633">
                    <w:rPr>
                      <w:rFonts w:hint="eastAsia"/>
                      <w:snapToGrid w:val="0"/>
                    </w:rPr>
                    <w:t>含油金属边角料</w:t>
                  </w:r>
                </w:p>
              </w:tc>
              <w:tc>
                <w:tcPr>
                  <w:tcW w:w="851" w:type="dxa"/>
                  <w:vMerge w:val="restart"/>
                  <w:tcBorders>
                    <w:top w:val="single" w:sz="4" w:space="0" w:color="auto"/>
                    <w:left w:val="single" w:sz="4" w:space="0" w:color="auto"/>
                    <w:right w:val="single" w:sz="4" w:space="0" w:color="auto"/>
                  </w:tcBorders>
                  <w:vAlign w:val="center"/>
                </w:tcPr>
                <w:p w14:paraId="47DCBCDE" w14:textId="07D8CD4F" w:rsidR="00752633" w:rsidRDefault="00752633" w:rsidP="00752633">
                  <w:pPr>
                    <w:pStyle w:val="af2"/>
                    <w:rPr>
                      <w:snapToGrid w:val="0"/>
                    </w:rPr>
                  </w:pPr>
                  <w:r>
                    <w:rPr>
                      <w:rFonts w:hint="eastAsia"/>
                      <w:snapToGrid w:val="0"/>
                    </w:rPr>
                    <w:t>危险废物</w:t>
                  </w:r>
                </w:p>
              </w:tc>
              <w:tc>
                <w:tcPr>
                  <w:tcW w:w="946" w:type="dxa"/>
                  <w:vMerge w:val="restart"/>
                  <w:tcBorders>
                    <w:top w:val="single" w:sz="4" w:space="0" w:color="auto"/>
                    <w:left w:val="single" w:sz="4" w:space="0" w:color="auto"/>
                    <w:right w:val="single" w:sz="4" w:space="0" w:color="auto"/>
                  </w:tcBorders>
                  <w:vAlign w:val="center"/>
                </w:tcPr>
                <w:p w14:paraId="7A465D99" w14:textId="70B882B3" w:rsidR="00752633" w:rsidRDefault="00752633" w:rsidP="00752633">
                  <w:pPr>
                    <w:pStyle w:val="af2"/>
                    <w:rPr>
                      <w:snapToGrid w:val="0"/>
                    </w:rPr>
                  </w:pPr>
                  <w:r>
                    <w:rPr>
                      <w:rFonts w:hint="eastAsia"/>
                      <w:snapToGrid w:val="0"/>
                    </w:rPr>
                    <w:t>物料衡算法</w:t>
                  </w:r>
                </w:p>
              </w:tc>
              <w:tc>
                <w:tcPr>
                  <w:tcW w:w="1128" w:type="dxa"/>
                  <w:tcBorders>
                    <w:top w:val="single" w:sz="4" w:space="0" w:color="auto"/>
                    <w:left w:val="single" w:sz="4" w:space="0" w:color="auto"/>
                    <w:bottom w:val="single" w:sz="4" w:space="0" w:color="auto"/>
                    <w:right w:val="single" w:sz="4" w:space="0" w:color="auto"/>
                  </w:tcBorders>
                  <w:vAlign w:val="center"/>
                </w:tcPr>
                <w:p w14:paraId="7881B0C9" w14:textId="2E73FC15" w:rsidR="00752633" w:rsidRDefault="00BE02F1" w:rsidP="00752633">
                  <w:pPr>
                    <w:pStyle w:val="af2"/>
                    <w:rPr>
                      <w:snapToGrid w:val="0"/>
                    </w:rPr>
                  </w:pPr>
                  <w:r>
                    <w:rPr>
                      <w:snapToGrid w:val="0"/>
                    </w:rPr>
                    <w:t>9.34</w:t>
                  </w:r>
                </w:p>
              </w:tc>
              <w:tc>
                <w:tcPr>
                  <w:tcW w:w="838" w:type="dxa"/>
                  <w:vMerge w:val="restart"/>
                  <w:tcBorders>
                    <w:top w:val="single" w:sz="4" w:space="0" w:color="auto"/>
                    <w:left w:val="single" w:sz="4" w:space="0" w:color="auto"/>
                    <w:right w:val="single" w:sz="4" w:space="0" w:color="auto"/>
                  </w:tcBorders>
                  <w:vAlign w:val="center"/>
                </w:tcPr>
                <w:p w14:paraId="2268191D" w14:textId="20738B59" w:rsidR="00752633" w:rsidRDefault="00752633" w:rsidP="00752633">
                  <w:pPr>
                    <w:pStyle w:val="af2"/>
                    <w:rPr>
                      <w:snapToGrid w:val="0"/>
                    </w:rPr>
                  </w:pPr>
                  <w:r>
                    <w:rPr>
                      <w:rFonts w:hint="eastAsia"/>
                      <w:snapToGrid w:val="0"/>
                    </w:rPr>
                    <w:t>处置</w:t>
                  </w:r>
                </w:p>
              </w:tc>
              <w:tc>
                <w:tcPr>
                  <w:tcW w:w="1128" w:type="dxa"/>
                  <w:tcBorders>
                    <w:top w:val="single" w:sz="4" w:space="0" w:color="auto"/>
                    <w:left w:val="single" w:sz="4" w:space="0" w:color="auto"/>
                    <w:bottom w:val="single" w:sz="4" w:space="0" w:color="auto"/>
                    <w:right w:val="single" w:sz="4" w:space="0" w:color="auto"/>
                  </w:tcBorders>
                  <w:vAlign w:val="center"/>
                </w:tcPr>
                <w:p w14:paraId="0E983E63" w14:textId="30A56E65" w:rsidR="00752633" w:rsidRDefault="00BE02F1" w:rsidP="00752633">
                  <w:pPr>
                    <w:pStyle w:val="af2"/>
                    <w:rPr>
                      <w:snapToGrid w:val="0"/>
                    </w:rPr>
                  </w:pPr>
                  <w:r>
                    <w:rPr>
                      <w:snapToGrid w:val="0"/>
                    </w:rPr>
                    <w:t>9.34</w:t>
                  </w:r>
                </w:p>
              </w:tc>
              <w:tc>
                <w:tcPr>
                  <w:tcW w:w="3322" w:type="dxa"/>
                  <w:vMerge w:val="restart"/>
                  <w:tcBorders>
                    <w:top w:val="single" w:sz="4" w:space="0" w:color="auto"/>
                    <w:left w:val="single" w:sz="4" w:space="0" w:color="auto"/>
                    <w:right w:val="single" w:sz="12" w:space="0" w:color="auto"/>
                  </w:tcBorders>
                  <w:vAlign w:val="center"/>
                </w:tcPr>
                <w:p w14:paraId="019E0F12" w14:textId="7590DFC4" w:rsidR="00752633" w:rsidRDefault="00752633" w:rsidP="00752633">
                  <w:pPr>
                    <w:pStyle w:val="af2"/>
                    <w:rPr>
                      <w:snapToGrid w:val="0"/>
                    </w:rPr>
                  </w:pPr>
                  <w:r>
                    <w:rPr>
                      <w:rFonts w:hint="eastAsia"/>
                      <w:snapToGrid w:val="0"/>
                    </w:rPr>
                    <w:t>交由有危废处理资质单位处理</w:t>
                  </w:r>
                </w:p>
              </w:tc>
            </w:tr>
            <w:tr w:rsidR="00752633" w14:paraId="2200889F"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5F00BDD8" w14:textId="098602F2" w:rsidR="00752633" w:rsidRDefault="00752633" w:rsidP="00752633">
                  <w:pPr>
                    <w:pStyle w:val="af2"/>
                    <w:rPr>
                      <w:snapToGrid w:val="0"/>
                    </w:rPr>
                  </w:pPr>
                  <w:r>
                    <w:rPr>
                      <w:rFonts w:hint="eastAsia"/>
                      <w:snapToGrid w:val="0"/>
                    </w:rPr>
                    <w:t>废气治理</w:t>
                  </w:r>
                </w:p>
              </w:tc>
              <w:tc>
                <w:tcPr>
                  <w:tcW w:w="1975" w:type="dxa"/>
                  <w:tcBorders>
                    <w:top w:val="single" w:sz="4" w:space="0" w:color="auto"/>
                    <w:left w:val="single" w:sz="4" w:space="0" w:color="auto"/>
                    <w:bottom w:val="single" w:sz="4" w:space="0" w:color="auto"/>
                    <w:right w:val="single" w:sz="4" w:space="0" w:color="auto"/>
                  </w:tcBorders>
                  <w:vAlign w:val="center"/>
                </w:tcPr>
                <w:p w14:paraId="3A7FFEE8" w14:textId="6949033D" w:rsidR="00752633" w:rsidRDefault="00752633" w:rsidP="00752633">
                  <w:pPr>
                    <w:pStyle w:val="af2"/>
                    <w:rPr>
                      <w:snapToGrid w:val="0"/>
                    </w:rPr>
                  </w:pPr>
                  <w:r>
                    <w:rPr>
                      <w:snapToGrid w:val="0"/>
                    </w:rPr>
                    <w:t>切削液</w:t>
                  </w:r>
                </w:p>
              </w:tc>
              <w:tc>
                <w:tcPr>
                  <w:tcW w:w="1994" w:type="dxa"/>
                  <w:tcBorders>
                    <w:top w:val="single" w:sz="4" w:space="0" w:color="auto"/>
                    <w:left w:val="single" w:sz="4" w:space="0" w:color="auto"/>
                    <w:bottom w:val="single" w:sz="4" w:space="0" w:color="auto"/>
                    <w:right w:val="single" w:sz="4" w:space="0" w:color="auto"/>
                  </w:tcBorders>
                  <w:vAlign w:val="center"/>
                </w:tcPr>
                <w:p w14:paraId="5B62D249" w14:textId="32577AA1" w:rsidR="00752633" w:rsidRDefault="00752633" w:rsidP="00752633">
                  <w:pPr>
                    <w:pStyle w:val="af2"/>
                    <w:rPr>
                      <w:snapToGrid w:val="0"/>
                    </w:rPr>
                  </w:pPr>
                  <w:r>
                    <w:rPr>
                      <w:rFonts w:hint="eastAsia"/>
                      <w:snapToGrid w:val="0"/>
                    </w:rPr>
                    <w:t>废切削液</w:t>
                  </w:r>
                </w:p>
              </w:tc>
              <w:tc>
                <w:tcPr>
                  <w:tcW w:w="851" w:type="dxa"/>
                  <w:vMerge/>
                  <w:tcBorders>
                    <w:top w:val="single" w:sz="4" w:space="0" w:color="auto"/>
                    <w:left w:val="single" w:sz="4" w:space="0" w:color="auto"/>
                    <w:right w:val="single" w:sz="4" w:space="0" w:color="auto"/>
                  </w:tcBorders>
                  <w:vAlign w:val="center"/>
                </w:tcPr>
                <w:p w14:paraId="792A29B6" w14:textId="77777777" w:rsidR="00752633" w:rsidRDefault="00752633" w:rsidP="00752633">
                  <w:pPr>
                    <w:pStyle w:val="af2"/>
                    <w:rPr>
                      <w:snapToGrid w:val="0"/>
                    </w:rPr>
                  </w:pPr>
                </w:p>
              </w:tc>
              <w:tc>
                <w:tcPr>
                  <w:tcW w:w="946" w:type="dxa"/>
                  <w:vMerge/>
                  <w:tcBorders>
                    <w:top w:val="single" w:sz="4" w:space="0" w:color="auto"/>
                    <w:left w:val="single" w:sz="4" w:space="0" w:color="auto"/>
                    <w:right w:val="single" w:sz="4" w:space="0" w:color="auto"/>
                  </w:tcBorders>
                  <w:vAlign w:val="center"/>
                </w:tcPr>
                <w:p w14:paraId="618F1A3C"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49EE5806" w14:textId="0364DBF6" w:rsidR="00752633" w:rsidRDefault="00752633" w:rsidP="00752633">
                  <w:pPr>
                    <w:pStyle w:val="af2"/>
                    <w:rPr>
                      <w:snapToGrid w:val="0"/>
                    </w:rPr>
                  </w:pPr>
                  <w:r>
                    <w:rPr>
                      <w:snapToGrid w:val="0"/>
                    </w:rPr>
                    <w:t>2</w:t>
                  </w:r>
                </w:p>
              </w:tc>
              <w:tc>
                <w:tcPr>
                  <w:tcW w:w="838" w:type="dxa"/>
                  <w:vMerge/>
                  <w:tcBorders>
                    <w:top w:val="single" w:sz="4" w:space="0" w:color="auto"/>
                    <w:left w:val="single" w:sz="4" w:space="0" w:color="auto"/>
                    <w:right w:val="single" w:sz="4" w:space="0" w:color="auto"/>
                  </w:tcBorders>
                  <w:vAlign w:val="center"/>
                </w:tcPr>
                <w:p w14:paraId="57B3AB0E"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22B61FDD" w14:textId="2EC03C38" w:rsidR="00752633" w:rsidRDefault="00752633" w:rsidP="00752633">
                  <w:pPr>
                    <w:pStyle w:val="af2"/>
                    <w:rPr>
                      <w:snapToGrid w:val="0"/>
                    </w:rPr>
                  </w:pPr>
                  <w:r>
                    <w:rPr>
                      <w:snapToGrid w:val="0"/>
                    </w:rPr>
                    <w:t>2</w:t>
                  </w:r>
                </w:p>
              </w:tc>
              <w:tc>
                <w:tcPr>
                  <w:tcW w:w="3322" w:type="dxa"/>
                  <w:vMerge/>
                  <w:tcBorders>
                    <w:top w:val="single" w:sz="4" w:space="0" w:color="auto"/>
                    <w:left w:val="single" w:sz="4" w:space="0" w:color="auto"/>
                    <w:right w:val="single" w:sz="12" w:space="0" w:color="auto"/>
                  </w:tcBorders>
                  <w:vAlign w:val="center"/>
                </w:tcPr>
                <w:p w14:paraId="3FF12AB7" w14:textId="77777777" w:rsidR="00752633" w:rsidRDefault="00752633" w:rsidP="00752633">
                  <w:pPr>
                    <w:pStyle w:val="af2"/>
                    <w:rPr>
                      <w:snapToGrid w:val="0"/>
                    </w:rPr>
                  </w:pPr>
                </w:p>
              </w:tc>
            </w:tr>
            <w:tr w:rsidR="00752633" w14:paraId="55938AF1"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098B454F" w14:textId="1D874BE5" w:rsidR="00752633" w:rsidRDefault="00752633" w:rsidP="00752633">
                  <w:pPr>
                    <w:pStyle w:val="af2"/>
                    <w:rPr>
                      <w:snapToGrid w:val="0"/>
                    </w:rPr>
                  </w:pPr>
                  <w:r>
                    <w:rPr>
                      <w:rFonts w:hint="eastAsia"/>
                      <w:snapToGrid w:val="0"/>
                    </w:rPr>
                    <w:t>设备维护</w:t>
                  </w:r>
                </w:p>
              </w:tc>
              <w:tc>
                <w:tcPr>
                  <w:tcW w:w="1975" w:type="dxa"/>
                  <w:tcBorders>
                    <w:top w:val="single" w:sz="4" w:space="0" w:color="auto"/>
                    <w:left w:val="single" w:sz="4" w:space="0" w:color="auto"/>
                    <w:bottom w:val="single" w:sz="4" w:space="0" w:color="auto"/>
                    <w:right w:val="single" w:sz="4" w:space="0" w:color="auto"/>
                  </w:tcBorders>
                  <w:vAlign w:val="center"/>
                </w:tcPr>
                <w:p w14:paraId="3EEEAEA8" w14:textId="3EBE22D8" w:rsidR="00752633" w:rsidRDefault="00752633" w:rsidP="00752633">
                  <w:pPr>
                    <w:pStyle w:val="af2"/>
                    <w:rPr>
                      <w:snapToGrid w:val="0"/>
                    </w:rPr>
                  </w:pPr>
                  <w:r>
                    <w:rPr>
                      <w:rFonts w:hint="eastAsia"/>
                      <w:snapToGrid w:val="0"/>
                    </w:rPr>
                    <w:t>机油</w:t>
                  </w:r>
                </w:p>
              </w:tc>
              <w:tc>
                <w:tcPr>
                  <w:tcW w:w="1994" w:type="dxa"/>
                  <w:tcBorders>
                    <w:top w:val="single" w:sz="4" w:space="0" w:color="auto"/>
                    <w:left w:val="single" w:sz="4" w:space="0" w:color="auto"/>
                    <w:bottom w:val="single" w:sz="4" w:space="0" w:color="auto"/>
                    <w:right w:val="single" w:sz="4" w:space="0" w:color="auto"/>
                  </w:tcBorders>
                  <w:vAlign w:val="center"/>
                </w:tcPr>
                <w:p w14:paraId="65AF3D65" w14:textId="1BA8C8A4" w:rsidR="00752633" w:rsidRDefault="00752633" w:rsidP="00752633">
                  <w:pPr>
                    <w:pStyle w:val="af2"/>
                    <w:rPr>
                      <w:snapToGrid w:val="0"/>
                    </w:rPr>
                  </w:pPr>
                  <w:r>
                    <w:rPr>
                      <w:rFonts w:hint="eastAsia"/>
                      <w:snapToGrid w:val="0"/>
                    </w:rPr>
                    <w:t>废油</w:t>
                  </w:r>
                </w:p>
              </w:tc>
              <w:tc>
                <w:tcPr>
                  <w:tcW w:w="851" w:type="dxa"/>
                  <w:vMerge/>
                  <w:tcBorders>
                    <w:left w:val="single" w:sz="4" w:space="0" w:color="auto"/>
                    <w:right w:val="single" w:sz="4" w:space="0" w:color="auto"/>
                  </w:tcBorders>
                  <w:vAlign w:val="center"/>
                </w:tcPr>
                <w:p w14:paraId="0ED327C8" w14:textId="01ADE938"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55A9E033" w14:textId="2D4FFD63"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710AD55F" w14:textId="39D2F274" w:rsidR="00752633" w:rsidRDefault="00752633" w:rsidP="00752633">
                  <w:pPr>
                    <w:pStyle w:val="af2"/>
                    <w:rPr>
                      <w:snapToGrid w:val="0"/>
                    </w:rPr>
                  </w:pPr>
                  <w:r>
                    <w:rPr>
                      <w:rFonts w:hint="eastAsia"/>
                      <w:snapToGrid w:val="0"/>
                    </w:rPr>
                    <w:t>0.54</w:t>
                  </w:r>
                </w:p>
              </w:tc>
              <w:tc>
                <w:tcPr>
                  <w:tcW w:w="838" w:type="dxa"/>
                  <w:vMerge/>
                  <w:tcBorders>
                    <w:left w:val="single" w:sz="4" w:space="0" w:color="auto"/>
                    <w:right w:val="single" w:sz="4" w:space="0" w:color="auto"/>
                  </w:tcBorders>
                  <w:vAlign w:val="center"/>
                </w:tcPr>
                <w:p w14:paraId="47A89D57" w14:textId="0FC1FF80"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2AA8E7F3" w14:textId="7A778A11" w:rsidR="00752633" w:rsidRDefault="00752633" w:rsidP="00752633">
                  <w:pPr>
                    <w:pStyle w:val="af2"/>
                    <w:rPr>
                      <w:snapToGrid w:val="0"/>
                    </w:rPr>
                  </w:pPr>
                  <w:r>
                    <w:rPr>
                      <w:rFonts w:hint="eastAsia"/>
                      <w:snapToGrid w:val="0"/>
                    </w:rPr>
                    <w:t>0.54</w:t>
                  </w:r>
                </w:p>
              </w:tc>
              <w:tc>
                <w:tcPr>
                  <w:tcW w:w="3322" w:type="dxa"/>
                  <w:vMerge/>
                  <w:tcBorders>
                    <w:left w:val="single" w:sz="4" w:space="0" w:color="auto"/>
                    <w:right w:val="single" w:sz="12" w:space="0" w:color="auto"/>
                  </w:tcBorders>
                  <w:vAlign w:val="center"/>
                </w:tcPr>
                <w:p w14:paraId="2CD72AD9" w14:textId="740B6E3C" w:rsidR="00752633" w:rsidRDefault="00752633" w:rsidP="00752633">
                  <w:pPr>
                    <w:pStyle w:val="af2"/>
                    <w:rPr>
                      <w:snapToGrid w:val="0"/>
                    </w:rPr>
                  </w:pPr>
                </w:p>
              </w:tc>
            </w:tr>
            <w:tr w:rsidR="00752633" w14:paraId="2F790039"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669D06CF" w14:textId="2CF10F2D" w:rsidR="00752633" w:rsidRDefault="00752633" w:rsidP="00752633">
                  <w:pPr>
                    <w:pStyle w:val="af2"/>
                    <w:rPr>
                      <w:snapToGrid w:val="0"/>
                    </w:rPr>
                  </w:pPr>
                  <w:r>
                    <w:rPr>
                      <w:rFonts w:hint="eastAsia"/>
                      <w:snapToGrid w:val="0"/>
                    </w:rPr>
                    <w:t>设备维护</w:t>
                  </w:r>
                </w:p>
              </w:tc>
              <w:tc>
                <w:tcPr>
                  <w:tcW w:w="1975" w:type="dxa"/>
                  <w:tcBorders>
                    <w:top w:val="single" w:sz="4" w:space="0" w:color="auto"/>
                    <w:left w:val="single" w:sz="4" w:space="0" w:color="auto"/>
                    <w:bottom w:val="single" w:sz="4" w:space="0" w:color="auto"/>
                    <w:right w:val="single" w:sz="4" w:space="0" w:color="auto"/>
                  </w:tcBorders>
                  <w:vAlign w:val="center"/>
                </w:tcPr>
                <w:p w14:paraId="311B289D" w14:textId="65B83F3D" w:rsidR="00752633" w:rsidRDefault="00752633" w:rsidP="00752633">
                  <w:pPr>
                    <w:pStyle w:val="af2"/>
                    <w:rPr>
                      <w:snapToGrid w:val="0"/>
                    </w:rPr>
                  </w:pPr>
                  <w:r>
                    <w:rPr>
                      <w:rFonts w:hint="eastAsia"/>
                      <w:snapToGrid w:val="0"/>
                    </w:rPr>
                    <w:t>机油桶</w:t>
                  </w:r>
                </w:p>
              </w:tc>
              <w:tc>
                <w:tcPr>
                  <w:tcW w:w="1994" w:type="dxa"/>
                  <w:tcBorders>
                    <w:top w:val="single" w:sz="4" w:space="0" w:color="auto"/>
                    <w:left w:val="single" w:sz="4" w:space="0" w:color="auto"/>
                    <w:bottom w:val="single" w:sz="4" w:space="0" w:color="auto"/>
                    <w:right w:val="single" w:sz="4" w:space="0" w:color="auto"/>
                  </w:tcBorders>
                  <w:vAlign w:val="center"/>
                </w:tcPr>
                <w:p w14:paraId="79F1DAB6" w14:textId="1451AF41" w:rsidR="00752633" w:rsidRDefault="00752633" w:rsidP="00752633">
                  <w:pPr>
                    <w:pStyle w:val="af2"/>
                    <w:rPr>
                      <w:snapToGrid w:val="0"/>
                    </w:rPr>
                  </w:pPr>
                  <w:r>
                    <w:rPr>
                      <w:rFonts w:hint="eastAsia"/>
                      <w:snapToGrid w:val="0"/>
                    </w:rPr>
                    <w:t>废</w:t>
                  </w:r>
                  <w:r>
                    <w:rPr>
                      <w:snapToGrid w:val="0"/>
                    </w:rPr>
                    <w:t>油桶</w:t>
                  </w:r>
                </w:p>
              </w:tc>
              <w:tc>
                <w:tcPr>
                  <w:tcW w:w="851" w:type="dxa"/>
                  <w:vMerge/>
                  <w:tcBorders>
                    <w:left w:val="single" w:sz="4" w:space="0" w:color="auto"/>
                    <w:right w:val="single" w:sz="4" w:space="0" w:color="auto"/>
                  </w:tcBorders>
                  <w:vAlign w:val="center"/>
                </w:tcPr>
                <w:p w14:paraId="4E60637D" w14:textId="5E7FE986"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62D5977D" w14:textId="3D5C485C"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37217186" w14:textId="12D258C3" w:rsidR="00752633" w:rsidRDefault="00752633" w:rsidP="00752633">
                  <w:pPr>
                    <w:pStyle w:val="af2"/>
                    <w:rPr>
                      <w:snapToGrid w:val="0"/>
                    </w:rPr>
                  </w:pPr>
                  <w:r>
                    <w:rPr>
                      <w:rFonts w:hint="eastAsia"/>
                      <w:snapToGrid w:val="0"/>
                    </w:rPr>
                    <w:t>0.02</w:t>
                  </w:r>
                </w:p>
              </w:tc>
              <w:tc>
                <w:tcPr>
                  <w:tcW w:w="838" w:type="dxa"/>
                  <w:vMerge/>
                  <w:tcBorders>
                    <w:left w:val="single" w:sz="4" w:space="0" w:color="auto"/>
                    <w:right w:val="single" w:sz="4" w:space="0" w:color="auto"/>
                  </w:tcBorders>
                  <w:vAlign w:val="center"/>
                </w:tcPr>
                <w:p w14:paraId="190CF6BA" w14:textId="001590CF"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2161F744" w14:textId="1D2132BE" w:rsidR="00752633" w:rsidRDefault="00752633" w:rsidP="00752633">
                  <w:pPr>
                    <w:pStyle w:val="af2"/>
                    <w:rPr>
                      <w:snapToGrid w:val="0"/>
                    </w:rPr>
                  </w:pPr>
                  <w:r>
                    <w:rPr>
                      <w:rFonts w:hint="eastAsia"/>
                      <w:snapToGrid w:val="0"/>
                    </w:rPr>
                    <w:t>0.02</w:t>
                  </w:r>
                </w:p>
              </w:tc>
              <w:tc>
                <w:tcPr>
                  <w:tcW w:w="3322" w:type="dxa"/>
                  <w:vMerge/>
                  <w:tcBorders>
                    <w:left w:val="single" w:sz="4" w:space="0" w:color="auto"/>
                    <w:right w:val="single" w:sz="12" w:space="0" w:color="auto"/>
                  </w:tcBorders>
                  <w:vAlign w:val="center"/>
                </w:tcPr>
                <w:p w14:paraId="4657C04C" w14:textId="72213973" w:rsidR="00752633" w:rsidRDefault="00752633" w:rsidP="00752633">
                  <w:pPr>
                    <w:pStyle w:val="af2"/>
                    <w:rPr>
                      <w:snapToGrid w:val="0"/>
                    </w:rPr>
                  </w:pPr>
                </w:p>
              </w:tc>
            </w:tr>
            <w:tr w:rsidR="00752633" w14:paraId="525D70AB"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tcPr>
                <w:p w14:paraId="3E9DCDA7" w14:textId="2F330485" w:rsidR="00752633" w:rsidRDefault="00752633" w:rsidP="00752633">
                  <w:pPr>
                    <w:pStyle w:val="af2"/>
                    <w:rPr>
                      <w:snapToGrid w:val="0"/>
                    </w:rPr>
                  </w:pPr>
                  <w:r>
                    <w:rPr>
                      <w:rFonts w:hint="eastAsia"/>
                      <w:snapToGrid w:val="0"/>
                    </w:rPr>
                    <w:t>设备维护</w:t>
                  </w:r>
                </w:p>
              </w:tc>
              <w:tc>
                <w:tcPr>
                  <w:tcW w:w="1975" w:type="dxa"/>
                  <w:tcBorders>
                    <w:top w:val="single" w:sz="4" w:space="0" w:color="auto"/>
                    <w:left w:val="single" w:sz="4" w:space="0" w:color="auto"/>
                    <w:bottom w:val="single" w:sz="4" w:space="0" w:color="auto"/>
                    <w:right w:val="single" w:sz="4" w:space="0" w:color="auto"/>
                  </w:tcBorders>
                  <w:vAlign w:val="center"/>
                </w:tcPr>
                <w:p w14:paraId="46E758E8" w14:textId="39EC2A1D" w:rsidR="00752633" w:rsidRDefault="00752633" w:rsidP="00752633">
                  <w:pPr>
                    <w:pStyle w:val="af2"/>
                    <w:rPr>
                      <w:snapToGrid w:val="0"/>
                    </w:rPr>
                  </w:pPr>
                  <w:r>
                    <w:rPr>
                      <w:rFonts w:hint="eastAsia"/>
                      <w:snapToGrid w:val="0"/>
                    </w:rPr>
                    <w:t>棉纱、</w:t>
                  </w:r>
                  <w:r>
                    <w:rPr>
                      <w:snapToGrid w:val="0"/>
                    </w:rPr>
                    <w:t>手套</w:t>
                  </w:r>
                </w:p>
              </w:tc>
              <w:tc>
                <w:tcPr>
                  <w:tcW w:w="1994" w:type="dxa"/>
                  <w:tcBorders>
                    <w:top w:val="single" w:sz="4" w:space="0" w:color="auto"/>
                    <w:left w:val="single" w:sz="4" w:space="0" w:color="auto"/>
                    <w:bottom w:val="single" w:sz="4" w:space="0" w:color="auto"/>
                    <w:right w:val="single" w:sz="4" w:space="0" w:color="auto"/>
                  </w:tcBorders>
                  <w:vAlign w:val="center"/>
                </w:tcPr>
                <w:p w14:paraId="344AA2EF" w14:textId="15E81C33" w:rsidR="00752633" w:rsidRDefault="00752633" w:rsidP="00752633">
                  <w:pPr>
                    <w:pStyle w:val="af2"/>
                    <w:rPr>
                      <w:snapToGrid w:val="0"/>
                    </w:rPr>
                  </w:pPr>
                  <w:r>
                    <w:rPr>
                      <w:rFonts w:hint="eastAsia"/>
                      <w:snapToGrid w:val="0"/>
                    </w:rPr>
                    <w:t>含油</w:t>
                  </w:r>
                  <w:r>
                    <w:rPr>
                      <w:snapToGrid w:val="0"/>
                    </w:rPr>
                    <w:t>棉纱</w:t>
                  </w:r>
                  <w:r>
                    <w:rPr>
                      <w:rFonts w:hint="eastAsia"/>
                      <w:snapToGrid w:val="0"/>
                    </w:rPr>
                    <w:t>和</w:t>
                  </w:r>
                  <w:r>
                    <w:rPr>
                      <w:snapToGrid w:val="0"/>
                    </w:rPr>
                    <w:t>手套</w:t>
                  </w:r>
                </w:p>
              </w:tc>
              <w:tc>
                <w:tcPr>
                  <w:tcW w:w="851" w:type="dxa"/>
                  <w:vMerge/>
                  <w:tcBorders>
                    <w:left w:val="single" w:sz="4" w:space="0" w:color="auto"/>
                    <w:right w:val="single" w:sz="4" w:space="0" w:color="auto"/>
                  </w:tcBorders>
                  <w:vAlign w:val="center"/>
                </w:tcPr>
                <w:p w14:paraId="2E597ED2" w14:textId="77777777" w:rsidR="00752633" w:rsidRDefault="00752633" w:rsidP="00752633">
                  <w:pPr>
                    <w:pStyle w:val="af2"/>
                    <w:rPr>
                      <w:snapToGrid w:val="0"/>
                    </w:rPr>
                  </w:pPr>
                </w:p>
              </w:tc>
              <w:tc>
                <w:tcPr>
                  <w:tcW w:w="946" w:type="dxa"/>
                  <w:vMerge/>
                  <w:tcBorders>
                    <w:left w:val="single" w:sz="4" w:space="0" w:color="auto"/>
                    <w:right w:val="single" w:sz="4" w:space="0" w:color="auto"/>
                  </w:tcBorders>
                  <w:vAlign w:val="center"/>
                </w:tcPr>
                <w:p w14:paraId="3A630985"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0470F4E2" w14:textId="71A6530A" w:rsidR="00752633" w:rsidRDefault="00752633" w:rsidP="00752633">
                  <w:pPr>
                    <w:pStyle w:val="af2"/>
                    <w:rPr>
                      <w:snapToGrid w:val="0"/>
                    </w:rPr>
                  </w:pPr>
                  <w:r>
                    <w:rPr>
                      <w:rFonts w:hint="eastAsia"/>
                      <w:snapToGrid w:val="0"/>
                    </w:rPr>
                    <w:t>0.005</w:t>
                  </w:r>
                </w:p>
              </w:tc>
              <w:tc>
                <w:tcPr>
                  <w:tcW w:w="838" w:type="dxa"/>
                  <w:vMerge/>
                  <w:tcBorders>
                    <w:left w:val="single" w:sz="4" w:space="0" w:color="auto"/>
                    <w:right w:val="single" w:sz="4" w:space="0" w:color="auto"/>
                  </w:tcBorders>
                  <w:vAlign w:val="center"/>
                </w:tcPr>
                <w:p w14:paraId="7C6F331A" w14:textId="77777777" w:rsidR="00752633" w:rsidRDefault="00752633" w:rsidP="00752633">
                  <w:pPr>
                    <w:pStyle w:val="af2"/>
                    <w:rPr>
                      <w:snapToGrid w:val="0"/>
                    </w:rPr>
                  </w:pPr>
                </w:p>
              </w:tc>
              <w:tc>
                <w:tcPr>
                  <w:tcW w:w="1128" w:type="dxa"/>
                  <w:tcBorders>
                    <w:top w:val="single" w:sz="4" w:space="0" w:color="auto"/>
                    <w:left w:val="single" w:sz="4" w:space="0" w:color="auto"/>
                    <w:bottom w:val="single" w:sz="4" w:space="0" w:color="auto"/>
                    <w:right w:val="single" w:sz="4" w:space="0" w:color="auto"/>
                  </w:tcBorders>
                  <w:vAlign w:val="center"/>
                </w:tcPr>
                <w:p w14:paraId="510864B4" w14:textId="48E42CA4" w:rsidR="00752633" w:rsidRDefault="00752633" w:rsidP="00752633">
                  <w:pPr>
                    <w:pStyle w:val="af2"/>
                    <w:rPr>
                      <w:snapToGrid w:val="0"/>
                    </w:rPr>
                  </w:pPr>
                  <w:r>
                    <w:rPr>
                      <w:rFonts w:hint="eastAsia"/>
                      <w:snapToGrid w:val="0"/>
                    </w:rPr>
                    <w:t>0.005</w:t>
                  </w:r>
                </w:p>
              </w:tc>
              <w:tc>
                <w:tcPr>
                  <w:tcW w:w="3322" w:type="dxa"/>
                  <w:vMerge/>
                  <w:tcBorders>
                    <w:left w:val="single" w:sz="4" w:space="0" w:color="auto"/>
                    <w:right w:val="single" w:sz="12" w:space="0" w:color="auto"/>
                  </w:tcBorders>
                  <w:vAlign w:val="center"/>
                </w:tcPr>
                <w:p w14:paraId="4A0C3BC2" w14:textId="77777777" w:rsidR="00752633" w:rsidRDefault="00752633" w:rsidP="00752633">
                  <w:pPr>
                    <w:pStyle w:val="af2"/>
                    <w:rPr>
                      <w:snapToGrid w:val="0"/>
                    </w:rPr>
                  </w:pPr>
                </w:p>
              </w:tc>
            </w:tr>
            <w:tr w:rsidR="00752633" w14:paraId="3AE94988" w14:textId="77777777" w:rsidTr="00C217DE">
              <w:trPr>
                <w:trHeight w:val="340"/>
                <w:jc w:val="center"/>
              </w:trPr>
              <w:tc>
                <w:tcPr>
                  <w:tcW w:w="7263" w:type="dxa"/>
                  <w:gridSpan w:val="5"/>
                  <w:tcBorders>
                    <w:top w:val="single" w:sz="4" w:space="0" w:color="auto"/>
                    <w:left w:val="single" w:sz="12" w:space="0" w:color="auto"/>
                    <w:bottom w:val="single" w:sz="4" w:space="0" w:color="auto"/>
                    <w:right w:val="single" w:sz="4" w:space="0" w:color="auto"/>
                  </w:tcBorders>
                  <w:vAlign w:val="center"/>
                  <w:hideMark/>
                </w:tcPr>
                <w:p w14:paraId="21D640D5" w14:textId="77777777" w:rsidR="00752633" w:rsidRDefault="00752633" w:rsidP="00752633">
                  <w:pPr>
                    <w:pStyle w:val="af2"/>
                    <w:rPr>
                      <w:b/>
                      <w:snapToGrid w:val="0"/>
                    </w:rPr>
                  </w:pPr>
                  <w:r>
                    <w:rPr>
                      <w:rFonts w:hint="eastAsia"/>
                      <w:b/>
                      <w:snapToGrid w:val="0"/>
                    </w:rPr>
                    <w:t>小计</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381F8DB" w14:textId="692E0295" w:rsidR="00752633" w:rsidRDefault="00BE02F1" w:rsidP="00752633">
                  <w:pPr>
                    <w:pStyle w:val="af2"/>
                    <w:rPr>
                      <w:b/>
                      <w:snapToGrid w:val="0"/>
                    </w:rPr>
                  </w:pPr>
                  <w:r>
                    <w:rPr>
                      <w:b/>
                      <w:snapToGrid w:val="0"/>
                    </w:rPr>
                    <w:t>11.90</w:t>
                  </w:r>
                  <w:r w:rsidR="00752633">
                    <w:rPr>
                      <w:b/>
                      <w:snapToGrid w:val="0"/>
                    </w:rPr>
                    <w:t>5</w:t>
                  </w:r>
                </w:p>
              </w:tc>
              <w:tc>
                <w:tcPr>
                  <w:tcW w:w="838" w:type="dxa"/>
                  <w:tcBorders>
                    <w:top w:val="single" w:sz="4" w:space="0" w:color="auto"/>
                    <w:left w:val="single" w:sz="4" w:space="0" w:color="auto"/>
                    <w:bottom w:val="single" w:sz="4" w:space="0" w:color="auto"/>
                    <w:right w:val="single" w:sz="4" w:space="0" w:color="auto"/>
                  </w:tcBorders>
                  <w:vAlign w:val="center"/>
                  <w:hideMark/>
                </w:tcPr>
                <w:p w14:paraId="1C34BC5B" w14:textId="77777777" w:rsidR="00752633" w:rsidRDefault="00752633" w:rsidP="00752633">
                  <w:pPr>
                    <w:pStyle w:val="af2"/>
                    <w:rPr>
                      <w:b/>
                      <w:snapToGrid w:val="0"/>
                    </w:rPr>
                  </w:pPr>
                  <w:r>
                    <w:rPr>
                      <w:b/>
                      <w:snapToGrid w:val="0"/>
                    </w:rPr>
                    <w:t>/</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2ABDE2" w14:textId="3ADC1FC8" w:rsidR="00752633" w:rsidRDefault="00BE02F1" w:rsidP="00752633">
                  <w:pPr>
                    <w:pStyle w:val="af2"/>
                    <w:rPr>
                      <w:b/>
                      <w:snapToGrid w:val="0"/>
                    </w:rPr>
                  </w:pPr>
                  <w:r>
                    <w:rPr>
                      <w:b/>
                      <w:snapToGrid w:val="0"/>
                    </w:rPr>
                    <w:t>11.90</w:t>
                  </w:r>
                  <w:r w:rsidR="00752633">
                    <w:rPr>
                      <w:b/>
                      <w:snapToGrid w:val="0"/>
                    </w:rPr>
                    <w:t>5</w:t>
                  </w:r>
                </w:p>
              </w:tc>
              <w:tc>
                <w:tcPr>
                  <w:tcW w:w="3322" w:type="dxa"/>
                  <w:tcBorders>
                    <w:top w:val="single" w:sz="4" w:space="0" w:color="auto"/>
                    <w:left w:val="single" w:sz="4" w:space="0" w:color="auto"/>
                    <w:bottom w:val="single" w:sz="4" w:space="0" w:color="auto"/>
                    <w:right w:val="single" w:sz="12" w:space="0" w:color="auto"/>
                  </w:tcBorders>
                  <w:vAlign w:val="center"/>
                  <w:hideMark/>
                </w:tcPr>
                <w:p w14:paraId="38C3643D" w14:textId="77777777" w:rsidR="00752633" w:rsidRDefault="00752633" w:rsidP="00752633">
                  <w:pPr>
                    <w:pStyle w:val="af2"/>
                    <w:rPr>
                      <w:b/>
                      <w:snapToGrid w:val="0"/>
                    </w:rPr>
                  </w:pPr>
                  <w:r>
                    <w:rPr>
                      <w:b/>
                      <w:snapToGrid w:val="0"/>
                    </w:rPr>
                    <w:t>/</w:t>
                  </w:r>
                </w:p>
              </w:tc>
            </w:tr>
            <w:tr w:rsidR="00752633" w14:paraId="68227A82" w14:textId="77777777" w:rsidTr="00752633">
              <w:trPr>
                <w:trHeight w:val="340"/>
                <w:jc w:val="center"/>
              </w:trPr>
              <w:tc>
                <w:tcPr>
                  <w:tcW w:w="1497" w:type="dxa"/>
                  <w:tcBorders>
                    <w:top w:val="single" w:sz="4" w:space="0" w:color="auto"/>
                    <w:left w:val="single" w:sz="12" w:space="0" w:color="auto"/>
                    <w:bottom w:val="single" w:sz="4" w:space="0" w:color="auto"/>
                    <w:right w:val="single" w:sz="4" w:space="0" w:color="auto"/>
                  </w:tcBorders>
                  <w:vAlign w:val="center"/>
                  <w:hideMark/>
                </w:tcPr>
                <w:p w14:paraId="22B6CA4A" w14:textId="0DB34A85" w:rsidR="00752633" w:rsidRDefault="00752633" w:rsidP="00752633">
                  <w:pPr>
                    <w:pStyle w:val="af2"/>
                    <w:rPr>
                      <w:snapToGrid w:val="0"/>
                    </w:rPr>
                  </w:pPr>
                  <w:r>
                    <w:rPr>
                      <w:rFonts w:hint="eastAsia"/>
                      <w:snapToGrid w:val="0"/>
                    </w:rPr>
                    <w:t>职工生活</w:t>
                  </w:r>
                </w:p>
              </w:tc>
              <w:tc>
                <w:tcPr>
                  <w:tcW w:w="1975" w:type="dxa"/>
                  <w:tcBorders>
                    <w:top w:val="single" w:sz="4" w:space="0" w:color="auto"/>
                    <w:left w:val="single" w:sz="4" w:space="0" w:color="auto"/>
                    <w:bottom w:val="single" w:sz="4" w:space="0" w:color="auto"/>
                    <w:right w:val="single" w:sz="4" w:space="0" w:color="auto"/>
                  </w:tcBorders>
                  <w:vAlign w:val="center"/>
                </w:tcPr>
                <w:p w14:paraId="597B313A" w14:textId="323E85BE" w:rsidR="00752633" w:rsidRDefault="00752633" w:rsidP="00752633">
                  <w:pPr>
                    <w:pStyle w:val="af2"/>
                    <w:rPr>
                      <w:snapToGrid w:val="0"/>
                    </w:rPr>
                  </w:pPr>
                  <w:r>
                    <w:rPr>
                      <w:rFonts w:hint="eastAsia"/>
                      <w:snapToGrid w:val="0"/>
                    </w:rPr>
                    <w:t>职工</w:t>
                  </w:r>
                </w:p>
              </w:tc>
              <w:tc>
                <w:tcPr>
                  <w:tcW w:w="1994" w:type="dxa"/>
                  <w:tcBorders>
                    <w:top w:val="single" w:sz="4" w:space="0" w:color="auto"/>
                    <w:left w:val="single" w:sz="4" w:space="0" w:color="auto"/>
                    <w:bottom w:val="single" w:sz="4" w:space="0" w:color="auto"/>
                    <w:right w:val="single" w:sz="4" w:space="0" w:color="auto"/>
                  </w:tcBorders>
                  <w:vAlign w:val="center"/>
                </w:tcPr>
                <w:p w14:paraId="661C6EAF" w14:textId="239D910F" w:rsidR="00752633" w:rsidRDefault="00752633" w:rsidP="00752633">
                  <w:pPr>
                    <w:pStyle w:val="af2"/>
                    <w:rPr>
                      <w:snapToGrid w:val="0"/>
                    </w:rPr>
                  </w:pPr>
                  <w:r>
                    <w:rPr>
                      <w:rFonts w:hint="eastAsia"/>
                      <w:snapToGrid w:val="0"/>
                    </w:rPr>
                    <w:t>生活垃圾</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CF3000" w14:textId="77777777" w:rsidR="00752633" w:rsidRDefault="00752633" w:rsidP="00752633">
                  <w:pPr>
                    <w:pStyle w:val="af2"/>
                    <w:rPr>
                      <w:snapToGrid w:val="0"/>
                    </w:rPr>
                  </w:pPr>
                  <w:r>
                    <w:rPr>
                      <w:snapToGrid w:val="0"/>
                    </w:rPr>
                    <w:t>/</w:t>
                  </w:r>
                </w:p>
              </w:tc>
              <w:tc>
                <w:tcPr>
                  <w:tcW w:w="946" w:type="dxa"/>
                  <w:tcBorders>
                    <w:top w:val="single" w:sz="4" w:space="0" w:color="auto"/>
                    <w:left w:val="single" w:sz="4" w:space="0" w:color="auto"/>
                    <w:bottom w:val="single" w:sz="4" w:space="0" w:color="auto"/>
                    <w:right w:val="single" w:sz="4" w:space="0" w:color="auto"/>
                  </w:tcBorders>
                  <w:vAlign w:val="center"/>
                  <w:hideMark/>
                </w:tcPr>
                <w:p w14:paraId="06715695" w14:textId="5DFA0B10" w:rsidR="00752633" w:rsidRDefault="00752633" w:rsidP="00752633">
                  <w:pPr>
                    <w:pStyle w:val="af2"/>
                    <w:rPr>
                      <w:snapToGrid w:val="0"/>
                    </w:rPr>
                  </w:pPr>
                  <w:r w:rsidRPr="00E07541">
                    <w:rPr>
                      <w:rFonts w:hint="eastAsia"/>
                      <w:snapToGrid w:val="0"/>
                    </w:rPr>
                    <w:t>物料衡算法</w:t>
                  </w:r>
                </w:p>
              </w:tc>
              <w:tc>
                <w:tcPr>
                  <w:tcW w:w="1128" w:type="dxa"/>
                  <w:tcBorders>
                    <w:top w:val="single" w:sz="4" w:space="0" w:color="auto"/>
                    <w:left w:val="single" w:sz="4" w:space="0" w:color="auto"/>
                    <w:bottom w:val="single" w:sz="4" w:space="0" w:color="auto"/>
                    <w:right w:val="single" w:sz="4" w:space="0" w:color="auto"/>
                  </w:tcBorders>
                  <w:vAlign w:val="center"/>
                </w:tcPr>
                <w:p w14:paraId="451338DE" w14:textId="470E5E92" w:rsidR="00752633" w:rsidRDefault="00752633" w:rsidP="00752633">
                  <w:pPr>
                    <w:pStyle w:val="af2"/>
                    <w:rPr>
                      <w:snapToGrid w:val="0"/>
                    </w:rPr>
                  </w:pPr>
                  <w:r>
                    <w:rPr>
                      <w:snapToGrid w:val="0"/>
                    </w:rPr>
                    <w:t>3</w:t>
                  </w:r>
                </w:p>
              </w:tc>
              <w:tc>
                <w:tcPr>
                  <w:tcW w:w="838" w:type="dxa"/>
                  <w:tcBorders>
                    <w:top w:val="single" w:sz="4" w:space="0" w:color="auto"/>
                    <w:left w:val="single" w:sz="4" w:space="0" w:color="auto"/>
                    <w:bottom w:val="single" w:sz="4" w:space="0" w:color="auto"/>
                    <w:right w:val="single" w:sz="4" w:space="0" w:color="auto"/>
                  </w:tcBorders>
                  <w:vAlign w:val="center"/>
                </w:tcPr>
                <w:p w14:paraId="0D7972F8" w14:textId="1F2229D6" w:rsidR="00752633" w:rsidRDefault="00752633" w:rsidP="00752633">
                  <w:pPr>
                    <w:pStyle w:val="af2"/>
                    <w:rPr>
                      <w:snapToGrid w:val="0"/>
                    </w:rPr>
                  </w:pPr>
                  <w:r>
                    <w:rPr>
                      <w:rFonts w:hint="eastAsia"/>
                      <w:snapToGrid w:val="0"/>
                    </w:rPr>
                    <w:t>处置</w:t>
                  </w:r>
                </w:p>
              </w:tc>
              <w:tc>
                <w:tcPr>
                  <w:tcW w:w="1128" w:type="dxa"/>
                  <w:tcBorders>
                    <w:top w:val="single" w:sz="4" w:space="0" w:color="auto"/>
                    <w:left w:val="single" w:sz="4" w:space="0" w:color="auto"/>
                    <w:bottom w:val="single" w:sz="4" w:space="0" w:color="auto"/>
                    <w:right w:val="single" w:sz="4" w:space="0" w:color="auto"/>
                  </w:tcBorders>
                  <w:vAlign w:val="center"/>
                </w:tcPr>
                <w:p w14:paraId="073C512A" w14:textId="25976F1A" w:rsidR="00752633" w:rsidRDefault="00752633" w:rsidP="00752633">
                  <w:pPr>
                    <w:pStyle w:val="af2"/>
                    <w:rPr>
                      <w:snapToGrid w:val="0"/>
                    </w:rPr>
                  </w:pPr>
                  <w:r>
                    <w:rPr>
                      <w:snapToGrid w:val="0"/>
                    </w:rPr>
                    <w:t>3</w:t>
                  </w:r>
                </w:p>
              </w:tc>
              <w:tc>
                <w:tcPr>
                  <w:tcW w:w="3322" w:type="dxa"/>
                  <w:tcBorders>
                    <w:top w:val="single" w:sz="4" w:space="0" w:color="auto"/>
                    <w:left w:val="single" w:sz="4" w:space="0" w:color="auto"/>
                    <w:bottom w:val="single" w:sz="4" w:space="0" w:color="auto"/>
                    <w:right w:val="single" w:sz="12" w:space="0" w:color="auto"/>
                  </w:tcBorders>
                  <w:vAlign w:val="center"/>
                  <w:hideMark/>
                </w:tcPr>
                <w:p w14:paraId="30026D29" w14:textId="223CB23A" w:rsidR="00752633" w:rsidRDefault="00752633" w:rsidP="00752633">
                  <w:pPr>
                    <w:pStyle w:val="af2"/>
                    <w:rPr>
                      <w:snapToGrid w:val="0"/>
                    </w:rPr>
                  </w:pPr>
                  <w:r>
                    <w:rPr>
                      <w:rFonts w:hint="eastAsia"/>
                      <w:snapToGrid w:val="0"/>
                    </w:rPr>
                    <w:t>交由当地环卫部门统一收集处理</w:t>
                  </w:r>
                </w:p>
              </w:tc>
            </w:tr>
            <w:tr w:rsidR="00752633" w14:paraId="481985D7" w14:textId="77777777" w:rsidTr="00C217DE">
              <w:trPr>
                <w:trHeight w:val="340"/>
                <w:jc w:val="center"/>
              </w:trPr>
              <w:tc>
                <w:tcPr>
                  <w:tcW w:w="7263" w:type="dxa"/>
                  <w:gridSpan w:val="5"/>
                  <w:tcBorders>
                    <w:top w:val="single" w:sz="4" w:space="0" w:color="auto"/>
                    <w:left w:val="single" w:sz="12" w:space="0" w:color="auto"/>
                    <w:bottom w:val="single" w:sz="12" w:space="0" w:color="auto"/>
                    <w:right w:val="single" w:sz="4" w:space="0" w:color="auto"/>
                  </w:tcBorders>
                  <w:vAlign w:val="center"/>
                  <w:hideMark/>
                </w:tcPr>
                <w:p w14:paraId="7992A139" w14:textId="77777777" w:rsidR="00752633" w:rsidRDefault="00752633" w:rsidP="00752633">
                  <w:pPr>
                    <w:pStyle w:val="af2"/>
                    <w:rPr>
                      <w:b/>
                      <w:snapToGrid w:val="0"/>
                    </w:rPr>
                  </w:pPr>
                  <w:r>
                    <w:rPr>
                      <w:rFonts w:hint="eastAsia"/>
                      <w:b/>
                      <w:snapToGrid w:val="0"/>
                    </w:rPr>
                    <w:t>小计</w:t>
                  </w:r>
                </w:p>
              </w:tc>
              <w:tc>
                <w:tcPr>
                  <w:tcW w:w="1128" w:type="dxa"/>
                  <w:tcBorders>
                    <w:top w:val="single" w:sz="4" w:space="0" w:color="auto"/>
                    <w:left w:val="single" w:sz="4" w:space="0" w:color="auto"/>
                    <w:bottom w:val="single" w:sz="12" w:space="0" w:color="auto"/>
                    <w:right w:val="single" w:sz="4" w:space="0" w:color="auto"/>
                  </w:tcBorders>
                  <w:vAlign w:val="center"/>
                  <w:hideMark/>
                </w:tcPr>
                <w:p w14:paraId="09400C55" w14:textId="0CBC9F14" w:rsidR="00752633" w:rsidRPr="00A5524C" w:rsidRDefault="00752633" w:rsidP="00752633">
                  <w:pPr>
                    <w:pStyle w:val="af2"/>
                    <w:rPr>
                      <w:b/>
                      <w:snapToGrid w:val="0"/>
                    </w:rPr>
                  </w:pPr>
                  <w:r>
                    <w:rPr>
                      <w:b/>
                      <w:snapToGrid w:val="0"/>
                    </w:rPr>
                    <w:t>3</w:t>
                  </w:r>
                </w:p>
              </w:tc>
              <w:tc>
                <w:tcPr>
                  <w:tcW w:w="838" w:type="dxa"/>
                  <w:tcBorders>
                    <w:top w:val="single" w:sz="4" w:space="0" w:color="auto"/>
                    <w:left w:val="single" w:sz="4" w:space="0" w:color="auto"/>
                    <w:bottom w:val="single" w:sz="12" w:space="0" w:color="auto"/>
                    <w:right w:val="single" w:sz="4" w:space="0" w:color="auto"/>
                  </w:tcBorders>
                  <w:vAlign w:val="center"/>
                  <w:hideMark/>
                </w:tcPr>
                <w:p w14:paraId="7925DFD5" w14:textId="77777777" w:rsidR="00752633" w:rsidRDefault="00752633" w:rsidP="00752633">
                  <w:pPr>
                    <w:pStyle w:val="af2"/>
                    <w:rPr>
                      <w:b/>
                      <w:snapToGrid w:val="0"/>
                    </w:rPr>
                  </w:pPr>
                  <w:r>
                    <w:rPr>
                      <w:b/>
                      <w:snapToGrid w:val="0"/>
                    </w:rPr>
                    <w:t>/</w:t>
                  </w:r>
                </w:p>
              </w:tc>
              <w:tc>
                <w:tcPr>
                  <w:tcW w:w="1128" w:type="dxa"/>
                  <w:tcBorders>
                    <w:top w:val="single" w:sz="4" w:space="0" w:color="auto"/>
                    <w:left w:val="single" w:sz="4" w:space="0" w:color="auto"/>
                    <w:bottom w:val="single" w:sz="12" w:space="0" w:color="auto"/>
                    <w:right w:val="single" w:sz="4" w:space="0" w:color="auto"/>
                  </w:tcBorders>
                  <w:vAlign w:val="center"/>
                  <w:hideMark/>
                </w:tcPr>
                <w:p w14:paraId="3D08EF1B" w14:textId="24E1E16D" w:rsidR="00752633" w:rsidRPr="00A5524C" w:rsidRDefault="00752633" w:rsidP="00752633">
                  <w:pPr>
                    <w:pStyle w:val="af2"/>
                    <w:rPr>
                      <w:b/>
                      <w:snapToGrid w:val="0"/>
                    </w:rPr>
                  </w:pPr>
                  <w:r>
                    <w:rPr>
                      <w:b/>
                      <w:snapToGrid w:val="0"/>
                    </w:rPr>
                    <w:t>3</w:t>
                  </w:r>
                </w:p>
              </w:tc>
              <w:tc>
                <w:tcPr>
                  <w:tcW w:w="3322" w:type="dxa"/>
                  <w:tcBorders>
                    <w:top w:val="single" w:sz="4" w:space="0" w:color="auto"/>
                    <w:left w:val="single" w:sz="4" w:space="0" w:color="auto"/>
                    <w:bottom w:val="single" w:sz="12" w:space="0" w:color="auto"/>
                    <w:right w:val="single" w:sz="12" w:space="0" w:color="auto"/>
                  </w:tcBorders>
                  <w:vAlign w:val="center"/>
                  <w:hideMark/>
                </w:tcPr>
                <w:p w14:paraId="1AC9BB0C" w14:textId="77777777" w:rsidR="00752633" w:rsidRDefault="00752633" w:rsidP="00752633">
                  <w:pPr>
                    <w:pStyle w:val="af2"/>
                    <w:rPr>
                      <w:b/>
                      <w:snapToGrid w:val="0"/>
                    </w:rPr>
                  </w:pPr>
                  <w:r>
                    <w:rPr>
                      <w:b/>
                      <w:snapToGrid w:val="0"/>
                    </w:rPr>
                    <w:t>/</w:t>
                  </w:r>
                </w:p>
              </w:tc>
            </w:tr>
          </w:tbl>
          <w:p w14:paraId="0891C76D" w14:textId="77777777" w:rsidR="00752633" w:rsidRDefault="00752633" w:rsidP="000E6404">
            <w:pPr>
              <w:pStyle w:val="afe"/>
              <w:spacing w:beforeLines="50" w:before="120"/>
              <w:ind w:firstLine="420"/>
            </w:pPr>
          </w:p>
          <w:p w14:paraId="2EBB6C8D" w14:textId="25BA674E" w:rsidR="000E6404" w:rsidRDefault="000E6404" w:rsidP="000E6404">
            <w:pPr>
              <w:pStyle w:val="afe"/>
              <w:spacing w:beforeLines="50" w:before="120"/>
              <w:ind w:firstLine="420"/>
            </w:pPr>
            <w:r>
              <w:rPr>
                <w:rFonts w:hint="eastAsia"/>
              </w:rPr>
              <w:lastRenderedPageBreak/>
              <w:t>表</w:t>
            </w:r>
            <w:r w:rsidR="00C7660A">
              <w:t>4-18</w:t>
            </w:r>
            <w:r>
              <w:t xml:space="preserve">   </w:t>
            </w:r>
            <w:r>
              <w:rPr>
                <w:rFonts w:hint="eastAsia"/>
              </w:rPr>
              <w:t>项目危险废物产生情况汇总表</w:t>
            </w:r>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0"/>
              <w:gridCol w:w="2126"/>
              <w:gridCol w:w="1192"/>
              <w:gridCol w:w="1492"/>
              <w:gridCol w:w="989"/>
              <w:gridCol w:w="1774"/>
              <w:gridCol w:w="848"/>
              <w:gridCol w:w="1186"/>
              <w:gridCol w:w="972"/>
              <w:gridCol w:w="821"/>
              <w:gridCol w:w="1422"/>
            </w:tblGrid>
            <w:tr w:rsidR="000E6404" w14:paraId="3754C547" w14:textId="77777777" w:rsidTr="00A5524C">
              <w:trPr>
                <w:trHeight w:val="1021"/>
                <w:jc w:val="center"/>
              </w:trPr>
              <w:tc>
                <w:tcPr>
                  <w:tcW w:w="266" w:type="pct"/>
                  <w:tcBorders>
                    <w:top w:val="single" w:sz="12" w:space="0" w:color="auto"/>
                    <w:left w:val="single" w:sz="12" w:space="0" w:color="auto"/>
                    <w:bottom w:val="single" w:sz="6" w:space="0" w:color="auto"/>
                    <w:right w:val="single" w:sz="6" w:space="0" w:color="auto"/>
                  </w:tcBorders>
                  <w:vAlign w:val="center"/>
                  <w:hideMark/>
                </w:tcPr>
                <w:p w14:paraId="6740223B" w14:textId="77777777" w:rsidR="000E6404" w:rsidRDefault="000E6404" w:rsidP="000E6404">
                  <w:pPr>
                    <w:pStyle w:val="af2"/>
                  </w:pPr>
                  <w:r>
                    <w:rPr>
                      <w:rFonts w:hint="eastAsia"/>
                    </w:rPr>
                    <w:t>序号</w:t>
                  </w:r>
                </w:p>
              </w:tc>
              <w:tc>
                <w:tcPr>
                  <w:tcW w:w="785" w:type="pct"/>
                  <w:tcBorders>
                    <w:top w:val="single" w:sz="12" w:space="0" w:color="auto"/>
                    <w:left w:val="single" w:sz="6" w:space="0" w:color="auto"/>
                    <w:bottom w:val="single" w:sz="6" w:space="0" w:color="auto"/>
                    <w:right w:val="single" w:sz="6" w:space="0" w:color="auto"/>
                  </w:tcBorders>
                  <w:vAlign w:val="center"/>
                  <w:hideMark/>
                </w:tcPr>
                <w:p w14:paraId="226E1670" w14:textId="77777777" w:rsidR="000E6404" w:rsidRDefault="000E6404" w:rsidP="000E6404">
                  <w:pPr>
                    <w:pStyle w:val="af2"/>
                  </w:pPr>
                  <w:r>
                    <w:rPr>
                      <w:rFonts w:hint="eastAsia"/>
                    </w:rPr>
                    <w:t>危险废物名称</w:t>
                  </w:r>
                </w:p>
              </w:tc>
              <w:tc>
                <w:tcPr>
                  <w:tcW w:w="440" w:type="pct"/>
                  <w:tcBorders>
                    <w:top w:val="single" w:sz="12" w:space="0" w:color="auto"/>
                    <w:left w:val="single" w:sz="6" w:space="0" w:color="auto"/>
                    <w:bottom w:val="single" w:sz="6" w:space="0" w:color="auto"/>
                    <w:right w:val="single" w:sz="6" w:space="0" w:color="auto"/>
                  </w:tcBorders>
                  <w:vAlign w:val="center"/>
                  <w:hideMark/>
                </w:tcPr>
                <w:p w14:paraId="745F9AD4" w14:textId="77777777" w:rsidR="000E6404" w:rsidRDefault="000E6404" w:rsidP="000E6404">
                  <w:pPr>
                    <w:pStyle w:val="af2"/>
                  </w:pPr>
                  <w:r>
                    <w:rPr>
                      <w:rFonts w:hint="eastAsia"/>
                    </w:rPr>
                    <w:t>危险废物类别</w:t>
                  </w:r>
                </w:p>
              </w:tc>
              <w:tc>
                <w:tcPr>
                  <w:tcW w:w="551" w:type="pct"/>
                  <w:tcBorders>
                    <w:top w:val="single" w:sz="12" w:space="0" w:color="auto"/>
                    <w:left w:val="single" w:sz="6" w:space="0" w:color="auto"/>
                    <w:bottom w:val="single" w:sz="6" w:space="0" w:color="auto"/>
                    <w:right w:val="single" w:sz="6" w:space="0" w:color="auto"/>
                  </w:tcBorders>
                  <w:vAlign w:val="center"/>
                  <w:hideMark/>
                </w:tcPr>
                <w:p w14:paraId="12C3B68C" w14:textId="77777777" w:rsidR="000E6404" w:rsidRDefault="000E6404" w:rsidP="000E6404">
                  <w:pPr>
                    <w:pStyle w:val="af2"/>
                  </w:pPr>
                  <w:r>
                    <w:rPr>
                      <w:rFonts w:hint="eastAsia"/>
                    </w:rPr>
                    <w:t>危险废物代码</w:t>
                  </w:r>
                </w:p>
              </w:tc>
              <w:tc>
                <w:tcPr>
                  <w:tcW w:w="365" w:type="pct"/>
                  <w:tcBorders>
                    <w:top w:val="single" w:sz="12" w:space="0" w:color="auto"/>
                    <w:left w:val="single" w:sz="6" w:space="0" w:color="auto"/>
                    <w:bottom w:val="single" w:sz="6" w:space="0" w:color="auto"/>
                    <w:right w:val="single" w:sz="6" w:space="0" w:color="auto"/>
                  </w:tcBorders>
                  <w:vAlign w:val="center"/>
                  <w:hideMark/>
                </w:tcPr>
                <w:p w14:paraId="793ED254" w14:textId="77777777" w:rsidR="000E6404" w:rsidRDefault="000E6404" w:rsidP="000E6404">
                  <w:pPr>
                    <w:pStyle w:val="af2"/>
                  </w:pPr>
                  <w:r>
                    <w:rPr>
                      <w:rFonts w:hint="eastAsia"/>
                    </w:rPr>
                    <w:t>产生量</w:t>
                  </w:r>
                </w:p>
                <w:p w14:paraId="7A17C691" w14:textId="77777777" w:rsidR="000E6404" w:rsidRDefault="000E6404" w:rsidP="000E6404">
                  <w:pPr>
                    <w:pStyle w:val="af2"/>
                  </w:pPr>
                  <w:r>
                    <w:rPr>
                      <w:rFonts w:hint="eastAsia"/>
                    </w:rPr>
                    <w:t>（</w:t>
                  </w:r>
                  <w:r>
                    <w:t>t/a</w:t>
                  </w:r>
                  <w:r>
                    <w:rPr>
                      <w:rFonts w:hint="eastAsia"/>
                    </w:rPr>
                    <w:t>）</w:t>
                  </w:r>
                </w:p>
              </w:tc>
              <w:tc>
                <w:tcPr>
                  <w:tcW w:w="655" w:type="pct"/>
                  <w:tcBorders>
                    <w:top w:val="single" w:sz="12" w:space="0" w:color="auto"/>
                    <w:left w:val="single" w:sz="6" w:space="0" w:color="auto"/>
                    <w:bottom w:val="single" w:sz="6" w:space="0" w:color="auto"/>
                    <w:right w:val="single" w:sz="6" w:space="0" w:color="auto"/>
                  </w:tcBorders>
                  <w:vAlign w:val="center"/>
                  <w:hideMark/>
                </w:tcPr>
                <w:p w14:paraId="7D2991CC" w14:textId="77777777" w:rsidR="000E6404" w:rsidRDefault="000E6404" w:rsidP="000E6404">
                  <w:pPr>
                    <w:pStyle w:val="af2"/>
                  </w:pPr>
                  <w:r>
                    <w:rPr>
                      <w:rFonts w:hint="eastAsia"/>
                    </w:rPr>
                    <w:t>产生工序及装置</w:t>
                  </w:r>
                </w:p>
              </w:tc>
              <w:tc>
                <w:tcPr>
                  <w:tcW w:w="313" w:type="pct"/>
                  <w:tcBorders>
                    <w:top w:val="single" w:sz="12" w:space="0" w:color="auto"/>
                    <w:left w:val="single" w:sz="6" w:space="0" w:color="auto"/>
                    <w:bottom w:val="single" w:sz="6" w:space="0" w:color="auto"/>
                    <w:right w:val="single" w:sz="6" w:space="0" w:color="auto"/>
                  </w:tcBorders>
                  <w:vAlign w:val="center"/>
                  <w:hideMark/>
                </w:tcPr>
                <w:p w14:paraId="3ECB3951" w14:textId="77777777" w:rsidR="000E6404" w:rsidRDefault="000E6404" w:rsidP="000E6404">
                  <w:pPr>
                    <w:pStyle w:val="af2"/>
                  </w:pPr>
                  <w:r>
                    <w:rPr>
                      <w:rFonts w:hint="eastAsia"/>
                    </w:rPr>
                    <w:t>形态</w:t>
                  </w:r>
                </w:p>
              </w:tc>
              <w:tc>
                <w:tcPr>
                  <w:tcW w:w="438" w:type="pct"/>
                  <w:tcBorders>
                    <w:top w:val="single" w:sz="12" w:space="0" w:color="auto"/>
                    <w:left w:val="single" w:sz="6" w:space="0" w:color="auto"/>
                    <w:bottom w:val="single" w:sz="6" w:space="0" w:color="auto"/>
                    <w:right w:val="single" w:sz="6" w:space="0" w:color="auto"/>
                  </w:tcBorders>
                  <w:vAlign w:val="center"/>
                  <w:hideMark/>
                </w:tcPr>
                <w:p w14:paraId="1562BC29" w14:textId="6874A1AA" w:rsidR="000E6404" w:rsidRDefault="00C217DE" w:rsidP="000E6404">
                  <w:pPr>
                    <w:pStyle w:val="af2"/>
                  </w:pPr>
                  <w:r>
                    <w:rPr>
                      <w:rFonts w:hint="eastAsia"/>
                    </w:rPr>
                    <w:t>有害</w:t>
                  </w:r>
                  <w:r w:rsidR="000E6404">
                    <w:rPr>
                      <w:rFonts w:hint="eastAsia"/>
                    </w:rPr>
                    <w:t>成分</w:t>
                  </w:r>
                </w:p>
              </w:tc>
              <w:tc>
                <w:tcPr>
                  <w:tcW w:w="359" w:type="pct"/>
                  <w:tcBorders>
                    <w:top w:val="single" w:sz="12" w:space="0" w:color="auto"/>
                    <w:left w:val="single" w:sz="6" w:space="0" w:color="auto"/>
                    <w:bottom w:val="single" w:sz="6" w:space="0" w:color="auto"/>
                    <w:right w:val="single" w:sz="6" w:space="0" w:color="auto"/>
                  </w:tcBorders>
                  <w:vAlign w:val="center"/>
                  <w:hideMark/>
                </w:tcPr>
                <w:p w14:paraId="07D91B4F" w14:textId="77777777" w:rsidR="000E6404" w:rsidRDefault="000E6404" w:rsidP="000E6404">
                  <w:pPr>
                    <w:pStyle w:val="af2"/>
                  </w:pPr>
                  <w:r>
                    <w:rPr>
                      <w:rFonts w:hint="eastAsia"/>
                    </w:rPr>
                    <w:t>产废</w:t>
                  </w:r>
                </w:p>
                <w:p w14:paraId="2EF951D5" w14:textId="77777777" w:rsidR="000E6404" w:rsidRDefault="000E6404" w:rsidP="000E6404">
                  <w:pPr>
                    <w:pStyle w:val="af2"/>
                  </w:pPr>
                  <w:r>
                    <w:rPr>
                      <w:rFonts w:hint="eastAsia"/>
                    </w:rPr>
                    <w:t>周期</w:t>
                  </w:r>
                </w:p>
              </w:tc>
              <w:tc>
                <w:tcPr>
                  <w:tcW w:w="303" w:type="pct"/>
                  <w:tcBorders>
                    <w:top w:val="single" w:sz="12" w:space="0" w:color="auto"/>
                    <w:left w:val="single" w:sz="6" w:space="0" w:color="auto"/>
                    <w:bottom w:val="single" w:sz="6" w:space="0" w:color="auto"/>
                    <w:right w:val="single" w:sz="6" w:space="0" w:color="auto"/>
                  </w:tcBorders>
                  <w:vAlign w:val="center"/>
                  <w:hideMark/>
                </w:tcPr>
                <w:p w14:paraId="2DC531B2" w14:textId="77777777" w:rsidR="000E6404" w:rsidRDefault="000E6404" w:rsidP="000E6404">
                  <w:pPr>
                    <w:pStyle w:val="af2"/>
                  </w:pPr>
                  <w:r>
                    <w:rPr>
                      <w:rFonts w:hint="eastAsia"/>
                    </w:rPr>
                    <w:t>危险</w:t>
                  </w:r>
                </w:p>
                <w:p w14:paraId="011040ED" w14:textId="77777777" w:rsidR="000E6404" w:rsidRDefault="000E6404" w:rsidP="000E6404">
                  <w:pPr>
                    <w:pStyle w:val="af2"/>
                  </w:pPr>
                  <w:r>
                    <w:rPr>
                      <w:rFonts w:hint="eastAsia"/>
                    </w:rPr>
                    <w:t>特性</w:t>
                  </w:r>
                </w:p>
              </w:tc>
              <w:tc>
                <w:tcPr>
                  <w:tcW w:w="525" w:type="pct"/>
                  <w:tcBorders>
                    <w:top w:val="single" w:sz="12" w:space="0" w:color="auto"/>
                    <w:left w:val="single" w:sz="6" w:space="0" w:color="auto"/>
                    <w:bottom w:val="single" w:sz="6" w:space="0" w:color="auto"/>
                    <w:right w:val="single" w:sz="12" w:space="0" w:color="auto"/>
                  </w:tcBorders>
                  <w:vAlign w:val="center"/>
                  <w:hideMark/>
                </w:tcPr>
                <w:p w14:paraId="67976D9B" w14:textId="77777777" w:rsidR="000E6404" w:rsidRDefault="000E6404" w:rsidP="000E6404">
                  <w:pPr>
                    <w:pStyle w:val="af2"/>
                  </w:pPr>
                  <w:r>
                    <w:rPr>
                      <w:rFonts w:hint="eastAsia"/>
                    </w:rPr>
                    <w:t>污染防治措施</w:t>
                  </w:r>
                </w:p>
              </w:tc>
            </w:tr>
            <w:tr w:rsidR="00BE02F1" w14:paraId="7175C328" w14:textId="77777777" w:rsidTr="00A5524C">
              <w:trPr>
                <w:trHeight w:val="454"/>
                <w:jc w:val="center"/>
              </w:trPr>
              <w:tc>
                <w:tcPr>
                  <w:tcW w:w="266" w:type="pct"/>
                  <w:tcBorders>
                    <w:top w:val="single" w:sz="6" w:space="0" w:color="auto"/>
                    <w:left w:val="single" w:sz="12" w:space="0" w:color="auto"/>
                    <w:bottom w:val="single" w:sz="6" w:space="0" w:color="auto"/>
                    <w:right w:val="single" w:sz="6" w:space="0" w:color="auto"/>
                  </w:tcBorders>
                  <w:vAlign w:val="center"/>
                </w:tcPr>
                <w:p w14:paraId="0C5DE673" w14:textId="6AE963B6" w:rsidR="00BE02F1" w:rsidRDefault="00BE02F1" w:rsidP="00BE02F1">
                  <w:pPr>
                    <w:pStyle w:val="af2"/>
                    <w:rPr>
                      <w:kern w:val="2"/>
                    </w:rPr>
                  </w:pPr>
                  <w:r>
                    <w:rPr>
                      <w:kern w:val="2"/>
                    </w:rPr>
                    <w:t>1</w:t>
                  </w:r>
                </w:p>
              </w:tc>
              <w:tc>
                <w:tcPr>
                  <w:tcW w:w="785" w:type="pct"/>
                  <w:tcBorders>
                    <w:top w:val="single" w:sz="6" w:space="0" w:color="auto"/>
                    <w:left w:val="single" w:sz="6" w:space="0" w:color="auto"/>
                    <w:bottom w:val="single" w:sz="6" w:space="0" w:color="auto"/>
                    <w:right w:val="single" w:sz="6" w:space="0" w:color="auto"/>
                  </w:tcBorders>
                  <w:vAlign w:val="center"/>
                </w:tcPr>
                <w:p w14:paraId="095E9323" w14:textId="1E5EA94D" w:rsidR="00BE02F1" w:rsidRDefault="00BE02F1" w:rsidP="00BE02F1">
                  <w:pPr>
                    <w:pStyle w:val="af2"/>
                  </w:pPr>
                  <w:r w:rsidRPr="00752633">
                    <w:rPr>
                      <w:rFonts w:hint="eastAsia"/>
                      <w:snapToGrid w:val="0"/>
                    </w:rPr>
                    <w:t>含油金属边角料</w:t>
                  </w:r>
                </w:p>
              </w:tc>
              <w:tc>
                <w:tcPr>
                  <w:tcW w:w="440" w:type="pct"/>
                  <w:tcBorders>
                    <w:top w:val="single" w:sz="6" w:space="0" w:color="auto"/>
                    <w:left w:val="single" w:sz="6" w:space="0" w:color="auto"/>
                    <w:bottom w:val="single" w:sz="6" w:space="0" w:color="auto"/>
                    <w:right w:val="single" w:sz="6" w:space="0" w:color="auto"/>
                  </w:tcBorders>
                  <w:vAlign w:val="center"/>
                </w:tcPr>
                <w:p w14:paraId="0C3F5287" w14:textId="0D1CDA5E" w:rsidR="00BE02F1" w:rsidRDefault="00BE02F1" w:rsidP="00BE02F1">
                  <w:pPr>
                    <w:pStyle w:val="af2"/>
                    <w:rPr>
                      <w:kern w:val="2"/>
                    </w:rPr>
                  </w:pPr>
                  <w:r>
                    <w:rPr>
                      <w:kern w:val="2"/>
                      <w:szCs w:val="18"/>
                    </w:rPr>
                    <w:t>HW4</w:t>
                  </w:r>
                  <w:r w:rsidRPr="00E72759">
                    <w:rPr>
                      <w:kern w:val="2"/>
                      <w:szCs w:val="18"/>
                    </w:rPr>
                    <w:t>9</w:t>
                  </w:r>
                </w:p>
              </w:tc>
              <w:tc>
                <w:tcPr>
                  <w:tcW w:w="551" w:type="pct"/>
                  <w:tcBorders>
                    <w:top w:val="single" w:sz="6" w:space="0" w:color="auto"/>
                    <w:left w:val="single" w:sz="6" w:space="0" w:color="auto"/>
                    <w:bottom w:val="single" w:sz="6" w:space="0" w:color="auto"/>
                    <w:right w:val="single" w:sz="6" w:space="0" w:color="auto"/>
                  </w:tcBorders>
                  <w:vAlign w:val="center"/>
                </w:tcPr>
                <w:p w14:paraId="744DA9FB" w14:textId="26F20BBC" w:rsidR="00BE02F1" w:rsidRDefault="00BE02F1" w:rsidP="00BE02F1">
                  <w:pPr>
                    <w:pStyle w:val="af2"/>
                    <w:rPr>
                      <w:kern w:val="2"/>
                    </w:rPr>
                  </w:pPr>
                  <w:r w:rsidRPr="00E72759">
                    <w:rPr>
                      <w:kern w:val="2"/>
                      <w:szCs w:val="18"/>
                    </w:rPr>
                    <w:t>900-041-49</w:t>
                  </w:r>
                </w:p>
              </w:tc>
              <w:tc>
                <w:tcPr>
                  <w:tcW w:w="365" w:type="pct"/>
                  <w:tcBorders>
                    <w:top w:val="single" w:sz="6" w:space="0" w:color="auto"/>
                    <w:left w:val="single" w:sz="6" w:space="0" w:color="auto"/>
                    <w:bottom w:val="single" w:sz="6" w:space="0" w:color="auto"/>
                    <w:right w:val="single" w:sz="6" w:space="0" w:color="auto"/>
                  </w:tcBorders>
                  <w:vAlign w:val="center"/>
                </w:tcPr>
                <w:p w14:paraId="627EF113" w14:textId="1D34FCA9" w:rsidR="00BE02F1" w:rsidRDefault="00BE02F1" w:rsidP="00BE02F1">
                  <w:pPr>
                    <w:pStyle w:val="af2"/>
                    <w:rPr>
                      <w:snapToGrid w:val="0"/>
                    </w:rPr>
                  </w:pPr>
                  <w:r>
                    <w:rPr>
                      <w:snapToGrid w:val="0"/>
                    </w:rPr>
                    <w:t>9.34</w:t>
                  </w:r>
                </w:p>
              </w:tc>
              <w:tc>
                <w:tcPr>
                  <w:tcW w:w="655" w:type="pct"/>
                  <w:tcBorders>
                    <w:top w:val="single" w:sz="6" w:space="0" w:color="auto"/>
                    <w:left w:val="single" w:sz="6" w:space="0" w:color="auto"/>
                    <w:bottom w:val="single" w:sz="6" w:space="0" w:color="auto"/>
                    <w:right w:val="single" w:sz="6" w:space="0" w:color="auto"/>
                  </w:tcBorders>
                  <w:vAlign w:val="center"/>
                </w:tcPr>
                <w:p w14:paraId="3AF35F83" w14:textId="17F928E4" w:rsidR="00BE02F1" w:rsidRDefault="00BE02F1" w:rsidP="00BE02F1">
                  <w:pPr>
                    <w:pStyle w:val="af2"/>
                  </w:pPr>
                  <w:r>
                    <w:rPr>
                      <w:rFonts w:hint="eastAsia"/>
                      <w:snapToGrid w:val="0"/>
                    </w:rPr>
                    <w:t>废气</w:t>
                  </w:r>
                  <w:r>
                    <w:rPr>
                      <w:snapToGrid w:val="0"/>
                    </w:rPr>
                    <w:t>治理</w:t>
                  </w:r>
                  <w:r>
                    <w:rPr>
                      <w:rFonts w:hint="eastAsia"/>
                      <w:snapToGrid w:val="0"/>
                    </w:rPr>
                    <w:t>设施</w:t>
                  </w:r>
                </w:p>
              </w:tc>
              <w:tc>
                <w:tcPr>
                  <w:tcW w:w="313" w:type="pct"/>
                  <w:tcBorders>
                    <w:top w:val="single" w:sz="6" w:space="0" w:color="auto"/>
                    <w:left w:val="single" w:sz="6" w:space="0" w:color="auto"/>
                    <w:bottom w:val="single" w:sz="6" w:space="0" w:color="auto"/>
                    <w:right w:val="single" w:sz="6" w:space="0" w:color="auto"/>
                  </w:tcBorders>
                  <w:vAlign w:val="center"/>
                </w:tcPr>
                <w:p w14:paraId="25A3F6DD" w14:textId="105916BD" w:rsidR="00BE02F1" w:rsidRDefault="00BE02F1" w:rsidP="00BE02F1">
                  <w:pPr>
                    <w:pStyle w:val="af2"/>
                    <w:rPr>
                      <w:kern w:val="2"/>
                    </w:rPr>
                  </w:pPr>
                  <w:r>
                    <w:rPr>
                      <w:rFonts w:hint="eastAsia"/>
                      <w:kern w:val="2"/>
                    </w:rPr>
                    <w:t>固态</w:t>
                  </w:r>
                </w:p>
              </w:tc>
              <w:tc>
                <w:tcPr>
                  <w:tcW w:w="438" w:type="pct"/>
                  <w:tcBorders>
                    <w:top w:val="single" w:sz="6" w:space="0" w:color="auto"/>
                    <w:left w:val="single" w:sz="6" w:space="0" w:color="auto"/>
                    <w:bottom w:val="single" w:sz="6" w:space="0" w:color="auto"/>
                    <w:right w:val="single" w:sz="6" w:space="0" w:color="auto"/>
                  </w:tcBorders>
                  <w:vAlign w:val="center"/>
                </w:tcPr>
                <w:p w14:paraId="1E4240B2" w14:textId="7876A4E8" w:rsidR="00BE02F1" w:rsidRDefault="001B4AE0" w:rsidP="00BE02F1">
                  <w:pPr>
                    <w:pStyle w:val="af2"/>
                    <w:rPr>
                      <w:kern w:val="2"/>
                    </w:rPr>
                  </w:pPr>
                  <w:r>
                    <w:rPr>
                      <w:rFonts w:hint="eastAsia"/>
                      <w:kern w:val="2"/>
                    </w:rPr>
                    <w:t>矿物油</w:t>
                  </w:r>
                </w:p>
              </w:tc>
              <w:tc>
                <w:tcPr>
                  <w:tcW w:w="359" w:type="pct"/>
                  <w:tcBorders>
                    <w:top w:val="single" w:sz="6" w:space="0" w:color="auto"/>
                    <w:left w:val="single" w:sz="6" w:space="0" w:color="auto"/>
                    <w:bottom w:val="single" w:sz="6" w:space="0" w:color="auto"/>
                    <w:right w:val="single" w:sz="6" w:space="0" w:color="auto"/>
                  </w:tcBorders>
                  <w:vAlign w:val="center"/>
                </w:tcPr>
                <w:p w14:paraId="6EB8C048" w14:textId="5A1F8987" w:rsidR="00BE02F1" w:rsidRDefault="00BE02F1" w:rsidP="00BE02F1">
                  <w:pPr>
                    <w:pStyle w:val="af2"/>
                    <w:rPr>
                      <w:kern w:val="2"/>
                    </w:rPr>
                  </w:pPr>
                  <w:r>
                    <w:rPr>
                      <w:rFonts w:hint="eastAsia"/>
                      <w:kern w:val="2"/>
                    </w:rPr>
                    <w:t>间断</w:t>
                  </w:r>
                </w:p>
              </w:tc>
              <w:tc>
                <w:tcPr>
                  <w:tcW w:w="303" w:type="pct"/>
                  <w:tcBorders>
                    <w:top w:val="single" w:sz="6" w:space="0" w:color="auto"/>
                    <w:left w:val="single" w:sz="6" w:space="0" w:color="auto"/>
                    <w:bottom w:val="single" w:sz="6" w:space="0" w:color="auto"/>
                    <w:right w:val="single" w:sz="6" w:space="0" w:color="auto"/>
                  </w:tcBorders>
                  <w:vAlign w:val="center"/>
                </w:tcPr>
                <w:p w14:paraId="40B57F45" w14:textId="4B470689" w:rsidR="00BE02F1" w:rsidRDefault="00BE02F1" w:rsidP="00BE02F1">
                  <w:pPr>
                    <w:pStyle w:val="af2"/>
                    <w:rPr>
                      <w:kern w:val="2"/>
                    </w:rPr>
                  </w:pPr>
                  <w:r>
                    <w:rPr>
                      <w:kern w:val="2"/>
                    </w:rPr>
                    <w:t>T</w:t>
                  </w:r>
                  <w:r>
                    <w:rPr>
                      <w:rFonts w:hint="eastAsia"/>
                      <w:kern w:val="2"/>
                    </w:rPr>
                    <w:t>、</w:t>
                  </w:r>
                  <w:r w:rsidRPr="00A5524C">
                    <w:rPr>
                      <w:kern w:val="2"/>
                    </w:rPr>
                    <w:t>I</w:t>
                  </w:r>
                </w:p>
              </w:tc>
              <w:tc>
                <w:tcPr>
                  <w:tcW w:w="525" w:type="pct"/>
                  <w:vMerge w:val="restart"/>
                  <w:tcBorders>
                    <w:top w:val="single" w:sz="6" w:space="0" w:color="auto"/>
                    <w:left w:val="single" w:sz="6" w:space="0" w:color="auto"/>
                    <w:right w:val="single" w:sz="12" w:space="0" w:color="auto"/>
                  </w:tcBorders>
                  <w:vAlign w:val="center"/>
                </w:tcPr>
                <w:p w14:paraId="0DE05050" w14:textId="702DEB7E" w:rsidR="00BE02F1" w:rsidRDefault="00BE02F1" w:rsidP="001B4AE0">
                  <w:pPr>
                    <w:pStyle w:val="af2"/>
                    <w:rPr>
                      <w:kern w:val="2"/>
                    </w:rPr>
                  </w:pPr>
                  <w:r>
                    <w:rPr>
                      <w:rFonts w:hint="eastAsia"/>
                      <w:kern w:val="2"/>
                    </w:rPr>
                    <w:t>分类收集，暂存于</w:t>
                  </w:r>
                  <w:r w:rsidR="001B4AE0">
                    <w:rPr>
                      <w:rFonts w:hint="eastAsia"/>
                      <w:kern w:val="2"/>
                    </w:rPr>
                    <w:t>危废贮存库</w:t>
                  </w:r>
                  <w:r>
                    <w:rPr>
                      <w:rFonts w:hint="eastAsia"/>
                      <w:kern w:val="2"/>
                    </w:rPr>
                    <w:t>，定期交由有危险废物处置资质的单位处理</w:t>
                  </w:r>
                </w:p>
              </w:tc>
            </w:tr>
            <w:tr w:rsidR="00BE02F1" w14:paraId="7191FF3F" w14:textId="77777777" w:rsidTr="00A5524C">
              <w:trPr>
                <w:trHeight w:val="454"/>
                <w:jc w:val="center"/>
              </w:trPr>
              <w:tc>
                <w:tcPr>
                  <w:tcW w:w="266" w:type="pct"/>
                  <w:tcBorders>
                    <w:top w:val="single" w:sz="6" w:space="0" w:color="auto"/>
                    <w:left w:val="single" w:sz="12" w:space="0" w:color="auto"/>
                    <w:bottom w:val="single" w:sz="6" w:space="0" w:color="auto"/>
                    <w:right w:val="single" w:sz="6" w:space="0" w:color="auto"/>
                  </w:tcBorders>
                  <w:vAlign w:val="center"/>
                </w:tcPr>
                <w:p w14:paraId="0BCFE259" w14:textId="2EC8DE3E" w:rsidR="00BE02F1" w:rsidRDefault="00BE02F1" w:rsidP="00BE02F1">
                  <w:pPr>
                    <w:pStyle w:val="af2"/>
                    <w:rPr>
                      <w:kern w:val="2"/>
                    </w:rPr>
                  </w:pPr>
                  <w:r>
                    <w:rPr>
                      <w:kern w:val="2"/>
                    </w:rPr>
                    <w:t>2</w:t>
                  </w:r>
                </w:p>
              </w:tc>
              <w:tc>
                <w:tcPr>
                  <w:tcW w:w="785" w:type="pct"/>
                  <w:tcBorders>
                    <w:top w:val="single" w:sz="6" w:space="0" w:color="auto"/>
                    <w:left w:val="single" w:sz="6" w:space="0" w:color="auto"/>
                    <w:bottom w:val="single" w:sz="6" w:space="0" w:color="auto"/>
                    <w:right w:val="single" w:sz="6" w:space="0" w:color="auto"/>
                  </w:tcBorders>
                  <w:vAlign w:val="center"/>
                </w:tcPr>
                <w:p w14:paraId="412B363E" w14:textId="5F11BBF0" w:rsidR="00BE02F1" w:rsidRPr="002C4F59" w:rsidRDefault="00BE02F1" w:rsidP="00BE02F1">
                  <w:pPr>
                    <w:pStyle w:val="af2"/>
                    <w:rPr>
                      <w:snapToGrid w:val="0"/>
                    </w:rPr>
                  </w:pPr>
                  <w:r>
                    <w:rPr>
                      <w:rFonts w:hint="eastAsia"/>
                      <w:snapToGrid w:val="0"/>
                    </w:rPr>
                    <w:t>废切削液</w:t>
                  </w:r>
                </w:p>
              </w:tc>
              <w:tc>
                <w:tcPr>
                  <w:tcW w:w="440" w:type="pct"/>
                  <w:tcBorders>
                    <w:top w:val="single" w:sz="6" w:space="0" w:color="auto"/>
                    <w:left w:val="single" w:sz="6" w:space="0" w:color="auto"/>
                    <w:bottom w:val="single" w:sz="6" w:space="0" w:color="auto"/>
                    <w:right w:val="single" w:sz="6" w:space="0" w:color="auto"/>
                  </w:tcBorders>
                  <w:vAlign w:val="center"/>
                </w:tcPr>
                <w:p w14:paraId="31CCAE0F" w14:textId="2EB8FEFE" w:rsidR="00BE02F1" w:rsidRPr="002C4F59" w:rsidRDefault="00BE02F1" w:rsidP="00BE02F1">
                  <w:pPr>
                    <w:pStyle w:val="af2"/>
                    <w:rPr>
                      <w:kern w:val="2"/>
                      <w:szCs w:val="18"/>
                    </w:rPr>
                  </w:pPr>
                  <w:r>
                    <w:rPr>
                      <w:rFonts w:hint="eastAsia"/>
                      <w:kern w:val="2"/>
                      <w:szCs w:val="18"/>
                    </w:rPr>
                    <w:t>HW09</w:t>
                  </w:r>
                </w:p>
              </w:tc>
              <w:tc>
                <w:tcPr>
                  <w:tcW w:w="551" w:type="pct"/>
                  <w:tcBorders>
                    <w:top w:val="single" w:sz="6" w:space="0" w:color="auto"/>
                    <w:left w:val="single" w:sz="6" w:space="0" w:color="auto"/>
                    <w:bottom w:val="single" w:sz="6" w:space="0" w:color="auto"/>
                    <w:right w:val="single" w:sz="6" w:space="0" w:color="auto"/>
                  </w:tcBorders>
                  <w:vAlign w:val="center"/>
                </w:tcPr>
                <w:p w14:paraId="143E3E82" w14:textId="0A1B2BFF" w:rsidR="00BE02F1" w:rsidRPr="00214CB3" w:rsidRDefault="00BE02F1" w:rsidP="00BE02F1">
                  <w:pPr>
                    <w:pStyle w:val="af2"/>
                    <w:rPr>
                      <w:kern w:val="2"/>
                      <w:szCs w:val="18"/>
                    </w:rPr>
                  </w:pPr>
                  <w:r>
                    <w:rPr>
                      <w:rFonts w:hint="eastAsia"/>
                      <w:kern w:val="2"/>
                      <w:szCs w:val="18"/>
                    </w:rPr>
                    <w:t>900-006-09</w:t>
                  </w:r>
                </w:p>
              </w:tc>
              <w:tc>
                <w:tcPr>
                  <w:tcW w:w="365" w:type="pct"/>
                  <w:tcBorders>
                    <w:top w:val="single" w:sz="6" w:space="0" w:color="auto"/>
                    <w:left w:val="single" w:sz="6" w:space="0" w:color="auto"/>
                    <w:bottom w:val="single" w:sz="6" w:space="0" w:color="auto"/>
                    <w:right w:val="single" w:sz="6" w:space="0" w:color="auto"/>
                  </w:tcBorders>
                  <w:vAlign w:val="center"/>
                </w:tcPr>
                <w:p w14:paraId="32F0B886" w14:textId="71BB5D71" w:rsidR="00BE02F1" w:rsidRDefault="00BE02F1" w:rsidP="00BE02F1">
                  <w:pPr>
                    <w:pStyle w:val="af2"/>
                    <w:rPr>
                      <w:snapToGrid w:val="0"/>
                    </w:rPr>
                  </w:pPr>
                  <w:r>
                    <w:rPr>
                      <w:snapToGrid w:val="0"/>
                    </w:rPr>
                    <w:t>2</w:t>
                  </w:r>
                </w:p>
              </w:tc>
              <w:tc>
                <w:tcPr>
                  <w:tcW w:w="655" w:type="pct"/>
                  <w:tcBorders>
                    <w:top w:val="single" w:sz="6" w:space="0" w:color="auto"/>
                    <w:left w:val="single" w:sz="6" w:space="0" w:color="auto"/>
                    <w:bottom w:val="single" w:sz="6" w:space="0" w:color="auto"/>
                    <w:right w:val="single" w:sz="6" w:space="0" w:color="auto"/>
                  </w:tcBorders>
                  <w:vAlign w:val="center"/>
                </w:tcPr>
                <w:p w14:paraId="57E3C877" w14:textId="4970C493" w:rsidR="00BE02F1" w:rsidRDefault="00BE02F1" w:rsidP="00BE02F1">
                  <w:pPr>
                    <w:pStyle w:val="af2"/>
                    <w:rPr>
                      <w:snapToGrid w:val="0"/>
                    </w:rPr>
                  </w:pPr>
                  <w:r>
                    <w:rPr>
                      <w:rFonts w:hint="eastAsia"/>
                      <w:snapToGrid w:val="0"/>
                    </w:rPr>
                    <w:t>废气</w:t>
                  </w:r>
                  <w:r>
                    <w:rPr>
                      <w:snapToGrid w:val="0"/>
                    </w:rPr>
                    <w:t>治理</w:t>
                  </w:r>
                  <w:r>
                    <w:rPr>
                      <w:rFonts w:hint="eastAsia"/>
                      <w:snapToGrid w:val="0"/>
                    </w:rPr>
                    <w:t>设施</w:t>
                  </w:r>
                </w:p>
              </w:tc>
              <w:tc>
                <w:tcPr>
                  <w:tcW w:w="313" w:type="pct"/>
                  <w:tcBorders>
                    <w:top w:val="single" w:sz="6" w:space="0" w:color="auto"/>
                    <w:left w:val="single" w:sz="6" w:space="0" w:color="auto"/>
                    <w:bottom w:val="single" w:sz="6" w:space="0" w:color="auto"/>
                    <w:right w:val="single" w:sz="6" w:space="0" w:color="auto"/>
                  </w:tcBorders>
                  <w:vAlign w:val="center"/>
                </w:tcPr>
                <w:p w14:paraId="588E6AA0" w14:textId="499C863F" w:rsidR="00BE02F1" w:rsidRDefault="00BE02F1" w:rsidP="00BE02F1">
                  <w:pPr>
                    <w:pStyle w:val="af2"/>
                    <w:rPr>
                      <w:kern w:val="2"/>
                    </w:rPr>
                  </w:pPr>
                  <w:r>
                    <w:rPr>
                      <w:rFonts w:hint="eastAsia"/>
                      <w:kern w:val="2"/>
                    </w:rPr>
                    <w:t>固态</w:t>
                  </w:r>
                </w:p>
              </w:tc>
              <w:tc>
                <w:tcPr>
                  <w:tcW w:w="438" w:type="pct"/>
                  <w:tcBorders>
                    <w:top w:val="single" w:sz="6" w:space="0" w:color="auto"/>
                    <w:left w:val="single" w:sz="6" w:space="0" w:color="auto"/>
                    <w:bottom w:val="single" w:sz="6" w:space="0" w:color="auto"/>
                    <w:right w:val="single" w:sz="6" w:space="0" w:color="auto"/>
                  </w:tcBorders>
                  <w:vAlign w:val="center"/>
                </w:tcPr>
                <w:p w14:paraId="6A9D5D74" w14:textId="39BFB36B" w:rsidR="00BE02F1" w:rsidRDefault="001B4AE0" w:rsidP="00BE02F1">
                  <w:pPr>
                    <w:pStyle w:val="af2"/>
                    <w:rPr>
                      <w:kern w:val="2"/>
                    </w:rPr>
                  </w:pPr>
                  <w:r>
                    <w:rPr>
                      <w:rFonts w:hint="eastAsia"/>
                      <w:kern w:val="2"/>
                    </w:rPr>
                    <w:t>矿物油</w:t>
                  </w:r>
                </w:p>
              </w:tc>
              <w:tc>
                <w:tcPr>
                  <w:tcW w:w="359" w:type="pct"/>
                  <w:tcBorders>
                    <w:top w:val="single" w:sz="6" w:space="0" w:color="auto"/>
                    <w:left w:val="single" w:sz="6" w:space="0" w:color="auto"/>
                    <w:bottom w:val="single" w:sz="6" w:space="0" w:color="auto"/>
                    <w:right w:val="single" w:sz="6" w:space="0" w:color="auto"/>
                  </w:tcBorders>
                  <w:vAlign w:val="center"/>
                </w:tcPr>
                <w:p w14:paraId="32172979" w14:textId="18FC279F" w:rsidR="00BE02F1" w:rsidRDefault="00BE02F1" w:rsidP="00BE02F1">
                  <w:pPr>
                    <w:pStyle w:val="af2"/>
                    <w:rPr>
                      <w:kern w:val="2"/>
                    </w:rPr>
                  </w:pPr>
                  <w:r>
                    <w:rPr>
                      <w:rFonts w:hint="eastAsia"/>
                      <w:kern w:val="2"/>
                    </w:rPr>
                    <w:t>间断</w:t>
                  </w:r>
                </w:p>
              </w:tc>
              <w:tc>
                <w:tcPr>
                  <w:tcW w:w="303" w:type="pct"/>
                  <w:tcBorders>
                    <w:top w:val="single" w:sz="6" w:space="0" w:color="auto"/>
                    <w:left w:val="single" w:sz="6" w:space="0" w:color="auto"/>
                    <w:bottom w:val="single" w:sz="6" w:space="0" w:color="auto"/>
                    <w:right w:val="single" w:sz="6" w:space="0" w:color="auto"/>
                  </w:tcBorders>
                  <w:vAlign w:val="center"/>
                </w:tcPr>
                <w:p w14:paraId="3D9EC3E0" w14:textId="2C4857AD" w:rsidR="00BE02F1" w:rsidRDefault="001B4AE0" w:rsidP="00BE02F1">
                  <w:pPr>
                    <w:pStyle w:val="af2"/>
                    <w:rPr>
                      <w:kern w:val="2"/>
                    </w:rPr>
                  </w:pPr>
                  <w:r>
                    <w:rPr>
                      <w:kern w:val="2"/>
                    </w:rPr>
                    <w:t>T</w:t>
                  </w:r>
                  <w:r>
                    <w:rPr>
                      <w:rFonts w:hint="eastAsia"/>
                      <w:kern w:val="2"/>
                    </w:rPr>
                    <w:t>、</w:t>
                  </w:r>
                  <w:r w:rsidRPr="00A5524C">
                    <w:rPr>
                      <w:kern w:val="2"/>
                    </w:rPr>
                    <w:t>I</w:t>
                  </w:r>
                </w:p>
              </w:tc>
              <w:tc>
                <w:tcPr>
                  <w:tcW w:w="525" w:type="pct"/>
                  <w:vMerge/>
                  <w:tcBorders>
                    <w:top w:val="single" w:sz="6" w:space="0" w:color="auto"/>
                    <w:left w:val="single" w:sz="6" w:space="0" w:color="auto"/>
                    <w:right w:val="single" w:sz="12" w:space="0" w:color="auto"/>
                  </w:tcBorders>
                  <w:vAlign w:val="center"/>
                </w:tcPr>
                <w:p w14:paraId="0ECD35B4" w14:textId="77777777" w:rsidR="00BE02F1" w:rsidRDefault="00BE02F1" w:rsidP="00BE02F1">
                  <w:pPr>
                    <w:pStyle w:val="af2"/>
                    <w:rPr>
                      <w:kern w:val="2"/>
                    </w:rPr>
                  </w:pPr>
                </w:p>
              </w:tc>
            </w:tr>
            <w:tr w:rsidR="00BE02F1" w14:paraId="7681EDCB" w14:textId="77777777" w:rsidTr="00A5524C">
              <w:trPr>
                <w:trHeight w:val="454"/>
                <w:jc w:val="center"/>
              </w:trPr>
              <w:tc>
                <w:tcPr>
                  <w:tcW w:w="266" w:type="pct"/>
                  <w:tcBorders>
                    <w:top w:val="single" w:sz="6" w:space="0" w:color="auto"/>
                    <w:left w:val="single" w:sz="12" w:space="0" w:color="auto"/>
                    <w:bottom w:val="single" w:sz="6" w:space="0" w:color="auto"/>
                    <w:right w:val="single" w:sz="6" w:space="0" w:color="auto"/>
                  </w:tcBorders>
                  <w:vAlign w:val="center"/>
                </w:tcPr>
                <w:p w14:paraId="7D2AF811" w14:textId="6B02BD9F" w:rsidR="00BE02F1" w:rsidRDefault="00BE02F1" w:rsidP="00BE02F1">
                  <w:pPr>
                    <w:pStyle w:val="af2"/>
                    <w:rPr>
                      <w:kern w:val="2"/>
                    </w:rPr>
                  </w:pPr>
                  <w:r>
                    <w:rPr>
                      <w:kern w:val="2"/>
                    </w:rPr>
                    <w:t>3</w:t>
                  </w:r>
                </w:p>
              </w:tc>
              <w:tc>
                <w:tcPr>
                  <w:tcW w:w="785" w:type="pct"/>
                  <w:tcBorders>
                    <w:top w:val="single" w:sz="6" w:space="0" w:color="auto"/>
                    <w:left w:val="single" w:sz="6" w:space="0" w:color="auto"/>
                    <w:bottom w:val="single" w:sz="6" w:space="0" w:color="auto"/>
                    <w:right w:val="single" w:sz="6" w:space="0" w:color="auto"/>
                  </w:tcBorders>
                  <w:vAlign w:val="center"/>
                </w:tcPr>
                <w:p w14:paraId="747B911E" w14:textId="70449D96" w:rsidR="00BE02F1" w:rsidRDefault="00BE02F1" w:rsidP="00BE02F1">
                  <w:pPr>
                    <w:pStyle w:val="af2"/>
                  </w:pPr>
                  <w:r>
                    <w:rPr>
                      <w:rFonts w:hint="eastAsia"/>
                    </w:rPr>
                    <w:t>废油</w:t>
                  </w:r>
                </w:p>
              </w:tc>
              <w:tc>
                <w:tcPr>
                  <w:tcW w:w="440" w:type="pct"/>
                  <w:tcBorders>
                    <w:top w:val="single" w:sz="6" w:space="0" w:color="auto"/>
                    <w:left w:val="single" w:sz="6" w:space="0" w:color="auto"/>
                    <w:bottom w:val="single" w:sz="6" w:space="0" w:color="auto"/>
                    <w:right w:val="single" w:sz="6" w:space="0" w:color="auto"/>
                  </w:tcBorders>
                  <w:vAlign w:val="center"/>
                </w:tcPr>
                <w:p w14:paraId="437B304C" w14:textId="3D5A801D" w:rsidR="00BE02F1" w:rsidRDefault="00BE02F1" w:rsidP="00BE02F1">
                  <w:pPr>
                    <w:pStyle w:val="af2"/>
                    <w:rPr>
                      <w:kern w:val="2"/>
                    </w:rPr>
                  </w:pPr>
                  <w:r w:rsidRPr="00E72759">
                    <w:rPr>
                      <w:kern w:val="2"/>
                      <w:szCs w:val="18"/>
                    </w:rPr>
                    <w:t>HW08</w:t>
                  </w:r>
                </w:p>
              </w:tc>
              <w:tc>
                <w:tcPr>
                  <w:tcW w:w="551" w:type="pct"/>
                  <w:tcBorders>
                    <w:top w:val="single" w:sz="6" w:space="0" w:color="auto"/>
                    <w:left w:val="single" w:sz="6" w:space="0" w:color="auto"/>
                    <w:bottom w:val="single" w:sz="6" w:space="0" w:color="auto"/>
                    <w:right w:val="single" w:sz="6" w:space="0" w:color="auto"/>
                  </w:tcBorders>
                  <w:vAlign w:val="center"/>
                </w:tcPr>
                <w:p w14:paraId="67F8ABF3" w14:textId="53F1AA6E" w:rsidR="00BE02F1" w:rsidRDefault="00BE02F1" w:rsidP="00BE02F1">
                  <w:pPr>
                    <w:pStyle w:val="af2"/>
                    <w:rPr>
                      <w:kern w:val="2"/>
                    </w:rPr>
                  </w:pPr>
                  <w:r w:rsidRPr="00E72759">
                    <w:rPr>
                      <w:kern w:val="2"/>
                      <w:szCs w:val="18"/>
                    </w:rPr>
                    <w:t>900-214-08</w:t>
                  </w:r>
                </w:p>
              </w:tc>
              <w:tc>
                <w:tcPr>
                  <w:tcW w:w="365" w:type="pct"/>
                  <w:tcBorders>
                    <w:top w:val="single" w:sz="6" w:space="0" w:color="auto"/>
                    <w:left w:val="single" w:sz="6" w:space="0" w:color="auto"/>
                    <w:bottom w:val="single" w:sz="6" w:space="0" w:color="auto"/>
                    <w:right w:val="single" w:sz="6" w:space="0" w:color="auto"/>
                  </w:tcBorders>
                  <w:vAlign w:val="center"/>
                </w:tcPr>
                <w:p w14:paraId="49E96909" w14:textId="666F673A" w:rsidR="00BE02F1" w:rsidRDefault="00BE02F1" w:rsidP="00BE02F1">
                  <w:pPr>
                    <w:pStyle w:val="af2"/>
                    <w:rPr>
                      <w:snapToGrid w:val="0"/>
                    </w:rPr>
                  </w:pPr>
                  <w:r>
                    <w:rPr>
                      <w:rFonts w:hint="eastAsia"/>
                      <w:snapToGrid w:val="0"/>
                    </w:rPr>
                    <w:t>0.54</w:t>
                  </w:r>
                </w:p>
              </w:tc>
              <w:tc>
                <w:tcPr>
                  <w:tcW w:w="655" w:type="pct"/>
                  <w:tcBorders>
                    <w:top w:val="single" w:sz="6" w:space="0" w:color="auto"/>
                    <w:left w:val="single" w:sz="6" w:space="0" w:color="auto"/>
                    <w:bottom w:val="single" w:sz="6" w:space="0" w:color="auto"/>
                    <w:right w:val="single" w:sz="6" w:space="0" w:color="auto"/>
                  </w:tcBorders>
                  <w:vAlign w:val="center"/>
                </w:tcPr>
                <w:p w14:paraId="1A6F5D5B" w14:textId="73F643B1" w:rsidR="00BE02F1" w:rsidRDefault="00BE02F1" w:rsidP="00BE02F1">
                  <w:pPr>
                    <w:pStyle w:val="af2"/>
                  </w:pPr>
                  <w:r>
                    <w:rPr>
                      <w:rFonts w:hint="eastAsia"/>
                    </w:rPr>
                    <w:t>设备维护</w:t>
                  </w:r>
                </w:p>
              </w:tc>
              <w:tc>
                <w:tcPr>
                  <w:tcW w:w="313" w:type="pct"/>
                  <w:tcBorders>
                    <w:top w:val="single" w:sz="6" w:space="0" w:color="auto"/>
                    <w:left w:val="single" w:sz="6" w:space="0" w:color="auto"/>
                    <w:bottom w:val="single" w:sz="6" w:space="0" w:color="auto"/>
                    <w:right w:val="single" w:sz="6" w:space="0" w:color="auto"/>
                  </w:tcBorders>
                  <w:vAlign w:val="center"/>
                </w:tcPr>
                <w:p w14:paraId="3D5D32CB" w14:textId="1624A5D3" w:rsidR="00BE02F1" w:rsidRDefault="00BE02F1" w:rsidP="00BE02F1">
                  <w:pPr>
                    <w:pStyle w:val="af2"/>
                    <w:rPr>
                      <w:kern w:val="2"/>
                    </w:rPr>
                  </w:pPr>
                  <w:r>
                    <w:rPr>
                      <w:rFonts w:hint="eastAsia"/>
                      <w:kern w:val="2"/>
                    </w:rPr>
                    <w:t>液态</w:t>
                  </w:r>
                </w:p>
              </w:tc>
              <w:tc>
                <w:tcPr>
                  <w:tcW w:w="438" w:type="pct"/>
                  <w:tcBorders>
                    <w:top w:val="single" w:sz="6" w:space="0" w:color="auto"/>
                    <w:left w:val="single" w:sz="6" w:space="0" w:color="auto"/>
                    <w:bottom w:val="single" w:sz="6" w:space="0" w:color="auto"/>
                    <w:right w:val="single" w:sz="6" w:space="0" w:color="auto"/>
                  </w:tcBorders>
                  <w:vAlign w:val="center"/>
                </w:tcPr>
                <w:p w14:paraId="3B725B35" w14:textId="0C9DA3D6" w:rsidR="00BE02F1" w:rsidRDefault="00BE02F1" w:rsidP="00BE02F1">
                  <w:pPr>
                    <w:pStyle w:val="af2"/>
                    <w:rPr>
                      <w:kern w:val="2"/>
                    </w:rPr>
                  </w:pPr>
                  <w:r>
                    <w:rPr>
                      <w:rFonts w:hint="eastAsia"/>
                      <w:kern w:val="2"/>
                    </w:rPr>
                    <w:t>矿物油</w:t>
                  </w:r>
                </w:p>
              </w:tc>
              <w:tc>
                <w:tcPr>
                  <w:tcW w:w="359" w:type="pct"/>
                  <w:tcBorders>
                    <w:top w:val="single" w:sz="6" w:space="0" w:color="auto"/>
                    <w:left w:val="single" w:sz="6" w:space="0" w:color="auto"/>
                    <w:bottom w:val="single" w:sz="6" w:space="0" w:color="auto"/>
                    <w:right w:val="single" w:sz="6" w:space="0" w:color="auto"/>
                  </w:tcBorders>
                  <w:vAlign w:val="center"/>
                </w:tcPr>
                <w:p w14:paraId="2D21C258" w14:textId="06EBDA2F" w:rsidR="00BE02F1" w:rsidRDefault="00BE02F1" w:rsidP="00BE02F1">
                  <w:pPr>
                    <w:pStyle w:val="af2"/>
                    <w:rPr>
                      <w:kern w:val="2"/>
                    </w:rPr>
                  </w:pPr>
                  <w:r>
                    <w:rPr>
                      <w:rFonts w:hint="eastAsia"/>
                      <w:kern w:val="2"/>
                    </w:rPr>
                    <w:t>间断</w:t>
                  </w:r>
                </w:p>
              </w:tc>
              <w:tc>
                <w:tcPr>
                  <w:tcW w:w="303" w:type="pct"/>
                  <w:tcBorders>
                    <w:top w:val="single" w:sz="6" w:space="0" w:color="auto"/>
                    <w:left w:val="single" w:sz="6" w:space="0" w:color="auto"/>
                    <w:bottom w:val="single" w:sz="6" w:space="0" w:color="auto"/>
                    <w:right w:val="single" w:sz="6" w:space="0" w:color="auto"/>
                  </w:tcBorders>
                  <w:vAlign w:val="center"/>
                </w:tcPr>
                <w:p w14:paraId="03296564" w14:textId="64C85EFE" w:rsidR="00BE02F1" w:rsidRDefault="00BE02F1" w:rsidP="00BE02F1">
                  <w:pPr>
                    <w:pStyle w:val="af2"/>
                    <w:rPr>
                      <w:kern w:val="2"/>
                    </w:rPr>
                  </w:pPr>
                  <w:r>
                    <w:rPr>
                      <w:kern w:val="2"/>
                    </w:rPr>
                    <w:t>T</w:t>
                  </w:r>
                  <w:r>
                    <w:rPr>
                      <w:rFonts w:hint="eastAsia"/>
                      <w:kern w:val="2"/>
                    </w:rPr>
                    <w:t>、</w:t>
                  </w:r>
                  <w:r w:rsidRPr="00A5524C">
                    <w:rPr>
                      <w:kern w:val="2"/>
                    </w:rPr>
                    <w:t>I</w:t>
                  </w:r>
                </w:p>
              </w:tc>
              <w:tc>
                <w:tcPr>
                  <w:tcW w:w="525" w:type="pct"/>
                  <w:vMerge/>
                  <w:tcBorders>
                    <w:left w:val="single" w:sz="6" w:space="0" w:color="auto"/>
                    <w:right w:val="single" w:sz="12" w:space="0" w:color="auto"/>
                  </w:tcBorders>
                  <w:vAlign w:val="center"/>
                </w:tcPr>
                <w:p w14:paraId="66236260" w14:textId="459998E8" w:rsidR="00BE02F1" w:rsidRDefault="00BE02F1" w:rsidP="00BE02F1">
                  <w:pPr>
                    <w:pStyle w:val="af2"/>
                    <w:rPr>
                      <w:kern w:val="2"/>
                    </w:rPr>
                  </w:pPr>
                </w:p>
              </w:tc>
            </w:tr>
            <w:tr w:rsidR="00BE02F1" w14:paraId="7C70EC3C" w14:textId="77777777" w:rsidTr="00A5524C">
              <w:trPr>
                <w:trHeight w:val="454"/>
                <w:jc w:val="center"/>
              </w:trPr>
              <w:tc>
                <w:tcPr>
                  <w:tcW w:w="266" w:type="pct"/>
                  <w:tcBorders>
                    <w:top w:val="single" w:sz="6" w:space="0" w:color="auto"/>
                    <w:left w:val="single" w:sz="12" w:space="0" w:color="auto"/>
                    <w:bottom w:val="single" w:sz="6" w:space="0" w:color="auto"/>
                    <w:right w:val="single" w:sz="6" w:space="0" w:color="auto"/>
                  </w:tcBorders>
                  <w:vAlign w:val="center"/>
                </w:tcPr>
                <w:p w14:paraId="1BAEA270" w14:textId="63317971" w:rsidR="00BE02F1" w:rsidRDefault="00BE02F1" w:rsidP="00BE02F1">
                  <w:pPr>
                    <w:pStyle w:val="af2"/>
                    <w:rPr>
                      <w:kern w:val="2"/>
                    </w:rPr>
                  </w:pPr>
                  <w:r>
                    <w:rPr>
                      <w:rFonts w:hint="eastAsia"/>
                      <w:kern w:val="2"/>
                    </w:rPr>
                    <w:t>4</w:t>
                  </w:r>
                </w:p>
              </w:tc>
              <w:tc>
                <w:tcPr>
                  <w:tcW w:w="785" w:type="pct"/>
                  <w:tcBorders>
                    <w:top w:val="single" w:sz="6" w:space="0" w:color="auto"/>
                    <w:left w:val="single" w:sz="6" w:space="0" w:color="auto"/>
                    <w:bottom w:val="single" w:sz="6" w:space="0" w:color="auto"/>
                    <w:right w:val="single" w:sz="6" w:space="0" w:color="auto"/>
                  </w:tcBorders>
                  <w:vAlign w:val="center"/>
                </w:tcPr>
                <w:p w14:paraId="159A7363" w14:textId="4F225B18" w:rsidR="00BE02F1" w:rsidRDefault="00BE02F1" w:rsidP="00BE02F1">
                  <w:pPr>
                    <w:pStyle w:val="af2"/>
                  </w:pPr>
                  <w:r>
                    <w:rPr>
                      <w:rFonts w:hint="eastAsia"/>
                      <w:snapToGrid w:val="0"/>
                    </w:rPr>
                    <w:t>废油桶</w:t>
                  </w:r>
                </w:p>
              </w:tc>
              <w:tc>
                <w:tcPr>
                  <w:tcW w:w="440" w:type="pct"/>
                  <w:tcBorders>
                    <w:top w:val="single" w:sz="6" w:space="0" w:color="auto"/>
                    <w:left w:val="single" w:sz="6" w:space="0" w:color="auto"/>
                    <w:bottom w:val="single" w:sz="6" w:space="0" w:color="auto"/>
                    <w:right w:val="single" w:sz="6" w:space="0" w:color="auto"/>
                  </w:tcBorders>
                  <w:vAlign w:val="center"/>
                </w:tcPr>
                <w:p w14:paraId="6149687E" w14:textId="3661DEFF" w:rsidR="00BE02F1" w:rsidRDefault="00BE02F1" w:rsidP="00BE02F1">
                  <w:pPr>
                    <w:pStyle w:val="af2"/>
                    <w:rPr>
                      <w:kern w:val="2"/>
                    </w:rPr>
                  </w:pPr>
                  <w:r>
                    <w:rPr>
                      <w:kern w:val="2"/>
                    </w:rPr>
                    <w:t>HW08</w:t>
                  </w:r>
                </w:p>
              </w:tc>
              <w:tc>
                <w:tcPr>
                  <w:tcW w:w="551" w:type="pct"/>
                  <w:tcBorders>
                    <w:top w:val="single" w:sz="6" w:space="0" w:color="auto"/>
                    <w:left w:val="single" w:sz="6" w:space="0" w:color="auto"/>
                    <w:bottom w:val="single" w:sz="6" w:space="0" w:color="auto"/>
                    <w:right w:val="single" w:sz="6" w:space="0" w:color="auto"/>
                  </w:tcBorders>
                  <w:vAlign w:val="center"/>
                </w:tcPr>
                <w:p w14:paraId="583A8735" w14:textId="2A85B9AC" w:rsidR="00BE02F1" w:rsidRDefault="00BE02F1" w:rsidP="00BE02F1">
                  <w:pPr>
                    <w:pStyle w:val="af2"/>
                    <w:rPr>
                      <w:kern w:val="2"/>
                    </w:rPr>
                  </w:pPr>
                  <w:r>
                    <w:rPr>
                      <w:kern w:val="2"/>
                    </w:rPr>
                    <w:t>900-249-08</w:t>
                  </w:r>
                </w:p>
              </w:tc>
              <w:tc>
                <w:tcPr>
                  <w:tcW w:w="365" w:type="pct"/>
                  <w:tcBorders>
                    <w:top w:val="single" w:sz="6" w:space="0" w:color="auto"/>
                    <w:left w:val="single" w:sz="6" w:space="0" w:color="auto"/>
                    <w:bottom w:val="single" w:sz="6" w:space="0" w:color="auto"/>
                    <w:right w:val="single" w:sz="6" w:space="0" w:color="auto"/>
                  </w:tcBorders>
                  <w:vAlign w:val="center"/>
                </w:tcPr>
                <w:p w14:paraId="5861E980" w14:textId="2D013ACA" w:rsidR="00BE02F1" w:rsidRDefault="00BE02F1" w:rsidP="00BE02F1">
                  <w:pPr>
                    <w:pStyle w:val="af2"/>
                    <w:rPr>
                      <w:snapToGrid w:val="0"/>
                    </w:rPr>
                  </w:pPr>
                  <w:r>
                    <w:rPr>
                      <w:rFonts w:hint="eastAsia"/>
                      <w:snapToGrid w:val="0"/>
                    </w:rPr>
                    <w:t>0.02</w:t>
                  </w:r>
                </w:p>
              </w:tc>
              <w:tc>
                <w:tcPr>
                  <w:tcW w:w="655" w:type="pct"/>
                  <w:tcBorders>
                    <w:top w:val="single" w:sz="6" w:space="0" w:color="auto"/>
                    <w:left w:val="single" w:sz="6" w:space="0" w:color="auto"/>
                    <w:bottom w:val="single" w:sz="6" w:space="0" w:color="auto"/>
                    <w:right w:val="single" w:sz="6" w:space="0" w:color="auto"/>
                  </w:tcBorders>
                  <w:vAlign w:val="center"/>
                </w:tcPr>
                <w:p w14:paraId="3F47A6E5" w14:textId="2D73E395" w:rsidR="00BE02F1" w:rsidRDefault="00BE02F1" w:rsidP="00BE02F1">
                  <w:pPr>
                    <w:pStyle w:val="af2"/>
                  </w:pPr>
                  <w:r>
                    <w:rPr>
                      <w:rFonts w:hint="eastAsia"/>
                    </w:rPr>
                    <w:t>设备维护</w:t>
                  </w:r>
                </w:p>
              </w:tc>
              <w:tc>
                <w:tcPr>
                  <w:tcW w:w="313" w:type="pct"/>
                  <w:tcBorders>
                    <w:top w:val="single" w:sz="6" w:space="0" w:color="auto"/>
                    <w:left w:val="single" w:sz="6" w:space="0" w:color="auto"/>
                    <w:bottom w:val="single" w:sz="6" w:space="0" w:color="auto"/>
                    <w:right w:val="single" w:sz="6" w:space="0" w:color="auto"/>
                  </w:tcBorders>
                  <w:vAlign w:val="center"/>
                </w:tcPr>
                <w:p w14:paraId="3ADA7F66" w14:textId="28D41E02" w:rsidR="00BE02F1" w:rsidRDefault="00BE02F1" w:rsidP="00BE02F1">
                  <w:pPr>
                    <w:pStyle w:val="af2"/>
                    <w:rPr>
                      <w:kern w:val="2"/>
                    </w:rPr>
                  </w:pPr>
                  <w:r>
                    <w:rPr>
                      <w:rFonts w:hint="eastAsia"/>
                      <w:kern w:val="2"/>
                    </w:rPr>
                    <w:t>固态</w:t>
                  </w:r>
                </w:p>
              </w:tc>
              <w:tc>
                <w:tcPr>
                  <w:tcW w:w="438" w:type="pct"/>
                  <w:tcBorders>
                    <w:top w:val="single" w:sz="6" w:space="0" w:color="auto"/>
                    <w:left w:val="single" w:sz="6" w:space="0" w:color="auto"/>
                    <w:bottom w:val="single" w:sz="6" w:space="0" w:color="auto"/>
                    <w:right w:val="single" w:sz="6" w:space="0" w:color="auto"/>
                  </w:tcBorders>
                  <w:vAlign w:val="center"/>
                </w:tcPr>
                <w:p w14:paraId="6B564E95" w14:textId="071731FC" w:rsidR="00BE02F1" w:rsidRDefault="00BE02F1" w:rsidP="00BE02F1">
                  <w:pPr>
                    <w:pStyle w:val="af2"/>
                    <w:rPr>
                      <w:kern w:val="2"/>
                    </w:rPr>
                  </w:pPr>
                  <w:r>
                    <w:rPr>
                      <w:rFonts w:hint="eastAsia"/>
                      <w:kern w:val="2"/>
                    </w:rPr>
                    <w:t>矿物油</w:t>
                  </w:r>
                </w:p>
              </w:tc>
              <w:tc>
                <w:tcPr>
                  <w:tcW w:w="359" w:type="pct"/>
                  <w:tcBorders>
                    <w:top w:val="single" w:sz="6" w:space="0" w:color="auto"/>
                    <w:left w:val="single" w:sz="6" w:space="0" w:color="auto"/>
                    <w:bottom w:val="single" w:sz="6" w:space="0" w:color="auto"/>
                    <w:right w:val="single" w:sz="6" w:space="0" w:color="auto"/>
                  </w:tcBorders>
                  <w:vAlign w:val="center"/>
                </w:tcPr>
                <w:p w14:paraId="6911A4DC" w14:textId="211E0442" w:rsidR="00BE02F1" w:rsidRDefault="00BE02F1" w:rsidP="00BE02F1">
                  <w:pPr>
                    <w:pStyle w:val="af2"/>
                    <w:rPr>
                      <w:kern w:val="2"/>
                    </w:rPr>
                  </w:pPr>
                  <w:r>
                    <w:rPr>
                      <w:rFonts w:hint="eastAsia"/>
                      <w:kern w:val="2"/>
                    </w:rPr>
                    <w:t>间断</w:t>
                  </w:r>
                </w:p>
              </w:tc>
              <w:tc>
                <w:tcPr>
                  <w:tcW w:w="303" w:type="pct"/>
                  <w:tcBorders>
                    <w:top w:val="single" w:sz="6" w:space="0" w:color="auto"/>
                    <w:left w:val="single" w:sz="6" w:space="0" w:color="auto"/>
                    <w:bottom w:val="single" w:sz="6" w:space="0" w:color="auto"/>
                    <w:right w:val="single" w:sz="6" w:space="0" w:color="auto"/>
                  </w:tcBorders>
                  <w:vAlign w:val="center"/>
                </w:tcPr>
                <w:p w14:paraId="64EE7A24" w14:textId="3E1D8206" w:rsidR="00BE02F1" w:rsidRDefault="00BE02F1" w:rsidP="00BE02F1">
                  <w:pPr>
                    <w:pStyle w:val="af2"/>
                    <w:rPr>
                      <w:kern w:val="2"/>
                    </w:rPr>
                  </w:pPr>
                  <w:r>
                    <w:rPr>
                      <w:kern w:val="2"/>
                    </w:rPr>
                    <w:t>T</w:t>
                  </w:r>
                  <w:r>
                    <w:rPr>
                      <w:rFonts w:hint="eastAsia"/>
                      <w:kern w:val="2"/>
                    </w:rPr>
                    <w:t>、</w:t>
                  </w:r>
                  <w:r w:rsidRPr="00A5524C">
                    <w:rPr>
                      <w:kern w:val="2"/>
                    </w:rPr>
                    <w:t>I</w:t>
                  </w:r>
                </w:p>
              </w:tc>
              <w:tc>
                <w:tcPr>
                  <w:tcW w:w="525" w:type="pct"/>
                  <w:vMerge/>
                  <w:tcBorders>
                    <w:left w:val="single" w:sz="6" w:space="0" w:color="auto"/>
                    <w:right w:val="single" w:sz="12" w:space="0" w:color="auto"/>
                  </w:tcBorders>
                  <w:vAlign w:val="center"/>
                </w:tcPr>
                <w:p w14:paraId="2BD09856" w14:textId="6181942E" w:rsidR="00BE02F1" w:rsidRDefault="00BE02F1" w:rsidP="00BE02F1">
                  <w:pPr>
                    <w:pStyle w:val="af2"/>
                    <w:rPr>
                      <w:kern w:val="2"/>
                    </w:rPr>
                  </w:pPr>
                </w:p>
              </w:tc>
            </w:tr>
            <w:tr w:rsidR="00BE02F1" w14:paraId="5C449C14" w14:textId="77777777" w:rsidTr="00A5524C">
              <w:trPr>
                <w:trHeight w:val="454"/>
                <w:jc w:val="center"/>
              </w:trPr>
              <w:tc>
                <w:tcPr>
                  <w:tcW w:w="266" w:type="pct"/>
                  <w:tcBorders>
                    <w:top w:val="single" w:sz="6" w:space="0" w:color="auto"/>
                    <w:left w:val="single" w:sz="12" w:space="0" w:color="auto"/>
                    <w:bottom w:val="single" w:sz="6" w:space="0" w:color="auto"/>
                    <w:right w:val="single" w:sz="6" w:space="0" w:color="auto"/>
                  </w:tcBorders>
                  <w:vAlign w:val="center"/>
                </w:tcPr>
                <w:p w14:paraId="66AA0F52" w14:textId="7C0CC77A" w:rsidR="00BE02F1" w:rsidRDefault="00BE02F1" w:rsidP="00BE02F1">
                  <w:pPr>
                    <w:pStyle w:val="af2"/>
                    <w:rPr>
                      <w:kern w:val="2"/>
                    </w:rPr>
                  </w:pPr>
                  <w:r>
                    <w:rPr>
                      <w:rFonts w:hint="eastAsia"/>
                      <w:kern w:val="2"/>
                    </w:rPr>
                    <w:t>5</w:t>
                  </w:r>
                </w:p>
              </w:tc>
              <w:tc>
                <w:tcPr>
                  <w:tcW w:w="785" w:type="pct"/>
                  <w:tcBorders>
                    <w:top w:val="single" w:sz="6" w:space="0" w:color="auto"/>
                    <w:left w:val="single" w:sz="6" w:space="0" w:color="auto"/>
                    <w:bottom w:val="single" w:sz="6" w:space="0" w:color="auto"/>
                    <w:right w:val="single" w:sz="6" w:space="0" w:color="auto"/>
                  </w:tcBorders>
                  <w:vAlign w:val="center"/>
                </w:tcPr>
                <w:p w14:paraId="251ABCB2" w14:textId="18228B07" w:rsidR="00BE02F1" w:rsidRDefault="00BE02F1" w:rsidP="00BE02F1">
                  <w:pPr>
                    <w:pStyle w:val="af2"/>
                    <w:rPr>
                      <w:snapToGrid w:val="0"/>
                    </w:rPr>
                  </w:pPr>
                  <w:r>
                    <w:rPr>
                      <w:rFonts w:hint="eastAsia"/>
                      <w:snapToGrid w:val="0"/>
                    </w:rPr>
                    <w:t>含油</w:t>
                  </w:r>
                  <w:r>
                    <w:rPr>
                      <w:snapToGrid w:val="0"/>
                    </w:rPr>
                    <w:t>棉纱和手套</w:t>
                  </w:r>
                </w:p>
              </w:tc>
              <w:tc>
                <w:tcPr>
                  <w:tcW w:w="440" w:type="pct"/>
                  <w:tcBorders>
                    <w:top w:val="single" w:sz="6" w:space="0" w:color="auto"/>
                    <w:left w:val="single" w:sz="6" w:space="0" w:color="auto"/>
                    <w:bottom w:val="single" w:sz="6" w:space="0" w:color="auto"/>
                    <w:right w:val="single" w:sz="6" w:space="0" w:color="auto"/>
                  </w:tcBorders>
                  <w:vAlign w:val="center"/>
                </w:tcPr>
                <w:p w14:paraId="0DC5AE77" w14:textId="29CD4EA6" w:rsidR="00BE02F1" w:rsidRDefault="00BE02F1" w:rsidP="00BE02F1">
                  <w:pPr>
                    <w:pStyle w:val="af2"/>
                    <w:rPr>
                      <w:kern w:val="2"/>
                    </w:rPr>
                  </w:pPr>
                  <w:r>
                    <w:rPr>
                      <w:kern w:val="2"/>
                      <w:szCs w:val="18"/>
                    </w:rPr>
                    <w:t>HW4</w:t>
                  </w:r>
                  <w:r w:rsidRPr="00E72759">
                    <w:rPr>
                      <w:kern w:val="2"/>
                      <w:szCs w:val="18"/>
                    </w:rPr>
                    <w:t>9</w:t>
                  </w:r>
                </w:p>
              </w:tc>
              <w:tc>
                <w:tcPr>
                  <w:tcW w:w="551" w:type="pct"/>
                  <w:tcBorders>
                    <w:top w:val="single" w:sz="6" w:space="0" w:color="auto"/>
                    <w:left w:val="single" w:sz="6" w:space="0" w:color="auto"/>
                    <w:bottom w:val="single" w:sz="6" w:space="0" w:color="auto"/>
                    <w:right w:val="single" w:sz="6" w:space="0" w:color="auto"/>
                  </w:tcBorders>
                  <w:vAlign w:val="center"/>
                </w:tcPr>
                <w:p w14:paraId="73C2CEBD" w14:textId="16DF8E2A" w:rsidR="00BE02F1" w:rsidRDefault="00BE02F1" w:rsidP="00BE02F1">
                  <w:pPr>
                    <w:pStyle w:val="af2"/>
                    <w:rPr>
                      <w:kern w:val="2"/>
                    </w:rPr>
                  </w:pPr>
                  <w:r w:rsidRPr="00E72759">
                    <w:rPr>
                      <w:kern w:val="2"/>
                      <w:szCs w:val="18"/>
                    </w:rPr>
                    <w:t>900-041-49</w:t>
                  </w:r>
                </w:p>
              </w:tc>
              <w:tc>
                <w:tcPr>
                  <w:tcW w:w="365" w:type="pct"/>
                  <w:tcBorders>
                    <w:top w:val="single" w:sz="6" w:space="0" w:color="auto"/>
                    <w:left w:val="single" w:sz="6" w:space="0" w:color="auto"/>
                    <w:bottom w:val="single" w:sz="6" w:space="0" w:color="auto"/>
                    <w:right w:val="single" w:sz="6" w:space="0" w:color="auto"/>
                  </w:tcBorders>
                  <w:vAlign w:val="center"/>
                </w:tcPr>
                <w:p w14:paraId="13821BC1" w14:textId="6025B74A" w:rsidR="00BE02F1" w:rsidRDefault="00BE02F1" w:rsidP="00BE02F1">
                  <w:pPr>
                    <w:pStyle w:val="af2"/>
                    <w:rPr>
                      <w:snapToGrid w:val="0"/>
                    </w:rPr>
                  </w:pPr>
                  <w:r>
                    <w:rPr>
                      <w:rFonts w:hint="eastAsia"/>
                      <w:snapToGrid w:val="0"/>
                    </w:rPr>
                    <w:t>0.005</w:t>
                  </w:r>
                </w:p>
              </w:tc>
              <w:tc>
                <w:tcPr>
                  <w:tcW w:w="655" w:type="pct"/>
                  <w:tcBorders>
                    <w:top w:val="single" w:sz="6" w:space="0" w:color="auto"/>
                    <w:left w:val="single" w:sz="6" w:space="0" w:color="auto"/>
                    <w:bottom w:val="single" w:sz="6" w:space="0" w:color="auto"/>
                    <w:right w:val="single" w:sz="6" w:space="0" w:color="auto"/>
                  </w:tcBorders>
                  <w:vAlign w:val="center"/>
                </w:tcPr>
                <w:p w14:paraId="016F6E98" w14:textId="51EE971B" w:rsidR="00BE02F1" w:rsidRDefault="00BE02F1" w:rsidP="00BE02F1">
                  <w:pPr>
                    <w:pStyle w:val="af2"/>
                    <w:rPr>
                      <w:snapToGrid w:val="0"/>
                    </w:rPr>
                  </w:pPr>
                  <w:r>
                    <w:rPr>
                      <w:rFonts w:hint="eastAsia"/>
                    </w:rPr>
                    <w:t>设备维护</w:t>
                  </w:r>
                </w:p>
              </w:tc>
              <w:tc>
                <w:tcPr>
                  <w:tcW w:w="313" w:type="pct"/>
                  <w:tcBorders>
                    <w:top w:val="single" w:sz="6" w:space="0" w:color="auto"/>
                    <w:left w:val="single" w:sz="6" w:space="0" w:color="auto"/>
                    <w:bottom w:val="single" w:sz="6" w:space="0" w:color="auto"/>
                    <w:right w:val="single" w:sz="6" w:space="0" w:color="auto"/>
                  </w:tcBorders>
                  <w:vAlign w:val="center"/>
                </w:tcPr>
                <w:p w14:paraId="2AF26887" w14:textId="3F1A74E8" w:rsidR="00BE02F1" w:rsidRDefault="00BE02F1" w:rsidP="00BE02F1">
                  <w:pPr>
                    <w:pStyle w:val="af2"/>
                    <w:rPr>
                      <w:kern w:val="2"/>
                    </w:rPr>
                  </w:pPr>
                  <w:r>
                    <w:rPr>
                      <w:rFonts w:hint="eastAsia"/>
                      <w:kern w:val="2"/>
                    </w:rPr>
                    <w:t>固态</w:t>
                  </w:r>
                </w:p>
              </w:tc>
              <w:tc>
                <w:tcPr>
                  <w:tcW w:w="438" w:type="pct"/>
                  <w:tcBorders>
                    <w:top w:val="single" w:sz="6" w:space="0" w:color="auto"/>
                    <w:left w:val="single" w:sz="6" w:space="0" w:color="auto"/>
                    <w:bottom w:val="single" w:sz="6" w:space="0" w:color="auto"/>
                    <w:right w:val="single" w:sz="6" w:space="0" w:color="auto"/>
                  </w:tcBorders>
                  <w:vAlign w:val="center"/>
                </w:tcPr>
                <w:p w14:paraId="30A0DC6F" w14:textId="1FE53749" w:rsidR="00BE02F1" w:rsidRDefault="00BE02F1" w:rsidP="00BE02F1">
                  <w:pPr>
                    <w:pStyle w:val="af2"/>
                    <w:rPr>
                      <w:kern w:val="2"/>
                    </w:rPr>
                  </w:pPr>
                  <w:r>
                    <w:rPr>
                      <w:rFonts w:hint="eastAsia"/>
                      <w:kern w:val="2"/>
                    </w:rPr>
                    <w:t>矿物油</w:t>
                  </w:r>
                </w:p>
              </w:tc>
              <w:tc>
                <w:tcPr>
                  <w:tcW w:w="359" w:type="pct"/>
                  <w:tcBorders>
                    <w:top w:val="single" w:sz="6" w:space="0" w:color="auto"/>
                    <w:left w:val="single" w:sz="6" w:space="0" w:color="auto"/>
                    <w:bottom w:val="single" w:sz="6" w:space="0" w:color="auto"/>
                    <w:right w:val="single" w:sz="6" w:space="0" w:color="auto"/>
                  </w:tcBorders>
                  <w:vAlign w:val="center"/>
                </w:tcPr>
                <w:p w14:paraId="2635680E" w14:textId="3B10FD3F" w:rsidR="00BE02F1" w:rsidRDefault="00BE02F1" w:rsidP="00BE02F1">
                  <w:pPr>
                    <w:pStyle w:val="af2"/>
                    <w:rPr>
                      <w:kern w:val="2"/>
                    </w:rPr>
                  </w:pPr>
                  <w:r>
                    <w:rPr>
                      <w:rFonts w:hint="eastAsia"/>
                      <w:kern w:val="2"/>
                    </w:rPr>
                    <w:t>间断</w:t>
                  </w:r>
                </w:p>
              </w:tc>
              <w:tc>
                <w:tcPr>
                  <w:tcW w:w="303" w:type="pct"/>
                  <w:tcBorders>
                    <w:top w:val="single" w:sz="6" w:space="0" w:color="auto"/>
                    <w:left w:val="single" w:sz="6" w:space="0" w:color="auto"/>
                    <w:bottom w:val="single" w:sz="6" w:space="0" w:color="auto"/>
                    <w:right w:val="single" w:sz="6" w:space="0" w:color="auto"/>
                  </w:tcBorders>
                  <w:vAlign w:val="center"/>
                </w:tcPr>
                <w:p w14:paraId="69E5951F" w14:textId="0D11F647" w:rsidR="00BE02F1" w:rsidRDefault="00BE02F1" w:rsidP="00BE02F1">
                  <w:pPr>
                    <w:pStyle w:val="af2"/>
                    <w:rPr>
                      <w:kern w:val="2"/>
                    </w:rPr>
                  </w:pPr>
                  <w:r>
                    <w:rPr>
                      <w:kern w:val="2"/>
                    </w:rPr>
                    <w:t>T</w:t>
                  </w:r>
                  <w:r>
                    <w:rPr>
                      <w:rFonts w:hint="eastAsia"/>
                      <w:kern w:val="2"/>
                    </w:rPr>
                    <w:t>、</w:t>
                  </w:r>
                  <w:r w:rsidRPr="00A5524C">
                    <w:rPr>
                      <w:kern w:val="2"/>
                    </w:rPr>
                    <w:t>I</w:t>
                  </w:r>
                </w:p>
              </w:tc>
              <w:tc>
                <w:tcPr>
                  <w:tcW w:w="525" w:type="pct"/>
                  <w:vMerge/>
                  <w:tcBorders>
                    <w:left w:val="single" w:sz="6" w:space="0" w:color="auto"/>
                    <w:right w:val="single" w:sz="12" w:space="0" w:color="auto"/>
                  </w:tcBorders>
                  <w:vAlign w:val="center"/>
                </w:tcPr>
                <w:p w14:paraId="2796B904" w14:textId="77777777" w:rsidR="00BE02F1" w:rsidRDefault="00BE02F1" w:rsidP="00BE02F1">
                  <w:pPr>
                    <w:pStyle w:val="af2"/>
                    <w:rPr>
                      <w:kern w:val="2"/>
                    </w:rPr>
                  </w:pPr>
                </w:p>
              </w:tc>
            </w:tr>
            <w:tr w:rsidR="00BE02F1" w14:paraId="696D1D66" w14:textId="77777777" w:rsidTr="000E6404">
              <w:trPr>
                <w:trHeight w:val="454"/>
                <w:jc w:val="center"/>
              </w:trPr>
              <w:tc>
                <w:tcPr>
                  <w:tcW w:w="5000" w:type="pct"/>
                  <w:gridSpan w:val="11"/>
                  <w:tcBorders>
                    <w:top w:val="single" w:sz="6" w:space="0" w:color="auto"/>
                    <w:left w:val="single" w:sz="12" w:space="0" w:color="auto"/>
                    <w:bottom w:val="single" w:sz="12" w:space="0" w:color="auto"/>
                    <w:right w:val="single" w:sz="12" w:space="0" w:color="auto"/>
                  </w:tcBorders>
                  <w:vAlign w:val="center"/>
                  <w:hideMark/>
                </w:tcPr>
                <w:p w14:paraId="1A6680EF" w14:textId="77777777" w:rsidR="00BE02F1" w:rsidRDefault="00BE02F1" w:rsidP="00BE02F1">
                  <w:pPr>
                    <w:pStyle w:val="af2"/>
                    <w:jc w:val="both"/>
                  </w:pPr>
                  <w:r>
                    <w:rPr>
                      <w:rFonts w:hint="eastAsia"/>
                      <w:sz w:val="20"/>
                    </w:rPr>
                    <w:t>注：毒性（</w:t>
                  </w:r>
                  <w:r>
                    <w:rPr>
                      <w:sz w:val="20"/>
                    </w:rPr>
                    <w:t>T</w:t>
                  </w:r>
                  <w:r>
                    <w:rPr>
                      <w:rFonts w:hint="eastAsia"/>
                      <w:sz w:val="20"/>
                    </w:rPr>
                    <w:t>）；易燃性（</w:t>
                  </w:r>
                  <w:r>
                    <w:rPr>
                      <w:sz w:val="20"/>
                    </w:rPr>
                    <w:t>I</w:t>
                  </w:r>
                  <w:r>
                    <w:rPr>
                      <w:rFonts w:hint="eastAsia"/>
                      <w:sz w:val="20"/>
                    </w:rPr>
                    <w:t>）；腐蚀性（</w:t>
                  </w:r>
                  <w:r>
                    <w:rPr>
                      <w:sz w:val="20"/>
                    </w:rPr>
                    <w:t>C</w:t>
                  </w:r>
                  <w:r>
                    <w:rPr>
                      <w:rFonts w:hint="eastAsia"/>
                      <w:sz w:val="20"/>
                    </w:rPr>
                    <w:t>）</w:t>
                  </w:r>
                </w:p>
              </w:tc>
            </w:tr>
          </w:tbl>
          <w:p w14:paraId="28B1D3F5" w14:textId="77777777" w:rsidR="000E6404" w:rsidRDefault="000E6404" w:rsidP="00ED7A08">
            <w:pPr>
              <w:ind w:firstLineChars="0" w:firstLine="0"/>
              <w:rPr>
                <w:rFonts w:ascii="黑体" w:eastAsia="黑体" w:hAnsi="黑体"/>
                <w:snapToGrid w:val="0"/>
                <w:sz w:val="30"/>
                <w:szCs w:val="30"/>
              </w:rPr>
            </w:pPr>
          </w:p>
        </w:tc>
      </w:tr>
    </w:tbl>
    <w:p w14:paraId="1E104A2C" w14:textId="77777777" w:rsidR="000E6404" w:rsidRPr="001B78EC" w:rsidRDefault="000E6404" w:rsidP="00ED7A08">
      <w:pPr>
        <w:ind w:firstLine="600"/>
        <w:rPr>
          <w:rFonts w:ascii="黑体" w:eastAsia="黑体" w:hAnsi="黑体"/>
          <w:snapToGrid w:val="0"/>
          <w:sz w:val="30"/>
          <w:szCs w:val="30"/>
        </w:rPr>
      </w:pPr>
    </w:p>
    <w:p w14:paraId="05354470" w14:textId="77777777" w:rsidR="00C025EA" w:rsidRDefault="00C025EA">
      <w:pPr>
        <w:pStyle w:val="a8"/>
        <w:ind w:firstLine="600"/>
        <w:jc w:val="center"/>
        <w:outlineLvl w:val="0"/>
        <w:rPr>
          <w:rFonts w:ascii="黑体" w:eastAsia="黑体" w:hAnsi="黑体"/>
          <w:snapToGrid w:val="0"/>
          <w:sz w:val="30"/>
          <w:szCs w:val="30"/>
        </w:rPr>
        <w:sectPr w:rsidR="00C025EA" w:rsidSect="00C025EA">
          <w:pgSz w:w="16838" w:h="11906" w:orient="landscape"/>
          <w:pgMar w:top="1531" w:right="1701" w:bottom="1531" w:left="170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1"/>
        <w:gridCol w:w="8093"/>
      </w:tblGrid>
      <w:tr w:rsidR="00C025EA" w:rsidRPr="002805AB" w14:paraId="0CC4B5DA" w14:textId="77777777" w:rsidTr="000D3231">
        <w:trPr>
          <w:trHeight w:val="397"/>
          <w:jc w:val="center"/>
        </w:trPr>
        <w:tc>
          <w:tcPr>
            <w:tcW w:w="746" w:type="dxa"/>
            <w:tcMar>
              <w:left w:w="28" w:type="dxa"/>
              <w:right w:w="28" w:type="dxa"/>
            </w:tcMar>
            <w:vAlign w:val="center"/>
          </w:tcPr>
          <w:p w14:paraId="678F41D8" w14:textId="77777777" w:rsidR="00C025EA" w:rsidRDefault="00C025EA" w:rsidP="00287450">
            <w:pPr>
              <w:pStyle w:val="24"/>
            </w:pPr>
            <w:r w:rsidRPr="00A0501B">
              <w:rPr>
                <w:rFonts w:hint="eastAsia"/>
              </w:rPr>
              <w:lastRenderedPageBreak/>
              <w:t>运营</w:t>
            </w:r>
          </w:p>
          <w:p w14:paraId="7DDDEE68" w14:textId="77777777" w:rsidR="00C025EA" w:rsidRDefault="00C025EA" w:rsidP="00287450">
            <w:pPr>
              <w:pStyle w:val="24"/>
            </w:pPr>
            <w:r w:rsidRPr="00A0501B">
              <w:rPr>
                <w:rFonts w:hint="eastAsia"/>
              </w:rPr>
              <w:t>期环</w:t>
            </w:r>
          </w:p>
          <w:p w14:paraId="460FFE0C" w14:textId="77777777" w:rsidR="00C025EA" w:rsidRDefault="00C025EA" w:rsidP="00287450">
            <w:pPr>
              <w:pStyle w:val="24"/>
            </w:pPr>
            <w:r w:rsidRPr="00A0501B">
              <w:rPr>
                <w:rFonts w:hint="eastAsia"/>
              </w:rPr>
              <w:t>境影</w:t>
            </w:r>
          </w:p>
          <w:p w14:paraId="6E91EC59" w14:textId="77777777" w:rsidR="00C025EA" w:rsidRDefault="00C025EA" w:rsidP="00287450">
            <w:pPr>
              <w:pStyle w:val="24"/>
            </w:pPr>
            <w:r w:rsidRPr="00A0501B">
              <w:rPr>
                <w:rFonts w:hint="eastAsia"/>
              </w:rPr>
              <w:t>响和</w:t>
            </w:r>
          </w:p>
          <w:p w14:paraId="6F24F1F0" w14:textId="77777777" w:rsidR="00C025EA" w:rsidRDefault="00C025EA" w:rsidP="00287450">
            <w:pPr>
              <w:pStyle w:val="24"/>
            </w:pPr>
            <w:r w:rsidRPr="00A0501B">
              <w:rPr>
                <w:rFonts w:hint="eastAsia"/>
              </w:rPr>
              <w:t>保护</w:t>
            </w:r>
          </w:p>
          <w:p w14:paraId="77627BB2" w14:textId="77777777" w:rsidR="00C025EA" w:rsidRPr="00A0501B" w:rsidRDefault="00C025EA" w:rsidP="00287450">
            <w:pPr>
              <w:pStyle w:val="24"/>
            </w:pPr>
            <w:r w:rsidRPr="00A0501B">
              <w:rPr>
                <w:rFonts w:hint="eastAsia"/>
              </w:rPr>
              <w:t>措施</w:t>
            </w:r>
          </w:p>
        </w:tc>
        <w:tc>
          <w:tcPr>
            <w:tcW w:w="8162" w:type="dxa"/>
          </w:tcPr>
          <w:p w14:paraId="4ACFB46F" w14:textId="77777777" w:rsidR="009C43A0" w:rsidRPr="009C43A0" w:rsidRDefault="009C43A0" w:rsidP="009C43A0">
            <w:pPr>
              <w:pStyle w:val="23"/>
              <w:spacing w:beforeLines="50" w:before="120"/>
            </w:pPr>
            <w:r>
              <w:t>4.2</w:t>
            </w:r>
            <w:r>
              <w:rPr>
                <w:rFonts w:hint="eastAsia"/>
              </w:rPr>
              <w:t>固废管理要求</w:t>
            </w:r>
          </w:p>
          <w:p w14:paraId="4F65D2BA" w14:textId="28A1B135" w:rsidR="00C217DE" w:rsidRPr="00BC595C" w:rsidRDefault="00A5524C" w:rsidP="00C217DE">
            <w:pPr>
              <w:ind w:firstLine="420"/>
            </w:pPr>
            <w:r w:rsidRPr="00A5524C">
              <w:rPr>
                <w:rFonts w:hint="eastAsia"/>
              </w:rPr>
              <w:t>一般固废暂存点防粉尘污染、防流失、防雨水进入，贮存应设置环境保护图形的警示、提示标志、环境保护图形标准</w:t>
            </w:r>
            <w:r w:rsidRPr="00A5524C">
              <w:rPr>
                <w:rFonts w:hint="eastAsia"/>
              </w:rPr>
              <w:t>(GB15562.2-1995)</w:t>
            </w:r>
            <w:r w:rsidRPr="00A5524C">
              <w:rPr>
                <w:rFonts w:hint="eastAsia"/>
              </w:rPr>
              <w:t>；堆场不得混入生活垃圾或危险废物等环境保护相关要求。</w:t>
            </w:r>
          </w:p>
          <w:p w14:paraId="471AA2FB" w14:textId="49800411" w:rsidR="00A5524C" w:rsidRDefault="00A5524C" w:rsidP="00A5524C">
            <w:pPr>
              <w:ind w:firstLine="420"/>
            </w:pPr>
            <w:r>
              <w:rPr>
                <w:rFonts w:hint="eastAsia"/>
              </w:rPr>
              <w:t>项目危废</w:t>
            </w:r>
            <w:r w:rsidR="00752633">
              <w:rPr>
                <w:rFonts w:hint="eastAsia"/>
              </w:rPr>
              <w:t>贮存库</w:t>
            </w:r>
            <w:r>
              <w:rPr>
                <w:rFonts w:hint="eastAsia"/>
              </w:rPr>
              <w:t>面积为</w:t>
            </w:r>
            <w:r w:rsidR="00752633">
              <w:rPr>
                <w:rFonts w:hint="eastAsia"/>
              </w:rPr>
              <w:t>15</w:t>
            </w:r>
            <w:r>
              <w:rPr>
                <w:rFonts w:hint="eastAsia"/>
              </w:rPr>
              <w:t>m</w:t>
            </w:r>
            <w:r w:rsidRPr="00A5524C">
              <w:rPr>
                <w:rFonts w:hint="eastAsia"/>
                <w:vertAlign w:val="superscript"/>
              </w:rPr>
              <w:t>2</w:t>
            </w:r>
            <w:r>
              <w:rPr>
                <w:rFonts w:hint="eastAsia"/>
              </w:rPr>
              <w:t>，储存能力为</w:t>
            </w:r>
            <w:r w:rsidR="00752633">
              <w:rPr>
                <w:rFonts w:hint="eastAsia"/>
              </w:rPr>
              <w:t>20</w:t>
            </w:r>
            <w:r>
              <w:rPr>
                <w:rFonts w:hint="eastAsia"/>
              </w:rPr>
              <w:t>t</w:t>
            </w:r>
            <w:r>
              <w:rPr>
                <w:rFonts w:hint="eastAsia"/>
              </w:rPr>
              <w:t>危废，项目</w:t>
            </w:r>
            <w:r w:rsidR="00752633">
              <w:rPr>
                <w:rFonts w:hint="eastAsia"/>
              </w:rPr>
              <w:t>扩</w:t>
            </w:r>
            <w:r>
              <w:rPr>
                <w:rFonts w:hint="eastAsia"/>
              </w:rPr>
              <w:t>建</w:t>
            </w:r>
            <w:r w:rsidR="00752633">
              <w:rPr>
                <w:rFonts w:hint="eastAsia"/>
              </w:rPr>
              <w:t>完</w:t>
            </w:r>
            <w:r>
              <w:rPr>
                <w:rFonts w:hint="eastAsia"/>
              </w:rPr>
              <w:t>成后每年产生危废总量</w:t>
            </w:r>
            <w:r>
              <w:t>为</w:t>
            </w:r>
            <w:r w:rsidR="00752633">
              <w:t>34.959</w:t>
            </w:r>
            <w:r>
              <w:rPr>
                <w:rFonts w:hint="eastAsia"/>
              </w:rPr>
              <w:t>t</w:t>
            </w:r>
            <w:r w:rsidR="00294446">
              <w:rPr>
                <w:rFonts w:hint="eastAsia"/>
              </w:rPr>
              <w:t>，</w:t>
            </w:r>
            <w:r w:rsidR="00752633">
              <w:rPr>
                <w:rFonts w:hint="eastAsia"/>
              </w:rPr>
              <w:t>全厂</w:t>
            </w:r>
            <w:r w:rsidR="00294446">
              <w:rPr>
                <w:rFonts w:hint="eastAsia"/>
              </w:rPr>
              <w:t>危废每</w:t>
            </w:r>
            <w:r w:rsidR="00752633">
              <w:rPr>
                <w:rFonts w:hint="eastAsia"/>
              </w:rPr>
              <w:t>半年</w:t>
            </w:r>
            <w:r>
              <w:rPr>
                <w:rFonts w:hint="eastAsia"/>
              </w:rPr>
              <w:t>处理一次</w:t>
            </w:r>
            <w:r w:rsidR="00752633">
              <w:rPr>
                <w:rFonts w:hint="eastAsia"/>
              </w:rPr>
              <w:t>，</w:t>
            </w:r>
            <w:r w:rsidR="00752633">
              <w:t>危废贮存库最多贮存危废</w:t>
            </w:r>
            <w:r w:rsidR="00752633">
              <w:rPr>
                <w:rFonts w:hint="eastAsia"/>
              </w:rPr>
              <w:t>量</w:t>
            </w:r>
            <w:r w:rsidR="00752633">
              <w:t>为</w:t>
            </w:r>
            <w:r w:rsidR="00752633">
              <w:t>17.48t</w:t>
            </w:r>
            <w:r>
              <w:rPr>
                <w:rFonts w:hint="eastAsia"/>
              </w:rPr>
              <w:t>，项目危废</w:t>
            </w:r>
            <w:r w:rsidR="00752633">
              <w:rPr>
                <w:rFonts w:hint="eastAsia"/>
              </w:rPr>
              <w:t>贮存库能够满足危废贮存</w:t>
            </w:r>
            <w:r>
              <w:rPr>
                <w:rFonts w:hint="eastAsia"/>
              </w:rPr>
              <w:t>要求。</w:t>
            </w:r>
          </w:p>
          <w:p w14:paraId="386B42F0" w14:textId="60318963" w:rsidR="009C43A0" w:rsidRDefault="00A5524C" w:rsidP="00A5524C">
            <w:pPr>
              <w:ind w:firstLine="420"/>
            </w:pPr>
            <w:r>
              <w:rPr>
                <w:rFonts w:hint="eastAsia"/>
              </w:rPr>
              <w:t>本项目</w:t>
            </w:r>
            <w:r w:rsidR="00752633">
              <w:rPr>
                <w:rFonts w:hint="eastAsia"/>
              </w:rPr>
              <w:t>危废贮存库</w:t>
            </w:r>
            <w:r>
              <w:rPr>
                <w:rFonts w:hint="eastAsia"/>
              </w:rPr>
              <w:t>严格按照《危险废物贮存污染控制标准》（</w:t>
            </w:r>
            <w:r>
              <w:rPr>
                <w:rFonts w:hint="eastAsia"/>
              </w:rPr>
              <w:t>GB18597-2023</w:t>
            </w:r>
            <w:r>
              <w:rPr>
                <w:rFonts w:hint="eastAsia"/>
              </w:rPr>
              <w:t>）中有关要求进行建设。具体要求</w:t>
            </w:r>
            <w:r w:rsidR="00752633">
              <w:rPr>
                <w:rFonts w:hint="eastAsia"/>
              </w:rPr>
              <w:t>对比</w:t>
            </w:r>
            <w:r>
              <w:rPr>
                <w:rFonts w:hint="eastAsia"/>
              </w:rPr>
              <w:t>见下：</w:t>
            </w:r>
          </w:p>
          <w:p w14:paraId="1A913A0D" w14:textId="77777777" w:rsidR="00A5524C" w:rsidRDefault="00A5524C" w:rsidP="00A5524C">
            <w:pPr>
              <w:ind w:firstLine="420"/>
            </w:pPr>
            <w:r>
              <w:rPr>
                <w:rFonts w:hint="eastAsia"/>
              </w:rPr>
              <w:t>1</w:t>
            </w:r>
            <w:r>
              <w:rPr>
                <w:rFonts w:hint="eastAsia"/>
              </w:rPr>
              <w:t>、一般规定</w:t>
            </w:r>
          </w:p>
          <w:p w14:paraId="506CD711" w14:textId="752E2183" w:rsidR="00A5524C" w:rsidRDefault="00A5524C" w:rsidP="00A5524C">
            <w:pPr>
              <w:ind w:firstLine="420"/>
            </w:pPr>
            <w:r>
              <w:rPr>
                <w:rFonts w:hint="eastAsia"/>
              </w:rPr>
              <w:t>（</w:t>
            </w:r>
            <w:r>
              <w:rPr>
                <w:rFonts w:hint="eastAsia"/>
              </w:rPr>
              <w:t>1</w:t>
            </w:r>
            <w:r>
              <w:rPr>
                <w:rFonts w:hint="eastAsia"/>
              </w:rPr>
              <w:t>）贮存设施应根据危险废物的形态、物理化学性质、包装形式和污染物迁移途径，采取必要的防风、防晒、防雨、防漏、防渗、防腐以及其他环境污染防治措施，不应露天堆放危险废物。</w:t>
            </w:r>
          </w:p>
          <w:p w14:paraId="7A8398EA" w14:textId="77777777" w:rsidR="00A5524C" w:rsidRDefault="00A5524C" w:rsidP="00A5524C">
            <w:pPr>
              <w:ind w:firstLine="420"/>
            </w:pPr>
            <w:r>
              <w:rPr>
                <w:rFonts w:hint="eastAsia"/>
              </w:rPr>
              <w:t>（</w:t>
            </w:r>
            <w:r>
              <w:rPr>
                <w:rFonts w:hint="eastAsia"/>
              </w:rPr>
              <w:t>2</w:t>
            </w:r>
            <w:r>
              <w:rPr>
                <w:rFonts w:hint="eastAsia"/>
              </w:rPr>
              <w:t>）贮存设施应根据危险废物的类别、数量、形态、物理化学性质和污染防治等要求设置必要的贮存分区，避免不相容的危险废物接触、混合。</w:t>
            </w:r>
          </w:p>
          <w:p w14:paraId="258E3EDF" w14:textId="77777777" w:rsidR="00A5524C" w:rsidRDefault="00A5524C" w:rsidP="00A5524C">
            <w:pPr>
              <w:ind w:firstLine="420"/>
            </w:pPr>
            <w:r>
              <w:rPr>
                <w:rFonts w:hint="eastAsia"/>
              </w:rPr>
              <w:t>（</w:t>
            </w:r>
            <w:r>
              <w:rPr>
                <w:rFonts w:hint="eastAsia"/>
              </w:rPr>
              <w:t>3</w:t>
            </w:r>
            <w:r>
              <w:rPr>
                <w:rFonts w:hint="eastAsia"/>
              </w:rPr>
              <w:t>）贮存设施或贮存分区内地面、墙面裙脚、堵截泄漏的围堰、接触危险废物的隔板和墙体等应采用坚固的材料建造，表面无裂缝。</w:t>
            </w:r>
          </w:p>
          <w:p w14:paraId="5D0EC036" w14:textId="77777777" w:rsidR="00A5524C" w:rsidRDefault="00A5524C" w:rsidP="00A5524C">
            <w:pPr>
              <w:ind w:firstLine="420"/>
            </w:pPr>
            <w:r>
              <w:rPr>
                <w:rFonts w:hint="eastAsia"/>
              </w:rPr>
              <w:t>（</w:t>
            </w:r>
            <w:r>
              <w:rPr>
                <w:rFonts w:hint="eastAsia"/>
              </w:rPr>
              <w:t>4</w:t>
            </w:r>
            <w:r>
              <w:rPr>
                <w:rFonts w:hint="eastAsia"/>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eastAsia"/>
              </w:rPr>
              <w:t>1m</w:t>
            </w:r>
            <w:r>
              <w:rPr>
                <w:rFonts w:hint="eastAsia"/>
              </w:rPr>
              <w:t>厚黏土层</w:t>
            </w:r>
            <w:r>
              <w:rPr>
                <w:rFonts w:hint="eastAsia"/>
              </w:rPr>
              <w:t>(</w:t>
            </w:r>
            <w:r>
              <w:rPr>
                <w:rFonts w:hint="eastAsia"/>
              </w:rPr>
              <w:t>渗透系数不大于</w:t>
            </w:r>
            <w:r>
              <w:rPr>
                <w:rFonts w:hint="eastAsia"/>
              </w:rPr>
              <w:t>10cm/s)</w:t>
            </w:r>
            <w:r>
              <w:rPr>
                <w:rFonts w:hint="eastAsia"/>
              </w:rPr>
              <w:t>，或至少</w:t>
            </w:r>
            <w:r>
              <w:rPr>
                <w:rFonts w:hint="eastAsia"/>
              </w:rPr>
              <w:t>2mm</w:t>
            </w:r>
            <w:r>
              <w:rPr>
                <w:rFonts w:hint="eastAsia"/>
              </w:rPr>
              <w:t>厚高密度聚乙烯膜等人工防渗材料（渗透系数不大于</w:t>
            </w:r>
            <w:r>
              <w:rPr>
                <w:rFonts w:hint="eastAsia"/>
              </w:rPr>
              <w:t>10</w:t>
            </w:r>
            <w:r w:rsidRPr="00D876D8">
              <w:rPr>
                <w:rFonts w:hint="eastAsia"/>
                <w:vertAlign w:val="superscript"/>
              </w:rPr>
              <w:t>-10</w:t>
            </w:r>
            <w:r>
              <w:rPr>
                <w:rFonts w:hint="eastAsia"/>
              </w:rPr>
              <w:t>cm/s</w:t>
            </w:r>
            <w:r>
              <w:rPr>
                <w:rFonts w:hint="eastAsia"/>
              </w:rPr>
              <w:t>），或其他防渗性能等效的材料。</w:t>
            </w:r>
          </w:p>
          <w:p w14:paraId="19F0B13C" w14:textId="77777777" w:rsidR="00A5524C" w:rsidRDefault="00A5524C" w:rsidP="00A5524C">
            <w:pPr>
              <w:ind w:firstLine="420"/>
            </w:pPr>
            <w:r>
              <w:rPr>
                <w:rFonts w:hint="eastAsia"/>
              </w:rPr>
              <w:t>（</w:t>
            </w:r>
            <w:r>
              <w:rPr>
                <w:rFonts w:hint="eastAsia"/>
              </w:rPr>
              <w:t>5</w:t>
            </w:r>
            <w:r>
              <w:rPr>
                <w:rFonts w:hint="eastAsia"/>
              </w:rPr>
              <w:t>）同一贮存设施宜采用相同的防渗、防府工艺《包括防渗、防府结构或材料》，防渗、防腐材料应覆盖所有可能与废物及其渗滤液、渗漏液等接触的构筑物表面</w:t>
            </w:r>
            <w:r>
              <w:rPr>
                <w:rFonts w:hint="eastAsia"/>
              </w:rPr>
              <w:t>;</w:t>
            </w:r>
            <w:r>
              <w:rPr>
                <w:rFonts w:hint="eastAsia"/>
              </w:rPr>
              <w:t>采用不同防渗、防腐工艺应分别建设贮存分区。</w:t>
            </w:r>
          </w:p>
          <w:p w14:paraId="41CC0790" w14:textId="77777777" w:rsidR="00A5524C" w:rsidRDefault="00A5524C" w:rsidP="00A5524C">
            <w:pPr>
              <w:ind w:firstLine="420"/>
            </w:pPr>
            <w:r>
              <w:rPr>
                <w:rFonts w:hint="eastAsia"/>
              </w:rPr>
              <w:t>（</w:t>
            </w:r>
            <w:r>
              <w:rPr>
                <w:rFonts w:hint="eastAsia"/>
              </w:rPr>
              <w:t>6</w:t>
            </w:r>
            <w:r>
              <w:rPr>
                <w:rFonts w:hint="eastAsia"/>
              </w:rPr>
              <w:t>）贮存设施应采取技术和管理措施防止无关人员进入。</w:t>
            </w:r>
          </w:p>
          <w:p w14:paraId="4B4B0511" w14:textId="77777777" w:rsidR="00A5524C" w:rsidRDefault="00A5524C" w:rsidP="00A5524C">
            <w:pPr>
              <w:ind w:firstLine="420"/>
            </w:pPr>
            <w:r>
              <w:rPr>
                <w:rFonts w:hint="eastAsia"/>
              </w:rPr>
              <w:t>2</w:t>
            </w:r>
            <w:r>
              <w:rPr>
                <w:rFonts w:hint="eastAsia"/>
              </w:rPr>
              <w:t>、贮存库规定</w:t>
            </w:r>
          </w:p>
          <w:p w14:paraId="180E2A48" w14:textId="77777777" w:rsidR="00A5524C" w:rsidRDefault="00A5524C" w:rsidP="00A5524C">
            <w:pPr>
              <w:ind w:firstLine="420"/>
            </w:pPr>
            <w:r>
              <w:rPr>
                <w:rFonts w:hint="eastAsia"/>
              </w:rPr>
              <w:t>（</w:t>
            </w:r>
            <w:r>
              <w:rPr>
                <w:rFonts w:hint="eastAsia"/>
              </w:rPr>
              <w:t>1</w:t>
            </w:r>
            <w:r>
              <w:rPr>
                <w:rFonts w:hint="eastAsia"/>
              </w:rPr>
              <w:t>）贮存库内不同贮存分区之间应采取隔离措施。隔离措施可根据危险废物特性采用过道、隔板或隔墙等方式。</w:t>
            </w:r>
          </w:p>
          <w:p w14:paraId="7278BC1C" w14:textId="77777777" w:rsidR="00A5524C" w:rsidRDefault="00A5524C" w:rsidP="00A5524C">
            <w:pPr>
              <w:ind w:firstLine="420"/>
            </w:pPr>
            <w:r>
              <w:rPr>
                <w:rFonts w:hint="eastAsia"/>
              </w:rPr>
              <w:t>（</w:t>
            </w:r>
            <w:r>
              <w:rPr>
                <w:rFonts w:hint="eastAsia"/>
              </w:rPr>
              <w:t>2</w:t>
            </w:r>
            <w:r>
              <w:rPr>
                <w:rFonts w:hint="eastAsia"/>
              </w:rPr>
              <w:t>）在贮存库内或通过贮存分区方式贮存液态危险废物的，应具有液体泄漏堵截设施，堵截设施最小容积不应低于对应贮存区域最大液态废物容器容积或液态废物总储量</w:t>
            </w:r>
            <w:r>
              <w:rPr>
                <w:rFonts w:hint="eastAsia"/>
              </w:rPr>
              <w:t>1/10</w:t>
            </w:r>
            <w:r>
              <w:rPr>
                <w:rFonts w:hint="eastAsia"/>
              </w:rPr>
              <w:t>（二者取大者）；用于贮存可能产生渗滤液的危险废物的贮存库或贮存分区应</w:t>
            </w:r>
            <w:r>
              <w:rPr>
                <w:rFonts w:hint="eastAsia"/>
              </w:rPr>
              <w:lastRenderedPageBreak/>
              <w:t>设计渗滤液收集设施，收集设施容积应满足渗滤液的收集要求。</w:t>
            </w:r>
          </w:p>
          <w:p w14:paraId="1CD5619B" w14:textId="77777777" w:rsidR="00A5524C" w:rsidRDefault="00A5524C" w:rsidP="00A5524C">
            <w:pPr>
              <w:ind w:firstLine="420"/>
            </w:pPr>
            <w:r>
              <w:rPr>
                <w:rFonts w:hint="eastAsia"/>
              </w:rPr>
              <w:t>（</w:t>
            </w:r>
            <w:r>
              <w:rPr>
                <w:rFonts w:hint="eastAsia"/>
              </w:rPr>
              <w:t>3</w:t>
            </w:r>
            <w:r>
              <w:rPr>
                <w:rFonts w:hint="eastAsia"/>
              </w:rPr>
              <w:t>）贮存易产生粉尘、</w:t>
            </w:r>
            <w:r>
              <w:rPr>
                <w:rFonts w:hint="eastAsia"/>
              </w:rPr>
              <w:t>VOCs</w:t>
            </w:r>
            <w:r>
              <w:rPr>
                <w:rFonts w:hint="eastAsia"/>
              </w:rPr>
              <w:t>、酸雾、有毒有害大气污染物和刺激性气味气体的危险废物贮存库，应设置气体收集装置和气体净化设施；气体净化设施的排气筒高度应符合</w:t>
            </w:r>
            <w:r>
              <w:rPr>
                <w:rFonts w:hint="eastAsia"/>
              </w:rPr>
              <w:t>GB16297</w:t>
            </w:r>
            <w:r>
              <w:rPr>
                <w:rFonts w:hint="eastAsia"/>
              </w:rPr>
              <w:t>要求。</w:t>
            </w:r>
          </w:p>
          <w:p w14:paraId="4F386C9F" w14:textId="03ABEE9B" w:rsidR="00752633" w:rsidRDefault="00752633" w:rsidP="00A5524C">
            <w:pPr>
              <w:ind w:firstLine="420"/>
            </w:pPr>
            <w:r w:rsidRPr="00681BE5">
              <w:rPr>
                <w:rFonts w:hint="eastAsia"/>
                <w:color w:val="000000" w:themeColor="text1"/>
              </w:rPr>
              <w:t>本项目危废</w:t>
            </w:r>
            <w:r w:rsidRPr="00681BE5">
              <w:rPr>
                <w:color w:val="000000" w:themeColor="text1"/>
              </w:rPr>
              <w:t>贮存库内贮存的危废不属于</w:t>
            </w:r>
            <w:r w:rsidRPr="00681BE5">
              <w:rPr>
                <w:rFonts w:hint="eastAsia"/>
                <w:color w:val="000000" w:themeColor="text1"/>
              </w:rPr>
              <w:t>易产生粉尘、</w:t>
            </w:r>
            <w:r w:rsidRPr="00681BE5">
              <w:rPr>
                <w:rFonts w:hint="eastAsia"/>
                <w:color w:val="000000" w:themeColor="text1"/>
              </w:rPr>
              <w:t>VOCs</w:t>
            </w:r>
            <w:r w:rsidRPr="00681BE5">
              <w:rPr>
                <w:rFonts w:hint="eastAsia"/>
                <w:color w:val="000000" w:themeColor="text1"/>
              </w:rPr>
              <w:t>、酸雾、有毒有害大气污染物和刺激性气味气体的危险废物，</w:t>
            </w:r>
            <w:r w:rsidRPr="00681BE5">
              <w:rPr>
                <w:color w:val="000000" w:themeColor="text1"/>
              </w:rPr>
              <w:t>贮存时基本无挥发性有机物产生，本项目危废贮存库无需设置气体收集和</w:t>
            </w:r>
            <w:r w:rsidRPr="00681BE5">
              <w:rPr>
                <w:rFonts w:hint="eastAsia"/>
                <w:color w:val="000000" w:themeColor="text1"/>
              </w:rPr>
              <w:t>净化</w:t>
            </w:r>
            <w:r w:rsidRPr="00681BE5">
              <w:rPr>
                <w:color w:val="000000" w:themeColor="text1"/>
              </w:rPr>
              <w:t>设施。</w:t>
            </w:r>
          </w:p>
          <w:p w14:paraId="3620C263" w14:textId="305AE270" w:rsidR="00A5524C" w:rsidRDefault="00752633" w:rsidP="00A5524C">
            <w:pPr>
              <w:ind w:firstLine="420"/>
            </w:pPr>
            <w:r>
              <w:rPr>
                <w:rFonts w:hint="eastAsia"/>
              </w:rPr>
              <w:t>本项目将按照《</w:t>
            </w:r>
            <w:r w:rsidRPr="00606884">
              <w:rPr>
                <w:rFonts w:hint="eastAsia"/>
              </w:rPr>
              <w:t>危险废物识别标志设置技术规范</w:t>
            </w:r>
            <w:r>
              <w:rPr>
                <w:rFonts w:hint="eastAsia"/>
              </w:rPr>
              <w:t>》</w:t>
            </w:r>
            <w:r w:rsidRPr="00606884">
              <w:rPr>
                <w:rFonts w:hint="eastAsia"/>
              </w:rPr>
              <w:t>（</w:t>
            </w:r>
            <w:r w:rsidRPr="00606884">
              <w:rPr>
                <w:rFonts w:hint="eastAsia"/>
              </w:rPr>
              <w:t>HJ1276-2022</w:t>
            </w:r>
            <w:r w:rsidRPr="00606884">
              <w:rPr>
                <w:rFonts w:hint="eastAsia"/>
              </w:rPr>
              <w:t>）</w:t>
            </w:r>
            <w:r>
              <w:rPr>
                <w:rFonts w:hint="eastAsia"/>
              </w:rPr>
              <w:t>要求</w:t>
            </w:r>
            <w:r>
              <w:t>设置</w:t>
            </w:r>
            <w:r w:rsidRPr="00606884">
              <w:rPr>
                <w:rFonts w:hint="eastAsia"/>
              </w:rPr>
              <w:t>危险废物标识标牌</w:t>
            </w:r>
            <w:r>
              <w:rPr>
                <w:rFonts w:hint="eastAsia"/>
              </w:rPr>
              <w:t>；</w:t>
            </w:r>
            <w:r>
              <w:t>按照</w:t>
            </w:r>
            <w:r>
              <w:rPr>
                <w:rFonts w:hint="eastAsia"/>
              </w:rPr>
              <w:t>《</w:t>
            </w:r>
            <w:r>
              <w:rPr>
                <w:rFonts w:ascii="宋体" w:cs="宋体" w:hint="eastAsia"/>
                <w:kern w:val="0"/>
                <w:szCs w:val="21"/>
              </w:rPr>
              <w:t>危险废物管理计划和管理台账制定技术导则</w:t>
            </w:r>
            <w:r>
              <w:rPr>
                <w:rFonts w:hint="eastAsia"/>
              </w:rPr>
              <w:t>》（</w:t>
            </w:r>
            <w:r>
              <w:rPr>
                <w:rFonts w:hint="eastAsia"/>
              </w:rPr>
              <w:t>HJ1259</w:t>
            </w:r>
            <w:r w:rsidRPr="00606884">
              <w:rPr>
                <w:rFonts w:hint="eastAsia"/>
              </w:rPr>
              <w:t>-2022</w:t>
            </w:r>
            <w:r>
              <w:rPr>
                <w:rFonts w:hint="eastAsia"/>
              </w:rPr>
              <w:t>）要求</w:t>
            </w:r>
            <w:r>
              <w:t>建立危险废物管理计划和危废台账；</w:t>
            </w:r>
            <w:r>
              <w:rPr>
                <w:rFonts w:hint="eastAsia"/>
              </w:rPr>
              <w:t>危险废物转移应按照</w:t>
            </w:r>
            <w:r w:rsidRPr="00D13DC2">
              <w:rPr>
                <w:rFonts w:hint="eastAsia"/>
              </w:rPr>
              <w:t>《危险废物转移管理办法》（生态环境部、公安部、交通运输部令第</w:t>
            </w:r>
            <w:r w:rsidRPr="00D13DC2">
              <w:rPr>
                <w:rFonts w:hint="eastAsia"/>
              </w:rPr>
              <w:t>23</w:t>
            </w:r>
            <w:r w:rsidRPr="00D13DC2">
              <w:rPr>
                <w:rFonts w:hint="eastAsia"/>
              </w:rPr>
              <w:t>号公布）</w:t>
            </w:r>
            <w:r>
              <w:rPr>
                <w:rFonts w:hint="eastAsia"/>
              </w:rPr>
              <w:t>要求执行。</w:t>
            </w:r>
          </w:p>
          <w:p w14:paraId="18305114" w14:textId="77777777" w:rsidR="00E478DF" w:rsidRPr="00F7471D" w:rsidRDefault="00E478DF" w:rsidP="00287450">
            <w:pPr>
              <w:pStyle w:val="23"/>
            </w:pPr>
            <w:r w:rsidRPr="00F7471D">
              <w:t>5</w:t>
            </w:r>
            <w:r w:rsidR="00AD56AF" w:rsidRPr="00F7471D">
              <w:rPr>
                <w:rFonts w:hint="eastAsia"/>
              </w:rPr>
              <w:t>、</w:t>
            </w:r>
            <w:r w:rsidRPr="00F7471D">
              <w:rPr>
                <w:rFonts w:hint="eastAsia"/>
              </w:rPr>
              <w:t>地下水、土壤污染分析</w:t>
            </w:r>
          </w:p>
          <w:p w14:paraId="2E2EEEC9" w14:textId="2654498E" w:rsidR="00752633" w:rsidRDefault="006A67B2" w:rsidP="00A5524C">
            <w:pPr>
              <w:ind w:firstLine="420"/>
            </w:pPr>
            <w:r w:rsidRPr="002C4F59">
              <w:rPr>
                <w:rFonts w:hint="eastAsia"/>
              </w:rPr>
              <w:t>根据</w:t>
            </w:r>
            <w:r w:rsidR="00A5524C" w:rsidRPr="002C4F59">
              <w:rPr>
                <w:rFonts w:hint="eastAsia"/>
              </w:rPr>
              <w:t>项目</w:t>
            </w:r>
            <w:r w:rsidRPr="002C4F59">
              <w:rPr>
                <w:rFonts w:hint="eastAsia"/>
              </w:rPr>
              <w:t>现有工程环评</w:t>
            </w:r>
            <w:r w:rsidRPr="002C4F59">
              <w:t>报告，</w:t>
            </w:r>
            <w:r w:rsidR="00A5524C" w:rsidRPr="002C4F59">
              <w:t>现有</w:t>
            </w:r>
            <w:r w:rsidRPr="002C4F59">
              <w:rPr>
                <w:rFonts w:hint="eastAsia"/>
              </w:rPr>
              <w:t>工程</w:t>
            </w:r>
            <w:r w:rsidR="00752633">
              <w:rPr>
                <w:rFonts w:hint="eastAsia"/>
              </w:rPr>
              <w:t>1#</w:t>
            </w:r>
            <w:r w:rsidR="00752633">
              <w:rPr>
                <w:rFonts w:hint="eastAsia"/>
              </w:rPr>
              <w:t>厂房机加区域、油料间、危废贮存</w:t>
            </w:r>
            <w:r w:rsidR="00752633">
              <w:t>库位重点防渗区，本次</w:t>
            </w:r>
            <w:r w:rsidR="00752633">
              <w:rPr>
                <w:rFonts w:hint="eastAsia"/>
              </w:rPr>
              <w:t>扩建</w:t>
            </w:r>
            <w:r w:rsidR="00752633">
              <w:t>新增</w:t>
            </w:r>
            <w:r w:rsidR="00752633">
              <w:rPr>
                <w:rFonts w:hint="eastAsia"/>
              </w:rPr>
              <w:t>重点</w:t>
            </w:r>
            <w:r w:rsidR="00752633">
              <w:t>防渗区为</w:t>
            </w:r>
            <w:r w:rsidR="00752633">
              <w:rPr>
                <w:rFonts w:hint="eastAsia"/>
              </w:rPr>
              <w:t>3#</w:t>
            </w:r>
            <w:r w:rsidR="00752633">
              <w:rPr>
                <w:rFonts w:hint="eastAsia"/>
              </w:rPr>
              <w:t>厂房</w:t>
            </w:r>
            <w:r w:rsidR="00752633">
              <w:t>机加区域，同时油料间和危废</w:t>
            </w:r>
            <w:r w:rsidR="00752633">
              <w:rPr>
                <w:rFonts w:hint="eastAsia"/>
              </w:rPr>
              <w:t>贮存</w:t>
            </w:r>
            <w:r w:rsidR="00752633">
              <w:t>库发生变化，</w:t>
            </w:r>
            <w:r w:rsidR="00752633">
              <w:rPr>
                <w:rFonts w:hint="eastAsia"/>
              </w:rPr>
              <w:t>重点</w:t>
            </w:r>
            <w:r w:rsidR="00752633">
              <w:t>防渗位置发生变化，防渗要求不变。</w:t>
            </w:r>
          </w:p>
          <w:p w14:paraId="2B8B300C" w14:textId="35F9D0B5" w:rsidR="00A5524C" w:rsidRPr="002C4F59" w:rsidRDefault="006A67B2" w:rsidP="00A5524C">
            <w:pPr>
              <w:ind w:firstLine="420"/>
            </w:pPr>
            <w:r w:rsidRPr="002C4F59">
              <w:rPr>
                <w:rFonts w:hint="eastAsia"/>
              </w:rPr>
              <w:t>重点</w:t>
            </w:r>
            <w:r w:rsidRPr="002C4F59">
              <w:t>防渗区：</w:t>
            </w:r>
            <w:r w:rsidRPr="002C4F59">
              <w:rPr>
                <w:rFonts w:hint="eastAsia"/>
              </w:rPr>
              <w:t>项目</w:t>
            </w:r>
            <w:r w:rsidRPr="002C4F59">
              <w:t>扩建</w:t>
            </w:r>
            <w:r w:rsidRPr="002C4F59">
              <w:rPr>
                <w:rFonts w:hint="eastAsia"/>
              </w:rPr>
              <w:t>后</w:t>
            </w:r>
            <w:r w:rsidRPr="002C4F59">
              <w:t>重点防渗区包括</w:t>
            </w:r>
            <w:r w:rsidR="00752633">
              <w:rPr>
                <w:rFonts w:hint="eastAsia"/>
              </w:rPr>
              <w:t>全厂</w:t>
            </w:r>
            <w:r w:rsidR="00752633">
              <w:t>的</w:t>
            </w:r>
            <w:r w:rsidRPr="002C4F59">
              <w:rPr>
                <w:rFonts w:hint="eastAsia"/>
              </w:rPr>
              <w:t>机加</w:t>
            </w:r>
            <w:r w:rsidRPr="002C4F59">
              <w:t>区域、</w:t>
            </w:r>
            <w:r w:rsidR="00752633">
              <w:rPr>
                <w:rFonts w:hint="eastAsia"/>
              </w:rPr>
              <w:t>油料间和</w:t>
            </w:r>
            <w:r w:rsidRPr="002C4F59">
              <w:t>危废</w:t>
            </w:r>
            <w:r w:rsidR="00752633">
              <w:rPr>
                <w:rFonts w:hint="eastAsia"/>
              </w:rPr>
              <w:t>贮存库，</w:t>
            </w:r>
            <w:r w:rsidR="00A5524C" w:rsidRPr="002C4F59">
              <w:t>重点防渗区</w:t>
            </w:r>
            <w:r w:rsidR="00A5524C" w:rsidRPr="002C4F59">
              <w:rPr>
                <w:rFonts w:hint="eastAsia"/>
              </w:rPr>
              <w:t>按照《危险废物贮存污染控制标准》（</w:t>
            </w:r>
            <w:r w:rsidR="00A5524C" w:rsidRPr="002C4F59">
              <w:rPr>
                <w:rFonts w:hint="eastAsia"/>
              </w:rPr>
              <w:t>GB18597-2023</w:t>
            </w:r>
            <w:r w:rsidR="00A5524C" w:rsidRPr="002C4F59">
              <w:rPr>
                <w:rFonts w:hint="eastAsia"/>
              </w:rPr>
              <w:t>）的要求，地面采用坚固、防渗、耐腐蚀的钢筋混凝土材料铺设，地面按照《环境影响评价技术导则—地下水环境》（</w:t>
            </w:r>
            <w:r w:rsidR="00A5524C" w:rsidRPr="002C4F59">
              <w:rPr>
                <w:rFonts w:hint="eastAsia"/>
              </w:rPr>
              <w:t>HJ610-2016</w:t>
            </w:r>
            <w:r w:rsidR="00A5524C" w:rsidRPr="002C4F59">
              <w:rPr>
                <w:rFonts w:hint="eastAsia"/>
              </w:rPr>
              <w:t>）中等效黏土防渗层</w:t>
            </w:r>
            <w:r w:rsidR="00A5524C" w:rsidRPr="002C4F59">
              <w:rPr>
                <w:rFonts w:hint="eastAsia"/>
              </w:rPr>
              <w:t>Mb</w:t>
            </w:r>
            <w:r w:rsidR="00A5524C" w:rsidRPr="002C4F59">
              <w:rPr>
                <w:rFonts w:hint="eastAsia"/>
              </w:rPr>
              <w:t>≥</w:t>
            </w:r>
            <w:r w:rsidR="00A5524C" w:rsidRPr="002C4F59">
              <w:rPr>
                <w:rFonts w:hint="eastAsia"/>
              </w:rPr>
              <w:t>6.0m</w:t>
            </w:r>
            <w:r w:rsidR="00A5524C" w:rsidRPr="002C4F59">
              <w:rPr>
                <w:rFonts w:hint="eastAsia"/>
              </w:rPr>
              <w:t>，渗透系数</w:t>
            </w:r>
            <w:r w:rsidR="00A5524C" w:rsidRPr="002C4F59">
              <w:rPr>
                <w:rFonts w:hint="eastAsia"/>
              </w:rPr>
              <w:t>K</w:t>
            </w:r>
            <w:r w:rsidR="00A5524C" w:rsidRPr="002C4F59">
              <w:rPr>
                <w:rFonts w:hint="eastAsia"/>
              </w:rPr>
              <w:t>≤</w:t>
            </w:r>
            <w:r w:rsidR="00A5524C" w:rsidRPr="002C4F59">
              <w:rPr>
                <w:rFonts w:hint="eastAsia"/>
              </w:rPr>
              <w:t>1.0</w:t>
            </w:r>
            <w:r w:rsidR="00A5524C" w:rsidRPr="002C4F59">
              <w:rPr>
                <w:rFonts w:hint="eastAsia"/>
              </w:rPr>
              <w:t>×</w:t>
            </w:r>
            <w:r w:rsidR="00A5524C" w:rsidRPr="002C4F59">
              <w:rPr>
                <w:rFonts w:hint="eastAsia"/>
              </w:rPr>
              <w:t>10</w:t>
            </w:r>
            <w:r w:rsidR="00A5524C" w:rsidRPr="002C4F59">
              <w:rPr>
                <w:rFonts w:hint="eastAsia"/>
                <w:vertAlign w:val="superscript"/>
              </w:rPr>
              <w:t>-7</w:t>
            </w:r>
            <w:r w:rsidR="00A5524C" w:rsidRPr="002C4F59">
              <w:rPr>
                <w:rFonts w:hint="eastAsia"/>
              </w:rPr>
              <w:t>cm/s</w:t>
            </w:r>
            <w:r w:rsidR="00A5524C" w:rsidRPr="002C4F59">
              <w:rPr>
                <w:rFonts w:hint="eastAsia"/>
              </w:rPr>
              <w:t>的要求设置防渗层，同时</w:t>
            </w:r>
            <w:r w:rsidR="00A54D6C" w:rsidRPr="002C4F59">
              <w:rPr>
                <w:rFonts w:hint="eastAsia"/>
              </w:rPr>
              <w:t>在油品</w:t>
            </w:r>
            <w:r w:rsidR="00A54D6C" w:rsidRPr="002C4F59">
              <w:t>和废油存放区</w:t>
            </w:r>
            <w:r w:rsidR="00A5524C" w:rsidRPr="002C4F59">
              <w:rPr>
                <w:rFonts w:hint="eastAsia"/>
              </w:rPr>
              <w:t>设置托盘或围堰，考虑单桶最大的储存容积泄漏，其储存区域托盘或围堰有效容积不小于单桶最大容积。</w:t>
            </w:r>
          </w:p>
          <w:p w14:paraId="6C33EAB5" w14:textId="76549F30" w:rsidR="006A67B2" w:rsidRPr="002C4F59" w:rsidRDefault="006A67B2" w:rsidP="00A5524C">
            <w:pPr>
              <w:ind w:firstLine="420"/>
            </w:pPr>
            <w:r w:rsidRPr="002C4F59">
              <w:rPr>
                <w:rFonts w:hint="eastAsia"/>
              </w:rPr>
              <w:t>一般</w:t>
            </w:r>
            <w:r w:rsidRPr="002C4F59">
              <w:t>防渗区：</w:t>
            </w:r>
            <w:r w:rsidRPr="002C4F59">
              <w:rPr>
                <w:rFonts w:hint="eastAsia"/>
              </w:rPr>
              <w:t>项目扩建后一般防渗区包括</w:t>
            </w:r>
            <w:r w:rsidRPr="002C4F59">
              <w:t>原辅料</w:t>
            </w:r>
            <w:r w:rsidRPr="002C4F59">
              <w:rPr>
                <w:rFonts w:hint="eastAsia"/>
              </w:rPr>
              <w:t>区</w:t>
            </w:r>
            <w:r w:rsidRPr="002C4F59">
              <w:t>和一般固废暂存区</w:t>
            </w:r>
            <w:r w:rsidRPr="002C4F59">
              <w:rPr>
                <w:rFonts w:hint="eastAsia"/>
              </w:rPr>
              <w:t>，扩建</w:t>
            </w:r>
            <w:r w:rsidRPr="002C4F59">
              <w:t>后</w:t>
            </w:r>
            <w:r w:rsidRPr="002C4F59">
              <w:rPr>
                <w:rFonts w:hint="eastAsia"/>
              </w:rPr>
              <w:t>原辅料区和一般固废暂存区需</w:t>
            </w:r>
            <w:r w:rsidRPr="002C4F59">
              <w:t>重新</w:t>
            </w:r>
            <w:r w:rsidRPr="002C4F59">
              <w:rPr>
                <w:rFonts w:hint="eastAsia"/>
              </w:rPr>
              <w:t>做</w:t>
            </w:r>
            <w:r w:rsidRPr="002C4F59">
              <w:t>防渗</w:t>
            </w:r>
            <w:r w:rsidRPr="002C4F59">
              <w:rPr>
                <w:rFonts w:hint="eastAsia"/>
              </w:rPr>
              <w:t>措施</w:t>
            </w:r>
            <w:r w:rsidRPr="002C4F59">
              <w:t>，</w:t>
            </w:r>
            <w:r w:rsidRPr="002C4F59">
              <w:rPr>
                <w:rFonts w:hint="eastAsia"/>
              </w:rPr>
              <w:t>地面按照《环境影响评价技术导则—地下水环境》（</w:t>
            </w:r>
            <w:r w:rsidRPr="002C4F59">
              <w:rPr>
                <w:rFonts w:hint="eastAsia"/>
              </w:rPr>
              <w:t>HJ610-2016</w:t>
            </w:r>
            <w:r w:rsidRPr="002C4F59">
              <w:rPr>
                <w:rFonts w:hint="eastAsia"/>
              </w:rPr>
              <w:t>），防渗层的防渗性能等效黏土防渗层</w:t>
            </w:r>
            <w:r w:rsidRPr="002C4F59">
              <w:rPr>
                <w:rFonts w:hint="eastAsia"/>
              </w:rPr>
              <w:t>Mb</w:t>
            </w:r>
            <w:r w:rsidRPr="002C4F59">
              <w:rPr>
                <w:rFonts w:hint="eastAsia"/>
              </w:rPr>
              <w:t>≥</w:t>
            </w:r>
            <w:r w:rsidRPr="002C4F59">
              <w:rPr>
                <w:rFonts w:hint="eastAsia"/>
              </w:rPr>
              <w:t>1.5m</w:t>
            </w:r>
            <w:r w:rsidRPr="002C4F59">
              <w:rPr>
                <w:rFonts w:hint="eastAsia"/>
              </w:rPr>
              <w:t>，渗透系数</w:t>
            </w:r>
            <w:r w:rsidRPr="002C4F59">
              <w:rPr>
                <w:rFonts w:hint="eastAsia"/>
              </w:rPr>
              <w:t>K</w:t>
            </w:r>
            <w:r w:rsidRPr="002C4F59">
              <w:rPr>
                <w:rFonts w:hint="eastAsia"/>
              </w:rPr>
              <w:t>≤</w:t>
            </w:r>
            <w:r w:rsidRPr="002C4F59">
              <w:rPr>
                <w:rFonts w:hint="eastAsia"/>
              </w:rPr>
              <w:t>1.0</w:t>
            </w:r>
            <w:r w:rsidRPr="002C4F59">
              <w:rPr>
                <w:rFonts w:hint="eastAsia"/>
              </w:rPr>
              <w:t>×</w:t>
            </w:r>
            <w:r w:rsidRPr="002C4F59">
              <w:rPr>
                <w:rFonts w:hint="eastAsia"/>
              </w:rPr>
              <w:t>10</w:t>
            </w:r>
            <w:r w:rsidRPr="002C4F59">
              <w:rPr>
                <w:rFonts w:hint="eastAsia"/>
                <w:vertAlign w:val="superscript"/>
              </w:rPr>
              <w:t>-7</w:t>
            </w:r>
            <w:r w:rsidRPr="002C4F59">
              <w:rPr>
                <w:rFonts w:hint="eastAsia"/>
              </w:rPr>
              <w:t>cm/s</w:t>
            </w:r>
            <w:r w:rsidRPr="002C4F59">
              <w:rPr>
                <w:rFonts w:hint="eastAsia"/>
              </w:rPr>
              <w:t>。</w:t>
            </w:r>
          </w:p>
          <w:p w14:paraId="4E8016B8" w14:textId="5F5EF0F3" w:rsidR="006A67B2" w:rsidRPr="002C4F59" w:rsidRDefault="006A67B2" w:rsidP="00A5524C">
            <w:pPr>
              <w:ind w:firstLine="420"/>
            </w:pPr>
            <w:r w:rsidRPr="002C4F59">
              <w:rPr>
                <w:rFonts w:hint="eastAsia"/>
              </w:rPr>
              <w:t>简单防渗区</w:t>
            </w:r>
            <w:r w:rsidRPr="002C4F59">
              <w:t>：除重点防渗区和一般防渗区以外的区域，进行</w:t>
            </w:r>
            <w:r w:rsidRPr="002C4F59">
              <w:rPr>
                <w:rFonts w:hint="eastAsia"/>
              </w:rPr>
              <w:t>一般</w:t>
            </w:r>
            <w:r w:rsidRPr="002C4F59">
              <w:t>地面硬化处理。</w:t>
            </w:r>
          </w:p>
          <w:p w14:paraId="6CB52F38" w14:textId="15BEF7DB" w:rsidR="009C43A0" w:rsidRDefault="00A5524C" w:rsidP="00A5524C">
            <w:pPr>
              <w:ind w:firstLine="420"/>
            </w:pPr>
            <w:r>
              <w:rPr>
                <w:rFonts w:hint="eastAsia"/>
              </w:rPr>
              <w:t>综上，项目对可能产生地下水及土壤影响的各项途径均进行有效预防，在确保各项防渗措施得到落实，并加强维护和厂区环境管理的前提下，可有效控制厂区内的液态污染物下渗现象，避免污染地下水及土壤，因此不会对地下水及土壤环境产生明显影响。</w:t>
            </w:r>
          </w:p>
          <w:p w14:paraId="4F51B429" w14:textId="52D5E2BB" w:rsidR="009C43A0" w:rsidRDefault="00E909A8" w:rsidP="00B74768">
            <w:pPr>
              <w:pStyle w:val="23"/>
            </w:pPr>
            <w:r>
              <w:rPr>
                <w:rFonts w:hint="eastAsia"/>
              </w:rPr>
              <w:t>6</w:t>
            </w:r>
            <w:r>
              <w:rPr>
                <w:rFonts w:hint="eastAsia"/>
              </w:rPr>
              <w:t>、</w:t>
            </w:r>
            <w:r>
              <w:t>环境风险</w:t>
            </w:r>
          </w:p>
          <w:p w14:paraId="3AC2DE40" w14:textId="4258F5AB" w:rsidR="00E909A8" w:rsidRPr="00E909A8" w:rsidRDefault="00E909A8" w:rsidP="00E909A8">
            <w:pPr>
              <w:pStyle w:val="23"/>
            </w:pPr>
            <w:r>
              <w:rPr>
                <w:rFonts w:hint="eastAsia"/>
              </w:rPr>
              <w:t>6.1</w:t>
            </w:r>
            <w:r>
              <w:rPr>
                <w:rFonts w:hint="eastAsia"/>
              </w:rPr>
              <w:t>环境</w:t>
            </w:r>
            <w:r>
              <w:t>风险识别</w:t>
            </w:r>
          </w:p>
          <w:p w14:paraId="0C796EA7" w14:textId="2AF432A5" w:rsidR="009C43A0" w:rsidRDefault="00A54D6C" w:rsidP="00287450">
            <w:pPr>
              <w:ind w:firstLine="420"/>
            </w:pPr>
            <w:r>
              <w:rPr>
                <w:rFonts w:hint="eastAsia"/>
              </w:rPr>
              <w:t>本项目现有工程</w:t>
            </w:r>
            <w:r>
              <w:t>环境风险物质为机油</w:t>
            </w:r>
            <w:r>
              <w:rPr>
                <w:rFonts w:hint="eastAsia"/>
              </w:rPr>
              <w:t>、</w:t>
            </w:r>
            <w:r>
              <w:t>液压油</w:t>
            </w:r>
            <w:r w:rsidR="00C7660A">
              <w:rPr>
                <w:rFonts w:hint="eastAsia"/>
              </w:rPr>
              <w:t>、</w:t>
            </w:r>
            <w:r>
              <w:t>废油</w:t>
            </w:r>
            <w:r w:rsidR="00C7660A">
              <w:rPr>
                <w:rFonts w:hint="eastAsia"/>
              </w:rPr>
              <w:t>和</w:t>
            </w:r>
            <w:r w:rsidR="00C7660A">
              <w:t>切削液</w:t>
            </w:r>
            <w:r>
              <w:rPr>
                <w:rFonts w:hint="eastAsia"/>
              </w:rPr>
              <w:t>，本项目扩建后</w:t>
            </w:r>
            <w:r w:rsidR="00C7660A">
              <w:rPr>
                <w:rFonts w:hint="eastAsia"/>
              </w:rPr>
              <w:t>风险</w:t>
            </w:r>
            <w:r w:rsidR="00C7660A">
              <w:lastRenderedPageBreak/>
              <w:t>物质</w:t>
            </w:r>
            <w:r w:rsidR="00C7660A">
              <w:rPr>
                <w:rFonts w:hint="eastAsia"/>
              </w:rPr>
              <w:t>种类</w:t>
            </w:r>
            <w:r w:rsidR="00C7660A">
              <w:t>不变</w:t>
            </w:r>
            <w:r w:rsidR="00C7660A">
              <w:rPr>
                <w:rFonts w:hint="eastAsia"/>
              </w:rPr>
              <w:t>，</w:t>
            </w:r>
            <w:r>
              <w:rPr>
                <w:rFonts w:hint="eastAsia"/>
              </w:rPr>
              <w:t>机油</w:t>
            </w:r>
            <w:r w:rsidR="00C7660A">
              <w:rPr>
                <w:rFonts w:hint="eastAsia"/>
              </w:rPr>
              <w:t>、</w:t>
            </w:r>
            <w:r>
              <w:t>废油</w:t>
            </w:r>
            <w:r w:rsidR="00C7660A">
              <w:rPr>
                <w:rFonts w:hint="eastAsia"/>
              </w:rPr>
              <w:t>和</w:t>
            </w:r>
            <w:r w:rsidR="00C7660A">
              <w:t>切削液</w:t>
            </w:r>
            <w:r w:rsidR="00C7660A">
              <w:rPr>
                <w:rFonts w:hint="eastAsia"/>
              </w:rPr>
              <w:t>储存</w:t>
            </w:r>
            <w:r>
              <w:t>量增加</w:t>
            </w:r>
            <w:r>
              <w:rPr>
                <w:rFonts w:hint="eastAsia"/>
              </w:rPr>
              <w:t>，本次项目对全厂</w:t>
            </w:r>
            <w:r>
              <w:t>环境</w:t>
            </w:r>
            <w:r>
              <w:rPr>
                <w:rFonts w:hint="eastAsia"/>
              </w:rPr>
              <w:t>风险</w:t>
            </w:r>
            <w:r>
              <w:t>物质</w:t>
            </w:r>
            <w:r>
              <w:rPr>
                <w:rFonts w:hint="eastAsia"/>
              </w:rPr>
              <w:t>Q</w:t>
            </w:r>
            <w:r>
              <w:rPr>
                <w:rFonts w:hint="eastAsia"/>
              </w:rPr>
              <w:t>值</w:t>
            </w:r>
            <w:r>
              <w:t>进行重新</w:t>
            </w:r>
            <w:r>
              <w:rPr>
                <w:rFonts w:hint="eastAsia"/>
              </w:rPr>
              <w:t>计算</w:t>
            </w:r>
            <w:r>
              <w:t>，</w:t>
            </w:r>
            <w:r>
              <w:rPr>
                <w:rFonts w:hint="eastAsia"/>
              </w:rPr>
              <w:t>根据《建设项目环境风险评价技术导则》（</w:t>
            </w:r>
            <w:r>
              <w:t>HJ 169</w:t>
            </w:r>
            <w:r>
              <w:rPr>
                <w:rFonts w:hint="eastAsia"/>
              </w:rPr>
              <w:t>－</w:t>
            </w:r>
            <w:r>
              <w:t>2018</w:t>
            </w:r>
            <w:r>
              <w:rPr>
                <w:rFonts w:hint="eastAsia"/>
              </w:rPr>
              <w:t>），本项目环境风险识别见表</w:t>
            </w:r>
            <w:r w:rsidR="00C7660A">
              <w:t>4-19</w:t>
            </w:r>
            <w:r>
              <w:rPr>
                <w:rFonts w:hint="eastAsia"/>
              </w:rPr>
              <w:t>。</w:t>
            </w:r>
          </w:p>
          <w:p w14:paraId="7A4421C7" w14:textId="5BD57880" w:rsidR="00E909A8" w:rsidRDefault="00E909A8" w:rsidP="00E909A8">
            <w:pPr>
              <w:pStyle w:val="afe"/>
              <w:ind w:firstLine="420"/>
            </w:pPr>
            <w:r>
              <w:rPr>
                <w:rFonts w:hint="eastAsia"/>
              </w:rPr>
              <w:t>表</w:t>
            </w:r>
            <w:r w:rsidR="00A54D6C">
              <w:t>4</w:t>
            </w:r>
            <w:r w:rsidR="00C7660A">
              <w:t>-19</w:t>
            </w:r>
            <w:r w:rsidR="00A54D6C">
              <w:t xml:space="preserve"> </w:t>
            </w:r>
            <w:r>
              <w:t xml:space="preserve">  </w:t>
            </w:r>
            <w:r>
              <w:rPr>
                <w:rFonts w:hint="eastAsia"/>
              </w:rPr>
              <w:t>风险物质数量及临界量比值表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4"/>
              <w:gridCol w:w="1124"/>
              <w:gridCol w:w="1406"/>
              <w:gridCol w:w="1310"/>
              <w:gridCol w:w="1105"/>
              <w:gridCol w:w="1113"/>
              <w:gridCol w:w="1215"/>
            </w:tblGrid>
            <w:tr w:rsidR="00E909A8" w:rsidRPr="00E909A8" w14:paraId="6315FC95" w14:textId="77777777" w:rsidTr="00A54D6C">
              <w:trPr>
                <w:trHeight w:val="397"/>
              </w:trPr>
              <w:tc>
                <w:tcPr>
                  <w:tcW w:w="366" w:type="pct"/>
                  <w:vAlign w:val="center"/>
                  <w:hideMark/>
                </w:tcPr>
                <w:p w14:paraId="22D0B785" w14:textId="77777777" w:rsidR="00E909A8" w:rsidRPr="00E909A8" w:rsidRDefault="00E909A8" w:rsidP="00E909A8">
                  <w:pPr>
                    <w:pStyle w:val="af2"/>
                  </w:pPr>
                  <w:r w:rsidRPr="00E909A8">
                    <w:rPr>
                      <w:rFonts w:hint="eastAsia"/>
                    </w:rPr>
                    <w:t>序号</w:t>
                  </w:r>
                </w:p>
              </w:tc>
              <w:tc>
                <w:tcPr>
                  <w:tcW w:w="716" w:type="pct"/>
                  <w:vAlign w:val="center"/>
                  <w:hideMark/>
                </w:tcPr>
                <w:p w14:paraId="3C1D3645" w14:textId="77777777" w:rsidR="00E909A8" w:rsidRPr="00E909A8" w:rsidRDefault="00E909A8" w:rsidP="00E909A8">
                  <w:pPr>
                    <w:pStyle w:val="af2"/>
                  </w:pPr>
                  <w:r w:rsidRPr="00E909A8">
                    <w:rPr>
                      <w:rFonts w:hint="eastAsia"/>
                    </w:rPr>
                    <w:t>风险物质名称</w:t>
                  </w:r>
                </w:p>
              </w:tc>
              <w:tc>
                <w:tcPr>
                  <w:tcW w:w="896" w:type="pct"/>
                  <w:vAlign w:val="center"/>
                  <w:hideMark/>
                </w:tcPr>
                <w:p w14:paraId="47B7BD72" w14:textId="77777777" w:rsidR="00E909A8" w:rsidRPr="00E909A8" w:rsidRDefault="00E909A8" w:rsidP="00E909A8">
                  <w:pPr>
                    <w:pStyle w:val="af2"/>
                  </w:pPr>
                  <w:r w:rsidRPr="00E909A8">
                    <w:rPr>
                      <w:rFonts w:hint="eastAsia"/>
                    </w:rPr>
                    <w:t>风险物质成分</w:t>
                  </w:r>
                </w:p>
              </w:tc>
              <w:tc>
                <w:tcPr>
                  <w:tcW w:w="835" w:type="pct"/>
                  <w:vAlign w:val="center"/>
                  <w:hideMark/>
                </w:tcPr>
                <w:p w14:paraId="6EEBAA15" w14:textId="77777777" w:rsidR="00E909A8" w:rsidRPr="00E909A8" w:rsidRDefault="00E909A8" w:rsidP="00E909A8">
                  <w:pPr>
                    <w:pStyle w:val="af2"/>
                  </w:pPr>
                  <w:r w:rsidRPr="00E909A8">
                    <w:rPr>
                      <w:rFonts w:hint="eastAsia"/>
                    </w:rPr>
                    <w:t>储存位置</w:t>
                  </w:r>
                </w:p>
              </w:tc>
              <w:tc>
                <w:tcPr>
                  <w:tcW w:w="704" w:type="pct"/>
                  <w:vAlign w:val="center"/>
                  <w:hideMark/>
                </w:tcPr>
                <w:p w14:paraId="61E8E881" w14:textId="77777777" w:rsidR="00E909A8" w:rsidRPr="00E909A8" w:rsidRDefault="00E909A8" w:rsidP="00E909A8">
                  <w:pPr>
                    <w:pStyle w:val="af2"/>
                  </w:pPr>
                  <w:r w:rsidRPr="00E909A8">
                    <w:rPr>
                      <w:rFonts w:hint="eastAsia"/>
                    </w:rPr>
                    <w:t>最大储存量（</w:t>
                  </w:r>
                  <w:r w:rsidRPr="00E909A8">
                    <w:t>t</w:t>
                  </w:r>
                  <w:r w:rsidRPr="00E909A8">
                    <w:rPr>
                      <w:rFonts w:hint="eastAsia"/>
                    </w:rPr>
                    <w:t>）</w:t>
                  </w:r>
                </w:p>
              </w:tc>
              <w:tc>
                <w:tcPr>
                  <w:tcW w:w="709" w:type="pct"/>
                  <w:vAlign w:val="center"/>
                  <w:hideMark/>
                </w:tcPr>
                <w:p w14:paraId="3F2C86E3" w14:textId="77777777" w:rsidR="00E909A8" w:rsidRPr="00E909A8" w:rsidRDefault="00E909A8" w:rsidP="00E909A8">
                  <w:pPr>
                    <w:pStyle w:val="af2"/>
                  </w:pPr>
                  <w:r w:rsidRPr="00E909A8">
                    <w:rPr>
                      <w:rFonts w:hint="eastAsia"/>
                    </w:rPr>
                    <w:t>临界值（</w:t>
                  </w:r>
                  <w:r w:rsidRPr="00E909A8">
                    <w:t>t</w:t>
                  </w:r>
                  <w:r w:rsidRPr="00E909A8">
                    <w:rPr>
                      <w:rFonts w:hint="eastAsia"/>
                    </w:rPr>
                    <w:t>）</w:t>
                  </w:r>
                </w:p>
              </w:tc>
              <w:tc>
                <w:tcPr>
                  <w:tcW w:w="774" w:type="pct"/>
                  <w:vAlign w:val="center"/>
                  <w:hideMark/>
                </w:tcPr>
                <w:p w14:paraId="2A3F8D21" w14:textId="77777777" w:rsidR="00E909A8" w:rsidRPr="00E909A8" w:rsidRDefault="00E909A8" w:rsidP="00E909A8">
                  <w:pPr>
                    <w:pStyle w:val="af2"/>
                  </w:pPr>
                  <w:r w:rsidRPr="00E909A8">
                    <w:rPr>
                      <w:rFonts w:hint="eastAsia"/>
                    </w:rPr>
                    <w:t>比值（</w:t>
                  </w:r>
                  <w:r w:rsidRPr="00E909A8">
                    <w:t>Q</w:t>
                  </w:r>
                  <w:r w:rsidRPr="00E909A8">
                    <w:rPr>
                      <w:rFonts w:hint="eastAsia"/>
                    </w:rPr>
                    <w:t>）</w:t>
                  </w:r>
                </w:p>
              </w:tc>
            </w:tr>
            <w:tr w:rsidR="00E909A8" w:rsidRPr="00E909A8" w14:paraId="2652AA16" w14:textId="77777777" w:rsidTr="00A54D6C">
              <w:trPr>
                <w:trHeight w:val="397"/>
              </w:trPr>
              <w:tc>
                <w:tcPr>
                  <w:tcW w:w="366" w:type="pct"/>
                  <w:vAlign w:val="center"/>
                  <w:hideMark/>
                </w:tcPr>
                <w:p w14:paraId="5D87D8E9" w14:textId="77777777" w:rsidR="00E909A8" w:rsidRPr="00E909A8" w:rsidRDefault="00E909A8" w:rsidP="00E909A8">
                  <w:pPr>
                    <w:pStyle w:val="af2"/>
                  </w:pPr>
                  <w:r w:rsidRPr="00E909A8">
                    <w:t>1</w:t>
                  </w:r>
                </w:p>
              </w:tc>
              <w:tc>
                <w:tcPr>
                  <w:tcW w:w="716" w:type="pct"/>
                  <w:vAlign w:val="center"/>
                  <w:hideMark/>
                </w:tcPr>
                <w:p w14:paraId="3F995B5B" w14:textId="5B2891E5" w:rsidR="00E909A8" w:rsidRPr="00E909A8" w:rsidRDefault="00A54D6C" w:rsidP="00E909A8">
                  <w:pPr>
                    <w:pStyle w:val="af2"/>
                  </w:pPr>
                  <w:r>
                    <w:rPr>
                      <w:rFonts w:hint="eastAsia"/>
                    </w:rPr>
                    <w:t>机油</w:t>
                  </w:r>
                </w:p>
              </w:tc>
              <w:tc>
                <w:tcPr>
                  <w:tcW w:w="896" w:type="pct"/>
                  <w:vAlign w:val="center"/>
                </w:tcPr>
                <w:p w14:paraId="79527D6F" w14:textId="6114BBD3" w:rsidR="00E909A8" w:rsidRPr="00E909A8" w:rsidRDefault="00A54D6C" w:rsidP="00E909A8">
                  <w:pPr>
                    <w:pStyle w:val="af2"/>
                  </w:pPr>
                  <w:r>
                    <w:rPr>
                      <w:rFonts w:hint="eastAsia"/>
                    </w:rPr>
                    <w:t>矿物油</w:t>
                  </w:r>
                </w:p>
              </w:tc>
              <w:tc>
                <w:tcPr>
                  <w:tcW w:w="835" w:type="pct"/>
                  <w:vAlign w:val="center"/>
                </w:tcPr>
                <w:p w14:paraId="6CA3012F" w14:textId="492C7866" w:rsidR="00E909A8" w:rsidRPr="00E909A8" w:rsidRDefault="00A54D6C" w:rsidP="00E909A8">
                  <w:pPr>
                    <w:pStyle w:val="af2"/>
                  </w:pPr>
                  <w:r>
                    <w:rPr>
                      <w:rFonts w:hint="eastAsia"/>
                    </w:rPr>
                    <w:t>油料库</w:t>
                  </w:r>
                </w:p>
              </w:tc>
              <w:tc>
                <w:tcPr>
                  <w:tcW w:w="704" w:type="pct"/>
                  <w:vAlign w:val="center"/>
                </w:tcPr>
                <w:p w14:paraId="44715DA3" w14:textId="07AC4472" w:rsidR="00E909A8" w:rsidRPr="00E909A8" w:rsidRDefault="00A54D6C" w:rsidP="00E909A8">
                  <w:pPr>
                    <w:pStyle w:val="af2"/>
                  </w:pPr>
                  <w:r>
                    <w:rPr>
                      <w:rFonts w:hint="eastAsia"/>
                    </w:rPr>
                    <w:t>0.</w:t>
                  </w:r>
                  <w:r w:rsidR="00C7660A">
                    <w:rPr>
                      <w:rFonts w:hint="eastAsia"/>
                    </w:rPr>
                    <w:t>76</w:t>
                  </w:r>
                </w:p>
              </w:tc>
              <w:tc>
                <w:tcPr>
                  <w:tcW w:w="709" w:type="pct"/>
                  <w:vAlign w:val="center"/>
                </w:tcPr>
                <w:p w14:paraId="4C220FE7" w14:textId="40882FEB" w:rsidR="00E909A8" w:rsidRPr="00E909A8" w:rsidRDefault="00B74768" w:rsidP="00E909A8">
                  <w:pPr>
                    <w:pStyle w:val="af2"/>
                  </w:pPr>
                  <w:r>
                    <w:t>2500</w:t>
                  </w:r>
                </w:p>
              </w:tc>
              <w:tc>
                <w:tcPr>
                  <w:tcW w:w="774" w:type="pct"/>
                  <w:vAlign w:val="bottom"/>
                </w:tcPr>
                <w:p w14:paraId="51C8FB04" w14:textId="5C0010DB" w:rsidR="00E909A8" w:rsidRPr="00E909A8" w:rsidRDefault="00A54D6C" w:rsidP="00E909A8">
                  <w:pPr>
                    <w:pStyle w:val="af2"/>
                  </w:pPr>
                  <w:r>
                    <w:rPr>
                      <w:rFonts w:hint="eastAsia"/>
                    </w:rPr>
                    <w:t>0.00</w:t>
                  </w:r>
                  <w:r>
                    <w:t>0</w:t>
                  </w:r>
                  <w:r w:rsidR="00C7660A">
                    <w:rPr>
                      <w:rFonts w:hint="eastAsia"/>
                    </w:rPr>
                    <w:t>304</w:t>
                  </w:r>
                </w:p>
              </w:tc>
            </w:tr>
            <w:tr w:rsidR="00E909A8" w:rsidRPr="00E909A8" w14:paraId="27C27891" w14:textId="77777777" w:rsidTr="00A54D6C">
              <w:trPr>
                <w:trHeight w:val="397"/>
              </w:trPr>
              <w:tc>
                <w:tcPr>
                  <w:tcW w:w="366" w:type="pct"/>
                  <w:vAlign w:val="center"/>
                  <w:hideMark/>
                </w:tcPr>
                <w:p w14:paraId="4C53DB78" w14:textId="77777777" w:rsidR="00E909A8" w:rsidRPr="00E909A8" w:rsidRDefault="00E909A8" w:rsidP="00E909A8">
                  <w:pPr>
                    <w:pStyle w:val="af2"/>
                  </w:pPr>
                  <w:r w:rsidRPr="00E909A8">
                    <w:t>2</w:t>
                  </w:r>
                </w:p>
              </w:tc>
              <w:tc>
                <w:tcPr>
                  <w:tcW w:w="716" w:type="pct"/>
                  <w:vAlign w:val="center"/>
                  <w:hideMark/>
                </w:tcPr>
                <w:p w14:paraId="48175D64" w14:textId="00287AAB" w:rsidR="00E909A8" w:rsidRPr="00E909A8" w:rsidRDefault="00A54D6C" w:rsidP="00E909A8">
                  <w:pPr>
                    <w:pStyle w:val="af2"/>
                  </w:pPr>
                  <w:r>
                    <w:rPr>
                      <w:rFonts w:hint="eastAsia"/>
                    </w:rPr>
                    <w:t>液压油</w:t>
                  </w:r>
                </w:p>
              </w:tc>
              <w:tc>
                <w:tcPr>
                  <w:tcW w:w="896" w:type="pct"/>
                  <w:vAlign w:val="center"/>
                </w:tcPr>
                <w:p w14:paraId="43669427" w14:textId="4F9ACEF8" w:rsidR="00E909A8" w:rsidRPr="00E909A8" w:rsidRDefault="00A54D6C" w:rsidP="00E909A8">
                  <w:pPr>
                    <w:pStyle w:val="af2"/>
                  </w:pPr>
                  <w:r>
                    <w:rPr>
                      <w:rFonts w:hint="eastAsia"/>
                    </w:rPr>
                    <w:t>矿物油</w:t>
                  </w:r>
                </w:p>
              </w:tc>
              <w:tc>
                <w:tcPr>
                  <w:tcW w:w="835" w:type="pct"/>
                  <w:vAlign w:val="center"/>
                </w:tcPr>
                <w:p w14:paraId="514E794E" w14:textId="4A13C7B5" w:rsidR="00E909A8" w:rsidRPr="00E909A8" w:rsidRDefault="00A54D6C" w:rsidP="00E909A8">
                  <w:pPr>
                    <w:pStyle w:val="af2"/>
                  </w:pPr>
                  <w:r>
                    <w:rPr>
                      <w:rFonts w:hint="eastAsia"/>
                    </w:rPr>
                    <w:t>油料库</w:t>
                  </w:r>
                </w:p>
              </w:tc>
              <w:tc>
                <w:tcPr>
                  <w:tcW w:w="704" w:type="pct"/>
                  <w:vAlign w:val="center"/>
                </w:tcPr>
                <w:p w14:paraId="4A9076B5" w14:textId="503D32FA" w:rsidR="00E909A8" w:rsidRPr="00E909A8" w:rsidRDefault="00A54D6C" w:rsidP="007F7473">
                  <w:pPr>
                    <w:pStyle w:val="af2"/>
                  </w:pPr>
                  <w:r>
                    <w:rPr>
                      <w:rFonts w:hint="eastAsia"/>
                    </w:rPr>
                    <w:t>0.</w:t>
                  </w:r>
                  <w:r w:rsidR="00C7660A">
                    <w:rPr>
                      <w:rFonts w:hint="eastAsia"/>
                    </w:rPr>
                    <w:t>56</w:t>
                  </w:r>
                </w:p>
              </w:tc>
              <w:tc>
                <w:tcPr>
                  <w:tcW w:w="709" w:type="pct"/>
                  <w:vAlign w:val="center"/>
                </w:tcPr>
                <w:p w14:paraId="2326E1A3" w14:textId="281C335D" w:rsidR="00E909A8" w:rsidRPr="00E909A8" w:rsidRDefault="00A54D6C" w:rsidP="00E909A8">
                  <w:pPr>
                    <w:pStyle w:val="af2"/>
                  </w:pPr>
                  <w:r>
                    <w:t>2500</w:t>
                  </w:r>
                </w:p>
              </w:tc>
              <w:tc>
                <w:tcPr>
                  <w:tcW w:w="774" w:type="pct"/>
                  <w:vAlign w:val="center"/>
                </w:tcPr>
                <w:p w14:paraId="25AAE290" w14:textId="338CAFE9" w:rsidR="00E909A8" w:rsidRPr="00E909A8" w:rsidRDefault="00C7660A" w:rsidP="007F7473">
                  <w:pPr>
                    <w:pStyle w:val="af2"/>
                  </w:pPr>
                  <w:r>
                    <w:rPr>
                      <w:rFonts w:hint="eastAsia"/>
                    </w:rPr>
                    <w:t>0.000224</w:t>
                  </w:r>
                </w:p>
              </w:tc>
            </w:tr>
            <w:tr w:rsidR="00DB6949" w:rsidRPr="00E909A8" w14:paraId="2A177B68" w14:textId="77777777" w:rsidTr="00A54D6C">
              <w:trPr>
                <w:trHeight w:val="397"/>
              </w:trPr>
              <w:tc>
                <w:tcPr>
                  <w:tcW w:w="366" w:type="pct"/>
                  <w:vAlign w:val="center"/>
                </w:tcPr>
                <w:p w14:paraId="2921E83A" w14:textId="61E5FD33" w:rsidR="00DB6949" w:rsidRPr="00E909A8" w:rsidRDefault="00DB6949" w:rsidP="00E909A8">
                  <w:pPr>
                    <w:pStyle w:val="af2"/>
                  </w:pPr>
                  <w:r>
                    <w:rPr>
                      <w:rFonts w:hint="eastAsia"/>
                    </w:rPr>
                    <w:t>3</w:t>
                  </w:r>
                </w:p>
              </w:tc>
              <w:tc>
                <w:tcPr>
                  <w:tcW w:w="716" w:type="pct"/>
                  <w:vAlign w:val="center"/>
                </w:tcPr>
                <w:p w14:paraId="14D6B8EA" w14:textId="4DBC2B47" w:rsidR="00DB6949" w:rsidRDefault="00A54D6C" w:rsidP="00E909A8">
                  <w:pPr>
                    <w:pStyle w:val="af2"/>
                  </w:pPr>
                  <w:r>
                    <w:rPr>
                      <w:rFonts w:hint="eastAsia"/>
                    </w:rPr>
                    <w:t>废</w:t>
                  </w:r>
                  <w:r>
                    <w:t>油</w:t>
                  </w:r>
                </w:p>
              </w:tc>
              <w:tc>
                <w:tcPr>
                  <w:tcW w:w="896" w:type="pct"/>
                  <w:vAlign w:val="center"/>
                </w:tcPr>
                <w:p w14:paraId="0C809332" w14:textId="0102EAF2" w:rsidR="00DB6949" w:rsidRDefault="00A54D6C" w:rsidP="00E909A8">
                  <w:pPr>
                    <w:pStyle w:val="af2"/>
                  </w:pPr>
                  <w:r>
                    <w:rPr>
                      <w:rFonts w:hint="eastAsia"/>
                    </w:rPr>
                    <w:t>矿物油</w:t>
                  </w:r>
                </w:p>
              </w:tc>
              <w:tc>
                <w:tcPr>
                  <w:tcW w:w="835" w:type="pct"/>
                  <w:vAlign w:val="center"/>
                </w:tcPr>
                <w:p w14:paraId="3B9BA2C1" w14:textId="7D471031" w:rsidR="00DB6949" w:rsidRDefault="00A54D6C" w:rsidP="001B4AE0">
                  <w:pPr>
                    <w:pStyle w:val="af2"/>
                  </w:pPr>
                  <w:r>
                    <w:rPr>
                      <w:rFonts w:hint="eastAsia"/>
                    </w:rPr>
                    <w:t>危废</w:t>
                  </w:r>
                  <w:r w:rsidR="001B4AE0">
                    <w:rPr>
                      <w:rFonts w:hint="eastAsia"/>
                    </w:rPr>
                    <w:t>贮存库</w:t>
                  </w:r>
                </w:p>
              </w:tc>
              <w:tc>
                <w:tcPr>
                  <w:tcW w:w="704" w:type="pct"/>
                  <w:vAlign w:val="center"/>
                </w:tcPr>
                <w:p w14:paraId="5CBFABCA" w14:textId="6C7228F0" w:rsidR="00DB6949" w:rsidRDefault="00C7660A" w:rsidP="007F7473">
                  <w:pPr>
                    <w:pStyle w:val="af2"/>
                  </w:pPr>
                  <w:r>
                    <w:rPr>
                      <w:rFonts w:hint="eastAsia"/>
                    </w:rPr>
                    <w:t>1.42</w:t>
                  </w:r>
                </w:p>
              </w:tc>
              <w:tc>
                <w:tcPr>
                  <w:tcW w:w="709" w:type="pct"/>
                  <w:vAlign w:val="center"/>
                </w:tcPr>
                <w:p w14:paraId="402E50E1" w14:textId="5CEB3C2B" w:rsidR="00DB6949" w:rsidRDefault="00A54D6C" w:rsidP="00E909A8">
                  <w:pPr>
                    <w:pStyle w:val="af2"/>
                  </w:pPr>
                  <w:r>
                    <w:t>2500</w:t>
                  </w:r>
                </w:p>
              </w:tc>
              <w:tc>
                <w:tcPr>
                  <w:tcW w:w="774" w:type="pct"/>
                  <w:vAlign w:val="center"/>
                </w:tcPr>
                <w:p w14:paraId="4BE1A22D" w14:textId="282177C5" w:rsidR="00DB6949" w:rsidRDefault="00C7660A" w:rsidP="007F7473">
                  <w:pPr>
                    <w:pStyle w:val="af2"/>
                  </w:pPr>
                  <w:r>
                    <w:rPr>
                      <w:rFonts w:hint="eastAsia"/>
                    </w:rPr>
                    <w:t>0.000568</w:t>
                  </w:r>
                </w:p>
              </w:tc>
            </w:tr>
            <w:tr w:rsidR="00D876D8" w:rsidRPr="00E909A8" w14:paraId="126FCA9A" w14:textId="77777777" w:rsidTr="00A54D6C">
              <w:trPr>
                <w:trHeight w:val="397"/>
              </w:trPr>
              <w:tc>
                <w:tcPr>
                  <w:tcW w:w="366" w:type="pct"/>
                  <w:vAlign w:val="center"/>
                </w:tcPr>
                <w:p w14:paraId="47A28EBF" w14:textId="65BC2479" w:rsidR="00D876D8" w:rsidRDefault="00D876D8" w:rsidP="00E909A8">
                  <w:pPr>
                    <w:pStyle w:val="af2"/>
                  </w:pPr>
                  <w:r>
                    <w:rPr>
                      <w:rFonts w:hint="eastAsia"/>
                    </w:rPr>
                    <w:t>4</w:t>
                  </w:r>
                </w:p>
              </w:tc>
              <w:tc>
                <w:tcPr>
                  <w:tcW w:w="716" w:type="pct"/>
                  <w:vAlign w:val="center"/>
                </w:tcPr>
                <w:p w14:paraId="424B2182" w14:textId="7DD02E70" w:rsidR="00D876D8" w:rsidRDefault="00D876D8" w:rsidP="00E909A8">
                  <w:pPr>
                    <w:pStyle w:val="af2"/>
                  </w:pPr>
                  <w:r>
                    <w:rPr>
                      <w:rFonts w:hint="eastAsia"/>
                    </w:rPr>
                    <w:t>切削液</w:t>
                  </w:r>
                </w:p>
              </w:tc>
              <w:tc>
                <w:tcPr>
                  <w:tcW w:w="896" w:type="pct"/>
                  <w:vAlign w:val="center"/>
                </w:tcPr>
                <w:p w14:paraId="5751562F" w14:textId="2D8DBD67" w:rsidR="00D876D8" w:rsidRDefault="00D876D8" w:rsidP="00E909A8">
                  <w:pPr>
                    <w:pStyle w:val="af2"/>
                  </w:pPr>
                  <w:r>
                    <w:rPr>
                      <w:rFonts w:hint="eastAsia"/>
                    </w:rPr>
                    <w:t>矿物油</w:t>
                  </w:r>
                </w:p>
              </w:tc>
              <w:tc>
                <w:tcPr>
                  <w:tcW w:w="835" w:type="pct"/>
                  <w:vAlign w:val="center"/>
                </w:tcPr>
                <w:p w14:paraId="666440BC" w14:textId="71BE29B5" w:rsidR="00D876D8" w:rsidRDefault="00D876D8" w:rsidP="00E909A8">
                  <w:pPr>
                    <w:pStyle w:val="af2"/>
                  </w:pPr>
                  <w:r>
                    <w:rPr>
                      <w:rFonts w:hint="eastAsia"/>
                    </w:rPr>
                    <w:t>油料库</w:t>
                  </w:r>
                </w:p>
              </w:tc>
              <w:tc>
                <w:tcPr>
                  <w:tcW w:w="704" w:type="pct"/>
                  <w:vAlign w:val="center"/>
                </w:tcPr>
                <w:p w14:paraId="2F144936" w14:textId="01CDBE4A" w:rsidR="00D876D8" w:rsidRDefault="00D876D8" w:rsidP="007F7473">
                  <w:pPr>
                    <w:pStyle w:val="af2"/>
                  </w:pPr>
                  <w:r>
                    <w:rPr>
                      <w:rFonts w:hint="eastAsia"/>
                    </w:rPr>
                    <w:t>0.</w:t>
                  </w:r>
                  <w:r w:rsidR="00C7660A">
                    <w:rPr>
                      <w:rFonts w:hint="eastAsia"/>
                    </w:rPr>
                    <w:t>4</w:t>
                  </w:r>
                </w:p>
              </w:tc>
              <w:tc>
                <w:tcPr>
                  <w:tcW w:w="709" w:type="pct"/>
                  <w:vAlign w:val="center"/>
                </w:tcPr>
                <w:p w14:paraId="38495916" w14:textId="2752F599" w:rsidR="00D876D8" w:rsidRDefault="00D876D8" w:rsidP="00E909A8">
                  <w:pPr>
                    <w:pStyle w:val="af2"/>
                  </w:pPr>
                  <w:r>
                    <w:rPr>
                      <w:rFonts w:hint="eastAsia"/>
                    </w:rPr>
                    <w:t>2500</w:t>
                  </w:r>
                </w:p>
              </w:tc>
              <w:tc>
                <w:tcPr>
                  <w:tcW w:w="774" w:type="pct"/>
                  <w:vAlign w:val="center"/>
                </w:tcPr>
                <w:p w14:paraId="70EB6ADE" w14:textId="79547E03" w:rsidR="00D876D8" w:rsidRDefault="00C7660A" w:rsidP="007F7473">
                  <w:pPr>
                    <w:pStyle w:val="af2"/>
                  </w:pPr>
                  <w:r>
                    <w:rPr>
                      <w:rFonts w:hint="eastAsia"/>
                    </w:rPr>
                    <w:t>0.00016</w:t>
                  </w:r>
                </w:p>
              </w:tc>
            </w:tr>
            <w:tr w:rsidR="00E909A8" w:rsidRPr="00E909A8" w14:paraId="45A9F45A" w14:textId="77777777" w:rsidTr="00A54D6C">
              <w:trPr>
                <w:trHeight w:val="397"/>
              </w:trPr>
              <w:tc>
                <w:tcPr>
                  <w:tcW w:w="4226" w:type="pct"/>
                  <w:gridSpan w:val="6"/>
                  <w:vAlign w:val="center"/>
                  <w:hideMark/>
                </w:tcPr>
                <w:p w14:paraId="22EC8C13" w14:textId="77777777" w:rsidR="00E909A8" w:rsidRPr="00E909A8" w:rsidRDefault="00E909A8" w:rsidP="00E909A8">
                  <w:pPr>
                    <w:pStyle w:val="af2"/>
                  </w:pPr>
                  <w:r w:rsidRPr="00E909A8">
                    <w:rPr>
                      <w:rFonts w:hint="eastAsia"/>
                    </w:rPr>
                    <w:t>合计</w:t>
                  </w:r>
                </w:p>
              </w:tc>
              <w:tc>
                <w:tcPr>
                  <w:tcW w:w="774" w:type="pct"/>
                  <w:vAlign w:val="center"/>
                </w:tcPr>
                <w:p w14:paraId="67C6835A" w14:textId="2B1E8E35" w:rsidR="00E909A8" w:rsidRPr="00E909A8" w:rsidRDefault="00C7660A" w:rsidP="00B74768">
                  <w:pPr>
                    <w:pStyle w:val="af2"/>
                  </w:pPr>
                  <w:r>
                    <w:rPr>
                      <w:rFonts w:hint="eastAsia"/>
                    </w:rPr>
                    <w:t>0.001256</w:t>
                  </w:r>
                </w:p>
              </w:tc>
            </w:tr>
          </w:tbl>
          <w:p w14:paraId="2996A368" w14:textId="62D5EFED" w:rsidR="009C43A0" w:rsidRPr="00E909A8" w:rsidRDefault="00E909A8" w:rsidP="00E909A8">
            <w:pPr>
              <w:spacing w:beforeLines="50" w:before="120"/>
              <w:ind w:firstLine="420"/>
            </w:pPr>
            <w:r>
              <w:rPr>
                <w:rFonts w:hint="eastAsia"/>
              </w:rPr>
              <w:t>根据表</w:t>
            </w:r>
            <w:r>
              <w:t>4-19</w:t>
            </w:r>
            <w:r>
              <w:rPr>
                <w:rFonts w:hint="eastAsia"/>
              </w:rPr>
              <w:t>，厂区风险物质数量与临界量的比值</w:t>
            </w:r>
            <w:r>
              <w:t>Q=</w:t>
            </w:r>
            <w:r w:rsidR="00C7660A">
              <w:rPr>
                <w:rFonts w:hint="eastAsia"/>
              </w:rPr>
              <w:t>0.001256</w:t>
            </w:r>
            <w:r>
              <w:rPr>
                <w:rFonts w:hint="eastAsia"/>
              </w:rPr>
              <w:t>＜</w:t>
            </w:r>
            <w:r>
              <w:t>1</w:t>
            </w:r>
            <w:r>
              <w:rPr>
                <w:rFonts w:hint="eastAsia"/>
              </w:rPr>
              <w:t>，根据《建设项目环境风险评价技术导则》</w:t>
            </w:r>
            <w:r>
              <w:t>(HJ 169</w:t>
            </w:r>
            <w:r>
              <w:rPr>
                <w:rFonts w:hint="eastAsia"/>
              </w:rPr>
              <w:t>-</w:t>
            </w:r>
            <w:r>
              <w:t>2018)</w:t>
            </w:r>
            <w:r>
              <w:rPr>
                <w:rFonts w:hint="eastAsia"/>
              </w:rPr>
              <w:t>，项目风险潜势为Ⅰ，确定环境风险评价工作等级为简单分析。</w:t>
            </w:r>
          </w:p>
          <w:p w14:paraId="51F85A49" w14:textId="77777777" w:rsidR="00E909A8" w:rsidRPr="00E909A8" w:rsidRDefault="00E909A8" w:rsidP="00E909A8">
            <w:pPr>
              <w:pStyle w:val="23"/>
            </w:pPr>
            <w:r>
              <w:t>6.2</w:t>
            </w:r>
            <w:r>
              <w:rPr>
                <w:rFonts w:hint="eastAsia"/>
              </w:rPr>
              <w:t>环境风险分析</w:t>
            </w:r>
          </w:p>
          <w:p w14:paraId="3B43AE89" w14:textId="77777777" w:rsidR="00A54D6C" w:rsidRPr="00A54D6C" w:rsidRDefault="00A54D6C" w:rsidP="00A54D6C">
            <w:pPr>
              <w:ind w:firstLine="420"/>
              <w:rPr>
                <w:lang w:val="x-none"/>
              </w:rPr>
            </w:pPr>
            <w:r w:rsidRPr="00A54D6C">
              <w:rPr>
                <w:rFonts w:hint="eastAsia"/>
                <w:lang w:val="x-none"/>
              </w:rPr>
              <w:t>（</w:t>
            </w:r>
            <w:r w:rsidRPr="00A54D6C">
              <w:rPr>
                <w:rFonts w:hint="eastAsia"/>
                <w:lang w:val="x-none"/>
              </w:rPr>
              <w:t>1</w:t>
            </w:r>
            <w:r w:rsidRPr="00A54D6C">
              <w:rPr>
                <w:rFonts w:hint="eastAsia"/>
                <w:lang w:val="x-none"/>
              </w:rPr>
              <w:t>）生产过程中的风险分析</w:t>
            </w:r>
          </w:p>
          <w:p w14:paraId="2E8B7F1C" w14:textId="55709CFF" w:rsidR="00A54D6C" w:rsidRPr="00A54D6C" w:rsidRDefault="00A54D6C" w:rsidP="00A54D6C">
            <w:pPr>
              <w:ind w:firstLine="420"/>
              <w:rPr>
                <w:lang w:val="x-none"/>
              </w:rPr>
            </w:pPr>
            <w:r w:rsidRPr="00A54D6C">
              <w:rPr>
                <w:rFonts w:hint="eastAsia"/>
                <w:lang w:val="x-none"/>
              </w:rPr>
              <w:t>矿物油在使用过程中泄漏引发火灾造成工人和财物伤害问题以及进入土壤或水体引出的污染问题。</w:t>
            </w:r>
          </w:p>
          <w:p w14:paraId="3DCF801D" w14:textId="77777777" w:rsidR="00A54D6C" w:rsidRPr="00A54D6C" w:rsidRDefault="00A54D6C" w:rsidP="00A54D6C">
            <w:pPr>
              <w:ind w:firstLine="420"/>
              <w:rPr>
                <w:lang w:val="x-none"/>
              </w:rPr>
            </w:pPr>
            <w:r w:rsidRPr="00A54D6C">
              <w:rPr>
                <w:rFonts w:hint="eastAsia"/>
                <w:lang w:val="x-none"/>
              </w:rPr>
              <w:t>（</w:t>
            </w:r>
            <w:r w:rsidRPr="00A54D6C">
              <w:rPr>
                <w:rFonts w:hint="eastAsia"/>
                <w:lang w:val="x-none"/>
              </w:rPr>
              <w:t>2</w:t>
            </w:r>
            <w:r w:rsidRPr="00A54D6C">
              <w:rPr>
                <w:rFonts w:hint="eastAsia"/>
                <w:lang w:val="x-none"/>
              </w:rPr>
              <w:t>）储存风险分析</w:t>
            </w:r>
          </w:p>
          <w:p w14:paraId="5C729F57" w14:textId="714300A3" w:rsidR="00A54D6C" w:rsidRPr="00A54D6C" w:rsidRDefault="00A54D6C" w:rsidP="00A54D6C">
            <w:pPr>
              <w:ind w:firstLine="420"/>
              <w:rPr>
                <w:lang w:val="x-none"/>
              </w:rPr>
            </w:pPr>
            <w:r>
              <w:rPr>
                <w:rFonts w:hint="eastAsia"/>
                <w:lang w:val="x-none"/>
              </w:rPr>
              <w:t>机油、</w:t>
            </w:r>
            <w:r w:rsidR="00D876D8">
              <w:rPr>
                <w:lang w:val="x-none"/>
              </w:rPr>
              <w:t>液压油</w:t>
            </w:r>
            <w:r w:rsidR="00D876D8">
              <w:rPr>
                <w:rFonts w:hint="eastAsia"/>
                <w:lang w:val="x-none"/>
              </w:rPr>
              <w:t>、</w:t>
            </w:r>
            <w:r>
              <w:rPr>
                <w:lang w:val="x-none"/>
              </w:rPr>
              <w:t>废油</w:t>
            </w:r>
            <w:r w:rsidR="00D876D8">
              <w:rPr>
                <w:rFonts w:hint="eastAsia"/>
                <w:lang w:val="x-none"/>
              </w:rPr>
              <w:t>和切削液</w:t>
            </w:r>
            <w:r w:rsidRPr="00A54D6C">
              <w:rPr>
                <w:rFonts w:hint="eastAsia"/>
                <w:lang w:val="x-none"/>
              </w:rPr>
              <w:t>采用桶装形式储存，若因储桶损坏、管理不善或其他原因，造成泄漏，可能导致土壤环境和水环境被污染；在储存过程中遇明火可能发生火灾事故。</w:t>
            </w:r>
          </w:p>
          <w:p w14:paraId="3457BF66" w14:textId="77777777" w:rsidR="00A54D6C" w:rsidRPr="00A54D6C" w:rsidRDefault="00A54D6C" w:rsidP="00A54D6C">
            <w:pPr>
              <w:ind w:firstLine="420"/>
              <w:rPr>
                <w:lang w:val="x-none"/>
              </w:rPr>
            </w:pPr>
            <w:r w:rsidRPr="00A54D6C">
              <w:rPr>
                <w:rFonts w:hint="eastAsia"/>
                <w:lang w:val="x-none"/>
              </w:rPr>
              <w:t>（</w:t>
            </w:r>
            <w:r w:rsidRPr="00A54D6C">
              <w:rPr>
                <w:rFonts w:hint="eastAsia"/>
                <w:lang w:val="x-none"/>
              </w:rPr>
              <w:t>3</w:t>
            </w:r>
            <w:r w:rsidRPr="00A54D6C">
              <w:rPr>
                <w:rFonts w:hint="eastAsia"/>
                <w:lang w:val="x-none"/>
              </w:rPr>
              <w:t>）伴生</w:t>
            </w:r>
            <w:r w:rsidRPr="00A54D6C">
              <w:rPr>
                <w:rFonts w:hint="eastAsia"/>
                <w:lang w:val="x-none"/>
              </w:rPr>
              <w:t>/</w:t>
            </w:r>
            <w:r w:rsidRPr="00A54D6C">
              <w:rPr>
                <w:rFonts w:hint="eastAsia"/>
                <w:lang w:val="x-none"/>
              </w:rPr>
              <w:t>次伴生风险识别</w:t>
            </w:r>
          </w:p>
          <w:p w14:paraId="7F2E23F8" w14:textId="75BE4782" w:rsidR="00A54D6C" w:rsidRDefault="00A54D6C" w:rsidP="00A54D6C">
            <w:pPr>
              <w:ind w:firstLine="420"/>
            </w:pPr>
            <w:r w:rsidRPr="00A54D6C">
              <w:rPr>
                <w:rFonts w:hint="eastAsia"/>
              </w:rPr>
              <w:t>项目</w:t>
            </w:r>
            <w:r>
              <w:rPr>
                <w:rFonts w:hint="eastAsia"/>
              </w:rPr>
              <w:t>机油</w:t>
            </w:r>
            <w:r>
              <w:t>、液压油</w:t>
            </w:r>
            <w:r w:rsidRPr="00A54D6C">
              <w:rPr>
                <w:rFonts w:hint="eastAsia"/>
              </w:rPr>
              <w:t>和废油品属于可燃物质，在遇明火、高热时易发生火灾、爆炸事故，一旦泄漏物质接触明火或遇高热就会起火，根据物质成分，燃烧可能产生</w:t>
            </w:r>
            <w:r w:rsidRPr="00A54D6C">
              <w:rPr>
                <w:rFonts w:hint="eastAsia"/>
              </w:rPr>
              <w:t>CO</w:t>
            </w:r>
            <w:r w:rsidRPr="00A54D6C">
              <w:rPr>
                <w:rFonts w:hint="eastAsia"/>
              </w:rPr>
              <w:t>、</w:t>
            </w:r>
            <w:r w:rsidRPr="00A54D6C">
              <w:rPr>
                <w:rFonts w:hint="eastAsia"/>
              </w:rPr>
              <w:t>CO</w:t>
            </w:r>
            <w:r w:rsidRPr="00A54D6C">
              <w:rPr>
                <w:rFonts w:hint="eastAsia"/>
                <w:vertAlign w:val="subscript"/>
              </w:rPr>
              <w:t>2</w:t>
            </w:r>
            <w:r w:rsidRPr="00A54D6C">
              <w:rPr>
                <w:rFonts w:hint="eastAsia"/>
              </w:rPr>
              <w:t>、</w:t>
            </w:r>
            <w:r w:rsidRPr="00A54D6C">
              <w:rPr>
                <w:rFonts w:hint="eastAsia"/>
              </w:rPr>
              <w:t>NOx</w:t>
            </w:r>
            <w:r w:rsidRPr="00A54D6C">
              <w:rPr>
                <w:rFonts w:hint="eastAsia"/>
              </w:rPr>
              <w:t>等有毒有害物质。另外，项目若发生火灾，在事故应急救援中产生的消防灭火污水可能伴有一定的物料和未完全燃烧的产物，同时在灭火过程中可能产生少量的干粉、沙土等固体废物，以及泄漏时收集物料的废吸收材料，若事故排放后随意丢弃、排放，将对环境产生二次污染。</w:t>
            </w:r>
          </w:p>
          <w:p w14:paraId="2766965E" w14:textId="2826DF5A" w:rsidR="00E909A8" w:rsidRPr="00E909A8" w:rsidRDefault="00E909A8" w:rsidP="00A54D6C">
            <w:pPr>
              <w:pStyle w:val="23"/>
            </w:pPr>
            <w:r>
              <w:t>6.3</w:t>
            </w:r>
            <w:r>
              <w:rPr>
                <w:rFonts w:hint="eastAsia"/>
              </w:rPr>
              <w:t>风险防范及减缓措施分析</w:t>
            </w:r>
          </w:p>
          <w:p w14:paraId="0603C2F2" w14:textId="77777777" w:rsidR="00A54D6C" w:rsidRDefault="00A54D6C" w:rsidP="00A54D6C">
            <w:pPr>
              <w:ind w:firstLine="420"/>
              <w:rPr>
                <w:lang w:val="x-none"/>
              </w:rPr>
            </w:pPr>
            <w:r>
              <w:rPr>
                <w:rFonts w:hint="eastAsia"/>
                <w:lang w:val="x-none"/>
              </w:rPr>
              <w:t>（</w:t>
            </w:r>
            <w:r>
              <w:rPr>
                <w:lang w:val="x-none"/>
              </w:rPr>
              <w:t>1</w:t>
            </w:r>
            <w:r>
              <w:rPr>
                <w:rFonts w:hint="eastAsia"/>
                <w:lang w:val="x-none"/>
              </w:rPr>
              <w:t>）生产过程中的风险防范措施分析</w:t>
            </w:r>
          </w:p>
          <w:p w14:paraId="595A6FD1" w14:textId="77777777" w:rsidR="00A54D6C" w:rsidRDefault="00A54D6C" w:rsidP="00A54D6C">
            <w:pPr>
              <w:ind w:firstLine="420"/>
              <w:rPr>
                <w:lang w:val="x-none"/>
              </w:rPr>
            </w:pPr>
            <w:r>
              <w:rPr>
                <w:rFonts w:hint="eastAsia"/>
                <w:lang w:val="x-none"/>
              </w:rPr>
              <w:t>建立安全生产岗位责任制，制定安全生产规章制度、安全操作规程。有易燃物质的</w:t>
            </w:r>
            <w:r>
              <w:rPr>
                <w:rFonts w:hint="eastAsia"/>
                <w:lang w:val="x-none"/>
              </w:rPr>
              <w:lastRenderedPageBreak/>
              <w:t>区域严禁明火；厂房内配备充分的通风系统；生产车间配备相应品种和数量的消防器材及泄漏应急处理设备；倒空的容器可能残留危险物质，严禁胡乱堆放。</w:t>
            </w:r>
          </w:p>
          <w:p w14:paraId="7D807DB6" w14:textId="77777777" w:rsidR="00A54D6C" w:rsidRDefault="00A54D6C" w:rsidP="00A54D6C">
            <w:pPr>
              <w:ind w:firstLine="420"/>
              <w:rPr>
                <w:lang w:val="x-none"/>
              </w:rPr>
            </w:pPr>
            <w:r>
              <w:rPr>
                <w:rFonts w:hint="eastAsia"/>
                <w:lang w:val="x-none"/>
              </w:rPr>
              <w:t>（</w:t>
            </w:r>
            <w:r>
              <w:rPr>
                <w:lang w:val="x-none"/>
              </w:rPr>
              <w:t>2</w:t>
            </w:r>
            <w:r>
              <w:rPr>
                <w:rFonts w:hint="eastAsia"/>
                <w:lang w:val="x-none"/>
              </w:rPr>
              <w:t>）储存风险防范措施分析</w:t>
            </w:r>
          </w:p>
          <w:p w14:paraId="4563B8AF" w14:textId="76058387" w:rsidR="00A54D6C" w:rsidRDefault="00A54D6C" w:rsidP="00A54D6C">
            <w:pPr>
              <w:ind w:firstLine="420"/>
              <w:rPr>
                <w:lang w:val="x-none"/>
              </w:rPr>
            </w:pPr>
            <w:r>
              <w:rPr>
                <w:rFonts w:hint="eastAsia"/>
                <w:lang w:val="x-none"/>
              </w:rPr>
              <w:t>本评价要求油料间必须阴凉、干燥、通风良好，</w:t>
            </w:r>
            <w:r w:rsidR="001B4AE0">
              <w:rPr>
                <w:rFonts w:hint="eastAsia"/>
                <w:lang w:val="x-none"/>
              </w:rPr>
              <w:t>油料</w:t>
            </w:r>
            <w:r w:rsidR="001B4AE0">
              <w:rPr>
                <w:lang w:val="x-none"/>
              </w:rPr>
              <w:t>间和</w:t>
            </w:r>
            <w:r w:rsidR="001B4AE0">
              <w:rPr>
                <w:rFonts w:hint="eastAsia"/>
              </w:rPr>
              <w:t>危废贮存库</w:t>
            </w:r>
            <w:r>
              <w:rPr>
                <w:rFonts w:hint="eastAsia"/>
                <w:lang w:val="x-none"/>
              </w:rPr>
              <w:t>必须远离火种、热源，避免阳光直射，并对地面进行防渗硬化处理，防渗层的防渗性能不应低于</w:t>
            </w:r>
            <w:r>
              <w:rPr>
                <w:lang w:val="x-none"/>
              </w:rPr>
              <w:t>6.0m</w:t>
            </w:r>
            <w:r>
              <w:rPr>
                <w:rFonts w:hint="eastAsia"/>
                <w:lang w:val="x-none"/>
              </w:rPr>
              <w:t>厚渗透系数为</w:t>
            </w:r>
            <w:r>
              <w:rPr>
                <w:lang w:val="x-none"/>
              </w:rPr>
              <w:t>1.0*10</w:t>
            </w:r>
            <w:r>
              <w:rPr>
                <w:vertAlign w:val="superscript"/>
                <w:lang w:val="x-none"/>
              </w:rPr>
              <w:t>-7</w:t>
            </w:r>
            <w:r>
              <w:rPr>
                <w:lang w:val="x-none"/>
              </w:rPr>
              <w:t>cm/s</w:t>
            </w:r>
            <w:r>
              <w:rPr>
                <w:rFonts w:hint="eastAsia"/>
                <w:lang w:val="x-none"/>
              </w:rPr>
              <w:t>的等效黏土防渗层的防渗性能；预留空桶，方便泄漏时及时转桶。</w:t>
            </w:r>
          </w:p>
          <w:p w14:paraId="1DB0FE4C" w14:textId="77777777" w:rsidR="00A54D6C" w:rsidRDefault="00A54D6C" w:rsidP="00A54D6C">
            <w:pPr>
              <w:ind w:firstLine="420"/>
              <w:rPr>
                <w:lang w:val="x-none"/>
              </w:rPr>
            </w:pPr>
            <w:r>
              <w:rPr>
                <w:rFonts w:hint="eastAsia"/>
                <w:lang w:val="x-none"/>
              </w:rPr>
              <w:t>（</w:t>
            </w:r>
            <w:r>
              <w:rPr>
                <w:lang w:val="x-none"/>
              </w:rPr>
              <w:t>3</w:t>
            </w:r>
            <w:r>
              <w:rPr>
                <w:rFonts w:hint="eastAsia"/>
                <w:lang w:val="x-none"/>
              </w:rPr>
              <w:t>）次</w:t>
            </w:r>
            <w:r>
              <w:rPr>
                <w:lang w:val="x-none"/>
              </w:rPr>
              <w:t>/</w:t>
            </w:r>
            <w:r>
              <w:rPr>
                <w:rFonts w:hint="eastAsia"/>
                <w:lang w:val="x-none"/>
              </w:rPr>
              <w:t>伴生污染防治措施</w:t>
            </w:r>
          </w:p>
          <w:p w14:paraId="2A187297" w14:textId="18B1FC87" w:rsidR="00A54D6C" w:rsidRPr="002C4F59" w:rsidRDefault="00A54D6C" w:rsidP="00A54D6C">
            <w:pPr>
              <w:ind w:firstLine="420"/>
              <w:rPr>
                <w:lang w:val="x-none"/>
              </w:rPr>
            </w:pPr>
            <w:r>
              <w:rPr>
                <w:rFonts w:hint="eastAsia"/>
                <w:lang w:val="x-none"/>
              </w:rPr>
              <w:t>在灭火过程中产生少量的干粉、沙土等固体废物，以及泄漏时收集泄漏物料的废吸收材料，在事故得到控制后统一收集、分类暂存：吸附了泄漏油品等含有危险物质物料的废吸附材料按照危险废物处置要求进行处理；吸附其他不含危险物质物料的废吸附材料按照一般工业固废处置要求处理。</w:t>
            </w:r>
          </w:p>
          <w:p w14:paraId="7F5C588D" w14:textId="77777777" w:rsidR="007F7473" w:rsidRDefault="007F7473" w:rsidP="007F7473">
            <w:pPr>
              <w:pStyle w:val="23"/>
            </w:pPr>
            <w:r>
              <w:rPr>
                <w:rFonts w:hint="eastAsia"/>
              </w:rPr>
              <w:t>6.4</w:t>
            </w:r>
            <w:r>
              <w:rPr>
                <w:rFonts w:hint="eastAsia"/>
              </w:rPr>
              <w:t>结论</w:t>
            </w:r>
          </w:p>
          <w:p w14:paraId="4847979E" w14:textId="77777777" w:rsidR="007F7473" w:rsidRDefault="00A54D6C" w:rsidP="00A54D6C">
            <w:pPr>
              <w:ind w:firstLine="420"/>
              <w:rPr>
                <w:lang w:val="x-none"/>
              </w:rPr>
            </w:pPr>
            <w:r>
              <w:rPr>
                <w:rFonts w:hint="eastAsia"/>
                <w:lang w:val="x-none"/>
              </w:rPr>
              <w:t>综上所述，本项目无重大风险源，可能发生的风险事故单一，一旦发生风险事故，只要严格采取上述风险防范措施，并及时启动应急预案，能有效减轻对周围环境及人群造成的伤害和环境危害，其环境风险水平在可接受范围内。</w:t>
            </w:r>
          </w:p>
          <w:p w14:paraId="3A9CF718" w14:textId="0A3E89B2" w:rsidR="000B6F53" w:rsidRPr="00214CB3" w:rsidRDefault="000B6F53" w:rsidP="000B6F53">
            <w:pPr>
              <w:pStyle w:val="23"/>
            </w:pPr>
            <w:r w:rsidRPr="00214CB3">
              <w:rPr>
                <w:rFonts w:hint="eastAsia"/>
              </w:rPr>
              <w:t>7</w:t>
            </w:r>
            <w:r w:rsidRPr="00214CB3">
              <w:rPr>
                <w:rFonts w:hint="eastAsia"/>
              </w:rPr>
              <w:t>、</w:t>
            </w:r>
            <w:r w:rsidRPr="00214CB3">
              <w:t>电磁</w:t>
            </w:r>
            <w:r w:rsidRPr="00214CB3">
              <w:rPr>
                <w:rFonts w:hint="eastAsia"/>
              </w:rPr>
              <w:t>辐射</w:t>
            </w:r>
          </w:p>
          <w:p w14:paraId="50A3AF1C" w14:textId="51EF4C20" w:rsidR="008953E2" w:rsidRPr="002C4F59" w:rsidRDefault="008953E2" w:rsidP="008953E2">
            <w:pPr>
              <w:ind w:firstLine="420"/>
            </w:pPr>
            <w:r w:rsidRPr="00214CB3">
              <w:rPr>
                <w:rFonts w:hint="eastAsia"/>
              </w:rPr>
              <w:t>本项目</w:t>
            </w:r>
            <w:r w:rsidR="008E5510">
              <w:rPr>
                <w:rFonts w:hint="eastAsia"/>
              </w:rPr>
              <w:t>熔化设备</w:t>
            </w:r>
            <w:r w:rsidR="008E5510">
              <w:t>采用</w:t>
            </w:r>
            <w:r w:rsidR="008E5510">
              <w:rPr>
                <w:rFonts w:hint="eastAsia"/>
              </w:rPr>
              <w:t>中频感应电加热炉，</w:t>
            </w:r>
            <w:r w:rsidR="008E5510" w:rsidRPr="002C4F59">
              <w:rPr>
                <w:rFonts w:hint="eastAsia"/>
              </w:rPr>
              <w:t>使用过程中将会产生电磁辐射，产生</w:t>
            </w:r>
            <w:r w:rsidR="008E5510" w:rsidRPr="002C4F59">
              <w:t>的电磁辐射较小</w:t>
            </w:r>
            <w:r w:rsidRPr="002C4F59">
              <w:rPr>
                <w:rFonts w:hint="eastAsia"/>
              </w:rPr>
              <w:t>，根据《建设项目环境影响评价分类管理名录》（</w:t>
            </w:r>
            <w:r w:rsidRPr="002C4F59">
              <w:rPr>
                <w:rFonts w:hint="eastAsia"/>
              </w:rPr>
              <w:t>2021</w:t>
            </w:r>
            <w:r w:rsidRPr="002C4F59">
              <w:rPr>
                <w:rFonts w:hint="eastAsia"/>
              </w:rPr>
              <w:t>版</w:t>
            </w:r>
            <w:r w:rsidR="008E5510" w:rsidRPr="002C4F59">
              <w:rPr>
                <w:rFonts w:hint="eastAsia"/>
              </w:rPr>
              <w:t>），中频</w:t>
            </w:r>
            <w:r w:rsidR="008E5510" w:rsidRPr="002C4F59">
              <w:t>感应电炉</w:t>
            </w:r>
            <w:r w:rsidR="008E5510" w:rsidRPr="002C4F59">
              <w:rPr>
                <w:rFonts w:hint="eastAsia"/>
              </w:rPr>
              <w:t>未</w:t>
            </w:r>
            <w:r w:rsidR="008E5510" w:rsidRPr="002C4F59">
              <w:t>包含在《</w:t>
            </w:r>
            <w:r w:rsidR="008E5510" w:rsidRPr="002C4F59">
              <w:rPr>
                <w:rFonts w:hint="eastAsia"/>
              </w:rPr>
              <w:t>名录</w:t>
            </w:r>
            <w:r w:rsidR="008E5510" w:rsidRPr="002C4F59">
              <w:t>》</w:t>
            </w:r>
            <w:r w:rsidR="008E5510" w:rsidRPr="002C4F59">
              <w:rPr>
                <w:rFonts w:hint="eastAsia"/>
              </w:rPr>
              <w:t>中</w:t>
            </w:r>
            <w:r w:rsidR="008E5510" w:rsidRPr="002C4F59">
              <w:t>，无需</w:t>
            </w:r>
            <w:r w:rsidR="008E5510" w:rsidRPr="002C4F59">
              <w:rPr>
                <w:rFonts w:hint="eastAsia"/>
              </w:rPr>
              <w:t>进行</w:t>
            </w:r>
            <w:r w:rsidR="008E5510" w:rsidRPr="002C4F59">
              <w:t>环境影响评价</w:t>
            </w:r>
            <w:r w:rsidR="008E5510" w:rsidRPr="002C4F59">
              <w:rPr>
                <w:rFonts w:hint="eastAsia"/>
              </w:rPr>
              <w:t>。由于</w:t>
            </w:r>
            <w:r w:rsidR="008E5510" w:rsidRPr="002C4F59">
              <w:t>中频感应电炉</w:t>
            </w:r>
            <w:r w:rsidR="008E5510" w:rsidRPr="002C4F59">
              <w:rPr>
                <w:rFonts w:hint="eastAsia"/>
              </w:rPr>
              <w:t>使用</w:t>
            </w:r>
            <w:r w:rsidR="008E5510" w:rsidRPr="002C4F59">
              <w:t>过程中会产生电磁辐射，</w:t>
            </w:r>
            <w:r w:rsidR="008E5510" w:rsidRPr="002C4F59">
              <w:rPr>
                <w:rFonts w:hint="eastAsia"/>
              </w:rPr>
              <w:t>对</w:t>
            </w:r>
            <w:r w:rsidR="008E5510" w:rsidRPr="002C4F59">
              <w:t>设备</w:t>
            </w:r>
            <w:r w:rsidR="008E5510" w:rsidRPr="002C4F59">
              <w:rPr>
                <w:rFonts w:hint="eastAsia"/>
              </w:rPr>
              <w:t>周边</w:t>
            </w:r>
            <w:r w:rsidR="008E5510" w:rsidRPr="002C4F59">
              <w:t>的操作人员将会产生一定的危害</w:t>
            </w:r>
            <w:r w:rsidR="008E5510" w:rsidRPr="002C4F59">
              <w:rPr>
                <w:rFonts w:hint="eastAsia"/>
              </w:rPr>
              <w:t>，</w:t>
            </w:r>
            <w:r w:rsidR="008E5510">
              <w:rPr>
                <w:rFonts w:hint="eastAsia"/>
              </w:rPr>
              <w:t>本次</w:t>
            </w:r>
            <w:r w:rsidR="008E5510">
              <w:t>评价对项目中频感应</w:t>
            </w:r>
            <w:r w:rsidR="008E5510">
              <w:rPr>
                <w:rFonts w:hint="eastAsia"/>
              </w:rPr>
              <w:t>设备提出</w:t>
            </w:r>
            <w:r w:rsidRPr="00214CB3">
              <w:rPr>
                <w:rFonts w:hint="eastAsia"/>
              </w:rPr>
              <w:t>电磁污染防治措施</w:t>
            </w:r>
            <w:r w:rsidR="008E5510">
              <w:rPr>
                <w:rFonts w:hint="eastAsia"/>
              </w:rPr>
              <w:t>，</w:t>
            </w:r>
            <w:r w:rsidR="008E5510">
              <w:t>措施</w:t>
            </w:r>
            <w:r w:rsidRPr="00214CB3">
              <w:rPr>
                <w:rFonts w:hint="eastAsia"/>
              </w:rPr>
              <w:t>如下：</w:t>
            </w:r>
          </w:p>
          <w:p w14:paraId="26F2B3C6" w14:textId="526F279F" w:rsidR="008E5510" w:rsidRPr="002C4F59" w:rsidRDefault="008E5510" w:rsidP="008953E2">
            <w:pPr>
              <w:ind w:firstLine="420"/>
            </w:pPr>
            <w:r w:rsidRPr="002C4F59">
              <w:rPr>
                <w:rFonts w:hint="eastAsia"/>
              </w:rPr>
              <w:t>（</w:t>
            </w:r>
            <w:r w:rsidRPr="002C4F59">
              <w:rPr>
                <w:rFonts w:hint="eastAsia"/>
              </w:rPr>
              <w:t>1</w:t>
            </w:r>
            <w:r w:rsidRPr="002C4F59">
              <w:rPr>
                <w:rFonts w:hint="eastAsia"/>
              </w:rPr>
              <w:t>）使用</w:t>
            </w:r>
            <w:r w:rsidRPr="002C4F59">
              <w:t>质检合格的设备，使用前先检查设备自身屏蔽组件的可靠性。</w:t>
            </w:r>
          </w:p>
          <w:p w14:paraId="3281975F" w14:textId="7684E9C1" w:rsidR="008953E2" w:rsidRPr="002C4F59" w:rsidRDefault="008953E2" w:rsidP="008953E2">
            <w:pPr>
              <w:ind w:firstLine="420"/>
            </w:pPr>
            <w:r w:rsidRPr="002C4F59">
              <w:rPr>
                <w:rFonts w:hint="eastAsia"/>
              </w:rPr>
              <w:t>（</w:t>
            </w:r>
            <w:r w:rsidR="008E5510" w:rsidRPr="002C4F59">
              <w:rPr>
                <w:rFonts w:hint="eastAsia"/>
              </w:rPr>
              <w:t>2</w:t>
            </w:r>
            <w:r w:rsidR="00A91B90" w:rsidRPr="002C4F59">
              <w:rPr>
                <w:rFonts w:hint="eastAsia"/>
              </w:rPr>
              <w:t>）在中频加热</w:t>
            </w:r>
            <w:r w:rsidR="008E5510" w:rsidRPr="002C4F59">
              <w:rPr>
                <w:rFonts w:hint="eastAsia"/>
              </w:rPr>
              <w:t>设备旁设置警示标志，警告无关人员尽量远离设备，合理</w:t>
            </w:r>
            <w:r w:rsidR="008E5510" w:rsidRPr="002C4F59">
              <w:t>安排操作人员的操作时间，尽量降低电磁辐射影响。</w:t>
            </w:r>
          </w:p>
          <w:p w14:paraId="11CCAF2F" w14:textId="7FE4F8C6" w:rsidR="000B6F53" w:rsidRPr="002C4F59" w:rsidRDefault="008953E2" w:rsidP="008953E2">
            <w:pPr>
              <w:ind w:firstLine="420"/>
            </w:pPr>
            <w:r w:rsidRPr="002C4F59">
              <w:rPr>
                <w:rFonts w:hint="eastAsia"/>
              </w:rPr>
              <w:t>（</w:t>
            </w:r>
            <w:r w:rsidR="008E5510" w:rsidRPr="002C4F59">
              <w:rPr>
                <w:rFonts w:hint="eastAsia"/>
              </w:rPr>
              <w:t>3</w:t>
            </w:r>
            <w:r w:rsidRPr="002C4F59">
              <w:rPr>
                <w:rFonts w:hint="eastAsia"/>
              </w:rPr>
              <w:t>）</w:t>
            </w:r>
            <w:r w:rsidR="008E5510" w:rsidRPr="002C4F59">
              <w:rPr>
                <w:rFonts w:hint="eastAsia"/>
              </w:rPr>
              <w:t>加强</w:t>
            </w:r>
            <w:r w:rsidR="000A22B3" w:rsidRPr="002C4F59">
              <w:t>中频炉操作人员的培训和学习，</w:t>
            </w:r>
            <w:r w:rsidR="000A22B3" w:rsidRPr="002C4F59">
              <w:rPr>
                <w:rFonts w:hint="eastAsia"/>
              </w:rPr>
              <w:t>防止</w:t>
            </w:r>
            <w:r w:rsidR="008E5510" w:rsidRPr="002C4F59">
              <w:t>因人员操作不当引起辐射安全事故。</w:t>
            </w:r>
          </w:p>
          <w:p w14:paraId="3EE4F79B" w14:textId="407F497D" w:rsidR="00A54D6C" w:rsidRDefault="000B6F53" w:rsidP="000B6F53">
            <w:pPr>
              <w:pStyle w:val="23"/>
            </w:pPr>
            <w:r>
              <w:t>8</w:t>
            </w:r>
            <w:r w:rsidR="00A54D6C">
              <w:rPr>
                <w:rFonts w:hint="eastAsia"/>
              </w:rPr>
              <w:t>、以新带老措施及建成后污染物排放情况</w:t>
            </w:r>
          </w:p>
          <w:p w14:paraId="70FBD00B" w14:textId="74C96822" w:rsidR="00A54D6C" w:rsidRPr="00A54D6C" w:rsidRDefault="000B6F53" w:rsidP="00A54D6C">
            <w:pPr>
              <w:ind w:firstLine="420"/>
            </w:pPr>
            <w:r>
              <w:rPr>
                <w:rFonts w:hint="eastAsia"/>
              </w:rPr>
              <w:t>本项目</w:t>
            </w:r>
            <w:r w:rsidR="00F14072">
              <w:rPr>
                <w:rFonts w:hint="eastAsia"/>
              </w:rPr>
              <w:t>全厂</w:t>
            </w:r>
            <w:r w:rsidR="00A54D6C">
              <w:rPr>
                <w:rFonts w:hint="eastAsia"/>
              </w:rPr>
              <w:t>污染物排放详细情况见表</w:t>
            </w:r>
            <w:r w:rsidR="00C7660A">
              <w:t>4-20</w:t>
            </w:r>
            <w:r w:rsidR="00A54D6C">
              <w:rPr>
                <w:rFonts w:hint="eastAsia"/>
              </w:rPr>
              <w:t>。</w:t>
            </w:r>
          </w:p>
          <w:p w14:paraId="076934EE" w14:textId="1CB3B363" w:rsidR="00A54D6C" w:rsidRPr="00A54D6C" w:rsidRDefault="00A54D6C" w:rsidP="00A54D6C">
            <w:pPr>
              <w:pStyle w:val="afe"/>
            </w:pPr>
            <w:r>
              <w:rPr>
                <w:rFonts w:hint="eastAsia"/>
              </w:rPr>
              <w:t>表</w:t>
            </w:r>
            <w:r w:rsidR="00C7660A">
              <w:t>4-20</w:t>
            </w:r>
            <w:r>
              <w:t xml:space="preserve">   </w:t>
            </w:r>
            <w:r>
              <w:rPr>
                <w:rFonts w:hint="eastAsia"/>
              </w:rPr>
              <w:t>项目建成后废气污染物排放“三本账”</w:t>
            </w:r>
            <w:r>
              <w:t xml:space="preserve">    </w:t>
            </w:r>
            <w:r>
              <w:rPr>
                <w:rFonts w:hint="eastAsia"/>
              </w:rPr>
              <w:t>单位：</w:t>
            </w:r>
            <w:r>
              <w:t>t/a</w:t>
            </w:r>
          </w:p>
          <w:tbl>
            <w:tblPr>
              <w:tblStyle w:val="af1"/>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4"/>
              <w:gridCol w:w="558"/>
              <w:gridCol w:w="1288"/>
              <w:gridCol w:w="1121"/>
              <w:gridCol w:w="1097"/>
              <w:gridCol w:w="993"/>
              <w:gridCol w:w="1102"/>
              <w:gridCol w:w="1122"/>
            </w:tblGrid>
            <w:tr w:rsidR="000D3231" w:rsidRPr="003A2033" w14:paraId="12B5427E" w14:textId="77777777" w:rsidTr="00BE02F1">
              <w:trPr>
                <w:trHeight w:val="397"/>
                <w:jc w:val="center"/>
              </w:trPr>
              <w:tc>
                <w:tcPr>
                  <w:tcW w:w="2409" w:type="dxa"/>
                  <w:gridSpan w:val="3"/>
                  <w:vAlign w:val="center"/>
                </w:tcPr>
                <w:p w14:paraId="7DFA5E30" w14:textId="77777777" w:rsidR="000D3231" w:rsidRPr="003A2033" w:rsidRDefault="000D3231" w:rsidP="000D3231">
                  <w:pPr>
                    <w:pStyle w:val="af2"/>
                  </w:pPr>
                  <w:r w:rsidRPr="003A2033">
                    <w:rPr>
                      <w:rFonts w:hint="eastAsia"/>
                    </w:rPr>
                    <w:t>控制</w:t>
                  </w:r>
                  <w:r w:rsidRPr="003A2033">
                    <w:t>指标</w:t>
                  </w:r>
                </w:p>
              </w:tc>
              <w:tc>
                <w:tcPr>
                  <w:tcW w:w="1121" w:type="dxa"/>
                  <w:vAlign w:val="center"/>
                </w:tcPr>
                <w:p w14:paraId="08FC4D01" w14:textId="5E6FC75D" w:rsidR="000D3231" w:rsidRPr="003A2033" w:rsidRDefault="005F5B66" w:rsidP="000D3231">
                  <w:pPr>
                    <w:pStyle w:val="af2"/>
                  </w:pPr>
                  <w:r>
                    <w:rPr>
                      <w:rFonts w:hint="eastAsia"/>
                    </w:rPr>
                    <w:t>现有项目</w:t>
                  </w:r>
                  <w:r w:rsidR="000D3231" w:rsidRPr="003A2033">
                    <w:t>排放量</w:t>
                  </w:r>
                  <w:r w:rsidR="000D3231" w:rsidRPr="003A2033">
                    <w:rPr>
                      <w:rFonts w:hint="eastAsia"/>
                    </w:rPr>
                    <w:t>t</w:t>
                  </w:r>
                  <w:r w:rsidR="000D3231" w:rsidRPr="003A2033">
                    <w:t>/a</w:t>
                  </w:r>
                </w:p>
              </w:tc>
              <w:tc>
                <w:tcPr>
                  <w:tcW w:w="1097" w:type="dxa"/>
                  <w:vAlign w:val="center"/>
                </w:tcPr>
                <w:p w14:paraId="5222D2B0" w14:textId="77777777" w:rsidR="000D3231" w:rsidRPr="003A2033" w:rsidRDefault="000D3231" w:rsidP="000D3231">
                  <w:pPr>
                    <w:pStyle w:val="af2"/>
                  </w:pPr>
                  <w:r w:rsidRPr="003A2033">
                    <w:rPr>
                      <w:rFonts w:hint="eastAsia"/>
                    </w:rPr>
                    <w:t>本项目</w:t>
                  </w:r>
                  <w:r w:rsidRPr="003A2033">
                    <w:t>排放量</w:t>
                  </w:r>
                  <w:r w:rsidRPr="003A2033">
                    <w:rPr>
                      <w:rFonts w:hint="eastAsia"/>
                    </w:rPr>
                    <w:t>t</w:t>
                  </w:r>
                  <w:r w:rsidRPr="003A2033">
                    <w:t>/a</w:t>
                  </w:r>
                </w:p>
              </w:tc>
              <w:tc>
                <w:tcPr>
                  <w:tcW w:w="993" w:type="dxa"/>
                  <w:vAlign w:val="center"/>
                </w:tcPr>
                <w:p w14:paraId="1CF9940A" w14:textId="77777777" w:rsidR="000D3231" w:rsidRPr="003A2033" w:rsidRDefault="000D3231" w:rsidP="000D3231">
                  <w:pPr>
                    <w:pStyle w:val="af2"/>
                  </w:pPr>
                  <w:r w:rsidRPr="003A2033">
                    <w:rPr>
                      <w:rFonts w:hint="eastAsia"/>
                    </w:rPr>
                    <w:t>以新</w:t>
                  </w:r>
                  <w:r w:rsidRPr="003A2033">
                    <w:t>带老</w:t>
                  </w:r>
                  <w:r w:rsidRPr="003A2033">
                    <w:rPr>
                      <w:rFonts w:hint="eastAsia"/>
                    </w:rPr>
                    <w:t>削减</w:t>
                  </w:r>
                  <w:r w:rsidRPr="003A2033">
                    <w:t>量</w:t>
                  </w:r>
                  <w:r w:rsidRPr="003A2033">
                    <w:rPr>
                      <w:rFonts w:hint="eastAsia"/>
                    </w:rPr>
                    <w:t>t</w:t>
                  </w:r>
                  <w:r w:rsidRPr="003A2033">
                    <w:t>/a</w:t>
                  </w:r>
                </w:p>
              </w:tc>
              <w:tc>
                <w:tcPr>
                  <w:tcW w:w="1102" w:type="dxa"/>
                  <w:vAlign w:val="center"/>
                </w:tcPr>
                <w:p w14:paraId="2DB0FEE7" w14:textId="77777777" w:rsidR="000D3231" w:rsidRPr="003A2033" w:rsidRDefault="000D3231" w:rsidP="000D3231">
                  <w:pPr>
                    <w:pStyle w:val="af2"/>
                  </w:pPr>
                  <w:r w:rsidRPr="003A2033">
                    <w:rPr>
                      <w:rFonts w:hint="eastAsia"/>
                    </w:rPr>
                    <w:t>扩建</w:t>
                  </w:r>
                  <w:r w:rsidRPr="003A2033">
                    <w:t>后全厂</w:t>
                  </w:r>
                  <w:r w:rsidRPr="003A2033">
                    <w:rPr>
                      <w:rFonts w:hint="eastAsia"/>
                    </w:rPr>
                    <w:t>排放量</w:t>
                  </w:r>
                  <w:r w:rsidRPr="003A2033">
                    <w:rPr>
                      <w:rFonts w:hint="eastAsia"/>
                    </w:rPr>
                    <w:t>t</w:t>
                  </w:r>
                  <w:r w:rsidRPr="003A2033">
                    <w:t>/a</w:t>
                  </w:r>
                </w:p>
              </w:tc>
              <w:tc>
                <w:tcPr>
                  <w:tcW w:w="1122" w:type="dxa"/>
                  <w:vAlign w:val="center"/>
                </w:tcPr>
                <w:p w14:paraId="7A2FB164" w14:textId="50FE6433" w:rsidR="000D3231" w:rsidRPr="003A2033" w:rsidRDefault="000D3231" w:rsidP="000D3231">
                  <w:pPr>
                    <w:pStyle w:val="af2"/>
                  </w:pPr>
                  <w:r w:rsidRPr="003A2033">
                    <w:t>增减量</w:t>
                  </w:r>
                  <w:r w:rsidRPr="003A2033">
                    <w:t>t/a</w:t>
                  </w:r>
                </w:p>
              </w:tc>
            </w:tr>
            <w:tr w:rsidR="00BE02F1" w:rsidRPr="003A2033" w14:paraId="09540EF6" w14:textId="77777777" w:rsidTr="00BE02F1">
              <w:trPr>
                <w:trHeight w:val="397"/>
                <w:jc w:val="center"/>
              </w:trPr>
              <w:tc>
                <w:tcPr>
                  <w:tcW w:w="563" w:type="dxa"/>
                  <w:vMerge w:val="restart"/>
                  <w:vAlign w:val="center"/>
                </w:tcPr>
                <w:p w14:paraId="4EC4844F" w14:textId="77777777" w:rsidR="00BE02F1" w:rsidRPr="003A2033" w:rsidRDefault="00BE02F1" w:rsidP="00BE02F1">
                  <w:pPr>
                    <w:pStyle w:val="af2"/>
                  </w:pPr>
                  <w:r w:rsidRPr="003A2033">
                    <w:rPr>
                      <w:rFonts w:hint="eastAsia"/>
                    </w:rPr>
                    <w:t>废</w:t>
                  </w:r>
                  <w:r w:rsidRPr="003A2033">
                    <w:rPr>
                      <w:rFonts w:hint="eastAsia"/>
                    </w:rPr>
                    <w:lastRenderedPageBreak/>
                    <w:t>气</w:t>
                  </w:r>
                </w:p>
              </w:tc>
              <w:tc>
                <w:tcPr>
                  <w:tcW w:w="1846" w:type="dxa"/>
                  <w:gridSpan w:val="2"/>
                  <w:vAlign w:val="center"/>
                </w:tcPr>
                <w:p w14:paraId="6414AECD" w14:textId="77777777" w:rsidR="00BE02F1" w:rsidRPr="003A2033" w:rsidRDefault="00BE02F1" w:rsidP="00BE02F1">
                  <w:pPr>
                    <w:pStyle w:val="af2"/>
                  </w:pPr>
                  <w:r w:rsidRPr="003A2033">
                    <w:rPr>
                      <w:rFonts w:hint="eastAsia"/>
                    </w:rPr>
                    <w:lastRenderedPageBreak/>
                    <w:t>颗粒物</w:t>
                  </w:r>
                </w:p>
              </w:tc>
              <w:tc>
                <w:tcPr>
                  <w:tcW w:w="1121" w:type="dxa"/>
                  <w:vAlign w:val="center"/>
                </w:tcPr>
                <w:p w14:paraId="0882E217" w14:textId="57B329F9" w:rsidR="00BE02F1" w:rsidRPr="003A2033" w:rsidRDefault="00BE02F1" w:rsidP="00BE02F1">
                  <w:pPr>
                    <w:pStyle w:val="af2"/>
                  </w:pPr>
                  <w:r>
                    <w:t>13.27</w:t>
                  </w:r>
                </w:p>
              </w:tc>
              <w:tc>
                <w:tcPr>
                  <w:tcW w:w="1097" w:type="dxa"/>
                  <w:vAlign w:val="center"/>
                </w:tcPr>
                <w:p w14:paraId="20284A40" w14:textId="3338B7CE" w:rsidR="00BE02F1" w:rsidRPr="003A2033" w:rsidRDefault="00BE02F1" w:rsidP="00BE02F1">
                  <w:pPr>
                    <w:pStyle w:val="af2"/>
                  </w:pPr>
                  <w:r>
                    <w:rPr>
                      <w:rFonts w:hint="eastAsia"/>
                    </w:rPr>
                    <w:t>9.985</w:t>
                  </w:r>
                </w:p>
              </w:tc>
              <w:tc>
                <w:tcPr>
                  <w:tcW w:w="993" w:type="dxa"/>
                  <w:vAlign w:val="center"/>
                </w:tcPr>
                <w:p w14:paraId="44B52E13" w14:textId="01402F61" w:rsidR="00BE02F1" w:rsidRPr="003A2033" w:rsidRDefault="005F5B66" w:rsidP="00BE02F1">
                  <w:pPr>
                    <w:pStyle w:val="af2"/>
                  </w:pPr>
                  <w:r>
                    <w:rPr>
                      <w:rFonts w:hint="eastAsia"/>
                    </w:rPr>
                    <w:t>0</w:t>
                  </w:r>
                </w:p>
              </w:tc>
              <w:tc>
                <w:tcPr>
                  <w:tcW w:w="1102" w:type="dxa"/>
                  <w:vAlign w:val="center"/>
                </w:tcPr>
                <w:p w14:paraId="75B56AE9" w14:textId="4F552E05" w:rsidR="00BE02F1" w:rsidRPr="003A2033" w:rsidRDefault="00BE02F1" w:rsidP="00BE02F1">
                  <w:pPr>
                    <w:pStyle w:val="af2"/>
                  </w:pPr>
                  <w:r>
                    <w:rPr>
                      <w:color w:val="000000"/>
                    </w:rPr>
                    <w:t>23.255</w:t>
                  </w:r>
                </w:p>
              </w:tc>
              <w:tc>
                <w:tcPr>
                  <w:tcW w:w="1122" w:type="dxa"/>
                  <w:vAlign w:val="center"/>
                </w:tcPr>
                <w:p w14:paraId="4BD36EF2" w14:textId="3F2F1DC4" w:rsidR="00BE02F1" w:rsidRPr="003A2033" w:rsidRDefault="00BE02F1" w:rsidP="00BE02F1">
                  <w:pPr>
                    <w:pStyle w:val="af2"/>
                  </w:pPr>
                  <w:r>
                    <w:rPr>
                      <w:color w:val="000000"/>
                    </w:rPr>
                    <w:t>+9.985</w:t>
                  </w:r>
                </w:p>
              </w:tc>
            </w:tr>
            <w:tr w:rsidR="00BE02F1" w:rsidRPr="003A2033" w14:paraId="2ADBE427" w14:textId="77777777" w:rsidTr="00BE02F1">
              <w:trPr>
                <w:trHeight w:val="397"/>
                <w:jc w:val="center"/>
              </w:trPr>
              <w:tc>
                <w:tcPr>
                  <w:tcW w:w="563" w:type="dxa"/>
                  <w:vMerge/>
                  <w:vAlign w:val="center"/>
                </w:tcPr>
                <w:p w14:paraId="78CEAD0F" w14:textId="77777777" w:rsidR="00BE02F1" w:rsidRPr="003A2033" w:rsidRDefault="00BE02F1" w:rsidP="00BE02F1">
                  <w:pPr>
                    <w:pStyle w:val="af2"/>
                  </w:pPr>
                </w:p>
              </w:tc>
              <w:tc>
                <w:tcPr>
                  <w:tcW w:w="1846" w:type="dxa"/>
                  <w:gridSpan w:val="2"/>
                  <w:vAlign w:val="center"/>
                </w:tcPr>
                <w:p w14:paraId="2BD21368" w14:textId="77777777" w:rsidR="00BE02F1" w:rsidRPr="003A2033" w:rsidRDefault="00BE02F1" w:rsidP="00BE02F1">
                  <w:pPr>
                    <w:pStyle w:val="af2"/>
                  </w:pPr>
                  <w:r w:rsidRPr="003A2033">
                    <w:rPr>
                      <w:rFonts w:hint="eastAsia"/>
                    </w:rPr>
                    <w:t>非甲烷总烃</w:t>
                  </w:r>
                </w:p>
              </w:tc>
              <w:tc>
                <w:tcPr>
                  <w:tcW w:w="1121" w:type="dxa"/>
                  <w:vAlign w:val="center"/>
                </w:tcPr>
                <w:p w14:paraId="353F5978" w14:textId="259A9280" w:rsidR="00BE02F1" w:rsidRPr="003A2033" w:rsidRDefault="00BE02F1" w:rsidP="00BE02F1">
                  <w:pPr>
                    <w:pStyle w:val="af2"/>
                  </w:pPr>
                  <w:r>
                    <w:t>0.4203</w:t>
                  </w:r>
                </w:p>
              </w:tc>
              <w:tc>
                <w:tcPr>
                  <w:tcW w:w="1097" w:type="dxa"/>
                  <w:vAlign w:val="center"/>
                </w:tcPr>
                <w:p w14:paraId="5A581E85" w14:textId="7DD5F103" w:rsidR="00BE02F1" w:rsidRPr="003A2033" w:rsidRDefault="00BE02F1" w:rsidP="00BE02F1">
                  <w:pPr>
                    <w:pStyle w:val="af2"/>
                  </w:pPr>
                  <w:r>
                    <w:t>0</w:t>
                  </w:r>
                </w:p>
              </w:tc>
              <w:tc>
                <w:tcPr>
                  <w:tcW w:w="993" w:type="dxa"/>
                  <w:vAlign w:val="center"/>
                </w:tcPr>
                <w:p w14:paraId="0197AA90" w14:textId="166641A1" w:rsidR="00BE02F1" w:rsidRPr="003A2033" w:rsidRDefault="005F5B66" w:rsidP="00BE02F1">
                  <w:pPr>
                    <w:pStyle w:val="af2"/>
                  </w:pPr>
                  <w:r>
                    <w:rPr>
                      <w:rFonts w:hint="eastAsia"/>
                    </w:rPr>
                    <w:t>0</w:t>
                  </w:r>
                </w:p>
              </w:tc>
              <w:tc>
                <w:tcPr>
                  <w:tcW w:w="1102" w:type="dxa"/>
                  <w:vAlign w:val="center"/>
                </w:tcPr>
                <w:p w14:paraId="32770C69" w14:textId="11D358F3" w:rsidR="00BE02F1" w:rsidRPr="003A2033" w:rsidRDefault="00BE02F1" w:rsidP="00BE02F1">
                  <w:pPr>
                    <w:pStyle w:val="af2"/>
                  </w:pPr>
                  <w:r>
                    <w:rPr>
                      <w:color w:val="000000"/>
                    </w:rPr>
                    <w:t>0.4203</w:t>
                  </w:r>
                </w:p>
              </w:tc>
              <w:tc>
                <w:tcPr>
                  <w:tcW w:w="1122" w:type="dxa"/>
                  <w:vAlign w:val="center"/>
                </w:tcPr>
                <w:p w14:paraId="1C23F788" w14:textId="5DF733DD" w:rsidR="00BE02F1" w:rsidRPr="003A2033" w:rsidRDefault="005F5B66" w:rsidP="00BE02F1">
                  <w:pPr>
                    <w:pStyle w:val="af2"/>
                  </w:pPr>
                  <w:r>
                    <w:rPr>
                      <w:rFonts w:hint="eastAsia"/>
                    </w:rPr>
                    <w:t>0</w:t>
                  </w:r>
                </w:p>
              </w:tc>
            </w:tr>
            <w:tr w:rsidR="00BE02F1" w:rsidRPr="003A2033" w14:paraId="1739C04A" w14:textId="77777777" w:rsidTr="00BE02F1">
              <w:trPr>
                <w:trHeight w:val="397"/>
                <w:jc w:val="center"/>
              </w:trPr>
              <w:tc>
                <w:tcPr>
                  <w:tcW w:w="563" w:type="dxa"/>
                  <w:vMerge/>
                  <w:vAlign w:val="center"/>
                </w:tcPr>
                <w:p w14:paraId="50CC6FCA" w14:textId="77777777" w:rsidR="00BE02F1" w:rsidRPr="003A2033" w:rsidRDefault="00BE02F1" w:rsidP="00BE02F1">
                  <w:pPr>
                    <w:pStyle w:val="af2"/>
                  </w:pPr>
                </w:p>
              </w:tc>
              <w:tc>
                <w:tcPr>
                  <w:tcW w:w="1846" w:type="dxa"/>
                  <w:gridSpan w:val="2"/>
                  <w:vAlign w:val="center"/>
                </w:tcPr>
                <w:p w14:paraId="4DE982BE" w14:textId="77777777" w:rsidR="00BE02F1" w:rsidRPr="003A2033" w:rsidRDefault="00BE02F1" w:rsidP="00BE02F1">
                  <w:pPr>
                    <w:pStyle w:val="af2"/>
                  </w:pPr>
                  <w:r w:rsidRPr="003A2033">
                    <w:rPr>
                      <w:rFonts w:hint="eastAsia"/>
                    </w:rPr>
                    <w:t>甲醛</w:t>
                  </w:r>
                </w:p>
              </w:tc>
              <w:tc>
                <w:tcPr>
                  <w:tcW w:w="1121" w:type="dxa"/>
                  <w:vAlign w:val="center"/>
                </w:tcPr>
                <w:p w14:paraId="124999D4" w14:textId="460E2811" w:rsidR="00BE02F1" w:rsidRPr="003A2033" w:rsidRDefault="00BE02F1" w:rsidP="00BE02F1">
                  <w:pPr>
                    <w:pStyle w:val="af2"/>
                  </w:pPr>
                  <w:r>
                    <w:t>0.014</w:t>
                  </w:r>
                </w:p>
              </w:tc>
              <w:tc>
                <w:tcPr>
                  <w:tcW w:w="1097" w:type="dxa"/>
                  <w:vAlign w:val="center"/>
                </w:tcPr>
                <w:p w14:paraId="2C9F1596" w14:textId="7A64AC7A" w:rsidR="00BE02F1" w:rsidRPr="003A2033" w:rsidRDefault="00BE02F1" w:rsidP="00BE02F1">
                  <w:pPr>
                    <w:pStyle w:val="af2"/>
                  </w:pPr>
                  <w:r>
                    <w:t>0</w:t>
                  </w:r>
                </w:p>
              </w:tc>
              <w:tc>
                <w:tcPr>
                  <w:tcW w:w="993" w:type="dxa"/>
                  <w:vAlign w:val="center"/>
                </w:tcPr>
                <w:p w14:paraId="6E0BDE7A" w14:textId="6BF08977" w:rsidR="00BE02F1" w:rsidRPr="003A2033" w:rsidRDefault="005F5B66" w:rsidP="00BE02F1">
                  <w:pPr>
                    <w:pStyle w:val="af2"/>
                  </w:pPr>
                  <w:r>
                    <w:rPr>
                      <w:rFonts w:hint="eastAsia"/>
                    </w:rPr>
                    <w:t>0</w:t>
                  </w:r>
                </w:p>
              </w:tc>
              <w:tc>
                <w:tcPr>
                  <w:tcW w:w="1102" w:type="dxa"/>
                  <w:vAlign w:val="center"/>
                </w:tcPr>
                <w:p w14:paraId="5862D6FE" w14:textId="740821AA" w:rsidR="00BE02F1" w:rsidRPr="003A2033" w:rsidRDefault="00BE02F1" w:rsidP="00BE02F1">
                  <w:pPr>
                    <w:pStyle w:val="af2"/>
                  </w:pPr>
                  <w:r>
                    <w:rPr>
                      <w:color w:val="000000"/>
                    </w:rPr>
                    <w:t>0.014</w:t>
                  </w:r>
                </w:p>
              </w:tc>
              <w:tc>
                <w:tcPr>
                  <w:tcW w:w="1122" w:type="dxa"/>
                  <w:vAlign w:val="center"/>
                </w:tcPr>
                <w:p w14:paraId="62DEC508" w14:textId="3B1634DF" w:rsidR="00BE02F1" w:rsidRPr="003A2033" w:rsidRDefault="005F5B66" w:rsidP="00BE02F1">
                  <w:pPr>
                    <w:pStyle w:val="af2"/>
                  </w:pPr>
                  <w:r>
                    <w:rPr>
                      <w:rFonts w:hint="eastAsia"/>
                    </w:rPr>
                    <w:t>0</w:t>
                  </w:r>
                </w:p>
              </w:tc>
            </w:tr>
            <w:tr w:rsidR="00BE02F1" w:rsidRPr="003A2033" w14:paraId="7E10F257" w14:textId="77777777" w:rsidTr="00BE02F1">
              <w:trPr>
                <w:trHeight w:val="397"/>
                <w:jc w:val="center"/>
              </w:trPr>
              <w:tc>
                <w:tcPr>
                  <w:tcW w:w="563" w:type="dxa"/>
                  <w:vMerge/>
                  <w:vAlign w:val="center"/>
                </w:tcPr>
                <w:p w14:paraId="1D929E71" w14:textId="77777777" w:rsidR="00BE02F1" w:rsidRPr="003A2033" w:rsidRDefault="00BE02F1" w:rsidP="00BE02F1">
                  <w:pPr>
                    <w:pStyle w:val="af2"/>
                  </w:pPr>
                </w:p>
              </w:tc>
              <w:tc>
                <w:tcPr>
                  <w:tcW w:w="1846" w:type="dxa"/>
                  <w:gridSpan w:val="2"/>
                  <w:vAlign w:val="center"/>
                </w:tcPr>
                <w:p w14:paraId="1CD51A70" w14:textId="77777777" w:rsidR="00BE02F1" w:rsidRPr="003A2033" w:rsidRDefault="00BE02F1" w:rsidP="00BE02F1">
                  <w:pPr>
                    <w:pStyle w:val="af2"/>
                  </w:pPr>
                  <w:r w:rsidRPr="003A2033">
                    <w:rPr>
                      <w:rFonts w:hint="eastAsia"/>
                    </w:rPr>
                    <w:t>酚类</w:t>
                  </w:r>
                </w:p>
              </w:tc>
              <w:tc>
                <w:tcPr>
                  <w:tcW w:w="1121" w:type="dxa"/>
                  <w:vAlign w:val="center"/>
                </w:tcPr>
                <w:p w14:paraId="3663F5CF" w14:textId="04C548C2" w:rsidR="00BE02F1" w:rsidRPr="003A2033" w:rsidRDefault="00BE02F1" w:rsidP="00BE02F1">
                  <w:pPr>
                    <w:pStyle w:val="af2"/>
                  </w:pPr>
                  <w:r>
                    <w:t>0.009</w:t>
                  </w:r>
                </w:p>
              </w:tc>
              <w:tc>
                <w:tcPr>
                  <w:tcW w:w="1097" w:type="dxa"/>
                  <w:vAlign w:val="center"/>
                </w:tcPr>
                <w:p w14:paraId="33D9C5BD" w14:textId="5843D0E0" w:rsidR="00BE02F1" w:rsidRPr="003A2033" w:rsidRDefault="00BE02F1" w:rsidP="00BE02F1">
                  <w:pPr>
                    <w:pStyle w:val="af2"/>
                  </w:pPr>
                  <w:r>
                    <w:t>0</w:t>
                  </w:r>
                </w:p>
              </w:tc>
              <w:tc>
                <w:tcPr>
                  <w:tcW w:w="993" w:type="dxa"/>
                  <w:vAlign w:val="center"/>
                </w:tcPr>
                <w:p w14:paraId="4483BEB3" w14:textId="05D6869E" w:rsidR="00BE02F1" w:rsidRPr="003A2033" w:rsidRDefault="005F5B66" w:rsidP="00BE02F1">
                  <w:pPr>
                    <w:pStyle w:val="af2"/>
                  </w:pPr>
                  <w:r>
                    <w:rPr>
                      <w:rFonts w:hint="eastAsia"/>
                    </w:rPr>
                    <w:t>0</w:t>
                  </w:r>
                </w:p>
              </w:tc>
              <w:tc>
                <w:tcPr>
                  <w:tcW w:w="1102" w:type="dxa"/>
                  <w:vAlign w:val="center"/>
                </w:tcPr>
                <w:p w14:paraId="0D37A71B" w14:textId="77006A38" w:rsidR="00BE02F1" w:rsidRPr="003A2033" w:rsidRDefault="00BE02F1" w:rsidP="00BE02F1">
                  <w:pPr>
                    <w:pStyle w:val="af2"/>
                  </w:pPr>
                  <w:r>
                    <w:rPr>
                      <w:color w:val="000000"/>
                    </w:rPr>
                    <w:t>0.009</w:t>
                  </w:r>
                </w:p>
              </w:tc>
              <w:tc>
                <w:tcPr>
                  <w:tcW w:w="1122" w:type="dxa"/>
                  <w:vAlign w:val="center"/>
                </w:tcPr>
                <w:p w14:paraId="2B1274A0" w14:textId="0082F5A4" w:rsidR="00BE02F1" w:rsidRPr="003A2033" w:rsidRDefault="005F5B66" w:rsidP="00BE02F1">
                  <w:pPr>
                    <w:pStyle w:val="af2"/>
                  </w:pPr>
                  <w:r>
                    <w:rPr>
                      <w:rFonts w:hint="eastAsia"/>
                    </w:rPr>
                    <w:t>0</w:t>
                  </w:r>
                </w:p>
              </w:tc>
            </w:tr>
            <w:tr w:rsidR="00BE02F1" w:rsidRPr="003A2033" w14:paraId="0FDB64C2" w14:textId="77777777" w:rsidTr="00BE02F1">
              <w:trPr>
                <w:trHeight w:val="397"/>
                <w:jc w:val="center"/>
              </w:trPr>
              <w:tc>
                <w:tcPr>
                  <w:tcW w:w="563" w:type="dxa"/>
                  <w:vMerge/>
                  <w:vAlign w:val="center"/>
                </w:tcPr>
                <w:p w14:paraId="7CB99226" w14:textId="77777777" w:rsidR="00BE02F1" w:rsidRPr="003A2033" w:rsidRDefault="00BE02F1" w:rsidP="00BE02F1">
                  <w:pPr>
                    <w:pStyle w:val="af2"/>
                  </w:pPr>
                </w:p>
              </w:tc>
              <w:tc>
                <w:tcPr>
                  <w:tcW w:w="1846" w:type="dxa"/>
                  <w:gridSpan w:val="2"/>
                  <w:vAlign w:val="center"/>
                </w:tcPr>
                <w:p w14:paraId="7628BFA3" w14:textId="6EB51D52" w:rsidR="00BE02F1" w:rsidRPr="003A2033" w:rsidRDefault="00BE02F1" w:rsidP="00BE02F1">
                  <w:pPr>
                    <w:pStyle w:val="af2"/>
                  </w:pPr>
                  <w:r>
                    <w:rPr>
                      <w:rFonts w:hint="eastAsia"/>
                    </w:rPr>
                    <w:t>SO</w:t>
                  </w:r>
                  <w:r w:rsidRPr="00C30285">
                    <w:rPr>
                      <w:rFonts w:hint="eastAsia"/>
                      <w:vertAlign w:val="subscript"/>
                    </w:rPr>
                    <w:t>2</w:t>
                  </w:r>
                </w:p>
              </w:tc>
              <w:tc>
                <w:tcPr>
                  <w:tcW w:w="1121" w:type="dxa"/>
                  <w:vAlign w:val="center"/>
                </w:tcPr>
                <w:p w14:paraId="144CD42B" w14:textId="4B8985B7" w:rsidR="00BE02F1" w:rsidRDefault="00BE02F1" w:rsidP="00BE02F1">
                  <w:pPr>
                    <w:pStyle w:val="af2"/>
                  </w:pPr>
                  <w:r>
                    <w:rPr>
                      <w:rFonts w:hint="eastAsia"/>
                    </w:rPr>
                    <w:t>0.987</w:t>
                  </w:r>
                </w:p>
              </w:tc>
              <w:tc>
                <w:tcPr>
                  <w:tcW w:w="1097" w:type="dxa"/>
                  <w:vAlign w:val="center"/>
                </w:tcPr>
                <w:p w14:paraId="62742426" w14:textId="5FC0EE17" w:rsidR="00BE02F1" w:rsidRDefault="00BE02F1" w:rsidP="00BE02F1">
                  <w:pPr>
                    <w:pStyle w:val="af2"/>
                  </w:pPr>
                  <w:r>
                    <w:rPr>
                      <w:rFonts w:hint="eastAsia"/>
                    </w:rPr>
                    <w:t>0.878</w:t>
                  </w:r>
                </w:p>
              </w:tc>
              <w:tc>
                <w:tcPr>
                  <w:tcW w:w="993" w:type="dxa"/>
                  <w:vAlign w:val="center"/>
                </w:tcPr>
                <w:p w14:paraId="1C9BBE4B" w14:textId="11F71851" w:rsidR="00BE02F1" w:rsidRPr="003A2033" w:rsidRDefault="005F5B66" w:rsidP="00BE02F1">
                  <w:pPr>
                    <w:pStyle w:val="af2"/>
                  </w:pPr>
                  <w:r>
                    <w:rPr>
                      <w:rFonts w:hint="eastAsia"/>
                    </w:rPr>
                    <w:t>0</w:t>
                  </w:r>
                </w:p>
              </w:tc>
              <w:tc>
                <w:tcPr>
                  <w:tcW w:w="1102" w:type="dxa"/>
                  <w:vAlign w:val="center"/>
                </w:tcPr>
                <w:p w14:paraId="1DDFF9B9" w14:textId="65F7E319" w:rsidR="00BE02F1" w:rsidRDefault="00BE02F1" w:rsidP="00BE02F1">
                  <w:pPr>
                    <w:pStyle w:val="af2"/>
                  </w:pPr>
                  <w:r>
                    <w:rPr>
                      <w:color w:val="000000"/>
                    </w:rPr>
                    <w:t>1.865</w:t>
                  </w:r>
                </w:p>
              </w:tc>
              <w:tc>
                <w:tcPr>
                  <w:tcW w:w="1122" w:type="dxa"/>
                  <w:vAlign w:val="center"/>
                </w:tcPr>
                <w:p w14:paraId="347BE3B5" w14:textId="0D95BC0D" w:rsidR="00BE02F1" w:rsidRDefault="00BE02F1" w:rsidP="00BE02F1">
                  <w:pPr>
                    <w:pStyle w:val="af2"/>
                    <w:rPr>
                      <w:snapToGrid w:val="0"/>
                    </w:rPr>
                  </w:pPr>
                  <w:r>
                    <w:rPr>
                      <w:color w:val="000000"/>
                    </w:rPr>
                    <w:t>+0.878</w:t>
                  </w:r>
                </w:p>
              </w:tc>
            </w:tr>
            <w:tr w:rsidR="00BE02F1" w:rsidRPr="003A2033" w14:paraId="345838E1" w14:textId="77777777" w:rsidTr="00BE02F1">
              <w:trPr>
                <w:trHeight w:val="397"/>
                <w:jc w:val="center"/>
              </w:trPr>
              <w:tc>
                <w:tcPr>
                  <w:tcW w:w="563" w:type="dxa"/>
                  <w:vMerge/>
                  <w:vAlign w:val="center"/>
                </w:tcPr>
                <w:p w14:paraId="6B2DFA19" w14:textId="77777777" w:rsidR="00BE02F1" w:rsidRPr="003A2033" w:rsidRDefault="00BE02F1" w:rsidP="00BE02F1">
                  <w:pPr>
                    <w:pStyle w:val="af2"/>
                  </w:pPr>
                </w:p>
              </w:tc>
              <w:tc>
                <w:tcPr>
                  <w:tcW w:w="1846" w:type="dxa"/>
                  <w:gridSpan w:val="2"/>
                  <w:vAlign w:val="center"/>
                </w:tcPr>
                <w:p w14:paraId="5DE09315" w14:textId="54E8A880" w:rsidR="00BE02F1" w:rsidRPr="003A2033" w:rsidRDefault="00BE02F1" w:rsidP="00BE02F1">
                  <w:pPr>
                    <w:pStyle w:val="af2"/>
                  </w:pPr>
                  <w:r w:rsidRPr="003A2033">
                    <w:rPr>
                      <w:rFonts w:hint="eastAsia"/>
                    </w:rPr>
                    <w:t>油</w:t>
                  </w:r>
                  <w:r>
                    <w:rPr>
                      <w:rFonts w:hint="eastAsia"/>
                    </w:rPr>
                    <w:t>烟</w:t>
                  </w:r>
                </w:p>
              </w:tc>
              <w:tc>
                <w:tcPr>
                  <w:tcW w:w="1121" w:type="dxa"/>
                  <w:vAlign w:val="center"/>
                </w:tcPr>
                <w:p w14:paraId="0B776C2A" w14:textId="0490D33B" w:rsidR="00BE02F1" w:rsidRPr="003A2033" w:rsidRDefault="00BE02F1" w:rsidP="00BE02F1">
                  <w:pPr>
                    <w:pStyle w:val="af2"/>
                  </w:pPr>
                  <w:r w:rsidRPr="003A2033">
                    <w:t>0.0025</w:t>
                  </w:r>
                </w:p>
              </w:tc>
              <w:tc>
                <w:tcPr>
                  <w:tcW w:w="1097" w:type="dxa"/>
                  <w:vAlign w:val="center"/>
                </w:tcPr>
                <w:p w14:paraId="7F7D516F" w14:textId="6C4379EC" w:rsidR="00BE02F1" w:rsidRPr="003A2033" w:rsidRDefault="00BE02F1" w:rsidP="00BE02F1">
                  <w:pPr>
                    <w:pStyle w:val="af2"/>
                  </w:pPr>
                  <w:r>
                    <w:t>0</w:t>
                  </w:r>
                </w:p>
              </w:tc>
              <w:tc>
                <w:tcPr>
                  <w:tcW w:w="993" w:type="dxa"/>
                  <w:vAlign w:val="center"/>
                </w:tcPr>
                <w:p w14:paraId="05AA08C9" w14:textId="4F6CA8C0" w:rsidR="00BE02F1" w:rsidRPr="003A2033" w:rsidRDefault="005F5B66" w:rsidP="00BE02F1">
                  <w:pPr>
                    <w:pStyle w:val="af2"/>
                  </w:pPr>
                  <w:r>
                    <w:rPr>
                      <w:rFonts w:hint="eastAsia"/>
                    </w:rPr>
                    <w:t>0</w:t>
                  </w:r>
                </w:p>
              </w:tc>
              <w:tc>
                <w:tcPr>
                  <w:tcW w:w="1102" w:type="dxa"/>
                  <w:vAlign w:val="center"/>
                </w:tcPr>
                <w:p w14:paraId="671FCB6D" w14:textId="71D0208D" w:rsidR="00BE02F1" w:rsidRPr="003A2033" w:rsidRDefault="00BE02F1" w:rsidP="00BE02F1">
                  <w:pPr>
                    <w:pStyle w:val="af2"/>
                  </w:pPr>
                  <w:r>
                    <w:rPr>
                      <w:color w:val="000000"/>
                    </w:rPr>
                    <w:t>0.0025</w:t>
                  </w:r>
                </w:p>
              </w:tc>
              <w:tc>
                <w:tcPr>
                  <w:tcW w:w="1122" w:type="dxa"/>
                  <w:vAlign w:val="center"/>
                </w:tcPr>
                <w:p w14:paraId="49CC0E95" w14:textId="713E5D01" w:rsidR="00BE02F1" w:rsidRPr="003A2033" w:rsidRDefault="005F5B66" w:rsidP="00BE02F1">
                  <w:pPr>
                    <w:pStyle w:val="af2"/>
                  </w:pPr>
                  <w:r>
                    <w:rPr>
                      <w:rFonts w:hint="eastAsia"/>
                    </w:rPr>
                    <w:t>0</w:t>
                  </w:r>
                </w:p>
              </w:tc>
            </w:tr>
            <w:tr w:rsidR="00BE02F1" w:rsidRPr="003A2033" w14:paraId="666CC92F" w14:textId="77777777" w:rsidTr="00BE02F1">
              <w:trPr>
                <w:trHeight w:val="397"/>
                <w:jc w:val="center"/>
              </w:trPr>
              <w:tc>
                <w:tcPr>
                  <w:tcW w:w="563" w:type="dxa"/>
                  <w:vMerge w:val="restart"/>
                  <w:vAlign w:val="center"/>
                </w:tcPr>
                <w:p w14:paraId="378AE5E8" w14:textId="77777777" w:rsidR="00BE02F1" w:rsidRPr="003A2033" w:rsidRDefault="00BE02F1" w:rsidP="00BE02F1">
                  <w:pPr>
                    <w:pStyle w:val="af2"/>
                  </w:pPr>
                  <w:r w:rsidRPr="003A2033">
                    <w:rPr>
                      <w:rFonts w:hint="eastAsia"/>
                    </w:rPr>
                    <w:t>废水</w:t>
                  </w:r>
                </w:p>
              </w:tc>
              <w:tc>
                <w:tcPr>
                  <w:tcW w:w="1846" w:type="dxa"/>
                  <w:gridSpan w:val="2"/>
                  <w:vAlign w:val="center"/>
                </w:tcPr>
                <w:p w14:paraId="66A2CAC6" w14:textId="77777777" w:rsidR="00BE02F1" w:rsidRPr="003A2033" w:rsidRDefault="00BE02F1" w:rsidP="00BE02F1">
                  <w:pPr>
                    <w:pStyle w:val="af2"/>
                  </w:pPr>
                  <w:r w:rsidRPr="003A2033">
                    <w:rPr>
                      <w:rFonts w:hint="eastAsia"/>
                    </w:rPr>
                    <w:t>化学</w:t>
                  </w:r>
                  <w:r w:rsidRPr="003A2033">
                    <w:t>需氧量</w:t>
                  </w:r>
                </w:p>
              </w:tc>
              <w:tc>
                <w:tcPr>
                  <w:tcW w:w="1121" w:type="dxa"/>
                  <w:vAlign w:val="center"/>
                </w:tcPr>
                <w:p w14:paraId="0E49F170" w14:textId="72E4082A" w:rsidR="00BE02F1" w:rsidRPr="003A2033" w:rsidRDefault="00BE02F1" w:rsidP="00BE02F1">
                  <w:pPr>
                    <w:pStyle w:val="af2"/>
                  </w:pPr>
                  <w:r>
                    <w:t>0.100</w:t>
                  </w:r>
                </w:p>
              </w:tc>
              <w:tc>
                <w:tcPr>
                  <w:tcW w:w="1097" w:type="dxa"/>
                  <w:vAlign w:val="center"/>
                </w:tcPr>
                <w:p w14:paraId="45C0118E" w14:textId="3CFDC522" w:rsidR="00BE02F1" w:rsidRPr="003A2033" w:rsidRDefault="00BE02F1" w:rsidP="00BE02F1">
                  <w:pPr>
                    <w:pStyle w:val="af2"/>
                  </w:pPr>
                  <w:r>
                    <w:rPr>
                      <w:rFonts w:hint="eastAsia"/>
                    </w:rPr>
                    <w:t>0.03</w:t>
                  </w:r>
                </w:p>
              </w:tc>
              <w:tc>
                <w:tcPr>
                  <w:tcW w:w="993" w:type="dxa"/>
                  <w:vAlign w:val="center"/>
                </w:tcPr>
                <w:p w14:paraId="746E5371" w14:textId="1692B8FA" w:rsidR="00BE02F1" w:rsidRPr="003A2033" w:rsidRDefault="005F5B66" w:rsidP="00BE02F1">
                  <w:pPr>
                    <w:pStyle w:val="af2"/>
                  </w:pPr>
                  <w:r>
                    <w:rPr>
                      <w:rFonts w:hint="eastAsia"/>
                    </w:rPr>
                    <w:t>0</w:t>
                  </w:r>
                </w:p>
              </w:tc>
              <w:tc>
                <w:tcPr>
                  <w:tcW w:w="1102" w:type="dxa"/>
                  <w:vAlign w:val="center"/>
                </w:tcPr>
                <w:p w14:paraId="4784149B" w14:textId="587DC5B2" w:rsidR="00BE02F1" w:rsidRPr="003A2033" w:rsidRDefault="00BE02F1" w:rsidP="00BE02F1">
                  <w:pPr>
                    <w:pStyle w:val="af2"/>
                  </w:pPr>
                  <w:r>
                    <w:rPr>
                      <w:color w:val="000000"/>
                    </w:rPr>
                    <w:t>0.13</w:t>
                  </w:r>
                </w:p>
              </w:tc>
              <w:tc>
                <w:tcPr>
                  <w:tcW w:w="1122" w:type="dxa"/>
                  <w:vAlign w:val="center"/>
                </w:tcPr>
                <w:p w14:paraId="31175035" w14:textId="445BFC04" w:rsidR="00BE02F1" w:rsidRPr="003A2033" w:rsidRDefault="00BE02F1" w:rsidP="00BE02F1">
                  <w:pPr>
                    <w:pStyle w:val="af2"/>
                  </w:pPr>
                  <w:r>
                    <w:rPr>
                      <w:color w:val="000000"/>
                    </w:rPr>
                    <w:t>+0.03</w:t>
                  </w:r>
                </w:p>
              </w:tc>
            </w:tr>
            <w:tr w:rsidR="00BE02F1" w:rsidRPr="003A2033" w14:paraId="476DE5E5" w14:textId="77777777" w:rsidTr="00BE02F1">
              <w:trPr>
                <w:trHeight w:val="397"/>
                <w:jc w:val="center"/>
              </w:trPr>
              <w:tc>
                <w:tcPr>
                  <w:tcW w:w="563" w:type="dxa"/>
                  <w:vMerge/>
                  <w:vAlign w:val="center"/>
                </w:tcPr>
                <w:p w14:paraId="766EF84C" w14:textId="77777777" w:rsidR="00BE02F1" w:rsidRPr="003A2033" w:rsidRDefault="00BE02F1" w:rsidP="00BE02F1">
                  <w:pPr>
                    <w:pStyle w:val="af2"/>
                  </w:pPr>
                </w:p>
              </w:tc>
              <w:tc>
                <w:tcPr>
                  <w:tcW w:w="1846" w:type="dxa"/>
                  <w:gridSpan w:val="2"/>
                  <w:vAlign w:val="center"/>
                </w:tcPr>
                <w:p w14:paraId="1A386EDA" w14:textId="77777777" w:rsidR="00BE02F1" w:rsidRPr="003A2033" w:rsidRDefault="00BE02F1" w:rsidP="00BE02F1">
                  <w:pPr>
                    <w:pStyle w:val="af2"/>
                  </w:pPr>
                  <w:r w:rsidRPr="003A2033">
                    <w:rPr>
                      <w:rFonts w:hint="eastAsia"/>
                    </w:rPr>
                    <w:t>五日</w:t>
                  </w:r>
                  <w:r w:rsidRPr="003A2033">
                    <w:t>生化需氧量</w:t>
                  </w:r>
                </w:p>
              </w:tc>
              <w:tc>
                <w:tcPr>
                  <w:tcW w:w="1121" w:type="dxa"/>
                  <w:vAlign w:val="center"/>
                </w:tcPr>
                <w:p w14:paraId="020162C3" w14:textId="514F946A" w:rsidR="00BE02F1" w:rsidRPr="003A2033" w:rsidRDefault="00BE02F1" w:rsidP="00BE02F1">
                  <w:pPr>
                    <w:pStyle w:val="af2"/>
                  </w:pPr>
                  <w:r>
                    <w:t>0.033</w:t>
                  </w:r>
                </w:p>
              </w:tc>
              <w:tc>
                <w:tcPr>
                  <w:tcW w:w="1097" w:type="dxa"/>
                  <w:vAlign w:val="center"/>
                </w:tcPr>
                <w:p w14:paraId="0A3683D9" w14:textId="53F383A0" w:rsidR="00BE02F1" w:rsidRPr="003A2033" w:rsidRDefault="00BE02F1" w:rsidP="00BE02F1">
                  <w:pPr>
                    <w:pStyle w:val="af2"/>
                  </w:pPr>
                  <w:r>
                    <w:rPr>
                      <w:rFonts w:hint="eastAsia"/>
                    </w:rPr>
                    <w:t>0.01</w:t>
                  </w:r>
                </w:p>
              </w:tc>
              <w:tc>
                <w:tcPr>
                  <w:tcW w:w="993" w:type="dxa"/>
                  <w:vAlign w:val="center"/>
                </w:tcPr>
                <w:p w14:paraId="686CC75E" w14:textId="15CEFF87" w:rsidR="00BE02F1" w:rsidRPr="003A2033" w:rsidRDefault="005F5B66" w:rsidP="00BE02F1">
                  <w:pPr>
                    <w:pStyle w:val="af2"/>
                  </w:pPr>
                  <w:r>
                    <w:rPr>
                      <w:rFonts w:hint="eastAsia"/>
                    </w:rPr>
                    <w:t>0</w:t>
                  </w:r>
                </w:p>
              </w:tc>
              <w:tc>
                <w:tcPr>
                  <w:tcW w:w="1102" w:type="dxa"/>
                  <w:vAlign w:val="center"/>
                </w:tcPr>
                <w:p w14:paraId="30294013" w14:textId="6C161CE5" w:rsidR="00BE02F1" w:rsidRPr="003A2033" w:rsidRDefault="00BE02F1" w:rsidP="00BE02F1">
                  <w:pPr>
                    <w:pStyle w:val="af2"/>
                  </w:pPr>
                  <w:r>
                    <w:rPr>
                      <w:color w:val="000000"/>
                    </w:rPr>
                    <w:t>0.043</w:t>
                  </w:r>
                </w:p>
              </w:tc>
              <w:tc>
                <w:tcPr>
                  <w:tcW w:w="1122" w:type="dxa"/>
                  <w:vAlign w:val="center"/>
                </w:tcPr>
                <w:p w14:paraId="398BE8C7" w14:textId="17DFEF43" w:rsidR="00BE02F1" w:rsidRPr="003A2033" w:rsidRDefault="00BE02F1" w:rsidP="00BE02F1">
                  <w:pPr>
                    <w:pStyle w:val="af2"/>
                  </w:pPr>
                  <w:r>
                    <w:rPr>
                      <w:color w:val="000000"/>
                    </w:rPr>
                    <w:t>+0.01</w:t>
                  </w:r>
                </w:p>
              </w:tc>
            </w:tr>
            <w:tr w:rsidR="00BE02F1" w:rsidRPr="003A2033" w14:paraId="0C59C06D" w14:textId="77777777" w:rsidTr="00BE02F1">
              <w:trPr>
                <w:trHeight w:val="397"/>
                <w:jc w:val="center"/>
              </w:trPr>
              <w:tc>
                <w:tcPr>
                  <w:tcW w:w="563" w:type="dxa"/>
                  <w:vMerge/>
                  <w:vAlign w:val="center"/>
                </w:tcPr>
                <w:p w14:paraId="5E196698" w14:textId="77777777" w:rsidR="00BE02F1" w:rsidRPr="003A2033" w:rsidRDefault="00BE02F1" w:rsidP="00BE02F1">
                  <w:pPr>
                    <w:pStyle w:val="af2"/>
                  </w:pPr>
                </w:p>
              </w:tc>
              <w:tc>
                <w:tcPr>
                  <w:tcW w:w="1846" w:type="dxa"/>
                  <w:gridSpan w:val="2"/>
                  <w:vAlign w:val="center"/>
                </w:tcPr>
                <w:p w14:paraId="0F81BE59" w14:textId="77777777" w:rsidR="00BE02F1" w:rsidRPr="003A2033" w:rsidRDefault="00BE02F1" w:rsidP="00BE02F1">
                  <w:pPr>
                    <w:pStyle w:val="af2"/>
                  </w:pPr>
                  <w:r w:rsidRPr="003A2033">
                    <w:rPr>
                      <w:rFonts w:hint="eastAsia"/>
                    </w:rPr>
                    <w:t>悬浮物</w:t>
                  </w:r>
                </w:p>
              </w:tc>
              <w:tc>
                <w:tcPr>
                  <w:tcW w:w="1121" w:type="dxa"/>
                  <w:vAlign w:val="center"/>
                </w:tcPr>
                <w:p w14:paraId="7F7009BC" w14:textId="3DB5B68C" w:rsidR="00BE02F1" w:rsidRPr="003A2033" w:rsidRDefault="00BE02F1" w:rsidP="00BE02F1">
                  <w:pPr>
                    <w:pStyle w:val="af2"/>
                  </w:pPr>
                  <w:r>
                    <w:t>0.033</w:t>
                  </w:r>
                </w:p>
              </w:tc>
              <w:tc>
                <w:tcPr>
                  <w:tcW w:w="1097" w:type="dxa"/>
                  <w:vAlign w:val="center"/>
                </w:tcPr>
                <w:p w14:paraId="0832745A" w14:textId="400D61E6" w:rsidR="00BE02F1" w:rsidRPr="003A2033" w:rsidRDefault="00BE02F1" w:rsidP="00BE02F1">
                  <w:pPr>
                    <w:pStyle w:val="af2"/>
                  </w:pPr>
                  <w:r>
                    <w:rPr>
                      <w:rFonts w:hint="eastAsia"/>
                    </w:rPr>
                    <w:t>0.01</w:t>
                  </w:r>
                </w:p>
              </w:tc>
              <w:tc>
                <w:tcPr>
                  <w:tcW w:w="993" w:type="dxa"/>
                  <w:vAlign w:val="center"/>
                </w:tcPr>
                <w:p w14:paraId="12A64856" w14:textId="412D9411" w:rsidR="00BE02F1" w:rsidRPr="003A2033" w:rsidRDefault="005F5B66" w:rsidP="00BE02F1">
                  <w:pPr>
                    <w:pStyle w:val="af2"/>
                  </w:pPr>
                  <w:r>
                    <w:rPr>
                      <w:rFonts w:hint="eastAsia"/>
                    </w:rPr>
                    <w:t>0</w:t>
                  </w:r>
                </w:p>
              </w:tc>
              <w:tc>
                <w:tcPr>
                  <w:tcW w:w="1102" w:type="dxa"/>
                  <w:vAlign w:val="center"/>
                </w:tcPr>
                <w:p w14:paraId="1031C218" w14:textId="275F783A" w:rsidR="00BE02F1" w:rsidRPr="003A2033" w:rsidRDefault="00BE02F1" w:rsidP="00BE02F1">
                  <w:pPr>
                    <w:pStyle w:val="af2"/>
                  </w:pPr>
                  <w:r>
                    <w:rPr>
                      <w:color w:val="000000"/>
                    </w:rPr>
                    <w:t>0.043</w:t>
                  </w:r>
                </w:p>
              </w:tc>
              <w:tc>
                <w:tcPr>
                  <w:tcW w:w="1122" w:type="dxa"/>
                  <w:vAlign w:val="center"/>
                </w:tcPr>
                <w:p w14:paraId="5FEFC4B2" w14:textId="04EA8D99" w:rsidR="00BE02F1" w:rsidRPr="003A2033" w:rsidRDefault="00BE02F1" w:rsidP="00BE02F1">
                  <w:pPr>
                    <w:pStyle w:val="af2"/>
                  </w:pPr>
                  <w:r>
                    <w:rPr>
                      <w:color w:val="000000"/>
                    </w:rPr>
                    <w:t>+0.01</w:t>
                  </w:r>
                </w:p>
              </w:tc>
            </w:tr>
            <w:tr w:rsidR="00BE02F1" w:rsidRPr="003A2033" w14:paraId="6C46F927" w14:textId="77777777" w:rsidTr="00BE02F1">
              <w:trPr>
                <w:trHeight w:val="397"/>
                <w:jc w:val="center"/>
              </w:trPr>
              <w:tc>
                <w:tcPr>
                  <w:tcW w:w="563" w:type="dxa"/>
                  <w:vMerge/>
                  <w:vAlign w:val="center"/>
                </w:tcPr>
                <w:p w14:paraId="6A37CE51" w14:textId="77777777" w:rsidR="00BE02F1" w:rsidRPr="003A2033" w:rsidRDefault="00BE02F1" w:rsidP="00BE02F1">
                  <w:pPr>
                    <w:pStyle w:val="af2"/>
                  </w:pPr>
                </w:p>
              </w:tc>
              <w:tc>
                <w:tcPr>
                  <w:tcW w:w="1846" w:type="dxa"/>
                  <w:gridSpan w:val="2"/>
                  <w:vAlign w:val="center"/>
                </w:tcPr>
                <w:p w14:paraId="79F2E685" w14:textId="77777777" w:rsidR="00BE02F1" w:rsidRPr="003A2033" w:rsidRDefault="00BE02F1" w:rsidP="00BE02F1">
                  <w:pPr>
                    <w:pStyle w:val="af2"/>
                  </w:pPr>
                  <w:r w:rsidRPr="003A2033">
                    <w:rPr>
                      <w:rFonts w:hint="eastAsia"/>
                    </w:rPr>
                    <w:t>氨氮</w:t>
                  </w:r>
                </w:p>
              </w:tc>
              <w:tc>
                <w:tcPr>
                  <w:tcW w:w="1121" w:type="dxa"/>
                  <w:vAlign w:val="center"/>
                </w:tcPr>
                <w:p w14:paraId="76826823" w14:textId="5E027095" w:rsidR="00BE02F1" w:rsidRPr="003A2033" w:rsidRDefault="00BE02F1" w:rsidP="00BE02F1">
                  <w:pPr>
                    <w:pStyle w:val="af2"/>
                  </w:pPr>
                  <w:r>
                    <w:t>0.013</w:t>
                  </w:r>
                </w:p>
              </w:tc>
              <w:tc>
                <w:tcPr>
                  <w:tcW w:w="1097" w:type="dxa"/>
                  <w:vAlign w:val="center"/>
                </w:tcPr>
                <w:p w14:paraId="03E1EF3E" w14:textId="5C71870D" w:rsidR="00BE02F1" w:rsidRPr="003A2033" w:rsidRDefault="00BE02F1" w:rsidP="00BE02F1">
                  <w:pPr>
                    <w:pStyle w:val="af2"/>
                  </w:pPr>
                  <w:r>
                    <w:rPr>
                      <w:rFonts w:hint="eastAsia"/>
                    </w:rPr>
                    <w:t>0.004</w:t>
                  </w:r>
                </w:p>
              </w:tc>
              <w:tc>
                <w:tcPr>
                  <w:tcW w:w="993" w:type="dxa"/>
                  <w:vAlign w:val="center"/>
                </w:tcPr>
                <w:p w14:paraId="0DA3DFFD" w14:textId="0C962898" w:rsidR="00BE02F1" w:rsidRPr="003A2033" w:rsidRDefault="005F5B66" w:rsidP="00BE02F1">
                  <w:pPr>
                    <w:pStyle w:val="af2"/>
                  </w:pPr>
                  <w:r>
                    <w:rPr>
                      <w:rFonts w:hint="eastAsia"/>
                    </w:rPr>
                    <w:t>0</w:t>
                  </w:r>
                </w:p>
              </w:tc>
              <w:tc>
                <w:tcPr>
                  <w:tcW w:w="1102" w:type="dxa"/>
                  <w:vAlign w:val="center"/>
                </w:tcPr>
                <w:p w14:paraId="62D4A4CE" w14:textId="14940671" w:rsidR="00BE02F1" w:rsidRPr="003A2033" w:rsidRDefault="00BE02F1" w:rsidP="00BE02F1">
                  <w:pPr>
                    <w:pStyle w:val="af2"/>
                  </w:pPr>
                  <w:r>
                    <w:rPr>
                      <w:color w:val="000000"/>
                    </w:rPr>
                    <w:t>0.017</w:t>
                  </w:r>
                </w:p>
              </w:tc>
              <w:tc>
                <w:tcPr>
                  <w:tcW w:w="1122" w:type="dxa"/>
                  <w:vAlign w:val="center"/>
                </w:tcPr>
                <w:p w14:paraId="12C36002" w14:textId="3546D929" w:rsidR="00BE02F1" w:rsidRPr="003A2033" w:rsidRDefault="00BE02F1" w:rsidP="00BE02F1">
                  <w:pPr>
                    <w:pStyle w:val="af2"/>
                  </w:pPr>
                  <w:r>
                    <w:rPr>
                      <w:color w:val="000000"/>
                    </w:rPr>
                    <w:t>+0.004</w:t>
                  </w:r>
                </w:p>
              </w:tc>
            </w:tr>
            <w:tr w:rsidR="00BE02F1" w:rsidRPr="003A2033" w14:paraId="062F92DE" w14:textId="77777777" w:rsidTr="00BE02F1">
              <w:trPr>
                <w:trHeight w:val="397"/>
                <w:jc w:val="center"/>
              </w:trPr>
              <w:tc>
                <w:tcPr>
                  <w:tcW w:w="563" w:type="dxa"/>
                  <w:vMerge/>
                  <w:vAlign w:val="center"/>
                </w:tcPr>
                <w:p w14:paraId="79D1317E" w14:textId="77777777" w:rsidR="00BE02F1" w:rsidRPr="003A2033" w:rsidRDefault="00BE02F1" w:rsidP="00BE02F1">
                  <w:pPr>
                    <w:pStyle w:val="af2"/>
                  </w:pPr>
                </w:p>
              </w:tc>
              <w:tc>
                <w:tcPr>
                  <w:tcW w:w="1846" w:type="dxa"/>
                  <w:gridSpan w:val="2"/>
                  <w:vAlign w:val="center"/>
                </w:tcPr>
                <w:p w14:paraId="6964B75E" w14:textId="77777777" w:rsidR="00BE02F1" w:rsidRPr="003A2033" w:rsidRDefault="00BE02F1" w:rsidP="00BE02F1">
                  <w:pPr>
                    <w:pStyle w:val="af2"/>
                  </w:pPr>
                  <w:r w:rsidRPr="003A2033">
                    <w:rPr>
                      <w:rFonts w:hint="eastAsia"/>
                    </w:rPr>
                    <w:t>石油类</w:t>
                  </w:r>
                </w:p>
              </w:tc>
              <w:tc>
                <w:tcPr>
                  <w:tcW w:w="1121" w:type="dxa"/>
                  <w:vAlign w:val="center"/>
                </w:tcPr>
                <w:p w14:paraId="57DB7015" w14:textId="5D04BBF8" w:rsidR="00BE02F1" w:rsidRPr="003A2033" w:rsidRDefault="00BE02F1" w:rsidP="00BE02F1">
                  <w:pPr>
                    <w:pStyle w:val="af2"/>
                  </w:pPr>
                  <w:r>
                    <w:rPr>
                      <w:rFonts w:hint="eastAsia"/>
                    </w:rPr>
                    <w:t>0.005</w:t>
                  </w:r>
                </w:p>
              </w:tc>
              <w:tc>
                <w:tcPr>
                  <w:tcW w:w="1097" w:type="dxa"/>
                  <w:vAlign w:val="center"/>
                </w:tcPr>
                <w:p w14:paraId="1867B4CA" w14:textId="0A56D70A" w:rsidR="00BE02F1" w:rsidRPr="003A2033" w:rsidRDefault="00BE02F1" w:rsidP="00BE02F1">
                  <w:pPr>
                    <w:pStyle w:val="af2"/>
                  </w:pPr>
                  <w:r>
                    <w:rPr>
                      <w:rFonts w:hint="eastAsia"/>
                    </w:rPr>
                    <w:t>0.002</w:t>
                  </w:r>
                </w:p>
              </w:tc>
              <w:tc>
                <w:tcPr>
                  <w:tcW w:w="993" w:type="dxa"/>
                  <w:vAlign w:val="center"/>
                </w:tcPr>
                <w:p w14:paraId="5D8F7715" w14:textId="77A00F94" w:rsidR="00BE02F1" w:rsidRPr="003A2033" w:rsidRDefault="005F5B66" w:rsidP="00BE02F1">
                  <w:pPr>
                    <w:pStyle w:val="af2"/>
                  </w:pPr>
                  <w:r>
                    <w:rPr>
                      <w:rFonts w:hint="eastAsia"/>
                    </w:rPr>
                    <w:t>0</w:t>
                  </w:r>
                </w:p>
              </w:tc>
              <w:tc>
                <w:tcPr>
                  <w:tcW w:w="1102" w:type="dxa"/>
                  <w:vAlign w:val="center"/>
                </w:tcPr>
                <w:p w14:paraId="63D84854" w14:textId="0DC7C777" w:rsidR="00BE02F1" w:rsidRPr="003A2033" w:rsidRDefault="00BE02F1" w:rsidP="00BE02F1">
                  <w:pPr>
                    <w:pStyle w:val="af2"/>
                  </w:pPr>
                  <w:r>
                    <w:rPr>
                      <w:color w:val="000000"/>
                    </w:rPr>
                    <w:t>0.007</w:t>
                  </w:r>
                </w:p>
              </w:tc>
              <w:tc>
                <w:tcPr>
                  <w:tcW w:w="1122" w:type="dxa"/>
                  <w:vAlign w:val="center"/>
                </w:tcPr>
                <w:p w14:paraId="7B5BA756" w14:textId="7A05C4AB" w:rsidR="00BE02F1" w:rsidRPr="003A2033" w:rsidRDefault="00BE02F1" w:rsidP="00BE02F1">
                  <w:pPr>
                    <w:pStyle w:val="af2"/>
                  </w:pPr>
                  <w:r>
                    <w:rPr>
                      <w:color w:val="000000"/>
                    </w:rPr>
                    <w:t>+0.002</w:t>
                  </w:r>
                </w:p>
              </w:tc>
            </w:tr>
            <w:tr w:rsidR="00BE02F1" w:rsidRPr="003A2033" w14:paraId="794DDA09" w14:textId="77777777" w:rsidTr="00BE02F1">
              <w:trPr>
                <w:trHeight w:val="397"/>
                <w:jc w:val="center"/>
              </w:trPr>
              <w:tc>
                <w:tcPr>
                  <w:tcW w:w="563" w:type="dxa"/>
                  <w:vMerge/>
                  <w:vAlign w:val="center"/>
                </w:tcPr>
                <w:p w14:paraId="6A22159A" w14:textId="77777777" w:rsidR="00BE02F1" w:rsidRPr="003A2033" w:rsidRDefault="00BE02F1" w:rsidP="00BE02F1">
                  <w:pPr>
                    <w:pStyle w:val="af2"/>
                  </w:pPr>
                </w:p>
              </w:tc>
              <w:tc>
                <w:tcPr>
                  <w:tcW w:w="1846" w:type="dxa"/>
                  <w:gridSpan w:val="2"/>
                  <w:vAlign w:val="center"/>
                </w:tcPr>
                <w:p w14:paraId="38A3B5AC" w14:textId="77777777" w:rsidR="00BE02F1" w:rsidRPr="003A2033" w:rsidRDefault="00BE02F1" w:rsidP="00BE02F1">
                  <w:pPr>
                    <w:pStyle w:val="af2"/>
                  </w:pPr>
                  <w:r w:rsidRPr="003A2033">
                    <w:rPr>
                      <w:rFonts w:hint="eastAsia"/>
                    </w:rPr>
                    <w:t>动植物油</w:t>
                  </w:r>
                </w:p>
              </w:tc>
              <w:tc>
                <w:tcPr>
                  <w:tcW w:w="1121" w:type="dxa"/>
                  <w:vAlign w:val="center"/>
                </w:tcPr>
                <w:p w14:paraId="7B7D6391" w14:textId="78819F3B" w:rsidR="00BE02F1" w:rsidRPr="003A2033" w:rsidRDefault="00BE02F1" w:rsidP="00BE02F1">
                  <w:pPr>
                    <w:pStyle w:val="af2"/>
                  </w:pPr>
                  <w:r>
                    <w:t>0.005</w:t>
                  </w:r>
                </w:p>
              </w:tc>
              <w:tc>
                <w:tcPr>
                  <w:tcW w:w="1097" w:type="dxa"/>
                  <w:vAlign w:val="center"/>
                </w:tcPr>
                <w:p w14:paraId="1461BAF3" w14:textId="408461E4" w:rsidR="00BE02F1" w:rsidRPr="003A2033" w:rsidRDefault="00BE02F1" w:rsidP="00BE02F1">
                  <w:pPr>
                    <w:pStyle w:val="af2"/>
                  </w:pPr>
                  <w:r>
                    <w:rPr>
                      <w:rFonts w:hint="eastAsia"/>
                    </w:rPr>
                    <w:t>0.002</w:t>
                  </w:r>
                </w:p>
              </w:tc>
              <w:tc>
                <w:tcPr>
                  <w:tcW w:w="993" w:type="dxa"/>
                  <w:vAlign w:val="center"/>
                </w:tcPr>
                <w:p w14:paraId="044DA6C4" w14:textId="5282A217" w:rsidR="00BE02F1" w:rsidRPr="003A2033" w:rsidRDefault="005F5B66" w:rsidP="00BE02F1">
                  <w:pPr>
                    <w:pStyle w:val="af2"/>
                  </w:pPr>
                  <w:r>
                    <w:rPr>
                      <w:rFonts w:hint="eastAsia"/>
                    </w:rPr>
                    <w:t>0</w:t>
                  </w:r>
                </w:p>
              </w:tc>
              <w:tc>
                <w:tcPr>
                  <w:tcW w:w="1102" w:type="dxa"/>
                  <w:vAlign w:val="center"/>
                </w:tcPr>
                <w:p w14:paraId="3203604E" w14:textId="443BCC5D" w:rsidR="00BE02F1" w:rsidRPr="003A2033" w:rsidRDefault="00BE02F1" w:rsidP="00BE02F1">
                  <w:pPr>
                    <w:pStyle w:val="af2"/>
                  </w:pPr>
                  <w:r>
                    <w:rPr>
                      <w:color w:val="000000"/>
                    </w:rPr>
                    <w:t>0.007</w:t>
                  </w:r>
                </w:p>
              </w:tc>
              <w:tc>
                <w:tcPr>
                  <w:tcW w:w="1122" w:type="dxa"/>
                  <w:vAlign w:val="center"/>
                </w:tcPr>
                <w:p w14:paraId="46926588" w14:textId="4A56DEF7" w:rsidR="00BE02F1" w:rsidRPr="003A2033" w:rsidRDefault="00BE02F1" w:rsidP="00BE02F1">
                  <w:pPr>
                    <w:pStyle w:val="af2"/>
                  </w:pPr>
                  <w:r>
                    <w:rPr>
                      <w:color w:val="000000"/>
                    </w:rPr>
                    <w:t>+0.002</w:t>
                  </w:r>
                </w:p>
              </w:tc>
            </w:tr>
            <w:tr w:rsidR="00BE02F1" w:rsidRPr="003A2033" w14:paraId="30B70031" w14:textId="77777777" w:rsidTr="00BE02F1">
              <w:trPr>
                <w:trHeight w:val="397"/>
                <w:jc w:val="center"/>
              </w:trPr>
              <w:tc>
                <w:tcPr>
                  <w:tcW w:w="563" w:type="dxa"/>
                  <w:vMerge/>
                  <w:vAlign w:val="center"/>
                </w:tcPr>
                <w:p w14:paraId="6752EA09" w14:textId="77777777" w:rsidR="00BE02F1" w:rsidRPr="003A2033" w:rsidRDefault="00BE02F1" w:rsidP="00BE02F1">
                  <w:pPr>
                    <w:pStyle w:val="af2"/>
                  </w:pPr>
                </w:p>
              </w:tc>
              <w:tc>
                <w:tcPr>
                  <w:tcW w:w="1846" w:type="dxa"/>
                  <w:gridSpan w:val="2"/>
                  <w:vAlign w:val="center"/>
                </w:tcPr>
                <w:p w14:paraId="72E9399A" w14:textId="35EBB66A" w:rsidR="00BE02F1" w:rsidRPr="003A2033" w:rsidRDefault="00BE02F1" w:rsidP="00BE02F1">
                  <w:pPr>
                    <w:pStyle w:val="af2"/>
                  </w:pPr>
                  <w:r>
                    <w:rPr>
                      <w:rFonts w:hint="eastAsia"/>
                    </w:rPr>
                    <w:t>甲醛</w:t>
                  </w:r>
                </w:p>
              </w:tc>
              <w:tc>
                <w:tcPr>
                  <w:tcW w:w="1121" w:type="dxa"/>
                  <w:vAlign w:val="center"/>
                </w:tcPr>
                <w:p w14:paraId="7853BD15" w14:textId="1DA65950" w:rsidR="00BE02F1" w:rsidRPr="003A2033" w:rsidRDefault="00BE02F1" w:rsidP="00BE02F1">
                  <w:pPr>
                    <w:pStyle w:val="af2"/>
                  </w:pPr>
                  <w:r>
                    <w:rPr>
                      <w:rFonts w:hint="eastAsia"/>
                    </w:rPr>
                    <w:t>0.002</w:t>
                  </w:r>
                </w:p>
              </w:tc>
              <w:tc>
                <w:tcPr>
                  <w:tcW w:w="1097" w:type="dxa"/>
                  <w:vAlign w:val="center"/>
                </w:tcPr>
                <w:p w14:paraId="3F89BD73" w14:textId="3DD4C17E" w:rsidR="00BE02F1" w:rsidRDefault="00BE02F1" w:rsidP="00BE02F1">
                  <w:pPr>
                    <w:pStyle w:val="af2"/>
                  </w:pPr>
                  <w:r>
                    <w:t>0</w:t>
                  </w:r>
                </w:p>
              </w:tc>
              <w:tc>
                <w:tcPr>
                  <w:tcW w:w="993" w:type="dxa"/>
                  <w:vAlign w:val="center"/>
                </w:tcPr>
                <w:p w14:paraId="2235B122" w14:textId="789139F9" w:rsidR="00BE02F1" w:rsidRPr="003A2033" w:rsidRDefault="005F5B66" w:rsidP="00BE02F1">
                  <w:pPr>
                    <w:pStyle w:val="af2"/>
                  </w:pPr>
                  <w:r>
                    <w:rPr>
                      <w:rFonts w:hint="eastAsia"/>
                    </w:rPr>
                    <w:t>0</w:t>
                  </w:r>
                </w:p>
              </w:tc>
              <w:tc>
                <w:tcPr>
                  <w:tcW w:w="1102" w:type="dxa"/>
                  <w:vAlign w:val="center"/>
                </w:tcPr>
                <w:p w14:paraId="00D91C5A" w14:textId="451BE51A" w:rsidR="00BE02F1" w:rsidRDefault="00BE02F1" w:rsidP="00BE02F1">
                  <w:pPr>
                    <w:pStyle w:val="af2"/>
                  </w:pPr>
                  <w:r>
                    <w:rPr>
                      <w:color w:val="000000"/>
                    </w:rPr>
                    <w:t>0.002</w:t>
                  </w:r>
                </w:p>
              </w:tc>
              <w:tc>
                <w:tcPr>
                  <w:tcW w:w="1122" w:type="dxa"/>
                  <w:vAlign w:val="center"/>
                </w:tcPr>
                <w:p w14:paraId="2421689C" w14:textId="0E8A7886" w:rsidR="00BE02F1" w:rsidRDefault="005F5B66" w:rsidP="00BE02F1">
                  <w:pPr>
                    <w:pStyle w:val="af2"/>
                    <w:rPr>
                      <w:snapToGrid w:val="0"/>
                    </w:rPr>
                  </w:pPr>
                  <w:r>
                    <w:rPr>
                      <w:rFonts w:hint="eastAsia"/>
                      <w:snapToGrid w:val="0"/>
                    </w:rPr>
                    <w:t>0</w:t>
                  </w:r>
                </w:p>
              </w:tc>
            </w:tr>
            <w:tr w:rsidR="00BE02F1" w:rsidRPr="003A2033" w14:paraId="04270DA9" w14:textId="77777777" w:rsidTr="00BE02F1">
              <w:trPr>
                <w:trHeight w:val="397"/>
                <w:jc w:val="center"/>
              </w:trPr>
              <w:tc>
                <w:tcPr>
                  <w:tcW w:w="563" w:type="dxa"/>
                  <w:vMerge/>
                  <w:vAlign w:val="center"/>
                </w:tcPr>
                <w:p w14:paraId="2AA65E3B" w14:textId="77777777" w:rsidR="00BE02F1" w:rsidRPr="003A2033" w:rsidRDefault="00BE02F1" w:rsidP="00BE02F1">
                  <w:pPr>
                    <w:pStyle w:val="af2"/>
                  </w:pPr>
                </w:p>
              </w:tc>
              <w:tc>
                <w:tcPr>
                  <w:tcW w:w="1846" w:type="dxa"/>
                  <w:gridSpan w:val="2"/>
                  <w:vAlign w:val="center"/>
                </w:tcPr>
                <w:p w14:paraId="4B79BDF2" w14:textId="0E86DC4A" w:rsidR="00BE02F1" w:rsidRPr="003A2033" w:rsidRDefault="00BE02F1" w:rsidP="00BE02F1">
                  <w:pPr>
                    <w:pStyle w:val="af2"/>
                  </w:pPr>
                  <w:r>
                    <w:rPr>
                      <w:rFonts w:hint="eastAsia"/>
                    </w:rPr>
                    <w:t>挥发酚</w:t>
                  </w:r>
                </w:p>
              </w:tc>
              <w:tc>
                <w:tcPr>
                  <w:tcW w:w="1121" w:type="dxa"/>
                  <w:vAlign w:val="center"/>
                </w:tcPr>
                <w:p w14:paraId="1878D5D1" w14:textId="1F7B436A" w:rsidR="00BE02F1" w:rsidRPr="003A2033" w:rsidRDefault="00BE02F1" w:rsidP="00BE02F1">
                  <w:pPr>
                    <w:pStyle w:val="af2"/>
                  </w:pPr>
                  <w:r>
                    <w:rPr>
                      <w:rFonts w:hint="eastAsia"/>
                    </w:rPr>
                    <w:t>0.001</w:t>
                  </w:r>
                </w:p>
              </w:tc>
              <w:tc>
                <w:tcPr>
                  <w:tcW w:w="1097" w:type="dxa"/>
                  <w:vAlign w:val="center"/>
                </w:tcPr>
                <w:p w14:paraId="6EAF71CA" w14:textId="480FDB0E" w:rsidR="00BE02F1" w:rsidRDefault="00BE02F1" w:rsidP="00BE02F1">
                  <w:pPr>
                    <w:pStyle w:val="af2"/>
                  </w:pPr>
                  <w:r>
                    <w:t>0</w:t>
                  </w:r>
                </w:p>
              </w:tc>
              <w:tc>
                <w:tcPr>
                  <w:tcW w:w="993" w:type="dxa"/>
                  <w:vAlign w:val="center"/>
                </w:tcPr>
                <w:p w14:paraId="5BAD3B6E" w14:textId="7669FBB1" w:rsidR="00BE02F1" w:rsidRPr="003A2033" w:rsidRDefault="005F5B66" w:rsidP="00BE02F1">
                  <w:pPr>
                    <w:pStyle w:val="af2"/>
                  </w:pPr>
                  <w:r>
                    <w:rPr>
                      <w:rFonts w:hint="eastAsia"/>
                    </w:rPr>
                    <w:t>0</w:t>
                  </w:r>
                </w:p>
              </w:tc>
              <w:tc>
                <w:tcPr>
                  <w:tcW w:w="1102" w:type="dxa"/>
                  <w:vAlign w:val="center"/>
                </w:tcPr>
                <w:p w14:paraId="1FCDDE47" w14:textId="5A30DDB3" w:rsidR="00BE02F1" w:rsidRDefault="00BE02F1" w:rsidP="00BE02F1">
                  <w:pPr>
                    <w:pStyle w:val="af2"/>
                  </w:pPr>
                  <w:r>
                    <w:rPr>
                      <w:color w:val="000000"/>
                    </w:rPr>
                    <w:t>0.001</w:t>
                  </w:r>
                </w:p>
              </w:tc>
              <w:tc>
                <w:tcPr>
                  <w:tcW w:w="1122" w:type="dxa"/>
                  <w:vAlign w:val="center"/>
                </w:tcPr>
                <w:p w14:paraId="37D5122D" w14:textId="6AF33022" w:rsidR="00BE02F1" w:rsidRDefault="005F5B66" w:rsidP="00BE02F1">
                  <w:pPr>
                    <w:pStyle w:val="af2"/>
                    <w:rPr>
                      <w:snapToGrid w:val="0"/>
                    </w:rPr>
                  </w:pPr>
                  <w:r>
                    <w:rPr>
                      <w:rFonts w:hint="eastAsia"/>
                      <w:snapToGrid w:val="0"/>
                    </w:rPr>
                    <w:t>0</w:t>
                  </w:r>
                </w:p>
              </w:tc>
            </w:tr>
            <w:tr w:rsidR="00BE02F1" w:rsidRPr="003A2033" w14:paraId="5C9E32A6" w14:textId="77777777" w:rsidTr="00BE02F1">
              <w:trPr>
                <w:trHeight w:val="397"/>
                <w:jc w:val="center"/>
              </w:trPr>
              <w:tc>
                <w:tcPr>
                  <w:tcW w:w="563" w:type="dxa"/>
                  <w:vMerge w:val="restart"/>
                  <w:vAlign w:val="center"/>
                </w:tcPr>
                <w:p w14:paraId="3AB27DFC" w14:textId="77777777" w:rsidR="00BE02F1" w:rsidRPr="003A2033" w:rsidRDefault="00BE02F1" w:rsidP="00BE02F1">
                  <w:pPr>
                    <w:pStyle w:val="af2"/>
                  </w:pPr>
                  <w:r w:rsidRPr="003A2033">
                    <w:rPr>
                      <w:rFonts w:hint="eastAsia"/>
                    </w:rPr>
                    <w:t>固废</w:t>
                  </w:r>
                </w:p>
              </w:tc>
              <w:tc>
                <w:tcPr>
                  <w:tcW w:w="558" w:type="dxa"/>
                  <w:vMerge w:val="restart"/>
                  <w:vAlign w:val="center"/>
                </w:tcPr>
                <w:p w14:paraId="6C9809FB" w14:textId="77777777" w:rsidR="00BE02F1" w:rsidRPr="003A2033" w:rsidRDefault="00BE02F1" w:rsidP="00BE02F1">
                  <w:pPr>
                    <w:pStyle w:val="af2"/>
                  </w:pPr>
                  <w:r w:rsidRPr="003A2033">
                    <w:rPr>
                      <w:rFonts w:hint="eastAsia"/>
                    </w:rPr>
                    <w:t>一般</w:t>
                  </w:r>
                  <w:r w:rsidRPr="003A2033">
                    <w:t>工业固废</w:t>
                  </w:r>
                </w:p>
              </w:tc>
              <w:tc>
                <w:tcPr>
                  <w:tcW w:w="1288" w:type="dxa"/>
                  <w:vAlign w:val="center"/>
                </w:tcPr>
                <w:p w14:paraId="1FC3CF6E" w14:textId="77777777" w:rsidR="00BE02F1" w:rsidRPr="003A2033" w:rsidRDefault="00BE02F1" w:rsidP="00BE02F1">
                  <w:pPr>
                    <w:pStyle w:val="af2"/>
                  </w:pPr>
                  <w:r w:rsidRPr="003A2033">
                    <w:rPr>
                      <w:rFonts w:hint="eastAsia"/>
                    </w:rPr>
                    <w:t>金属边角料</w:t>
                  </w:r>
                </w:p>
              </w:tc>
              <w:tc>
                <w:tcPr>
                  <w:tcW w:w="1121" w:type="dxa"/>
                  <w:vAlign w:val="center"/>
                </w:tcPr>
                <w:p w14:paraId="35F98282" w14:textId="076BB819" w:rsidR="00BE02F1" w:rsidRPr="003A2033" w:rsidRDefault="00BE02F1" w:rsidP="00BE02F1">
                  <w:pPr>
                    <w:pStyle w:val="af2"/>
                  </w:pPr>
                  <w:r>
                    <w:rPr>
                      <w:rFonts w:hint="eastAsia"/>
                    </w:rPr>
                    <w:t>1450</w:t>
                  </w:r>
                </w:p>
              </w:tc>
              <w:tc>
                <w:tcPr>
                  <w:tcW w:w="1097" w:type="dxa"/>
                  <w:vAlign w:val="center"/>
                </w:tcPr>
                <w:p w14:paraId="40107D02" w14:textId="31AC37B4" w:rsidR="00BE02F1" w:rsidRPr="003A2033" w:rsidRDefault="00BE02F1" w:rsidP="00BE02F1">
                  <w:pPr>
                    <w:pStyle w:val="af2"/>
                  </w:pPr>
                  <w:r>
                    <w:rPr>
                      <w:rFonts w:hint="eastAsia"/>
                    </w:rPr>
                    <w:t>924.66</w:t>
                  </w:r>
                </w:p>
              </w:tc>
              <w:tc>
                <w:tcPr>
                  <w:tcW w:w="993" w:type="dxa"/>
                  <w:vAlign w:val="center"/>
                </w:tcPr>
                <w:p w14:paraId="53989004" w14:textId="5AE9A76A" w:rsidR="00BE02F1" w:rsidRPr="003A2033" w:rsidRDefault="005F5B66" w:rsidP="00BE02F1">
                  <w:pPr>
                    <w:pStyle w:val="af2"/>
                  </w:pPr>
                  <w:r>
                    <w:rPr>
                      <w:rFonts w:hint="eastAsia"/>
                    </w:rPr>
                    <w:t>0</w:t>
                  </w:r>
                </w:p>
              </w:tc>
              <w:tc>
                <w:tcPr>
                  <w:tcW w:w="1102" w:type="dxa"/>
                  <w:vAlign w:val="center"/>
                </w:tcPr>
                <w:p w14:paraId="1ED9BE93" w14:textId="13AE7046" w:rsidR="00BE02F1" w:rsidRPr="003A2033" w:rsidRDefault="00BE02F1" w:rsidP="00BE02F1">
                  <w:pPr>
                    <w:pStyle w:val="af2"/>
                  </w:pPr>
                  <w:r>
                    <w:rPr>
                      <w:color w:val="000000"/>
                    </w:rPr>
                    <w:t>2374.66</w:t>
                  </w:r>
                </w:p>
              </w:tc>
              <w:tc>
                <w:tcPr>
                  <w:tcW w:w="1122" w:type="dxa"/>
                  <w:vAlign w:val="center"/>
                </w:tcPr>
                <w:p w14:paraId="2270CE11" w14:textId="01B4738A" w:rsidR="00BE02F1" w:rsidRPr="003A2033" w:rsidRDefault="00BE02F1" w:rsidP="00BE02F1">
                  <w:pPr>
                    <w:pStyle w:val="af2"/>
                  </w:pPr>
                  <w:r>
                    <w:rPr>
                      <w:color w:val="000000"/>
                    </w:rPr>
                    <w:t>+924.66</w:t>
                  </w:r>
                </w:p>
              </w:tc>
            </w:tr>
            <w:tr w:rsidR="00BE02F1" w:rsidRPr="003A2033" w14:paraId="53DD2B34" w14:textId="77777777" w:rsidTr="00BE02F1">
              <w:trPr>
                <w:trHeight w:val="397"/>
                <w:jc w:val="center"/>
              </w:trPr>
              <w:tc>
                <w:tcPr>
                  <w:tcW w:w="563" w:type="dxa"/>
                  <w:vMerge/>
                  <w:vAlign w:val="center"/>
                </w:tcPr>
                <w:p w14:paraId="3C09E74B" w14:textId="77777777" w:rsidR="00BE02F1" w:rsidRPr="003A2033" w:rsidRDefault="00BE02F1" w:rsidP="00BE02F1">
                  <w:pPr>
                    <w:pStyle w:val="af2"/>
                  </w:pPr>
                </w:p>
              </w:tc>
              <w:tc>
                <w:tcPr>
                  <w:tcW w:w="558" w:type="dxa"/>
                  <w:vMerge/>
                  <w:vAlign w:val="center"/>
                </w:tcPr>
                <w:p w14:paraId="62FAEBAE" w14:textId="77777777" w:rsidR="00BE02F1" w:rsidRPr="003A2033" w:rsidRDefault="00BE02F1" w:rsidP="00BE02F1">
                  <w:pPr>
                    <w:pStyle w:val="af2"/>
                  </w:pPr>
                </w:p>
              </w:tc>
              <w:tc>
                <w:tcPr>
                  <w:tcW w:w="1288" w:type="dxa"/>
                  <w:vAlign w:val="center"/>
                </w:tcPr>
                <w:p w14:paraId="4F305E55" w14:textId="7AE38EC3" w:rsidR="00BE02F1" w:rsidRPr="003A2033" w:rsidRDefault="00BE02F1" w:rsidP="00BE02F1">
                  <w:pPr>
                    <w:pStyle w:val="af2"/>
                  </w:pPr>
                  <w:r>
                    <w:rPr>
                      <w:rFonts w:hint="eastAsia"/>
                    </w:rPr>
                    <w:t>清理</w:t>
                  </w:r>
                  <w:r w:rsidRPr="003A2033">
                    <w:rPr>
                      <w:rFonts w:hint="eastAsia"/>
                    </w:rPr>
                    <w:t>除尘灰</w:t>
                  </w:r>
                </w:p>
              </w:tc>
              <w:tc>
                <w:tcPr>
                  <w:tcW w:w="1121" w:type="dxa"/>
                  <w:vAlign w:val="center"/>
                </w:tcPr>
                <w:p w14:paraId="0D9FC0D8" w14:textId="047B95BA" w:rsidR="00BE02F1" w:rsidRPr="003A2033" w:rsidRDefault="00BE02F1" w:rsidP="00BE02F1">
                  <w:pPr>
                    <w:pStyle w:val="af2"/>
                  </w:pPr>
                  <w:r>
                    <w:t>52.429</w:t>
                  </w:r>
                </w:p>
              </w:tc>
              <w:tc>
                <w:tcPr>
                  <w:tcW w:w="1097" w:type="dxa"/>
                  <w:vAlign w:val="center"/>
                </w:tcPr>
                <w:p w14:paraId="44B5C967" w14:textId="36E1BFFF" w:rsidR="00BE02F1" w:rsidRPr="003A2033" w:rsidRDefault="00BE02F1" w:rsidP="00BE02F1">
                  <w:pPr>
                    <w:pStyle w:val="af2"/>
                  </w:pPr>
                  <w:r>
                    <w:rPr>
                      <w:rFonts w:hint="eastAsia"/>
                    </w:rPr>
                    <w:t>34.978</w:t>
                  </w:r>
                </w:p>
              </w:tc>
              <w:tc>
                <w:tcPr>
                  <w:tcW w:w="993" w:type="dxa"/>
                  <w:vAlign w:val="center"/>
                </w:tcPr>
                <w:p w14:paraId="0CFC5155" w14:textId="50C87FEC" w:rsidR="00BE02F1" w:rsidRPr="003A2033" w:rsidRDefault="005F5B66" w:rsidP="00BE02F1">
                  <w:pPr>
                    <w:pStyle w:val="af2"/>
                  </w:pPr>
                  <w:r>
                    <w:rPr>
                      <w:rFonts w:hint="eastAsia"/>
                    </w:rPr>
                    <w:t>0</w:t>
                  </w:r>
                </w:p>
              </w:tc>
              <w:tc>
                <w:tcPr>
                  <w:tcW w:w="1102" w:type="dxa"/>
                  <w:vAlign w:val="center"/>
                </w:tcPr>
                <w:p w14:paraId="46C8E659" w14:textId="2615F91C" w:rsidR="00BE02F1" w:rsidRPr="003A2033" w:rsidRDefault="00BE02F1" w:rsidP="00BE02F1">
                  <w:pPr>
                    <w:pStyle w:val="af2"/>
                  </w:pPr>
                  <w:r>
                    <w:rPr>
                      <w:color w:val="000000"/>
                    </w:rPr>
                    <w:t>87.407</w:t>
                  </w:r>
                </w:p>
              </w:tc>
              <w:tc>
                <w:tcPr>
                  <w:tcW w:w="1122" w:type="dxa"/>
                  <w:vAlign w:val="center"/>
                </w:tcPr>
                <w:p w14:paraId="2439AE37" w14:textId="02C12564" w:rsidR="00BE02F1" w:rsidRPr="003A2033" w:rsidRDefault="00BE02F1" w:rsidP="00BE02F1">
                  <w:pPr>
                    <w:pStyle w:val="af2"/>
                  </w:pPr>
                  <w:r>
                    <w:rPr>
                      <w:color w:val="000000"/>
                    </w:rPr>
                    <w:t>+34.978</w:t>
                  </w:r>
                </w:p>
              </w:tc>
            </w:tr>
            <w:tr w:rsidR="00BE02F1" w:rsidRPr="003A2033" w14:paraId="14CD0826" w14:textId="77777777" w:rsidTr="00BE02F1">
              <w:trPr>
                <w:trHeight w:val="397"/>
                <w:jc w:val="center"/>
              </w:trPr>
              <w:tc>
                <w:tcPr>
                  <w:tcW w:w="563" w:type="dxa"/>
                  <w:vMerge/>
                  <w:vAlign w:val="center"/>
                </w:tcPr>
                <w:p w14:paraId="3CE39B87" w14:textId="77777777" w:rsidR="00BE02F1" w:rsidRPr="003A2033" w:rsidRDefault="00BE02F1" w:rsidP="00BE02F1">
                  <w:pPr>
                    <w:pStyle w:val="af2"/>
                  </w:pPr>
                </w:p>
              </w:tc>
              <w:tc>
                <w:tcPr>
                  <w:tcW w:w="558" w:type="dxa"/>
                  <w:vMerge/>
                  <w:vAlign w:val="center"/>
                </w:tcPr>
                <w:p w14:paraId="02D25B32" w14:textId="77777777" w:rsidR="00BE02F1" w:rsidRPr="003A2033" w:rsidRDefault="00BE02F1" w:rsidP="00BE02F1">
                  <w:pPr>
                    <w:pStyle w:val="af2"/>
                  </w:pPr>
                </w:p>
              </w:tc>
              <w:tc>
                <w:tcPr>
                  <w:tcW w:w="1288" w:type="dxa"/>
                  <w:vAlign w:val="center"/>
                </w:tcPr>
                <w:p w14:paraId="5B0135C6" w14:textId="5AA7124C" w:rsidR="00BE02F1" w:rsidRDefault="00BE02F1" w:rsidP="00BE02F1">
                  <w:pPr>
                    <w:pStyle w:val="af2"/>
                  </w:pPr>
                  <w:r>
                    <w:rPr>
                      <w:rFonts w:hint="eastAsia"/>
                    </w:rPr>
                    <w:t>其他</w:t>
                  </w:r>
                  <w:r>
                    <w:t>除尘灰</w:t>
                  </w:r>
                </w:p>
              </w:tc>
              <w:tc>
                <w:tcPr>
                  <w:tcW w:w="1121" w:type="dxa"/>
                  <w:vAlign w:val="center"/>
                </w:tcPr>
                <w:p w14:paraId="5878D801" w14:textId="6C423B0C" w:rsidR="00BE02F1" w:rsidRDefault="00BE02F1" w:rsidP="00BE02F1">
                  <w:pPr>
                    <w:pStyle w:val="af2"/>
                    <w:rPr>
                      <w:snapToGrid w:val="0"/>
                    </w:rPr>
                  </w:pPr>
                  <w:r>
                    <w:rPr>
                      <w:snapToGrid w:val="0"/>
                    </w:rPr>
                    <w:t>222.909</w:t>
                  </w:r>
                </w:p>
              </w:tc>
              <w:tc>
                <w:tcPr>
                  <w:tcW w:w="1097" w:type="dxa"/>
                  <w:vAlign w:val="center"/>
                </w:tcPr>
                <w:p w14:paraId="2F037E7F" w14:textId="0D8F57AE" w:rsidR="00BE02F1" w:rsidRDefault="00BE02F1" w:rsidP="00BE02F1">
                  <w:pPr>
                    <w:pStyle w:val="af2"/>
                    <w:rPr>
                      <w:snapToGrid w:val="0"/>
                    </w:rPr>
                  </w:pPr>
                  <w:r>
                    <w:rPr>
                      <w:rFonts w:hint="eastAsia"/>
                      <w:snapToGrid w:val="0"/>
                    </w:rPr>
                    <w:t>156.065</w:t>
                  </w:r>
                </w:p>
              </w:tc>
              <w:tc>
                <w:tcPr>
                  <w:tcW w:w="993" w:type="dxa"/>
                  <w:vAlign w:val="center"/>
                </w:tcPr>
                <w:p w14:paraId="3418A9B3" w14:textId="36E06896" w:rsidR="00BE02F1" w:rsidRDefault="005F5B66" w:rsidP="00BE02F1">
                  <w:pPr>
                    <w:pStyle w:val="af2"/>
                  </w:pPr>
                  <w:r>
                    <w:rPr>
                      <w:rFonts w:hint="eastAsia"/>
                    </w:rPr>
                    <w:t>0</w:t>
                  </w:r>
                </w:p>
              </w:tc>
              <w:tc>
                <w:tcPr>
                  <w:tcW w:w="1102" w:type="dxa"/>
                  <w:vAlign w:val="center"/>
                </w:tcPr>
                <w:p w14:paraId="31331085" w14:textId="34026C2F" w:rsidR="00BE02F1" w:rsidRDefault="00BE02F1" w:rsidP="00BE02F1">
                  <w:pPr>
                    <w:pStyle w:val="af2"/>
                  </w:pPr>
                  <w:r>
                    <w:rPr>
                      <w:color w:val="000000"/>
                    </w:rPr>
                    <w:t>378.974</w:t>
                  </w:r>
                </w:p>
              </w:tc>
              <w:tc>
                <w:tcPr>
                  <w:tcW w:w="1122" w:type="dxa"/>
                  <w:vAlign w:val="center"/>
                </w:tcPr>
                <w:p w14:paraId="0F0D85A7" w14:textId="46C41FE8" w:rsidR="00BE02F1" w:rsidRDefault="00BE02F1" w:rsidP="00BE02F1">
                  <w:pPr>
                    <w:pStyle w:val="af2"/>
                    <w:rPr>
                      <w:snapToGrid w:val="0"/>
                    </w:rPr>
                  </w:pPr>
                  <w:r>
                    <w:rPr>
                      <w:color w:val="000000"/>
                    </w:rPr>
                    <w:t>+156.065</w:t>
                  </w:r>
                </w:p>
              </w:tc>
            </w:tr>
            <w:tr w:rsidR="00BE02F1" w:rsidRPr="003A2033" w14:paraId="4DE12052" w14:textId="77777777" w:rsidTr="00BE02F1">
              <w:trPr>
                <w:trHeight w:val="397"/>
                <w:jc w:val="center"/>
              </w:trPr>
              <w:tc>
                <w:tcPr>
                  <w:tcW w:w="563" w:type="dxa"/>
                  <w:vMerge/>
                  <w:vAlign w:val="center"/>
                </w:tcPr>
                <w:p w14:paraId="2D809E1B" w14:textId="77777777" w:rsidR="00BE02F1" w:rsidRPr="003A2033" w:rsidRDefault="00BE02F1" w:rsidP="00BE02F1">
                  <w:pPr>
                    <w:pStyle w:val="af2"/>
                  </w:pPr>
                </w:p>
              </w:tc>
              <w:tc>
                <w:tcPr>
                  <w:tcW w:w="558" w:type="dxa"/>
                  <w:vMerge/>
                  <w:vAlign w:val="center"/>
                </w:tcPr>
                <w:p w14:paraId="3A3E2B34" w14:textId="77777777" w:rsidR="00BE02F1" w:rsidRPr="003A2033" w:rsidRDefault="00BE02F1" w:rsidP="00BE02F1">
                  <w:pPr>
                    <w:pStyle w:val="af2"/>
                  </w:pPr>
                </w:p>
              </w:tc>
              <w:tc>
                <w:tcPr>
                  <w:tcW w:w="1288" w:type="dxa"/>
                  <w:vAlign w:val="center"/>
                </w:tcPr>
                <w:p w14:paraId="7E0C48F9" w14:textId="6750FAE0" w:rsidR="00BE02F1" w:rsidRDefault="00BE02F1" w:rsidP="00BE02F1">
                  <w:pPr>
                    <w:pStyle w:val="af2"/>
                  </w:pPr>
                  <w:r>
                    <w:rPr>
                      <w:rFonts w:hint="eastAsia"/>
                    </w:rPr>
                    <w:t>喷淋塔</w:t>
                  </w:r>
                  <w:r>
                    <w:t>沉渣</w:t>
                  </w:r>
                </w:p>
              </w:tc>
              <w:tc>
                <w:tcPr>
                  <w:tcW w:w="1121" w:type="dxa"/>
                  <w:vAlign w:val="center"/>
                </w:tcPr>
                <w:p w14:paraId="3858658E" w14:textId="43E01C64" w:rsidR="00BE02F1" w:rsidRDefault="00BE02F1" w:rsidP="00BE02F1">
                  <w:pPr>
                    <w:pStyle w:val="af2"/>
                    <w:rPr>
                      <w:snapToGrid w:val="0"/>
                    </w:rPr>
                  </w:pPr>
                  <w:r>
                    <w:rPr>
                      <w:rFonts w:hint="eastAsia"/>
                      <w:snapToGrid w:val="0"/>
                    </w:rPr>
                    <w:t>7.</w:t>
                  </w:r>
                  <w:r>
                    <w:rPr>
                      <w:snapToGrid w:val="0"/>
                    </w:rPr>
                    <w:t>51</w:t>
                  </w:r>
                </w:p>
              </w:tc>
              <w:tc>
                <w:tcPr>
                  <w:tcW w:w="1097" w:type="dxa"/>
                  <w:vAlign w:val="center"/>
                </w:tcPr>
                <w:p w14:paraId="323CBE0C" w14:textId="53450E72" w:rsidR="00BE02F1" w:rsidRDefault="00BE02F1" w:rsidP="00BE02F1">
                  <w:pPr>
                    <w:pStyle w:val="af2"/>
                    <w:rPr>
                      <w:snapToGrid w:val="0"/>
                    </w:rPr>
                  </w:pPr>
                  <w:r>
                    <w:rPr>
                      <w:snapToGrid w:val="0"/>
                    </w:rPr>
                    <w:t>0</w:t>
                  </w:r>
                </w:p>
              </w:tc>
              <w:tc>
                <w:tcPr>
                  <w:tcW w:w="993" w:type="dxa"/>
                  <w:vAlign w:val="center"/>
                </w:tcPr>
                <w:p w14:paraId="5F539472" w14:textId="5A1912E4" w:rsidR="00BE02F1" w:rsidRDefault="005F5B66" w:rsidP="00BE02F1">
                  <w:pPr>
                    <w:pStyle w:val="af2"/>
                  </w:pPr>
                  <w:r>
                    <w:rPr>
                      <w:rFonts w:hint="eastAsia"/>
                    </w:rPr>
                    <w:t>0</w:t>
                  </w:r>
                </w:p>
              </w:tc>
              <w:tc>
                <w:tcPr>
                  <w:tcW w:w="1102" w:type="dxa"/>
                  <w:vAlign w:val="center"/>
                </w:tcPr>
                <w:p w14:paraId="2472BB33" w14:textId="5BFD05B7" w:rsidR="00BE02F1" w:rsidRDefault="00BE02F1" w:rsidP="00BE02F1">
                  <w:pPr>
                    <w:pStyle w:val="af2"/>
                    <w:rPr>
                      <w:snapToGrid w:val="0"/>
                    </w:rPr>
                  </w:pPr>
                  <w:r>
                    <w:rPr>
                      <w:color w:val="000000"/>
                    </w:rPr>
                    <w:t>7.51</w:t>
                  </w:r>
                </w:p>
              </w:tc>
              <w:tc>
                <w:tcPr>
                  <w:tcW w:w="1122" w:type="dxa"/>
                  <w:vAlign w:val="center"/>
                </w:tcPr>
                <w:p w14:paraId="60844893" w14:textId="608860B7" w:rsidR="00BE02F1" w:rsidRDefault="005F5B66" w:rsidP="00BE02F1">
                  <w:pPr>
                    <w:pStyle w:val="af2"/>
                    <w:rPr>
                      <w:snapToGrid w:val="0"/>
                    </w:rPr>
                  </w:pPr>
                  <w:r>
                    <w:rPr>
                      <w:rFonts w:hint="eastAsia"/>
                      <w:snapToGrid w:val="0"/>
                    </w:rPr>
                    <w:t>0</w:t>
                  </w:r>
                </w:p>
              </w:tc>
            </w:tr>
            <w:tr w:rsidR="00BE02F1" w:rsidRPr="003A2033" w14:paraId="5157D767" w14:textId="77777777" w:rsidTr="00BE02F1">
              <w:trPr>
                <w:trHeight w:val="397"/>
                <w:jc w:val="center"/>
              </w:trPr>
              <w:tc>
                <w:tcPr>
                  <w:tcW w:w="563" w:type="dxa"/>
                  <w:vMerge/>
                  <w:vAlign w:val="center"/>
                </w:tcPr>
                <w:p w14:paraId="6CFE93C6" w14:textId="77777777" w:rsidR="00BE02F1" w:rsidRPr="003A2033" w:rsidRDefault="00BE02F1" w:rsidP="00BE02F1">
                  <w:pPr>
                    <w:pStyle w:val="af2"/>
                  </w:pPr>
                </w:p>
              </w:tc>
              <w:tc>
                <w:tcPr>
                  <w:tcW w:w="558" w:type="dxa"/>
                  <w:vMerge/>
                  <w:vAlign w:val="center"/>
                </w:tcPr>
                <w:p w14:paraId="7D780A49" w14:textId="77777777" w:rsidR="00BE02F1" w:rsidRPr="003A2033" w:rsidRDefault="00BE02F1" w:rsidP="00BE02F1">
                  <w:pPr>
                    <w:pStyle w:val="af2"/>
                  </w:pPr>
                </w:p>
              </w:tc>
              <w:tc>
                <w:tcPr>
                  <w:tcW w:w="1288" w:type="dxa"/>
                  <w:vAlign w:val="center"/>
                </w:tcPr>
                <w:p w14:paraId="012FA05D" w14:textId="46D2FBC6" w:rsidR="00BE02F1" w:rsidRDefault="00BE02F1" w:rsidP="00BE02F1">
                  <w:pPr>
                    <w:pStyle w:val="af2"/>
                  </w:pPr>
                  <w:r>
                    <w:rPr>
                      <w:rFonts w:hint="eastAsia"/>
                    </w:rPr>
                    <w:t>废滤筒</w:t>
                  </w:r>
                </w:p>
              </w:tc>
              <w:tc>
                <w:tcPr>
                  <w:tcW w:w="1121" w:type="dxa"/>
                  <w:vAlign w:val="center"/>
                </w:tcPr>
                <w:p w14:paraId="1B27BD6B" w14:textId="07AE0ADD" w:rsidR="00BE02F1" w:rsidRDefault="00BE02F1" w:rsidP="00BE02F1">
                  <w:pPr>
                    <w:pStyle w:val="af2"/>
                    <w:rPr>
                      <w:snapToGrid w:val="0"/>
                    </w:rPr>
                  </w:pPr>
                  <w:r>
                    <w:rPr>
                      <w:rFonts w:hint="eastAsia"/>
                      <w:snapToGrid w:val="0"/>
                    </w:rPr>
                    <w:t>0.1</w:t>
                  </w:r>
                </w:p>
              </w:tc>
              <w:tc>
                <w:tcPr>
                  <w:tcW w:w="1097" w:type="dxa"/>
                  <w:vAlign w:val="center"/>
                </w:tcPr>
                <w:p w14:paraId="5E9A7D19" w14:textId="34DBE1D7" w:rsidR="00BE02F1" w:rsidRDefault="00BE02F1" w:rsidP="00BE02F1">
                  <w:pPr>
                    <w:pStyle w:val="af2"/>
                    <w:rPr>
                      <w:snapToGrid w:val="0"/>
                    </w:rPr>
                  </w:pPr>
                  <w:r>
                    <w:rPr>
                      <w:snapToGrid w:val="0"/>
                    </w:rPr>
                    <w:t>0</w:t>
                  </w:r>
                </w:p>
              </w:tc>
              <w:tc>
                <w:tcPr>
                  <w:tcW w:w="993" w:type="dxa"/>
                  <w:vAlign w:val="center"/>
                </w:tcPr>
                <w:p w14:paraId="67BE1B82" w14:textId="0EF68AD9" w:rsidR="00BE02F1" w:rsidRDefault="005F5B66" w:rsidP="00BE02F1">
                  <w:pPr>
                    <w:pStyle w:val="af2"/>
                  </w:pPr>
                  <w:r>
                    <w:rPr>
                      <w:rFonts w:hint="eastAsia"/>
                    </w:rPr>
                    <w:t>0</w:t>
                  </w:r>
                </w:p>
              </w:tc>
              <w:tc>
                <w:tcPr>
                  <w:tcW w:w="1102" w:type="dxa"/>
                  <w:vAlign w:val="center"/>
                </w:tcPr>
                <w:p w14:paraId="03323048" w14:textId="14D111A1" w:rsidR="00BE02F1" w:rsidRDefault="00BE02F1" w:rsidP="00BE02F1">
                  <w:pPr>
                    <w:pStyle w:val="af2"/>
                    <w:rPr>
                      <w:snapToGrid w:val="0"/>
                    </w:rPr>
                  </w:pPr>
                  <w:r>
                    <w:rPr>
                      <w:color w:val="000000"/>
                    </w:rPr>
                    <w:t>0.1</w:t>
                  </w:r>
                </w:p>
              </w:tc>
              <w:tc>
                <w:tcPr>
                  <w:tcW w:w="1122" w:type="dxa"/>
                  <w:vAlign w:val="center"/>
                </w:tcPr>
                <w:p w14:paraId="3772FCC5" w14:textId="44D9546B" w:rsidR="00BE02F1" w:rsidRDefault="005F5B66" w:rsidP="00BE02F1">
                  <w:pPr>
                    <w:pStyle w:val="af2"/>
                    <w:rPr>
                      <w:snapToGrid w:val="0"/>
                    </w:rPr>
                  </w:pPr>
                  <w:r>
                    <w:rPr>
                      <w:rFonts w:hint="eastAsia"/>
                      <w:snapToGrid w:val="0"/>
                    </w:rPr>
                    <w:t>0</w:t>
                  </w:r>
                </w:p>
              </w:tc>
            </w:tr>
            <w:tr w:rsidR="00BE02F1" w:rsidRPr="003A2033" w14:paraId="674B178A" w14:textId="77777777" w:rsidTr="00BE02F1">
              <w:trPr>
                <w:trHeight w:val="397"/>
                <w:jc w:val="center"/>
              </w:trPr>
              <w:tc>
                <w:tcPr>
                  <w:tcW w:w="563" w:type="dxa"/>
                  <w:vMerge/>
                  <w:vAlign w:val="center"/>
                </w:tcPr>
                <w:p w14:paraId="3E735775" w14:textId="77777777" w:rsidR="00BE02F1" w:rsidRPr="003A2033" w:rsidRDefault="00BE02F1" w:rsidP="00BE02F1">
                  <w:pPr>
                    <w:pStyle w:val="af2"/>
                  </w:pPr>
                </w:p>
              </w:tc>
              <w:tc>
                <w:tcPr>
                  <w:tcW w:w="558" w:type="dxa"/>
                  <w:vMerge/>
                  <w:vAlign w:val="center"/>
                </w:tcPr>
                <w:p w14:paraId="69EEF1CD" w14:textId="77777777" w:rsidR="00BE02F1" w:rsidRPr="003A2033" w:rsidRDefault="00BE02F1" w:rsidP="00BE02F1">
                  <w:pPr>
                    <w:pStyle w:val="af2"/>
                  </w:pPr>
                </w:p>
              </w:tc>
              <w:tc>
                <w:tcPr>
                  <w:tcW w:w="1288" w:type="dxa"/>
                  <w:vAlign w:val="center"/>
                </w:tcPr>
                <w:p w14:paraId="0EBF3E8F" w14:textId="7C84E593" w:rsidR="00BE02F1" w:rsidRDefault="00BE02F1" w:rsidP="00BE02F1">
                  <w:pPr>
                    <w:pStyle w:val="af2"/>
                  </w:pPr>
                  <w:r>
                    <w:rPr>
                      <w:rFonts w:hint="eastAsia"/>
                    </w:rPr>
                    <w:t>铁水包</w:t>
                  </w:r>
                  <w:r>
                    <w:t>维修废料</w:t>
                  </w:r>
                </w:p>
              </w:tc>
              <w:tc>
                <w:tcPr>
                  <w:tcW w:w="1121" w:type="dxa"/>
                  <w:vAlign w:val="center"/>
                </w:tcPr>
                <w:p w14:paraId="59CFBBCE" w14:textId="3AE36E4B" w:rsidR="00BE02F1" w:rsidRDefault="00BE02F1" w:rsidP="00BE02F1">
                  <w:pPr>
                    <w:pStyle w:val="af2"/>
                    <w:rPr>
                      <w:snapToGrid w:val="0"/>
                    </w:rPr>
                  </w:pPr>
                  <w:r>
                    <w:rPr>
                      <w:rFonts w:hint="eastAsia"/>
                      <w:snapToGrid w:val="0"/>
                    </w:rPr>
                    <w:t>0.5</w:t>
                  </w:r>
                </w:p>
              </w:tc>
              <w:tc>
                <w:tcPr>
                  <w:tcW w:w="1097" w:type="dxa"/>
                  <w:vAlign w:val="center"/>
                </w:tcPr>
                <w:p w14:paraId="1164AF19" w14:textId="4A2791C2" w:rsidR="00BE02F1" w:rsidRDefault="00BE02F1" w:rsidP="00BE02F1">
                  <w:pPr>
                    <w:pStyle w:val="af2"/>
                    <w:rPr>
                      <w:snapToGrid w:val="0"/>
                    </w:rPr>
                  </w:pPr>
                  <w:r>
                    <w:rPr>
                      <w:rFonts w:hint="eastAsia"/>
                      <w:snapToGrid w:val="0"/>
                    </w:rPr>
                    <w:t>0.3</w:t>
                  </w:r>
                </w:p>
              </w:tc>
              <w:tc>
                <w:tcPr>
                  <w:tcW w:w="993" w:type="dxa"/>
                  <w:vAlign w:val="center"/>
                </w:tcPr>
                <w:p w14:paraId="5E9DFCB7" w14:textId="23396E64" w:rsidR="00BE02F1" w:rsidRDefault="005F5B66" w:rsidP="00BE02F1">
                  <w:pPr>
                    <w:pStyle w:val="af2"/>
                  </w:pPr>
                  <w:r>
                    <w:rPr>
                      <w:rFonts w:hint="eastAsia"/>
                    </w:rPr>
                    <w:t>0</w:t>
                  </w:r>
                </w:p>
              </w:tc>
              <w:tc>
                <w:tcPr>
                  <w:tcW w:w="1102" w:type="dxa"/>
                  <w:vAlign w:val="center"/>
                </w:tcPr>
                <w:p w14:paraId="6DF4DFE1" w14:textId="339E004A" w:rsidR="00BE02F1" w:rsidRDefault="00BE02F1" w:rsidP="00BE02F1">
                  <w:pPr>
                    <w:pStyle w:val="af2"/>
                    <w:rPr>
                      <w:snapToGrid w:val="0"/>
                    </w:rPr>
                  </w:pPr>
                  <w:r>
                    <w:rPr>
                      <w:color w:val="000000"/>
                    </w:rPr>
                    <w:t>0.8</w:t>
                  </w:r>
                </w:p>
              </w:tc>
              <w:tc>
                <w:tcPr>
                  <w:tcW w:w="1122" w:type="dxa"/>
                  <w:vAlign w:val="center"/>
                </w:tcPr>
                <w:p w14:paraId="663DAE0D" w14:textId="6D08E90E" w:rsidR="00BE02F1" w:rsidRDefault="00BE02F1" w:rsidP="00BE02F1">
                  <w:pPr>
                    <w:pStyle w:val="af2"/>
                    <w:rPr>
                      <w:snapToGrid w:val="0"/>
                    </w:rPr>
                  </w:pPr>
                  <w:r>
                    <w:rPr>
                      <w:color w:val="000000"/>
                    </w:rPr>
                    <w:t>+0.3</w:t>
                  </w:r>
                </w:p>
              </w:tc>
            </w:tr>
            <w:tr w:rsidR="00BE02F1" w:rsidRPr="003A2033" w14:paraId="483D0093" w14:textId="77777777" w:rsidTr="00BE02F1">
              <w:trPr>
                <w:trHeight w:val="397"/>
                <w:jc w:val="center"/>
              </w:trPr>
              <w:tc>
                <w:tcPr>
                  <w:tcW w:w="563" w:type="dxa"/>
                  <w:vMerge/>
                  <w:vAlign w:val="center"/>
                </w:tcPr>
                <w:p w14:paraId="66CF3EB5" w14:textId="77777777" w:rsidR="00BE02F1" w:rsidRPr="003A2033" w:rsidRDefault="00BE02F1" w:rsidP="00BE02F1">
                  <w:pPr>
                    <w:pStyle w:val="af2"/>
                  </w:pPr>
                </w:p>
              </w:tc>
              <w:tc>
                <w:tcPr>
                  <w:tcW w:w="558" w:type="dxa"/>
                  <w:vMerge/>
                  <w:vAlign w:val="center"/>
                </w:tcPr>
                <w:p w14:paraId="37A59745" w14:textId="77777777" w:rsidR="00BE02F1" w:rsidRPr="003A2033" w:rsidRDefault="00BE02F1" w:rsidP="00BE02F1">
                  <w:pPr>
                    <w:pStyle w:val="af2"/>
                  </w:pPr>
                </w:p>
              </w:tc>
              <w:tc>
                <w:tcPr>
                  <w:tcW w:w="1288" w:type="dxa"/>
                  <w:vAlign w:val="center"/>
                </w:tcPr>
                <w:p w14:paraId="66A91306" w14:textId="77777777" w:rsidR="00BE02F1" w:rsidRPr="003A2033" w:rsidRDefault="00BE02F1" w:rsidP="00BE02F1">
                  <w:pPr>
                    <w:pStyle w:val="af2"/>
                  </w:pPr>
                  <w:r w:rsidRPr="003A2033">
                    <w:rPr>
                      <w:rFonts w:hint="eastAsia"/>
                    </w:rPr>
                    <w:t>废包装</w:t>
                  </w:r>
                  <w:r w:rsidRPr="003A2033">
                    <w:t>材料</w:t>
                  </w:r>
                </w:p>
              </w:tc>
              <w:tc>
                <w:tcPr>
                  <w:tcW w:w="1121" w:type="dxa"/>
                  <w:vAlign w:val="center"/>
                </w:tcPr>
                <w:p w14:paraId="7F4BA8AA" w14:textId="3A4A35F6" w:rsidR="00BE02F1" w:rsidRPr="003A2033" w:rsidRDefault="00BE02F1" w:rsidP="00BE02F1">
                  <w:pPr>
                    <w:pStyle w:val="af2"/>
                  </w:pPr>
                  <w:r>
                    <w:rPr>
                      <w:rFonts w:hint="eastAsia"/>
                    </w:rPr>
                    <w:t>0.1</w:t>
                  </w:r>
                </w:p>
              </w:tc>
              <w:tc>
                <w:tcPr>
                  <w:tcW w:w="1097" w:type="dxa"/>
                  <w:vAlign w:val="center"/>
                </w:tcPr>
                <w:p w14:paraId="149279A5" w14:textId="5BAF5B6F" w:rsidR="00BE02F1" w:rsidRPr="003A2033" w:rsidRDefault="00BE02F1" w:rsidP="00BE02F1">
                  <w:pPr>
                    <w:pStyle w:val="af2"/>
                  </w:pPr>
                  <w:r>
                    <w:t>0</w:t>
                  </w:r>
                </w:p>
              </w:tc>
              <w:tc>
                <w:tcPr>
                  <w:tcW w:w="993" w:type="dxa"/>
                  <w:vAlign w:val="center"/>
                </w:tcPr>
                <w:p w14:paraId="52517A65" w14:textId="6D4CB7B6" w:rsidR="00BE02F1" w:rsidRPr="003A2033" w:rsidRDefault="005F5B66" w:rsidP="00BE02F1">
                  <w:pPr>
                    <w:pStyle w:val="af2"/>
                  </w:pPr>
                  <w:r>
                    <w:rPr>
                      <w:rFonts w:hint="eastAsia"/>
                    </w:rPr>
                    <w:t>0</w:t>
                  </w:r>
                </w:p>
              </w:tc>
              <w:tc>
                <w:tcPr>
                  <w:tcW w:w="1102" w:type="dxa"/>
                  <w:vAlign w:val="center"/>
                </w:tcPr>
                <w:p w14:paraId="1AD14B29" w14:textId="4F7DF691" w:rsidR="00BE02F1" w:rsidRPr="003A2033" w:rsidRDefault="00BE02F1" w:rsidP="00BE02F1">
                  <w:pPr>
                    <w:pStyle w:val="af2"/>
                  </w:pPr>
                  <w:r>
                    <w:rPr>
                      <w:color w:val="000000"/>
                    </w:rPr>
                    <w:t>0.1</w:t>
                  </w:r>
                </w:p>
              </w:tc>
              <w:tc>
                <w:tcPr>
                  <w:tcW w:w="1122" w:type="dxa"/>
                  <w:vAlign w:val="center"/>
                </w:tcPr>
                <w:p w14:paraId="6A3D2EE5" w14:textId="74037CD8" w:rsidR="00BE02F1" w:rsidRPr="003A2033" w:rsidRDefault="005F5B66" w:rsidP="00BE02F1">
                  <w:pPr>
                    <w:pStyle w:val="af2"/>
                  </w:pPr>
                  <w:r>
                    <w:rPr>
                      <w:rFonts w:hint="eastAsia"/>
                    </w:rPr>
                    <w:t>0</w:t>
                  </w:r>
                </w:p>
              </w:tc>
            </w:tr>
            <w:tr w:rsidR="00BE02F1" w:rsidRPr="003A2033" w14:paraId="041C1F91" w14:textId="77777777" w:rsidTr="00BE02F1">
              <w:trPr>
                <w:trHeight w:val="397"/>
                <w:jc w:val="center"/>
              </w:trPr>
              <w:tc>
                <w:tcPr>
                  <w:tcW w:w="563" w:type="dxa"/>
                  <w:vMerge/>
                  <w:vAlign w:val="center"/>
                </w:tcPr>
                <w:p w14:paraId="23E9F02F" w14:textId="77777777" w:rsidR="00BE02F1" w:rsidRPr="003A2033" w:rsidRDefault="00BE02F1" w:rsidP="00BE02F1">
                  <w:pPr>
                    <w:pStyle w:val="af2"/>
                  </w:pPr>
                </w:p>
              </w:tc>
              <w:tc>
                <w:tcPr>
                  <w:tcW w:w="558" w:type="dxa"/>
                  <w:vMerge/>
                  <w:vAlign w:val="center"/>
                </w:tcPr>
                <w:p w14:paraId="60B0063A" w14:textId="77777777" w:rsidR="00BE02F1" w:rsidRPr="003A2033" w:rsidRDefault="00BE02F1" w:rsidP="00BE02F1">
                  <w:pPr>
                    <w:pStyle w:val="af2"/>
                  </w:pPr>
                </w:p>
              </w:tc>
              <w:tc>
                <w:tcPr>
                  <w:tcW w:w="1288" w:type="dxa"/>
                  <w:vAlign w:val="center"/>
                </w:tcPr>
                <w:p w14:paraId="5BEBC007" w14:textId="3269C520" w:rsidR="00BE02F1" w:rsidRPr="003A2033" w:rsidRDefault="00BE02F1" w:rsidP="00BE02F1">
                  <w:pPr>
                    <w:pStyle w:val="af2"/>
                  </w:pPr>
                  <w:r>
                    <w:rPr>
                      <w:rFonts w:hint="eastAsia"/>
                    </w:rPr>
                    <w:t>不合格</w:t>
                  </w:r>
                  <w:r>
                    <w:t>产品</w:t>
                  </w:r>
                </w:p>
              </w:tc>
              <w:tc>
                <w:tcPr>
                  <w:tcW w:w="1121" w:type="dxa"/>
                  <w:vAlign w:val="center"/>
                </w:tcPr>
                <w:p w14:paraId="7E32A807" w14:textId="759BDBF5" w:rsidR="00BE02F1" w:rsidRDefault="00BE02F1" w:rsidP="00BE02F1">
                  <w:pPr>
                    <w:pStyle w:val="af2"/>
                    <w:rPr>
                      <w:snapToGrid w:val="0"/>
                    </w:rPr>
                  </w:pPr>
                  <w:r>
                    <w:rPr>
                      <w:rFonts w:hint="eastAsia"/>
                    </w:rPr>
                    <w:t>70</w:t>
                  </w:r>
                </w:p>
              </w:tc>
              <w:tc>
                <w:tcPr>
                  <w:tcW w:w="1097" w:type="dxa"/>
                  <w:vAlign w:val="center"/>
                </w:tcPr>
                <w:p w14:paraId="78650C6D" w14:textId="4EB07EA9" w:rsidR="00BE02F1" w:rsidRDefault="00BE02F1" w:rsidP="00BE02F1">
                  <w:pPr>
                    <w:pStyle w:val="af2"/>
                    <w:rPr>
                      <w:snapToGrid w:val="0"/>
                    </w:rPr>
                  </w:pPr>
                  <w:r>
                    <w:rPr>
                      <w:rFonts w:hint="eastAsia"/>
                      <w:snapToGrid w:val="0"/>
                    </w:rPr>
                    <w:t>30</w:t>
                  </w:r>
                </w:p>
              </w:tc>
              <w:tc>
                <w:tcPr>
                  <w:tcW w:w="993" w:type="dxa"/>
                  <w:vAlign w:val="center"/>
                </w:tcPr>
                <w:p w14:paraId="579AA36A" w14:textId="41CD08F5" w:rsidR="00BE02F1" w:rsidRPr="003A2033" w:rsidRDefault="005F5B66" w:rsidP="00BE02F1">
                  <w:pPr>
                    <w:pStyle w:val="af2"/>
                  </w:pPr>
                  <w:r>
                    <w:rPr>
                      <w:rFonts w:hint="eastAsia"/>
                    </w:rPr>
                    <w:t>0</w:t>
                  </w:r>
                </w:p>
              </w:tc>
              <w:tc>
                <w:tcPr>
                  <w:tcW w:w="1102" w:type="dxa"/>
                  <w:vAlign w:val="center"/>
                </w:tcPr>
                <w:p w14:paraId="627BF00C" w14:textId="2E68F0CB" w:rsidR="00BE02F1" w:rsidRDefault="00BE02F1" w:rsidP="00BE02F1">
                  <w:pPr>
                    <w:pStyle w:val="af2"/>
                  </w:pPr>
                  <w:r>
                    <w:rPr>
                      <w:color w:val="000000"/>
                    </w:rPr>
                    <w:t>100</w:t>
                  </w:r>
                </w:p>
              </w:tc>
              <w:tc>
                <w:tcPr>
                  <w:tcW w:w="1122" w:type="dxa"/>
                  <w:vAlign w:val="center"/>
                </w:tcPr>
                <w:p w14:paraId="47B4F4B2" w14:textId="09E1B839" w:rsidR="00BE02F1" w:rsidRDefault="00BE02F1" w:rsidP="00BE02F1">
                  <w:pPr>
                    <w:pStyle w:val="af2"/>
                    <w:rPr>
                      <w:snapToGrid w:val="0"/>
                    </w:rPr>
                  </w:pPr>
                  <w:r>
                    <w:rPr>
                      <w:color w:val="000000"/>
                    </w:rPr>
                    <w:t>+30</w:t>
                  </w:r>
                </w:p>
              </w:tc>
            </w:tr>
            <w:tr w:rsidR="00BE02F1" w:rsidRPr="003A2033" w14:paraId="27D10D83" w14:textId="77777777" w:rsidTr="00BE02F1">
              <w:trPr>
                <w:trHeight w:val="397"/>
                <w:jc w:val="center"/>
              </w:trPr>
              <w:tc>
                <w:tcPr>
                  <w:tcW w:w="563" w:type="dxa"/>
                  <w:vMerge/>
                  <w:vAlign w:val="center"/>
                </w:tcPr>
                <w:p w14:paraId="674BEB21" w14:textId="77777777" w:rsidR="00BE02F1" w:rsidRPr="003A2033" w:rsidRDefault="00BE02F1" w:rsidP="00BE02F1">
                  <w:pPr>
                    <w:pStyle w:val="af2"/>
                  </w:pPr>
                </w:p>
              </w:tc>
              <w:tc>
                <w:tcPr>
                  <w:tcW w:w="558" w:type="dxa"/>
                  <w:vMerge/>
                  <w:vAlign w:val="center"/>
                </w:tcPr>
                <w:p w14:paraId="6688481F" w14:textId="77777777" w:rsidR="00BE02F1" w:rsidRPr="003A2033" w:rsidRDefault="00BE02F1" w:rsidP="00BE02F1">
                  <w:pPr>
                    <w:pStyle w:val="af2"/>
                  </w:pPr>
                </w:p>
              </w:tc>
              <w:tc>
                <w:tcPr>
                  <w:tcW w:w="1288" w:type="dxa"/>
                  <w:vAlign w:val="center"/>
                </w:tcPr>
                <w:p w14:paraId="1543C620" w14:textId="77777777" w:rsidR="00BE02F1" w:rsidRPr="003A2033" w:rsidRDefault="00BE02F1" w:rsidP="00BE02F1">
                  <w:pPr>
                    <w:pStyle w:val="af2"/>
                  </w:pPr>
                  <w:r w:rsidRPr="003A2033">
                    <w:rPr>
                      <w:rFonts w:hint="eastAsia"/>
                    </w:rPr>
                    <w:t>炉渣</w:t>
                  </w:r>
                </w:p>
              </w:tc>
              <w:tc>
                <w:tcPr>
                  <w:tcW w:w="1121" w:type="dxa"/>
                  <w:vAlign w:val="center"/>
                </w:tcPr>
                <w:p w14:paraId="64146C93" w14:textId="297BFB17" w:rsidR="00BE02F1" w:rsidRPr="003A2033" w:rsidRDefault="00BE02F1" w:rsidP="00BE02F1">
                  <w:pPr>
                    <w:pStyle w:val="af2"/>
                  </w:pPr>
                  <w:r>
                    <w:rPr>
                      <w:rFonts w:hint="eastAsia"/>
                      <w:snapToGrid w:val="0"/>
                    </w:rPr>
                    <w:t>14.066</w:t>
                  </w:r>
                </w:p>
              </w:tc>
              <w:tc>
                <w:tcPr>
                  <w:tcW w:w="1097" w:type="dxa"/>
                  <w:vAlign w:val="center"/>
                </w:tcPr>
                <w:p w14:paraId="7E963105" w14:textId="413B2312" w:rsidR="00BE02F1" w:rsidRPr="003A2033" w:rsidRDefault="00BE02F1" w:rsidP="00BE02F1">
                  <w:pPr>
                    <w:pStyle w:val="af2"/>
                  </w:pPr>
                  <w:r>
                    <w:rPr>
                      <w:rFonts w:hint="eastAsia"/>
                    </w:rPr>
                    <w:t>10.</w:t>
                  </w:r>
                  <w:r>
                    <w:t>378</w:t>
                  </w:r>
                </w:p>
              </w:tc>
              <w:tc>
                <w:tcPr>
                  <w:tcW w:w="993" w:type="dxa"/>
                  <w:vAlign w:val="center"/>
                </w:tcPr>
                <w:p w14:paraId="62E3830D" w14:textId="3F4128F5" w:rsidR="00BE02F1" w:rsidRPr="003A2033" w:rsidRDefault="005F5B66" w:rsidP="00BE02F1">
                  <w:pPr>
                    <w:pStyle w:val="af2"/>
                  </w:pPr>
                  <w:r>
                    <w:rPr>
                      <w:rFonts w:hint="eastAsia"/>
                    </w:rPr>
                    <w:t>0</w:t>
                  </w:r>
                </w:p>
              </w:tc>
              <w:tc>
                <w:tcPr>
                  <w:tcW w:w="1102" w:type="dxa"/>
                  <w:vAlign w:val="center"/>
                </w:tcPr>
                <w:p w14:paraId="4D277BD7" w14:textId="0AEA669A" w:rsidR="00BE02F1" w:rsidRPr="003A2033" w:rsidRDefault="00BE02F1" w:rsidP="00BE02F1">
                  <w:pPr>
                    <w:pStyle w:val="af2"/>
                  </w:pPr>
                  <w:r>
                    <w:rPr>
                      <w:color w:val="000000"/>
                    </w:rPr>
                    <w:t>24.444</w:t>
                  </w:r>
                </w:p>
              </w:tc>
              <w:tc>
                <w:tcPr>
                  <w:tcW w:w="1122" w:type="dxa"/>
                  <w:vAlign w:val="center"/>
                </w:tcPr>
                <w:p w14:paraId="7EC6B314" w14:textId="3365192E" w:rsidR="00BE02F1" w:rsidRPr="003A2033" w:rsidRDefault="00BE02F1" w:rsidP="00BE02F1">
                  <w:pPr>
                    <w:pStyle w:val="af2"/>
                  </w:pPr>
                  <w:r>
                    <w:rPr>
                      <w:color w:val="000000"/>
                    </w:rPr>
                    <w:t>+10.378</w:t>
                  </w:r>
                </w:p>
              </w:tc>
            </w:tr>
            <w:tr w:rsidR="00BE02F1" w:rsidRPr="003A2033" w14:paraId="659BCE62" w14:textId="77777777" w:rsidTr="00BE02F1">
              <w:trPr>
                <w:trHeight w:val="397"/>
                <w:jc w:val="center"/>
              </w:trPr>
              <w:tc>
                <w:tcPr>
                  <w:tcW w:w="563" w:type="dxa"/>
                  <w:vMerge/>
                  <w:vAlign w:val="center"/>
                </w:tcPr>
                <w:p w14:paraId="491A2C7A" w14:textId="77777777" w:rsidR="00BE02F1" w:rsidRPr="003A2033" w:rsidRDefault="00BE02F1" w:rsidP="00BE02F1">
                  <w:pPr>
                    <w:pStyle w:val="af2"/>
                  </w:pPr>
                </w:p>
              </w:tc>
              <w:tc>
                <w:tcPr>
                  <w:tcW w:w="558" w:type="dxa"/>
                  <w:vMerge/>
                  <w:vAlign w:val="center"/>
                </w:tcPr>
                <w:p w14:paraId="0C29226F" w14:textId="77777777" w:rsidR="00BE02F1" w:rsidRPr="003A2033" w:rsidRDefault="00BE02F1" w:rsidP="00BE02F1">
                  <w:pPr>
                    <w:pStyle w:val="af2"/>
                  </w:pPr>
                </w:p>
              </w:tc>
              <w:tc>
                <w:tcPr>
                  <w:tcW w:w="1288" w:type="dxa"/>
                  <w:vAlign w:val="center"/>
                </w:tcPr>
                <w:p w14:paraId="211AB532" w14:textId="77777777" w:rsidR="00BE02F1" w:rsidRPr="003A2033" w:rsidRDefault="00BE02F1" w:rsidP="00BE02F1">
                  <w:pPr>
                    <w:pStyle w:val="af2"/>
                  </w:pPr>
                  <w:r w:rsidRPr="003A2033">
                    <w:rPr>
                      <w:rFonts w:hint="eastAsia"/>
                    </w:rPr>
                    <w:t>废覆膜砂</w:t>
                  </w:r>
                </w:p>
              </w:tc>
              <w:tc>
                <w:tcPr>
                  <w:tcW w:w="1121" w:type="dxa"/>
                  <w:vAlign w:val="center"/>
                </w:tcPr>
                <w:p w14:paraId="18A613D6" w14:textId="3859DC95" w:rsidR="00BE02F1" w:rsidRPr="003A2033" w:rsidRDefault="00BE02F1" w:rsidP="00BE02F1">
                  <w:pPr>
                    <w:pStyle w:val="af2"/>
                  </w:pPr>
                  <w:r>
                    <w:rPr>
                      <w:snapToGrid w:val="0"/>
                    </w:rPr>
                    <w:t>1128.067</w:t>
                  </w:r>
                </w:p>
              </w:tc>
              <w:tc>
                <w:tcPr>
                  <w:tcW w:w="1097" w:type="dxa"/>
                  <w:vAlign w:val="center"/>
                </w:tcPr>
                <w:p w14:paraId="3653B5F6" w14:textId="31476B4E" w:rsidR="00BE02F1" w:rsidRPr="003A2033" w:rsidRDefault="00BE02F1" w:rsidP="00BE02F1">
                  <w:pPr>
                    <w:pStyle w:val="af2"/>
                  </w:pPr>
                  <w:r>
                    <w:t>0</w:t>
                  </w:r>
                </w:p>
              </w:tc>
              <w:tc>
                <w:tcPr>
                  <w:tcW w:w="993" w:type="dxa"/>
                  <w:vAlign w:val="center"/>
                </w:tcPr>
                <w:p w14:paraId="44786134" w14:textId="71DD838E" w:rsidR="00BE02F1" w:rsidRPr="003A2033" w:rsidRDefault="005F5B66" w:rsidP="00BE02F1">
                  <w:pPr>
                    <w:pStyle w:val="af2"/>
                  </w:pPr>
                  <w:r>
                    <w:rPr>
                      <w:rFonts w:hint="eastAsia"/>
                    </w:rPr>
                    <w:t>0</w:t>
                  </w:r>
                </w:p>
              </w:tc>
              <w:tc>
                <w:tcPr>
                  <w:tcW w:w="1102" w:type="dxa"/>
                  <w:vAlign w:val="center"/>
                </w:tcPr>
                <w:p w14:paraId="5935E2A1" w14:textId="5D6EE707" w:rsidR="00BE02F1" w:rsidRPr="003A2033" w:rsidRDefault="00BE02F1" w:rsidP="00BE02F1">
                  <w:pPr>
                    <w:pStyle w:val="af2"/>
                  </w:pPr>
                  <w:r>
                    <w:rPr>
                      <w:color w:val="000000"/>
                    </w:rPr>
                    <w:t>1128.067</w:t>
                  </w:r>
                </w:p>
              </w:tc>
              <w:tc>
                <w:tcPr>
                  <w:tcW w:w="1122" w:type="dxa"/>
                  <w:vAlign w:val="center"/>
                </w:tcPr>
                <w:p w14:paraId="0344130F" w14:textId="26B7CB6B" w:rsidR="00BE02F1" w:rsidRPr="003A2033" w:rsidRDefault="005F5B66" w:rsidP="00BE02F1">
                  <w:pPr>
                    <w:pStyle w:val="af2"/>
                  </w:pPr>
                  <w:r>
                    <w:rPr>
                      <w:rFonts w:hint="eastAsia"/>
                    </w:rPr>
                    <w:t>0</w:t>
                  </w:r>
                </w:p>
              </w:tc>
            </w:tr>
            <w:tr w:rsidR="00BE02F1" w:rsidRPr="003A2033" w14:paraId="7605ACEE" w14:textId="77777777" w:rsidTr="00BE02F1">
              <w:trPr>
                <w:trHeight w:val="397"/>
                <w:jc w:val="center"/>
              </w:trPr>
              <w:tc>
                <w:tcPr>
                  <w:tcW w:w="563" w:type="dxa"/>
                  <w:vMerge/>
                  <w:vAlign w:val="center"/>
                </w:tcPr>
                <w:p w14:paraId="1D44C578" w14:textId="77777777" w:rsidR="00BE02F1" w:rsidRPr="003A2033" w:rsidRDefault="00BE02F1" w:rsidP="00BE02F1">
                  <w:pPr>
                    <w:pStyle w:val="af2"/>
                  </w:pPr>
                </w:p>
              </w:tc>
              <w:tc>
                <w:tcPr>
                  <w:tcW w:w="558" w:type="dxa"/>
                  <w:vMerge/>
                  <w:vAlign w:val="center"/>
                </w:tcPr>
                <w:p w14:paraId="72585366" w14:textId="77777777" w:rsidR="00BE02F1" w:rsidRPr="003A2033" w:rsidRDefault="00BE02F1" w:rsidP="00BE02F1">
                  <w:pPr>
                    <w:pStyle w:val="af2"/>
                  </w:pPr>
                </w:p>
              </w:tc>
              <w:tc>
                <w:tcPr>
                  <w:tcW w:w="1288" w:type="dxa"/>
                  <w:vAlign w:val="center"/>
                </w:tcPr>
                <w:p w14:paraId="418462D8" w14:textId="63AB37A3" w:rsidR="00BE02F1" w:rsidRPr="003A2033" w:rsidRDefault="00BE02F1" w:rsidP="00BE02F1">
                  <w:pPr>
                    <w:pStyle w:val="af2"/>
                  </w:pPr>
                  <w:r>
                    <w:rPr>
                      <w:rFonts w:hint="eastAsia"/>
                    </w:rPr>
                    <w:t>废</w:t>
                  </w:r>
                  <w:r>
                    <w:t>粘土砂</w:t>
                  </w:r>
                </w:p>
              </w:tc>
              <w:tc>
                <w:tcPr>
                  <w:tcW w:w="1121" w:type="dxa"/>
                  <w:vAlign w:val="center"/>
                </w:tcPr>
                <w:p w14:paraId="0ED0DCCD" w14:textId="67E0A4F0" w:rsidR="00BE02F1" w:rsidRDefault="00BE02F1" w:rsidP="00BE02F1">
                  <w:pPr>
                    <w:pStyle w:val="af2"/>
                    <w:rPr>
                      <w:snapToGrid w:val="0"/>
                    </w:rPr>
                  </w:pPr>
                  <w:r>
                    <w:rPr>
                      <w:rFonts w:hint="eastAsia"/>
                      <w:snapToGrid w:val="0"/>
                    </w:rPr>
                    <w:t>13.992</w:t>
                  </w:r>
                </w:p>
              </w:tc>
              <w:tc>
                <w:tcPr>
                  <w:tcW w:w="1097" w:type="dxa"/>
                  <w:vAlign w:val="center"/>
                </w:tcPr>
                <w:p w14:paraId="7DB36043" w14:textId="3DB19C2F" w:rsidR="00BE02F1" w:rsidRDefault="00BE02F1" w:rsidP="00BE02F1">
                  <w:pPr>
                    <w:pStyle w:val="af2"/>
                    <w:rPr>
                      <w:snapToGrid w:val="0"/>
                    </w:rPr>
                  </w:pPr>
                  <w:r>
                    <w:rPr>
                      <w:rFonts w:hint="eastAsia"/>
                      <w:snapToGrid w:val="0"/>
                    </w:rPr>
                    <w:t>10.781</w:t>
                  </w:r>
                </w:p>
              </w:tc>
              <w:tc>
                <w:tcPr>
                  <w:tcW w:w="993" w:type="dxa"/>
                  <w:vAlign w:val="center"/>
                </w:tcPr>
                <w:p w14:paraId="6580E898" w14:textId="5A0CD5A5" w:rsidR="00BE02F1" w:rsidRPr="003A2033" w:rsidRDefault="005F5B66" w:rsidP="00BE02F1">
                  <w:pPr>
                    <w:pStyle w:val="af2"/>
                  </w:pPr>
                  <w:r>
                    <w:rPr>
                      <w:rFonts w:hint="eastAsia"/>
                    </w:rPr>
                    <w:t>0</w:t>
                  </w:r>
                </w:p>
              </w:tc>
              <w:tc>
                <w:tcPr>
                  <w:tcW w:w="1102" w:type="dxa"/>
                  <w:vAlign w:val="center"/>
                </w:tcPr>
                <w:p w14:paraId="1D67EB9C" w14:textId="02A1E385" w:rsidR="00BE02F1" w:rsidRDefault="00BE02F1" w:rsidP="00BE02F1">
                  <w:pPr>
                    <w:pStyle w:val="af2"/>
                    <w:rPr>
                      <w:snapToGrid w:val="0"/>
                      <w:color w:val="000000" w:themeColor="text1"/>
                    </w:rPr>
                  </w:pPr>
                  <w:r>
                    <w:rPr>
                      <w:color w:val="000000"/>
                    </w:rPr>
                    <w:t>24.773</w:t>
                  </w:r>
                </w:p>
              </w:tc>
              <w:tc>
                <w:tcPr>
                  <w:tcW w:w="1122" w:type="dxa"/>
                  <w:vAlign w:val="center"/>
                </w:tcPr>
                <w:p w14:paraId="36C671BA" w14:textId="4883D593" w:rsidR="00BE02F1" w:rsidRDefault="00BE02F1" w:rsidP="00BE02F1">
                  <w:pPr>
                    <w:pStyle w:val="af2"/>
                    <w:rPr>
                      <w:snapToGrid w:val="0"/>
                    </w:rPr>
                  </w:pPr>
                  <w:r>
                    <w:rPr>
                      <w:color w:val="000000"/>
                    </w:rPr>
                    <w:t>+10.781</w:t>
                  </w:r>
                </w:p>
              </w:tc>
            </w:tr>
            <w:tr w:rsidR="00BE02F1" w:rsidRPr="003A2033" w14:paraId="54867D6E" w14:textId="77777777" w:rsidTr="00BE02F1">
              <w:trPr>
                <w:trHeight w:val="397"/>
                <w:jc w:val="center"/>
              </w:trPr>
              <w:tc>
                <w:tcPr>
                  <w:tcW w:w="563" w:type="dxa"/>
                  <w:vMerge/>
                  <w:vAlign w:val="center"/>
                </w:tcPr>
                <w:p w14:paraId="3E4A7F0C" w14:textId="77777777" w:rsidR="00BE02F1" w:rsidRPr="003A2033" w:rsidRDefault="00BE02F1" w:rsidP="00BE02F1">
                  <w:pPr>
                    <w:pStyle w:val="af2"/>
                  </w:pPr>
                </w:p>
              </w:tc>
              <w:tc>
                <w:tcPr>
                  <w:tcW w:w="558" w:type="dxa"/>
                  <w:vMerge w:val="restart"/>
                  <w:vAlign w:val="center"/>
                </w:tcPr>
                <w:p w14:paraId="4AF8B8CA" w14:textId="1A399BDA" w:rsidR="00BE02F1" w:rsidRPr="003A2033" w:rsidRDefault="00BE02F1" w:rsidP="00BE02F1">
                  <w:pPr>
                    <w:pStyle w:val="af2"/>
                  </w:pPr>
                  <w:r w:rsidRPr="003A2033">
                    <w:rPr>
                      <w:rFonts w:hint="eastAsia"/>
                    </w:rPr>
                    <w:t>危险废物</w:t>
                  </w:r>
                </w:p>
              </w:tc>
              <w:tc>
                <w:tcPr>
                  <w:tcW w:w="1288" w:type="dxa"/>
                  <w:vAlign w:val="center"/>
                </w:tcPr>
                <w:p w14:paraId="42D5F786" w14:textId="1933388E" w:rsidR="00BE02F1" w:rsidRDefault="00BE02F1" w:rsidP="00BE02F1">
                  <w:pPr>
                    <w:pStyle w:val="af2"/>
                  </w:pPr>
                  <w:r>
                    <w:rPr>
                      <w:rFonts w:hint="eastAsia"/>
                    </w:rPr>
                    <w:t>含油</w:t>
                  </w:r>
                  <w:r>
                    <w:t>铁</w:t>
                  </w:r>
                  <w:r>
                    <w:rPr>
                      <w:rFonts w:hint="eastAsia"/>
                    </w:rPr>
                    <w:t>屑</w:t>
                  </w:r>
                </w:p>
              </w:tc>
              <w:tc>
                <w:tcPr>
                  <w:tcW w:w="1121" w:type="dxa"/>
                  <w:vAlign w:val="center"/>
                </w:tcPr>
                <w:p w14:paraId="258596DD" w14:textId="19739968" w:rsidR="00BE02F1" w:rsidRPr="003A2033" w:rsidRDefault="00BE02F1" w:rsidP="00BE02F1">
                  <w:pPr>
                    <w:pStyle w:val="af2"/>
                  </w:pPr>
                  <w:r>
                    <w:rPr>
                      <w:rFonts w:hint="eastAsia"/>
                      <w:snapToGrid w:val="0"/>
                    </w:rPr>
                    <w:t>15</w:t>
                  </w:r>
                </w:p>
              </w:tc>
              <w:tc>
                <w:tcPr>
                  <w:tcW w:w="1097" w:type="dxa"/>
                  <w:vAlign w:val="center"/>
                </w:tcPr>
                <w:p w14:paraId="10F96532" w14:textId="61C18EAA" w:rsidR="00BE02F1" w:rsidRPr="003A2033" w:rsidRDefault="00BE02F1" w:rsidP="00BE02F1">
                  <w:pPr>
                    <w:pStyle w:val="af2"/>
                  </w:pPr>
                  <w:r>
                    <w:rPr>
                      <w:rFonts w:hint="eastAsia"/>
                    </w:rPr>
                    <w:t>9.34</w:t>
                  </w:r>
                </w:p>
              </w:tc>
              <w:tc>
                <w:tcPr>
                  <w:tcW w:w="993" w:type="dxa"/>
                  <w:vAlign w:val="center"/>
                </w:tcPr>
                <w:p w14:paraId="4AABD886" w14:textId="396D0CE8" w:rsidR="00BE02F1" w:rsidRPr="003A2033" w:rsidRDefault="005F5B66" w:rsidP="00BE02F1">
                  <w:pPr>
                    <w:pStyle w:val="af2"/>
                  </w:pPr>
                  <w:r>
                    <w:rPr>
                      <w:rFonts w:hint="eastAsia"/>
                    </w:rPr>
                    <w:t>0</w:t>
                  </w:r>
                </w:p>
              </w:tc>
              <w:tc>
                <w:tcPr>
                  <w:tcW w:w="1102" w:type="dxa"/>
                  <w:vAlign w:val="center"/>
                </w:tcPr>
                <w:p w14:paraId="3D9E70B6" w14:textId="786E5020" w:rsidR="00BE02F1" w:rsidRPr="003A2033" w:rsidRDefault="00BE02F1" w:rsidP="00BE02F1">
                  <w:pPr>
                    <w:pStyle w:val="af2"/>
                  </w:pPr>
                  <w:r>
                    <w:rPr>
                      <w:color w:val="000000"/>
                    </w:rPr>
                    <w:t>24.34</w:t>
                  </w:r>
                </w:p>
              </w:tc>
              <w:tc>
                <w:tcPr>
                  <w:tcW w:w="1122" w:type="dxa"/>
                  <w:vAlign w:val="center"/>
                </w:tcPr>
                <w:p w14:paraId="0256BC67" w14:textId="04A53668" w:rsidR="00BE02F1" w:rsidRPr="003A2033" w:rsidRDefault="00BE02F1" w:rsidP="00BE02F1">
                  <w:pPr>
                    <w:pStyle w:val="af2"/>
                  </w:pPr>
                  <w:r>
                    <w:rPr>
                      <w:color w:val="000000"/>
                    </w:rPr>
                    <w:t>+9.34</w:t>
                  </w:r>
                </w:p>
              </w:tc>
            </w:tr>
            <w:tr w:rsidR="00BE02F1" w:rsidRPr="003A2033" w14:paraId="5D6B23C7" w14:textId="77777777" w:rsidTr="00BE02F1">
              <w:trPr>
                <w:trHeight w:val="397"/>
                <w:jc w:val="center"/>
              </w:trPr>
              <w:tc>
                <w:tcPr>
                  <w:tcW w:w="563" w:type="dxa"/>
                  <w:vMerge/>
                  <w:vAlign w:val="center"/>
                </w:tcPr>
                <w:p w14:paraId="25497EB1" w14:textId="77777777" w:rsidR="00BE02F1" w:rsidRPr="003A2033" w:rsidRDefault="00BE02F1" w:rsidP="00BE02F1">
                  <w:pPr>
                    <w:pStyle w:val="af2"/>
                  </w:pPr>
                </w:p>
              </w:tc>
              <w:tc>
                <w:tcPr>
                  <w:tcW w:w="558" w:type="dxa"/>
                  <w:vMerge/>
                  <w:vAlign w:val="center"/>
                </w:tcPr>
                <w:p w14:paraId="0F8E04CD" w14:textId="6966723E" w:rsidR="00BE02F1" w:rsidRPr="003A2033" w:rsidRDefault="00BE02F1" w:rsidP="00BE02F1">
                  <w:pPr>
                    <w:pStyle w:val="af2"/>
                  </w:pPr>
                </w:p>
              </w:tc>
              <w:tc>
                <w:tcPr>
                  <w:tcW w:w="1288" w:type="dxa"/>
                  <w:vAlign w:val="center"/>
                </w:tcPr>
                <w:p w14:paraId="565ADE4D" w14:textId="6146AF27" w:rsidR="00BE02F1" w:rsidRPr="003A2033" w:rsidRDefault="00BE02F1" w:rsidP="00BE02F1">
                  <w:pPr>
                    <w:pStyle w:val="af2"/>
                  </w:pPr>
                  <w:r>
                    <w:rPr>
                      <w:rFonts w:hint="eastAsia"/>
                    </w:rPr>
                    <w:t>废</w:t>
                  </w:r>
                  <w:r w:rsidRPr="003A2033">
                    <w:rPr>
                      <w:rFonts w:hint="eastAsia"/>
                    </w:rPr>
                    <w:t>油</w:t>
                  </w:r>
                </w:p>
              </w:tc>
              <w:tc>
                <w:tcPr>
                  <w:tcW w:w="1121" w:type="dxa"/>
                  <w:vAlign w:val="center"/>
                </w:tcPr>
                <w:p w14:paraId="770F01CB" w14:textId="2227B8EF" w:rsidR="00BE02F1" w:rsidRPr="003A2033" w:rsidRDefault="00BE02F1" w:rsidP="00BE02F1">
                  <w:pPr>
                    <w:pStyle w:val="af2"/>
                  </w:pPr>
                  <w:r>
                    <w:rPr>
                      <w:rFonts w:hint="eastAsia"/>
                      <w:snapToGrid w:val="0"/>
                    </w:rPr>
                    <w:t>0.88</w:t>
                  </w:r>
                </w:p>
              </w:tc>
              <w:tc>
                <w:tcPr>
                  <w:tcW w:w="1097" w:type="dxa"/>
                  <w:vAlign w:val="center"/>
                </w:tcPr>
                <w:p w14:paraId="15C4B013" w14:textId="598AF68F" w:rsidR="00BE02F1" w:rsidRPr="003A2033" w:rsidRDefault="00BE02F1" w:rsidP="00BE02F1">
                  <w:pPr>
                    <w:pStyle w:val="af2"/>
                  </w:pPr>
                  <w:r>
                    <w:rPr>
                      <w:rFonts w:hint="eastAsia"/>
                    </w:rPr>
                    <w:t>0.54</w:t>
                  </w:r>
                </w:p>
              </w:tc>
              <w:tc>
                <w:tcPr>
                  <w:tcW w:w="993" w:type="dxa"/>
                  <w:vAlign w:val="center"/>
                </w:tcPr>
                <w:p w14:paraId="35A38EF6" w14:textId="279504B0" w:rsidR="00BE02F1" w:rsidRPr="003A2033" w:rsidRDefault="005F5B66" w:rsidP="00BE02F1">
                  <w:pPr>
                    <w:pStyle w:val="af2"/>
                  </w:pPr>
                  <w:r>
                    <w:rPr>
                      <w:rFonts w:hint="eastAsia"/>
                    </w:rPr>
                    <w:t>0</w:t>
                  </w:r>
                </w:p>
              </w:tc>
              <w:tc>
                <w:tcPr>
                  <w:tcW w:w="1102" w:type="dxa"/>
                  <w:vAlign w:val="center"/>
                </w:tcPr>
                <w:p w14:paraId="5EB046D6" w14:textId="3B04D4A3" w:rsidR="00BE02F1" w:rsidRPr="003A2033" w:rsidRDefault="00BE02F1" w:rsidP="00BE02F1">
                  <w:pPr>
                    <w:pStyle w:val="af2"/>
                  </w:pPr>
                  <w:r>
                    <w:rPr>
                      <w:color w:val="000000"/>
                    </w:rPr>
                    <w:t>1.42</w:t>
                  </w:r>
                </w:p>
              </w:tc>
              <w:tc>
                <w:tcPr>
                  <w:tcW w:w="1122" w:type="dxa"/>
                  <w:vAlign w:val="center"/>
                </w:tcPr>
                <w:p w14:paraId="2B9A66EC" w14:textId="5124EAA1" w:rsidR="00BE02F1" w:rsidRPr="003A2033" w:rsidRDefault="00BE02F1" w:rsidP="00BE02F1">
                  <w:pPr>
                    <w:pStyle w:val="af2"/>
                  </w:pPr>
                  <w:r>
                    <w:rPr>
                      <w:color w:val="000000"/>
                    </w:rPr>
                    <w:t>+0.54</w:t>
                  </w:r>
                </w:p>
              </w:tc>
            </w:tr>
            <w:tr w:rsidR="00BE02F1" w:rsidRPr="003A2033" w14:paraId="2D52BB39" w14:textId="77777777" w:rsidTr="00BE02F1">
              <w:trPr>
                <w:trHeight w:val="397"/>
                <w:jc w:val="center"/>
              </w:trPr>
              <w:tc>
                <w:tcPr>
                  <w:tcW w:w="563" w:type="dxa"/>
                  <w:vMerge/>
                  <w:vAlign w:val="center"/>
                </w:tcPr>
                <w:p w14:paraId="72488466" w14:textId="77777777" w:rsidR="00BE02F1" w:rsidRPr="003A2033" w:rsidRDefault="00BE02F1" w:rsidP="00BE02F1">
                  <w:pPr>
                    <w:pStyle w:val="af2"/>
                  </w:pPr>
                </w:p>
              </w:tc>
              <w:tc>
                <w:tcPr>
                  <w:tcW w:w="558" w:type="dxa"/>
                  <w:vMerge/>
                  <w:vAlign w:val="center"/>
                </w:tcPr>
                <w:p w14:paraId="630C279A" w14:textId="77777777" w:rsidR="00BE02F1" w:rsidRPr="003A2033" w:rsidRDefault="00BE02F1" w:rsidP="00BE02F1">
                  <w:pPr>
                    <w:pStyle w:val="af2"/>
                  </w:pPr>
                </w:p>
              </w:tc>
              <w:tc>
                <w:tcPr>
                  <w:tcW w:w="1288" w:type="dxa"/>
                  <w:vAlign w:val="center"/>
                </w:tcPr>
                <w:p w14:paraId="6458242C" w14:textId="6FBA617A" w:rsidR="00BE02F1" w:rsidRPr="003A2033" w:rsidRDefault="00BE02F1" w:rsidP="00BE02F1">
                  <w:pPr>
                    <w:pStyle w:val="af2"/>
                  </w:pPr>
                  <w:r w:rsidRPr="003A2033">
                    <w:rPr>
                      <w:rFonts w:hint="eastAsia"/>
                    </w:rPr>
                    <w:t>废油桶</w:t>
                  </w:r>
                </w:p>
              </w:tc>
              <w:tc>
                <w:tcPr>
                  <w:tcW w:w="1121" w:type="dxa"/>
                  <w:vAlign w:val="center"/>
                </w:tcPr>
                <w:p w14:paraId="24709509" w14:textId="1F8DCE27" w:rsidR="00BE02F1" w:rsidRPr="003A2033" w:rsidRDefault="00BE02F1" w:rsidP="00BE02F1">
                  <w:pPr>
                    <w:pStyle w:val="af2"/>
                  </w:pPr>
                  <w:r>
                    <w:rPr>
                      <w:rFonts w:hint="eastAsia"/>
                      <w:snapToGrid w:val="0"/>
                    </w:rPr>
                    <w:t>0.04</w:t>
                  </w:r>
                </w:p>
              </w:tc>
              <w:tc>
                <w:tcPr>
                  <w:tcW w:w="1097" w:type="dxa"/>
                  <w:vAlign w:val="center"/>
                </w:tcPr>
                <w:p w14:paraId="0E124713" w14:textId="4321ADE1" w:rsidR="00BE02F1" w:rsidRPr="003A2033" w:rsidRDefault="00BE02F1" w:rsidP="00BE02F1">
                  <w:pPr>
                    <w:pStyle w:val="af2"/>
                  </w:pPr>
                  <w:r>
                    <w:rPr>
                      <w:rFonts w:hint="eastAsia"/>
                    </w:rPr>
                    <w:t>0.02</w:t>
                  </w:r>
                </w:p>
              </w:tc>
              <w:tc>
                <w:tcPr>
                  <w:tcW w:w="993" w:type="dxa"/>
                  <w:vAlign w:val="center"/>
                </w:tcPr>
                <w:p w14:paraId="6E3D5E58" w14:textId="1AE196B4" w:rsidR="00BE02F1" w:rsidRPr="003A2033" w:rsidRDefault="005F5B66" w:rsidP="00BE02F1">
                  <w:pPr>
                    <w:pStyle w:val="af2"/>
                  </w:pPr>
                  <w:r>
                    <w:rPr>
                      <w:rFonts w:hint="eastAsia"/>
                    </w:rPr>
                    <w:t>0</w:t>
                  </w:r>
                </w:p>
              </w:tc>
              <w:tc>
                <w:tcPr>
                  <w:tcW w:w="1102" w:type="dxa"/>
                  <w:vAlign w:val="center"/>
                </w:tcPr>
                <w:p w14:paraId="435949E2" w14:textId="435E322E" w:rsidR="00BE02F1" w:rsidRPr="003A2033" w:rsidRDefault="00BE02F1" w:rsidP="00BE02F1">
                  <w:pPr>
                    <w:pStyle w:val="af2"/>
                  </w:pPr>
                  <w:r>
                    <w:rPr>
                      <w:color w:val="000000"/>
                    </w:rPr>
                    <w:t>0.06</w:t>
                  </w:r>
                </w:p>
              </w:tc>
              <w:tc>
                <w:tcPr>
                  <w:tcW w:w="1122" w:type="dxa"/>
                  <w:vAlign w:val="center"/>
                </w:tcPr>
                <w:p w14:paraId="53743CF1" w14:textId="1049FAD5" w:rsidR="00BE02F1" w:rsidRPr="003A2033" w:rsidRDefault="00BE02F1" w:rsidP="00BE02F1">
                  <w:pPr>
                    <w:pStyle w:val="af2"/>
                  </w:pPr>
                  <w:r>
                    <w:rPr>
                      <w:color w:val="000000"/>
                    </w:rPr>
                    <w:t>+0.02</w:t>
                  </w:r>
                </w:p>
              </w:tc>
            </w:tr>
            <w:tr w:rsidR="00BE02F1" w:rsidRPr="003A2033" w14:paraId="63410CAF" w14:textId="77777777" w:rsidTr="00BE02F1">
              <w:trPr>
                <w:trHeight w:val="397"/>
                <w:jc w:val="center"/>
              </w:trPr>
              <w:tc>
                <w:tcPr>
                  <w:tcW w:w="563" w:type="dxa"/>
                  <w:vMerge/>
                  <w:vAlign w:val="center"/>
                </w:tcPr>
                <w:p w14:paraId="59E55318" w14:textId="77777777" w:rsidR="00BE02F1" w:rsidRPr="003A2033" w:rsidRDefault="00BE02F1" w:rsidP="00BE02F1">
                  <w:pPr>
                    <w:pStyle w:val="af2"/>
                  </w:pPr>
                </w:p>
              </w:tc>
              <w:tc>
                <w:tcPr>
                  <w:tcW w:w="558" w:type="dxa"/>
                  <w:vMerge/>
                  <w:vAlign w:val="center"/>
                </w:tcPr>
                <w:p w14:paraId="4DB1B44F" w14:textId="77777777" w:rsidR="00BE02F1" w:rsidRPr="003A2033" w:rsidRDefault="00BE02F1" w:rsidP="00BE02F1">
                  <w:pPr>
                    <w:pStyle w:val="af2"/>
                  </w:pPr>
                </w:p>
              </w:tc>
              <w:tc>
                <w:tcPr>
                  <w:tcW w:w="1288" w:type="dxa"/>
                  <w:vAlign w:val="center"/>
                </w:tcPr>
                <w:p w14:paraId="355F0674" w14:textId="5125A686" w:rsidR="00BE02F1" w:rsidRPr="003A2033" w:rsidRDefault="00BE02F1" w:rsidP="00BE02F1">
                  <w:pPr>
                    <w:pStyle w:val="af2"/>
                  </w:pPr>
                  <w:r>
                    <w:rPr>
                      <w:rFonts w:hint="eastAsia"/>
                    </w:rPr>
                    <w:t>废</w:t>
                  </w:r>
                  <w:r w:rsidRPr="003A2033">
                    <w:t>棉</w:t>
                  </w:r>
                  <w:r>
                    <w:rPr>
                      <w:rFonts w:hint="eastAsia"/>
                    </w:rPr>
                    <w:t>纱</w:t>
                  </w:r>
                  <w:r w:rsidRPr="003A2033">
                    <w:t>手套</w:t>
                  </w:r>
                </w:p>
              </w:tc>
              <w:tc>
                <w:tcPr>
                  <w:tcW w:w="1121" w:type="dxa"/>
                  <w:vAlign w:val="center"/>
                </w:tcPr>
                <w:p w14:paraId="19875C1F" w14:textId="5DA2A993" w:rsidR="00BE02F1" w:rsidRPr="003A2033" w:rsidRDefault="00BE02F1" w:rsidP="00BE02F1">
                  <w:pPr>
                    <w:pStyle w:val="af2"/>
                  </w:pPr>
                  <w:r>
                    <w:rPr>
                      <w:rFonts w:hint="eastAsia"/>
                      <w:snapToGrid w:val="0"/>
                    </w:rPr>
                    <w:t>0.015</w:t>
                  </w:r>
                </w:p>
              </w:tc>
              <w:tc>
                <w:tcPr>
                  <w:tcW w:w="1097" w:type="dxa"/>
                  <w:vAlign w:val="center"/>
                </w:tcPr>
                <w:p w14:paraId="78E5CBC7" w14:textId="7E187A16" w:rsidR="00BE02F1" w:rsidRPr="003A2033" w:rsidRDefault="00BE02F1" w:rsidP="00BE02F1">
                  <w:pPr>
                    <w:pStyle w:val="af2"/>
                  </w:pPr>
                  <w:r>
                    <w:rPr>
                      <w:rFonts w:hint="eastAsia"/>
                    </w:rPr>
                    <w:t>0.005</w:t>
                  </w:r>
                </w:p>
              </w:tc>
              <w:tc>
                <w:tcPr>
                  <w:tcW w:w="993" w:type="dxa"/>
                  <w:vAlign w:val="center"/>
                </w:tcPr>
                <w:p w14:paraId="22C78C2D" w14:textId="5B5F24CC" w:rsidR="00BE02F1" w:rsidRPr="003A2033" w:rsidRDefault="005F5B66" w:rsidP="00BE02F1">
                  <w:pPr>
                    <w:pStyle w:val="af2"/>
                  </w:pPr>
                  <w:r>
                    <w:rPr>
                      <w:rFonts w:hint="eastAsia"/>
                    </w:rPr>
                    <w:t>0</w:t>
                  </w:r>
                </w:p>
              </w:tc>
              <w:tc>
                <w:tcPr>
                  <w:tcW w:w="1102" w:type="dxa"/>
                  <w:vAlign w:val="center"/>
                </w:tcPr>
                <w:p w14:paraId="5C596FFD" w14:textId="0FB7D4B2" w:rsidR="00BE02F1" w:rsidRPr="003A2033" w:rsidRDefault="00BE02F1" w:rsidP="00BE02F1">
                  <w:pPr>
                    <w:pStyle w:val="af2"/>
                  </w:pPr>
                  <w:r>
                    <w:rPr>
                      <w:color w:val="000000"/>
                    </w:rPr>
                    <w:t>0.02</w:t>
                  </w:r>
                </w:p>
              </w:tc>
              <w:tc>
                <w:tcPr>
                  <w:tcW w:w="1122" w:type="dxa"/>
                  <w:vAlign w:val="center"/>
                </w:tcPr>
                <w:p w14:paraId="6E2A2E59" w14:textId="012876C7" w:rsidR="00BE02F1" w:rsidRPr="003A2033" w:rsidRDefault="00BE02F1" w:rsidP="00BE02F1">
                  <w:pPr>
                    <w:pStyle w:val="af2"/>
                  </w:pPr>
                  <w:r>
                    <w:rPr>
                      <w:color w:val="000000"/>
                    </w:rPr>
                    <w:t>+0.005</w:t>
                  </w:r>
                </w:p>
              </w:tc>
            </w:tr>
            <w:tr w:rsidR="00BE02F1" w:rsidRPr="003A2033" w14:paraId="160A4A52" w14:textId="77777777" w:rsidTr="00BE02F1">
              <w:trPr>
                <w:trHeight w:val="397"/>
                <w:jc w:val="center"/>
              </w:trPr>
              <w:tc>
                <w:tcPr>
                  <w:tcW w:w="563" w:type="dxa"/>
                  <w:vMerge/>
                  <w:vAlign w:val="center"/>
                </w:tcPr>
                <w:p w14:paraId="51907542" w14:textId="77777777" w:rsidR="00BE02F1" w:rsidRPr="003A2033" w:rsidRDefault="00BE02F1" w:rsidP="00BE02F1">
                  <w:pPr>
                    <w:pStyle w:val="af2"/>
                  </w:pPr>
                </w:p>
              </w:tc>
              <w:tc>
                <w:tcPr>
                  <w:tcW w:w="558" w:type="dxa"/>
                  <w:vMerge/>
                  <w:vAlign w:val="center"/>
                </w:tcPr>
                <w:p w14:paraId="2DEF3D18" w14:textId="77777777" w:rsidR="00BE02F1" w:rsidRPr="003A2033" w:rsidRDefault="00BE02F1" w:rsidP="00BE02F1">
                  <w:pPr>
                    <w:pStyle w:val="af2"/>
                  </w:pPr>
                </w:p>
              </w:tc>
              <w:tc>
                <w:tcPr>
                  <w:tcW w:w="1288" w:type="dxa"/>
                  <w:vAlign w:val="center"/>
                </w:tcPr>
                <w:p w14:paraId="4E078C92" w14:textId="77777777" w:rsidR="00BE02F1" w:rsidRPr="003A2033" w:rsidRDefault="00BE02F1" w:rsidP="00BE02F1">
                  <w:pPr>
                    <w:pStyle w:val="af2"/>
                  </w:pPr>
                  <w:r w:rsidRPr="003A2033">
                    <w:rPr>
                      <w:rFonts w:hint="eastAsia"/>
                    </w:rPr>
                    <w:t>废切削液</w:t>
                  </w:r>
                </w:p>
              </w:tc>
              <w:tc>
                <w:tcPr>
                  <w:tcW w:w="1121" w:type="dxa"/>
                  <w:vAlign w:val="center"/>
                </w:tcPr>
                <w:p w14:paraId="12A8A87D" w14:textId="57D43C7C" w:rsidR="00BE02F1" w:rsidRPr="003A2033" w:rsidRDefault="00BE02F1" w:rsidP="00BE02F1">
                  <w:pPr>
                    <w:pStyle w:val="af2"/>
                  </w:pPr>
                  <w:r>
                    <w:rPr>
                      <w:rFonts w:hint="eastAsia"/>
                      <w:snapToGrid w:val="0"/>
                    </w:rPr>
                    <w:t>3.36</w:t>
                  </w:r>
                </w:p>
              </w:tc>
              <w:tc>
                <w:tcPr>
                  <w:tcW w:w="1097" w:type="dxa"/>
                  <w:vAlign w:val="center"/>
                </w:tcPr>
                <w:p w14:paraId="6B548904" w14:textId="0C1086AC" w:rsidR="00BE02F1" w:rsidRPr="003A2033" w:rsidRDefault="00BE02F1" w:rsidP="00BE02F1">
                  <w:pPr>
                    <w:pStyle w:val="af2"/>
                  </w:pPr>
                  <w:r>
                    <w:rPr>
                      <w:rFonts w:hint="eastAsia"/>
                    </w:rPr>
                    <w:t>2</w:t>
                  </w:r>
                </w:p>
              </w:tc>
              <w:tc>
                <w:tcPr>
                  <w:tcW w:w="993" w:type="dxa"/>
                  <w:vAlign w:val="center"/>
                </w:tcPr>
                <w:p w14:paraId="251954D7" w14:textId="6C1382CB" w:rsidR="00BE02F1" w:rsidRPr="003A2033" w:rsidRDefault="005F5B66" w:rsidP="00BE02F1">
                  <w:pPr>
                    <w:pStyle w:val="af2"/>
                  </w:pPr>
                  <w:r>
                    <w:rPr>
                      <w:rFonts w:hint="eastAsia"/>
                    </w:rPr>
                    <w:t>0</w:t>
                  </w:r>
                </w:p>
              </w:tc>
              <w:tc>
                <w:tcPr>
                  <w:tcW w:w="1102" w:type="dxa"/>
                  <w:vAlign w:val="center"/>
                </w:tcPr>
                <w:p w14:paraId="57D895A5" w14:textId="1A677D2B" w:rsidR="00BE02F1" w:rsidRPr="003A2033" w:rsidRDefault="00BE02F1" w:rsidP="00BE02F1">
                  <w:pPr>
                    <w:pStyle w:val="af2"/>
                  </w:pPr>
                  <w:r>
                    <w:rPr>
                      <w:color w:val="000000"/>
                    </w:rPr>
                    <w:t>5.36</w:t>
                  </w:r>
                </w:p>
              </w:tc>
              <w:tc>
                <w:tcPr>
                  <w:tcW w:w="1122" w:type="dxa"/>
                  <w:vAlign w:val="center"/>
                </w:tcPr>
                <w:p w14:paraId="2AF1B71B" w14:textId="08616904" w:rsidR="00BE02F1" w:rsidRPr="003A2033" w:rsidRDefault="00BE02F1" w:rsidP="00BE02F1">
                  <w:pPr>
                    <w:pStyle w:val="af2"/>
                  </w:pPr>
                  <w:r>
                    <w:rPr>
                      <w:color w:val="000000"/>
                    </w:rPr>
                    <w:t>+2</w:t>
                  </w:r>
                </w:p>
              </w:tc>
            </w:tr>
            <w:tr w:rsidR="00BE02F1" w:rsidRPr="003A2033" w14:paraId="7CFBC74B" w14:textId="77777777" w:rsidTr="00BE02F1">
              <w:trPr>
                <w:trHeight w:val="397"/>
                <w:jc w:val="center"/>
              </w:trPr>
              <w:tc>
                <w:tcPr>
                  <w:tcW w:w="563" w:type="dxa"/>
                  <w:vMerge/>
                  <w:vAlign w:val="center"/>
                </w:tcPr>
                <w:p w14:paraId="23D1F885" w14:textId="77777777" w:rsidR="00BE02F1" w:rsidRPr="003A2033" w:rsidRDefault="00BE02F1" w:rsidP="00BE02F1">
                  <w:pPr>
                    <w:pStyle w:val="af2"/>
                  </w:pPr>
                </w:p>
              </w:tc>
              <w:tc>
                <w:tcPr>
                  <w:tcW w:w="558" w:type="dxa"/>
                  <w:vMerge/>
                  <w:vAlign w:val="center"/>
                </w:tcPr>
                <w:p w14:paraId="4937B9CB" w14:textId="77777777" w:rsidR="00BE02F1" w:rsidRPr="003A2033" w:rsidRDefault="00BE02F1" w:rsidP="00BE02F1">
                  <w:pPr>
                    <w:pStyle w:val="af2"/>
                  </w:pPr>
                </w:p>
              </w:tc>
              <w:tc>
                <w:tcPr>
                  <w:tcW w:w="1288" w:type="dxa"/>
                  <w:vAlign w:val="center"/>
                </w:tcPr>
                <w:p w14:paraId="79DF726A" w14:textId="77777777" w:rsidR="00BE02F1" w:rsidRPr="003A2033" w:rsidRDefault="00BE02F1" w:rsidP="00BE02F1">
                  <w:pPr>
                    <w:pStyle w:val="af2"/>
                  </w:pPr>
                  <w:r w:rsidRPr="003A2033">
                    <w:rPr>
                      <w:rFonts w:hint="eastAsia"/>
                    </w:rPr>
                    <w:t>废活性炭</w:t>
                  </w:r>
                </w:p>
              </w:tc>
              <w:tc>
                <w:tcPr>
                  <w:tcW w:w="1121" w:type="dxa"/>
                  <w:vAlign w:val="center"/>
                </w:tcPr>
                <w:p w14:paraId="0C354C44" w14:textId="0D52404F" w:rsidR="00BE02F1" w:rsidRPr="003A2033" w:rsidRDefault="00BE02F1" w:rsidP="00BE02F1">
                  <w:pPr>
                    <w:pStyle w:val="af2"/>
                  </w:pPr>
                  <w:r>
                    <w:rPr>
                      <w:snapToGrid w:val="0"/>
                    </w:rPr>
                    <w:t>3.069</w:t>
                  </w:r>
                </w:p>
              </w:tc>
              <w:tc>
                <w:tcPr>
                  <w:tcW w:w="1097" w:type="dxa"/>
                  <w:vAlign w:val="center"/>
                </w:tcPr>
                <w:p w14:paraId="73BB74A3" w14:textId="55414F67" w:rsidR="00BE02F1" w:rsidRPr="003A2033" w:rsidRDefault="00BE02F1" w:rsidP="00BE02F1">
                  <w:pPr>
                    <w:pStyle w:val="af2"/>
                  </w:pPr>
                  <w:r>
                    <w:t>0</w:t>
                  </w:r>
                </w:p>
              </w:tc>
              <w:tc>
                <w:tcPr>
                  <w:tcW w:w="993" w:type="dxa"/>
                  <w:vAlign w:val="center"/>
                </w:tcPr>
                <w:p w14:paraId="79768A4C" w14:textId="438D9A09" w:rsidR="00BE02F1" w:rsidRPr="003A2033" w:rsidRDefault="005F5B66" w:rsidP="00BE02F1">
                  <w:pPr>
                    <w:pStyle w:val="af2"/>
                  </w:pPr>
                  <w:r>
                    <w:rPr>
                      <w:rFonts w:hint="eastAsia"/>
                    </w:rPr>
                    <w:t>0</w:t>
                  </w:r>
                </w:p>
              </w:tc>
              <w:tc>
                <w:tcPr>
                  <w:tcW w:w="1102" w:type="dxa"/>
                  <w:vAlign w:val="center"/>
                </w:tcPr>
                <w:p w14:paraId="53A473D4" w14:textId="0F399F8F" w:rsidR="00BE02F1" w:rsidRPr="003A2033" w:rsidRDefault="00BE02F1" w:rsidP="00BE02F1">
                  <w:pPr>
                    <w:pStyle w:val="af2"/>
                  </w:pPr>
                  <w:r>
                    <w:rPr>
                      <w:color w:val="000000"/>
                    </w:rPr>
                    <w:t>3.069</w:t>
                  </w:r>
                </w:p>
              </w:tc>
              <w:tc>
                <w:tcPr>
                  <w:tcW w:w="1122" w:type="dxa"/>
                  <w:vAlign w:val="center"/>
                </w:tcPr>
                <w:p w14:paraId="66FC6D58" w14:textId="05217B0E" w:rsidR="00BE02F1" w:rsidRPr="003A2033" w:rsidRDefault="005F5B66" w:rsidP="00BE02F1">
                  <w:pPr>
                    <w:pStyle w:val="af2"/>
                  </w:pPr>
                  <w:r>
                    <w:rPr>
                      <w:rFonts w:hint="eastAsia"/>
                    </w:rPr>
                    <w:t>0</w:t>
                  </w:r>
                </w:p>
              </w:tc>
            </w:tr>
            <w:tr w:rsidR="00BE02F1" w:rsidRPr="003A2033" w14:paraId="1FA8928A" w14:textId="77777777" w:rsidTr="00BE02F1">
              <w:trPr>
                <w:trHeight w:val="397"/>
                <w:jc w:val="center"/>
              </w:trPr>
              <w:tc>
                <w:tcPr>
                  <w:tcW w:w="563" w:type="dxa"/>
                  <w:vMerge/>
                  <w:vAlign w:val="center"/>
                </w:tcPr>
                <w:p w14:paraId="270E6F91" w14:textId="77777777" w:rsidR="00BE02F1" w:rsidRPr="003A2033" w:rsidRDefault="00BE02F1" w:rsidP="00BE02F1">
                  <w:pPr>
                    <w:pStyle w:val="af2"/>
                  </w:pPr>
                </w:p>
              </w:tc>
              <w:tc>
                <w:tcPr>
                  <w:tcW w:w="558" w:type="dxa"/>
                  <w:vMerge/>
                  <w:vAlign w:val="center"/>
                </w:tcPr>
                <w:p w14:paraId="6FDAC951" w14:textId="77777777" w:rsidR="00BE02F1" w:rsidRPr="003A2033" w:rsidRDefault="00BE02F1" w:rsidP="00BE02F1">
                  <w:pPr>
                    <w:pStyle w:val="af2"/>
                  </w:pPr>
                </w:p>
              </w:tc>
              <w:tc>
                <w:tcPr>
                  <w:tcW w:w="1288" w:type="dxa"/>
                  <w:vAlign w:val="center"/>
                </w:tcPr>
                <w:p w14:paraId="376A18BF" w14:textId="494C364B" w:rsidR="00BE02F1" w:rsidRPr="003A2033" w:rsidRDefault="00BE02F1" w:rsidP="00BE02F1">
                  <w:pPr>
                    <w:pStyle w:val="af2"/>
                  </w:pPr>
                  <w:r>
                    <w:rPr>
                      <w:rFonts w:hint="eastAsia"/>
                    </w:rPr>
                    <w:t>废过滤棉</w:t>
                  </w:r>
                </w:p>
              </w:tc>
              <w:tc>
                <w:tcPr>
                  <w:tcW w:w="1121" w:type="dxa"/>
                  <w:vAlign w:val="center"/>
                </w:tcPr>
                <w:p w14:paraId="7C4415A6" w14:textId="2779C66E" w:rsidR="00BE02F1" w:rsidRDefault="00BE02F1" w:rsidP="00BE02F1">
                  <w:pPr>
                    <w:pStyle w:val="af2"/>
                    <w:rPr>
                      <w:snapToGrid w:val="0"/>
                    </w:rPr>
                  </w:pPr>
                  <w:r>
                    <w:rPr>
                      <w:rFonts w:hint="eastAsia"/>
                      <w:snapToGrid w:val="0"/>
                    </w:rPr>
                    <w:t>0.</w:t>
                  </w:r>
                  <w:r>
                    <w:rPr>
                      <w:snapToGrid w:val="0"/>
                    </w:rPr>
                    <w:t>6</w:t>
                  </w:r>
                </w:p>
              </w:tc>
              <w:tc>
                <w:tcPr>
                  <w:tcW w:w="1097" w:type="dxa"/>
                  <w:vAlign w:val="center"/>
                </w:tcPr>
                <w:p w14:paraId="5AFF7F55" w14:textId="3F3D881D" w:rsidR="00BE02F1" w:rsidRDefault="00BE02F1" w:rsidP="00BE02F1">
                  <w:pPr>
                    <w:pStyle w:val="af2"/>
                    <w:rPr>
                      <w:snapToGrid w:val="0"/>
                    </w:rPr>
                  </w:pPr>
                  <w:r>
                    <w:rPr>
                      <w:snapToGrid w:val="0"/>
                    </w:rPr>
                    <w:t>0</w:t>
                  </w:r>
                </w:p>
              </w:tc>
              <w:tc>
                <w:tcPr>
                  <w:tcW w:w="993" w:type="dxa"/>
                  <w:vAlign w:val="center"/>
                </w:tcPr>
                <w:p w14:paraId="16C4CDCD" w14:textId="2A5B2183" w:rsidR="00BE02F1" w:rsidRPr="003A2033" w:rsidRDefault="005F5B66" w:rsidP="00BE02F1">
                  <w:pPr>
                    <w:pStyle w:val="af2"/>
                  </w:pPr>
                  <w:r>
                    <w:rPr>
                      <w:rFonts w:hint="eastAsia"/>
                    </w:rPr>
                    <w:t>0</w:t>
                  </w:r>
                </w:p>
              </w:tc>
              <w:tc>
                <w:tcPr>
                  <w:tcW w:w="1102" w:type="dxa"/>
                  <w:vAlign w:val="center"/>
                </w:tcPr>
                <w:p w14:paraId="1717F6DC" w14:textId="30AAE89F" w:rsidR="00BE02F1" w:rsidRDefault="00BE02F1" w:rsidP="00BE02F1">
                  <w:pPr>
                    <w:pStyle w:val="af2"/>
                    <w:rPr>
                      <w:snapToGrid w:val="0"/>
                    </w:rPr>
                  </w:pPr>
                  <w:r>
                    <w:rPr>
                      <w:color w:val="000000"/>
                    </w:rPr>
                    <w:t>0.6</w:t>
                  </w:r>
                </w:p>
              </w:tc>
              <w:tc>
                <w:tcPr>
                  <w:tcW w:w="1122" w:type="dxa"/>
                  <w:vAlign w:val="center"/>
                </w:tcPr>
                <w:p w14:paraId="0D66110B" w14:textId="707A811B" w:rsidR="00BE02F1" w:rsidRDefault="005F5B66" w:rsidP="00BE02F1">
                  <w:pPr>
                    <w:pStyle w:val="af2"/>
                    <w:rPr>
                      <w:snapToGrid w:val="0"/>
                    </w:rPr>
                  </w:pPr>
                  <w:r>
                    <w:rPr>
                      <w:rFonts w:hint="eastAsia"/>
                      <w:snapToGrid w:val="0"/>
                    </w:rPr>
                    <w:t>0</w:t>
                  </w:r>
                </w:p>
              </w:tc>
            </w:tr>
          </w:tbl>
          <w:p w14:paraId="2827751E" w14:textId="5DC88B8C" w:rsidR="00F14072" w:rsidRPr="00A54D6C" w:rsidRDefault="00F14072" w:rsidP="00A54D6C">
            <w:pPr>
              <w:ind w:firstLine="420"/>
            </w:pPr>
          </w:p>
        </w:tc>
      </w:tr>
    </w:tbl>
    <w:p w14:paraId="2875B1FF" w14:textId="77777777" w:rsidR="00E909A8" w:rsidRDefault="00E909A8" w:rsidP="00BE02F1">
      <w:pPr>
        <w:ind w:firstLineChars="0" w:firstLine="0"/>
        <w:rPr>
          <w:snapToGrid w:val="0"/>
        </w:rPr>
      </w:pPr>
    </w:p>
    <w:p w14:paraId="17DFD286" w14:textId="77777777" w:rsidR="00BE02F1" w:rsidRDefault="00BE02F1" w:rsidP="00BE02F1">
      <w:pPr>
        <w:ind w:firstLineChars="0" w:firstLine="0"/>
        <w:rPr>
          <w:snapToGrid w:val="0"/>
        </w:rPr>
        <w:sectPr w:rsidR="00BE02F1">
          <w:pgSz w:w="11906" w:h="16838"/>
          <w:pgMar w:top="1701" w:right="1531" w:bottom="1701" w:left="1531" w:header="851" w:footer="851" w:gutter="0"/>
          <w:cols w:space="720"/>
          <w:docGrid w:linePitch="312"/>
        </w:sectPr>
      </w:pPr>
    </w:p>
    <w:p w14:paraId="71811747" w14:textId="43C2B54D" w:rsidR="005401AE" w:rsidRPr="00E909A8" w:rsidRDefault="005401AE" w:rsidP="00E909A8">
      <w:pPr>
        <w:pStyle w:val="14"/>
      </w:pPr>
      <w:r w:rsidRPr="00CE5393">
        <w:rPr>
          <w:rFonts w:hint="eastAsia"/>
          <w:snapToGrid w:val="0"/>
        </w:rPr>
        <w:lastRenderedPageBreak/>
        <w:t>五、</w:t>
      </w:r>
      <w:bookmarkStart w:id="2" w:name="_Hlk54167917"/>
      <w:r w:rsidRPr="00CE5393">
        <w:rPr>
          <w:rFonts w:hint="eastAsia"/>
          <w:snapToGrid w:val="0"/>
        </w:rPr>
        <w:t>环境保护措施监督检查清单</w:t>
      </w:r>
      <w:bookmarkEnd w:id="2"/>
    </w:p>
    <w:tbl>
      <w:tblPr>
        <w:tblW w:w="90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6"/>
        <w:gridCol w:w="1247"/>
        <w:gridCol w:w="1163"/>
        <w:gridCol w:w="3260"/>
        <w:gridCol w:w="2114"/>
      </w:tblGrid>
      <w:tr w:rsidR="005401AE" w:rsidRPr="002805AB" w14:paraId="54DA230B" w14:textId="77777777" w:rsidTr="00BB1D09">
        <w:trPr>
          <w:trHeight w:val="397"/>
          <w:jc w:val="center"/>
        </w:trPr>
        <w:tc>
          <w:tcPr>
            <w:tcW w:w="1266" w:type="dxa"/>
            <w:tcBorders>
              <w:tl2br w:val="single" w:sz="4" w:space="0" w:color="auto"/>
            </w:tcBorders>
            <w:vAlign w:val="center"/>
          </w:tcPr>
          <w:p w14:paraId="0066E9A5" w14:textId="77777777" w:rsidR="005401AE" w:rsidRPr="00F35E09" w:rsidRDefault="00C8237A" w:rsidP="00C8237A">
            <w:pPr>
              <w:pStyle w:val="af2"/>
            </w:pPr>
            <w:r>
              <w:rPr>
                <w:rFonts w:hint="eastAsia"/>
              </w:rPr>
              <w:t xml:space="preserve">      </w:t>
            </w:r>
            <w:r w:rsidR="005401AE" w:rsidRPr="00F35E09">
              <w:rPr>
                <w:rFonts w:hint="eastAsia"/>
              </w:rPr>
              <w:t>内容</w:t>
            </w:r>
          </w:p>
          <w:p w14:paraId="071E1352" w14:textId="77777777" w:rsidR="005401AE" w:rsidRPr="002805AB" w:rsidRDefault="005401AE" w:rsidP="00C8237A">
            <w:pPr>
              <w:pStyle w:val="af2"/>
              <w:jc w:val="both"/>
            </w:pPr>
            <w:r w:rsidRPr="00F35E09">
              <w:rPr>
                <w:rFonts w:hint="eastAsia"/>
              </w:rPr>
              <w:t>要素</w:t>
            </w:r>
          </w:p>
        </w:tc>
        <w:tc>
          <w:tcPr>
            <w:tcW w:w="1247" w:type="dxa"/>
            <w:vAlign w:val="center"/>
          </w:tcPr>
          <w:p w14:paraId="27D7E2FF" w14:textId="77777777" w:rsidR="005401AE" w:rsidRPr="00F35E09" w:rsidRDefault="005401AE" w:rsidP="00C8237A">
            <w:pPr>
              <w:pStyle w:val="af2"/>
            </w:pPr>
            <w:r w:rsidRPr="00F35E09">
              <w:rPr>
                <w:rFonts w:hint="eastAsia"/>
              </w:rPr>
              <w:t>排放口</w:t>
            </w:r>
            <w:r w:rsidRPr="00F35E09">
              <w:rPr>
                <w:rFonts w:hint="eastAsia"/>
              </w:rPr>
              <w:t>(</w:t>
            </w:r>
            <w:r w:rsidRPr="00F35E09">
              <w:rPr>
                <w:rFonts w:hint="eastAsia"/>
              </w:rPr>
              <w:t>编号、名称</w:t>
            </w:r>
            <w:r w:rsidRPr="00F35E09">
              <w:rPr>
                <w:rFonts w:hint="eastAsia"/>
              </w:rPr>
              <w:t>)/</w:t>
            </w:r>
            <w:r w:rsidRPr="00F35E09">
              <w:rPr>
                <w:rFonts w:hint="eastAsia"/>
              </w:rPr>
              <w:t>污染源</w:t>
            </w:r>
          </w:p>
        </w:tc>
        <w:tc>
          <w:tcPr>
            <w:tcW w:w="1163" w:type="dxa"/>
            <w:vAlign w:val="center"/>
          </w:tcPr>
          <w:p w14:paraId="202C06F4" w14:textId="77777777" w:rsidR="005401AE" w:rsidRPr="00F35E09" w:rsidRDefault="005401AE" w:rsidP="00C8237A">
            <w:pPr>
              <w:pStyle w:val="af2"/>
            </w:pPr>
            <w:r w:rsidRPr="00F35E09">
              <w:rPr>
                <w:rFonts w:hint="eastAsia"/>
              </w:rPr>
              <w:t>污染物项目</w:t>
            </w:r>
          </w:p>
        </w:tc>
        <w:tc>
          <w:tcPr>
            <w:tcW w:w="3260" w:type="dxa"/>
            <w:vAlign w:val="center"/>
          </w:tcPr>
          <w:p w14:paraId="54137D51" w14:textId="77777777" w:rsidR="005401AE" w:rsidRPr="00F35E09" w:rsidRDefault="005401AE" w:rsidP="00C8237A">
            <w:pPr>
              <w:pStyle w:val="af2"/>
            </w:pPr>
            <w:r w:rsidRPr="00F35E09">
              <w:rPr>
                <w:rFonts w:hint="eastAsia"/>
              </w:rPr>
              <w:t>环境保护措施</w:t>
            </w:r>
          </w:p>
        </w:tc>
        <w:tc>
          <w:tcPr>
            <w:tcW w:w="2114" w:type="dxa"/>
            <w:vAlign w:val="center"/>
          </w:tcPr>
          <w:p w14:paraId="0ABB773D" w14:textId="77777777" w:rsidR="005401AE" w:rsidRPr="00F35E09" w:rsidRDefault="005401AE" w:rsidP="00C8237A">
            <w:pPr>
              <w:pStyle w:val="af2"/>
            </w:pPr>
            <w:r w:rsidRPr="00F35E09">
              <w:rPr>
                <w:rFonts w:hint="eastAsia"/>
              </w:rPr>
              <w:t>执行标准</w:t>
            </w:r>
          </w:p>
        </w:tc>
      </w:tr>
      <w:tr w:rsidR="00FB6643" w:rsidRPr="002805AB" w14:paraId="01B2ABFE" w14:textId="77777777" w:rsidTr="00BB1D09">
        <w:trPr>
          <w:trHeight w:val="397"/>
          <w:jc w:val="center"/>
        </w:trPr>
        <w:tc>
          <w:tcPr>
            <w:tcW w:w="1266" w:type="dxa"/>
            <w:vMerge w:val="restart"/>
            <w:vAlign w:val="center"/>
          </w:tcPr>
          <w:p w14:paraId="4F7F4C90" w14:textId="77777777" w:rsidR="00FB6643" w:rsidRPr="002805AB" w:rsidRDefault="00FB6643" w:rsidP="00C8237A">
            <w:pPr>
              <w:pStyle w:val="af2"/>
            </w:pPr>
            <w:r>
              <w:rPr>
                <w:rFonts w:hint="eastAsia"/>
              </w:rPr>
              <w:t>大气环境</w:t>
            </w:r>
          </w:p>
        </w:tc>
        <w:tc>
          <w:tcPr>
            <w:tcW w:w="1247" w:type="dxa"/>
            <w:vAlign w:val="center"/>
          </w:tcPr>
          <w:p w14:paraId="61A91BE8" w14:textId="103768B5" w:rsidR="00FB6643" w:rsidRDefault="00C7660A" w:rsidP="009039C5">
            <w:pPr>
              <w:pStyle w:val="af2"/>
            </w:pPr>
            <w:r>
              <w:rPr>
                <w:rFonts w:hint="eastAsia"/>
              </w:rPr>
              <w:t>DA008</w:t>
            </w:r>
            <w:r w:rsidR="00FB6643">
              <w:rPr>
                <w:rFonts w:hint="eastAsia"/>
              </w:rPr>
              <w:t>熔化</w:t>
            </w:r>
            <w:r>
              <w:rPr>
                <w:rFonts w:hint="eastAsia"/>
              </w:rPr>
              <w:t>和</w:t>
            </w:r>
            <w:r>
              <w:t>浇注</w:t>
            </w:r>
            <w:r w:rsidR="00FB6643">
              <w:rPr>
                <w:rFonts w:hint="eastAsia"/>
              </w:rPr>
              <w:t>废气排气筒</w:t>
            </w:r>
          </w:p>
        </w:tc>
        <w:tc>
          <w:tcPr>
            <w:tcW w:w="1163" w:type="dxa"/>
            <w:vAlign w:val="center"/>
          </w:tcPr>
          <w:p w14:paraId="2FA08D31" w14:textId="1FD41954" w:rsidR="00FB6643" w:rsidRPr="00FB4932" w:rsidRDefault="00FB6643" w:rsidP="00A54D6C">
            <w:pPr>
              <w:pStyle w:val="af2"/>
            </w:pPr>
            <w:r>
              <w:rPr>
                <w:rFonts w:hint="eastAsia"/>
              </w:rPr>
              <w:t>颗粒物</w:t>
            </w:r>
            <w:r w:rsidR="00C7660A">
              <w:rPr>
                <w:rFonts w:hint="eastAsia"/>
              </w:rPr>
              <w:t>、</w:t>
            </w:r>
            <w:r w:rsidR="00C7660A">
              <w:rPr>
                <w:rFonts w:hint="eastAsia"/>
              </w:rPr>
              <w:t>SO</w:t>
            </w:r>
            <w:r w:rsidR="00C7660A" w:rsidRPr="00FB6643">
              <w:rPr>
                <w:rFonts w:hint="eastAsia"/>
                <w:vertAlign w:val="subscript"/>
              </w:rPr>
              <w:t>2</w:t>
            </w:r>
          </w:p>
        </w:tc>
        <w:tc>
          <w:tcPr>
            <w:tcW w:w="3260" w:type="dxa"/>
            <w:vAlign w:val="center"/>
          </w:tcPr>
          <w:p w14:paraId="3D555895" w14:textId="4AEEA5B7" w:rsidR="00FB6643" w:rsidRPr="00FB4932" w:rsidRDefault="00FB6643" w:rsidP="00FB6643">
            <w:pPr>
              <w:pStyle w:val="af2"/>
              <w:jc w:val="both"/>
            </w:pPr>
            <w:r>
              <w:rPr>
                <w:rFonts w:hint="eastAsia"/>
              </w:rPr>
              <w:t>采用</w:t>
            </w:r>
            <w:r w:rsidRPr="00BB1D09">
              <w:rPr>
                <w:rFonts w:hint="eastAsia"/>
              </w:rPr>
              <w:t>集气罩收集</w:t>
            </w:r>
            <w:r>
              <w:t>，</w:t>
            </w:r>
            <w:r>
              <w:rPr>
                <w:rFonts w:hint="eastAsia"/>
              </w:rPr>
              <w:t>经过</w:t>
            </w:r>
            <w:r w:rsidR="00800A4D" w:rsidRPr="00800A4D">
              <w:rPr>
                <w:rFonts w:hint="eastAsia"/>
              </w:rPr>
              <w:t>火星捕捉器</w:t>
            </w:r>
            <w:r w:rsidR="00800A4D" w:rsidRPr="00800A4D">
              <w:rPr>
                <w:rFonts w:hint="eastAsia"/>
              </w:rPr>
              <w:t>+</w:t>
            </w:r>
            <w:r w:rsidR="00800A4D" w:rsidRPr="00800A4D">
              <w:rPr>
                <w:rFonts w:hint="eastAsia"/>
              </w:rPr>
              <w:t>布袋除尘</w:t>
            </w:r>
            <w:r>
              <w:rPr>
                <w:rFonts w:hint="eastAsia"/>
              </w:rPr>
              <w:t>处理</w:t>
            </w:r>
            <w:r>
              <w:t>后通过</w:t>
            </w:r>
            <w:r>
              <w:rPr>
                <w:rFonts w:hint="eastAsia"/>
              </w:rPr>
              <w:t>15</w:t>
            </w:r>
            <w:r>
              <w:t>m</w:t>
            </w:r>
            <w:r>
              <w:t>高</w:t>
            </w:r>
            <w:r w:rsidR="00C7660A">
              <w:t>DA008</w:t>
            </w:r>
            <w:r>
              <w:t>排气筒排放</w:t>
            </w:r>
            <w:r>
              <w:rPr>
                <w:rFonts w:hint="eastAsia"/>
              </w:rPr>
              <w:t>，总</w:t>
            </w:r>
            <w:r>
              <w:t>风量</w:t>
            </w:r>
            <w:r w:rsidR="00C7660A">
              <w:rPr>
                <w:rFonts w:hint="eastAsia"/>
              </w:rPr>
              <w:t>26</w:t>
            </w:r>
            <w:r>
              <w:rPr>
                <w:rFonts w:hint="eastAsia"/>
              </w:rPr>
              <w:t>000</w:t>
            </w:r>
            <w:r>
              <w:t>m</w:t>
            </w:r>
            <w:r w:rsidRPr="00251D45">
              <w:rPr>
                <w:vertAlign w:val="superscript"/>
              </w:rPr>
              <w:t>3</w:t>
            </w:r>
            <w:r>
              <w:t>/h</w:t>
            </w:r>
          </w:p>
        </w:tc>
        <w:tc>
          <w:tcPr>
            <w:tcW w:w="2114" w:type="dxa"/>
            <w:vAlign w:val="center"/>
          </w:tcPr>
          <w:p w14:paraId="0E34266C" w14:textId="177B6935" w:rsidR="00FB6643" w:rsidRPr="00FB4932" w:rsidRDefault="00FB6643" w:rsidP="00BB1D09">
            <w:pPr>
              <w:pStyle w:val="af2"/>
              <w:jc w:val="both"/>
            </w:pPr>
            <w:r w:rsidRPr="001B02C9">
              <w:rPr>
                <w:rFonts w:hint="eastAsia"/>
                <w:szCs w:val="18"/>
              </w:rPr>
              <w:t>《铸造工业大气污染物排放标准》（</w:t>
            </w:r>
            <w:r w:rsidRPr="001B02C9">
              <w:rPr>
                <w:rFonts w:hint="eastAsia"/>
                <w:szCs w:val="18"/>
              </w:rPr>
              <w:t>GB39726-2020</w:t>
            </w:r>
            <w:r w:rsidRPr="001B02C9">
              <w:rPr>
                <w:rFonts w:hint="eastAsia"/>
                <w:szCs w:val="18"/>
              </w:rPr>
              <w:t>）</w:t>
            </w:r>
            <w:r w:rsidR="00C7660A">
              <w:rPr>
                <w:rFonts w:hint="eastAsia"/>
                <w:szCs w:val="18"/>
              </w:rPr>
              <w:t>、</w:t>
            </w:r>
            <w:r w:rsidR="00C7660A" w:rsidRPr="001B02C9">
              <w:rPr>
                <w:rFonts w:hint="eastAsia"/>
                <w:szCs w:val="18"/>
              </w:rPr>
              <w:t>《大气污染物综合排放标准》（</w:t>
            </w:r>
            <w:r w:rsidR="00C7660A">
              <w:rPr>
                <w:rFonts w:hint="eastAsia"/>
                <w:szCs w:val="18"/>
              </w:rPr>
              <w:t>DB50/418</w:t>
            </w:r>
            <w:r w:rsidR="00C7660A" w:rsidRPr="001B02C9">
              <w:rPr>
                <w:rFonts w:hint="eastAsia"/>
                <w:szCs w:val="18"/>
              </w:rPr>
              <w:t>-2016</w:t>
            </w:r>
            <w:r w:rsidR="00C7660A" w:rsidRPr="001B02C9">
              <w:rPr>
                <w:rFonts w:hint="eastAsia"/>
                <w:szCs w:val="18"/>
              </w:rPr>
              <w:t>）</w:t>
            </w:r>
          </w:p>
        </w:tc>
      </w:tr>
      <w:tr w:rsidR="000D0418" w:rsidRPr="002805AB" w14:paraId="39F5493A" w14:textId="77777777" w:rsidTr="00BB1D09">
        <w:trPr>
          <w:trHeight w:val="397"/>
          <w:jc w:val="center"/>
        </w:trPr>
        <w:tc>
          <w:tcPr>
            <w:tcW w:w="1266" w:type="dxa"/>
            <w:vMerge/>
            <w:vAlign w:val="center"/>
          </w:tcPr>
          <w:p w14:paraId="0C9A44D9" w14:textId="77777777" w:rsidR="000D0418" w:rsidRPr="002805AB" w:rsidRDefault="000D0418" w:rsidP="000D0418">
            <w:pPr>
              <w:pStyle w:val="af2"/>
            </w:pPr>
          </w:p>
        </w:tc>
        <w:tc>
          <w:tcPr>
            <w:tcW w:w="1247" w:type="dxa"/>
            <w:vAlign w:val="center"/>
          </w:tcPr>
          <w:p w14:paraId="154FEF0C" w14:textId="66791072" w:rsidR="000D0418" w:rsidRDefault="00C7660A" w:rsidP="000D0418">
            <w:pPr>
              <w:pStyle w:val="af2"/>
            </w:pPr>
            <w:r>
              <w:rPr>
                <w:rFonts w:hint="eastAsia"/>
              </w:rPr>
              <w:t>DA009</w:t>
            </w:r>
            <w:r w:rsidR="000D0418">
              <w:rPr>
                <w:rFonts w:hint="eastAsia"/>
              </w:rPr>
              <w:t>粘土砂</w:t>
            </w:r>
            <w:r w:rsidR="000D0418">
              <w:t>处理废气排气筒</w:t>
            </w:r>
          </w:p>
        </w:tc>
        <w:tc>
          <w:tcPr>
            <w:tcW w:w="1163" w:type="dxa"/>
            <w:vAlign w:val="center"/>
          </w:tcPr>
          <w:p w14:paraId="36924FA7" w14:textId="50EFDB58" w:rsidR="000D0418" w:rsidRPr="00FB6643" w:rsidRDefault="000D0418" w:rsidP="000D0418">
            <w:pPr>
              <w:pStyle w:val="af2"/>
            </w:pPr>
            <w:r>
              <w:rPr>
                <w:rFonts w:hint="eastAsia"/>
              </w:rPr>
              <w:t>颗粒物</w:t>
            </w:r>
          </w:p>
        </w:tc>
        <w:tc>
          <w:tcPr>
            <w:tcW w:w="3260" w:type="dxa"/>
            <w:vAlign w:val="center"/>
          </w:tcPr>
          <w:p w14:paraId="260682EA" w14:textId="32C1520D" w:rsidR="000D0418" w:rsidRPr="00FB6643" w:rsidRDefault="000D0418" w:rsidP="000D0418">
            <w:pPr>
              <w:pStyle w:val="af2"/>
              <w:jc w:val="both"/>
            </w:pPr>
            <w:r>
              <w:rPr>
                <w:rFonts w:hint="eastAsia"/>
              </w:rPr>
              <w:t>落砂和砂再生</w:t>
            </w:r>
            <w:r w:rsidRPr="00BB1D09">
              <w:rPr>
                <w:rFonts w:hint="eastAsia"/>
              </w:rPr>
              <w:t>废气通过半封闭式集气罩收集，废气经过</w:t>
            </w:r>
            <w:r>
              <w:rPr>
                <w:rFonts w:hint="eastAsia"/>
              </w:rPr>
              <w:t>布袋除尘器</w:t>
            </w:r>
            <w:r w:rsidRPr="00BB1D09">
              <w:rPr>
                <w:rFonts w:hint="eastAsia"/>
              </w:rPr>
              <w:t>设施处理后通过</w:t>
            </w:r>
            <w:r w:rsidRPr="00BB1D09">
              <w:rPr>
                <w:rFonts w:hint="eastAsia"/>
              </w:rPr>
              <w:t>15m</w:t>
            </w:r>
            <w:r w:rsidRPr="00BB1D09">
              <w:rPr>
                <w:rFonts w:hint="eastAsia"/>
              </w:rPr>
              <w:t>高</w:t>
            </w:r>
            <w:r w:rsidR="00C7660A">
              <w:rPr>
                <w:rFonts w:hint="eastAsia"/>
              </w:rPr>
              <w:t>DA009</w:t>
            </w:r>
            <w:r w:rsidRPr="00BB1D09">
              <w:rPr>
                <w:rFonts w:hint="eastAsia"/>
              </w:rPr>
              <w:t>排气筒排放</w:t>
            </w:r>
            <w:r>
              <w:rPr>
                <w:rFonts w:hint="eastAsia"/>
              </w:rPr>
              <w:t>，</w:t>
            </w:r>
            <w:r>
              <w:t>风量</w:t>
            </w:r>
            <w:r>
              <w:rPr>
                <w:rFonts w:hint="eastAsia"/>
              </w:rPr>
              <w:t>40000</w:t>
            </w:r>
            <w:r>
              <w:t>m</w:t>
            </w:r>
            <w:r w:rsidRPr="00251D45">
              <w:rPr>
                <w:vertAlign w:val="superscript"/>
              </w:rPr>
              <w:t>3</w:t>
            </w:r>
            <w:r>
              <w:t>/h</w:t>
            </w:r>
          </w:p>
        </w:tc>
        <w:tc>
          <w:tcPr>
            <w:tcW w:w="2114" w:type="dxa"/>
            <w:vAlign w:val="center"/>
          </w:tcPr>
          <w:p w14:paraId="62D90081" w14:textId="7AAAA8DD" w:rsidR="000D0418" w:rsidRPr="00FB6643" w:rsidRDefault="000D0418" w:rsidP="000D0418">
            <w:pPr>
              <w:pStyle w:val="af2"/>
              <w:jc w:val="both"/>
            </w:pPr>
            <w:r w:rsidRPr="001B02C9">
              <w:rPr>
                <w:rFonts w:hint="eastAsia"/>
                <w:szCs w:val="18"/>
              </w:rPr>
              <w:t>《铸造工业大气污染物排放标准》（</w:t>
            </w:r>
            <w:r w:rsidRPr="001B02C9">
              <w:rPr>
                <w:rFonts w:hint="eastAsia"/>
                <w:szCs w:val="18"/>
              </w:rPr>
              <w:t>GB39726-2020</w:t>
            </w:r>
            <w:r w:rsidRPr="001B02C9">
              <w:rPr>
                <w:rFonts w:hint="eastAsia"/>
                <w:szCs w:val="18"/>
              </w:rPr>
              <w:t>）</w:t>
            </w:r>
          </w:p>
        </w:tc>
      </w:tr>
      <w:tr w:rsidR="000D0418" w:rsidRPr="002805AB" w14:paraId="42C3B743" w14:textId="77777777" w:rsidTr="00BB1D09">
        <w:trPr>
          <w:trHeight w:val="397"/>
          <w:jc w:val="center"/>
        </w:trPr>
        <w:tc>
          <w:tcPr>
            <w:tcW w:w="1266" w:type="dxa"/>
            <w:vMerge/>
            <w:vAlign w:val="center"/>
          </w:tcPr>
          <w:p w14:paraId="160419D0" w14:textId="77777777" w:rsidR="000D0418" w:rsidRPr="002805AB" w:rsidRDefault="000D0418" w:rsidP="000D0418">
            <w:pPr>
              <w:pStyle w:val="af2"/>
            </w:pPr>
          </w:p>
        </w:tc>
        <w:tc>
          <w:tcPr>
            <w:tcW w:w="1247" w:type="dxa"/>
            <w:vAlign w:val="center"/>
          </w:tcPr>
          <w:p w14:paraId="365F0FC3" w14:textId="63FB3A06" w:rsidR="000D0418" w:rsidRDefault="00C7660A" w:rsidP="000D0418">
            <w:pPr>
              <w:pStyle w:val="af2"/>
            </w:pPr>
            <w:r>
              <w:rPr>
                <w:rFonts w:hint="eastAsia"/>
              </w:rPr>
              <w:t>DA010</w:t>
            </w:r>
            <w:r w:rsidR="000D0418">
              <w:rPr>
                <w:rFonts w:hint="eastAsia"/>
              </w:rPr>
              <w:t>抛丸</w:t>
            </w:r>
            <w:r w:rsidR="000D0418">
              <w:t>和打磨废气排气筒</w:t>
            </w:r>
          </w:p>
        </w:tc>
        <w:tc>
          <w:tcPr>
            <w:tcW w:w="1163" w:type="dxa"/>
            <w:vAlign w:val="center"/>
          </w:tcPr>
          <w:p w14:paraId="77EC8573" w14:textId="14E3AC93" w:rsidR="000D0418" w:rsidRDefault="000D0418" w:rsidP="000D0418">
            <w:pPr>
              <w:pStyle w:val="af2"/>
            </w:pPr>
            <w:r>
              <w:rPr>
                <w:rFonts w:hint="eastAsia"/>
              </w:rPr>
              <w:t>颗粒物</w:t>
            </w:r>
          </w:p>
        </w:tc>
        <w:tc>
          <w:tcPr>
            <w:tcW w:w="3260" w:type="dxa"/>
            <w:vAlign w:val="center"/>
          </w:tcPr>
          <w:p w14:paraId="47C89645" w14:textId="50733E7D" w:rsidR="000D0418" w:rsidRDefault="000D0418" w:rsidP="000D0418">
            <w:pPr>
              <w:pStyle w:val="af2"/>
              <w:jc w:val="both"/>
            </w:pPr>
            <w:r w:rsidRPr="00BB1D09">
              <w:rPr>
                <w:rFonts w:hint="eastAsia"/>
              </w:rPr>
              <w:t>抛丸废气通过自带布袋除尘器处理，打磨废气通过集气罩收集，经过</w:t>
            </w:r>
            <w:r w:rsidR="008E5510" w:rsidRPr="002C4F59">
              <w:rPr>
                <w:rFonts w:hint="eastAsia"/>
              </w:rPr>
              <w:t>5</w:t>
            </w:r>
            <w:r w:rsidRPr="002C4F59">
              <w:rPr>
                <w:rFonts w:hint="eastAsia"/>
              </w:rPr>
              <w:t>#</w:t>
            </w:r>
            <w:r>
              <w:rPr>
                <w:rFonts w:hint="eastAsia"/>
              </w:rPr>
              <w:t>废</w:t>
            </w:r>
            <w:r>
              <w:t>气治理设施（</w:t>
            </w:r>
            <w:r>
              <w:rPr>
                <w:rFonts w:hint="eastAsia"/>
              </w:rPr>
              <w:t>布袋除尘器）</w:t>
            </w:r>
            <w:r w:rsidRPr="00BB1D09">
              <w:rPr>
                <w:rFonts w:hint="eastAsia"/>
              </w:rPr>
              <w:t>设施处理后与处理后的抛丸废气一起通过</w:t>
            </w:r>
            <w:r w:rsidRPr="00BB1D09">
              <w:rPr>
                <w:rFonts w:hint="eastAsia"/>
              </w:rPr>
              <w:t>15m</w:t>
            </w:r>
            <w:r w:rsidRPr="00BB1D09">
              <w:rPr>
                <w:rFonts w:hint="eastAsia"/>
              </w:rPr>
              <w:t>高</w:t>
            </w:r>
            <w:r w:rsidR="00F00CBA">
              <w:rPr>
                <w:rFonts w:hint="eastAsia"/>
              </w:rPr>
              <w:t>DA010</w:t>
            </w:r>
            <w:r w:rsidRPr="00BB1D09">
              <w:rPr>
                <w:rFonts w:hint="eastAsia"/>
              </w:rPr>
              <w:t>排气筒排放</w:t>
            </w:r>
            <w:r>
              <w:rPr>
                <w:rFonts w:hint="eastAsia"/>
              </w:rPr>
              <w:t>，</w:t>
            </w:r>
            <w:r>
              <w:t>风量</w:t>
            </w:r>
            <w:r w:rsidR="00C7660A">
              <w:rPr>
                <w:rFonts w:hint="eastAsia"/>
              </w:rPr>
              <w:t>14</w:t>
            </w:r>
            <w:r>
              <w:rPr>
                <w:rFonts w:hint="eastAsia"/>
              </w:rPr>
              <w:t>000</w:t>
            </w:r>
            <w:r>
              <w:t>m</w:t>
            </w:r>
            <w:r w:rsidRPr="00251D45">
              <w:rPr>
                <w:vertAlign w:val="superscript"/>
              </w:rPr>
              <w:t>3</w:t>
            </w:r>
            <w:r>
              <w:t>/h</w:t>
            </w:r>
          </w:p>
        </w:tc>
        <w:tc>
          <w:tcPr>
            <w:tcW w:w="2114" w:type="dxa"/>
            <w:vAlign w:val="center"/>
          </w:tcPr>
          <w:p w14:paraId="7539BAE4" w14:textId="5E84A728" w:rsidR="000D0418" w:rsidRPr="001B02C9" w:rsidRDefault="000D0418" w:rsidP="000D0418">
            <w:pPr>
              <w:pStyle w:val="af2"/>
              <w:jc w:val="both"/>
              <w:rPr>
                <w:szCs w:val="18"/>
              </w:rPr>
            </w:pPr>
            <w:r w:rsidRPr="001B02C9">
              <w:rPr>
                <w:rFonts w:hint="eastAsia"/>
                <w:szCs w:val="18"/>
              </w:rPr>
              <w:t>《铸造工业大气污染物排放标准》（</w:t>
            </w:r>
            <w:r w:rsidRPr="001B02C9">
              <w:rPr>
                <w:rFonts w:hint="eastAsia"/>
                <w:szCs w:val="18"/>
              </w:rPr>
              <w:t>GB39726-2020</w:t>
            </w:r>
            <w:r w:rsidRPr="001B02C9">
              <w:rPr>
                <w:rFonts w:hint="eastAsia"/>
                <w:szCs w:val="18"/>
              </w:rPr>
              <w:t>）</w:t>
            </w:r>
          </w:p>
        </w:tc>
      </w:tr>
      <w:tr w:rsidR="000D0418" w:rsidRPr="002805AB" w14:paraId="331C4EE2" w14:textId="77777777" w:rsidTr="00BB1D09">
        <w:trPr>
          <w:trHeight w:val="397"/>
          <w:jc w:val="center"/>
        </w:trPr>
        <w:tc>
          <w:tcPr>
            <w:tcW w:w="1266" w:type="dxa"/>
            <w:vMerge/>
            <w:vAlign w:val="center"/>
          </w:tcPr>
          <w:p w14:paraId="4395D214" w14:textId="77777777" w:rsidR="000D0418" w:rsidRPr="002805AB" w:rsidRDefault="000D0418" w:rsidP="000D0418">
            <w:pPr>
              <w:pStyle w:val="af2"/>
            </w:pPr>
          </w:p>
        </w:tc>
        <w:tc>
          <w:tcPr>
            <w:tcW w:w="1247" w:type="dxa"/>
            <w:vAlign w:val="center"/>
          </w:tcPr>
          <w:p w14:paraId="65A92799" w14:textId="7D3CD617" w:rsidR="000D0418" w:rsidRDefault="000D0418" w:rsidP="000D0418">
            <w:pPr>
              <w:pStyle w:val="af2"/>
            </w:pPr>
            <w:r>
              <w:t>厂房</w:t>
            </w:r>
            <w:r>
              <w:rPr>
                <w:rFonts w:hint="eastAsia"/>
              </w:rPr>
              <w:t>铸造区</w:t>
            </w:r>
            <w:r>
              <w:t>外</w:t>
            </w:r>
          </w:p>
        </w:tc>
        <w:tc>
          <w:tcPr>
            <w:tcW w:w="1163" w:type="dxa"/>
            <w:vAlign w:val="center"/>
          </w:tcPr>
          <w:p w14:paraId="25610CB9" w14:textId="4A6C381D" w:rsidR="000D0418" w:rsidRDefault="000D0418" w:rsidP="00C7660A">
            <w:pPr>
              <w:pStyle w:val="af2"/>
            </w:pPr>
            <w:r w:rsidRPr="001B02C9">
              <w:rPr>
                <w:rFonts w:hint="eastAsia"/>
                <w:szCs w:val="18"/>
              </w:rPr>
              <w:t>颗粒物</w:t>
            </w:r>
          </w:p>
        </w:tc>
        <w:tc>
          <w:tcPr>
            <w:tcW w:w="3260" w:type="dxa"/>
            <w:vMerge w:val="restart"/>
            <w:vAlign w:val="center"/>
          </w:tcPr>
          <w:p w14:paraId="59E4465A" w14:textId="77777777" w:rsidR="000D0418" w:rsidRDefault="000D0418" w:rsidP="000D0418">
            <w:pPr>
              <w:pStyle w:val="af2"/>
              <w:jc w:val="both"/>
            </w:pPr>
            <w:r>
              <w:rPr>
                <w:rFonts w:hint="eastAsia"/>
              </w:rPr>
              <w:t>1</w:t>
            </w:r>
            <w:r>
              <w:rPr>
                <w:rFonts w:hint="eastAsia"/>
              </w:rPr>
              <w:t>、车间</w:t>
            </w:r>
            <w:r>
              <w:t>内</w:t>
            </w:r>
            <w:r>
              <w:rPr>
                <w:rFonts w:hint="eastAsia"/>
              </w:rPr>
              <w:t>定期洒水</w:t>
            </w:r>
            <w:r>
              <w:t>降尘，</w:t>
            </w:r>
            <w:r>
              <w:rPr>
                <w:rFonts w:hint="eastAsia"/>
              </w:rPr>
              <w:t>车间</w:t>
            </w:r>
            <w:r>
              <w:t>密闭阻隔；</w:t>
            </w:r>
          </w:p>
          <w:p w14:paraId="4ED17E69" w14:textId="4347F6A4" w:rsidR="000D0418" w:rsidRDefault="000D0418" w:rsidP="000D0418">
            <w:pPr>
              <w:pStyle w:val="af2"/>
              <w:jc w:val="both"/>
            </w:pPr>
            <w:r>
              <w:t>2</w:t>
            </w:r>
            <w:r>
              <w:rPr>
                <w:rFonts w:hint="eastAsia"/>
              </w:rPr>
              <w:t>、</w:t>
            </w:r>
            <w:r w:rsidRPr="00664974">
              <w:rPr>
                <w:rFonts w:hint="eastAsia"/>
              </w:rPr>
              <w:t>采用封闭铁水包运输金属液；硅砂等粉状易产尘材料袋装转移</w:t>
            </w:r>
            <w:r>
              <w:rPr>
                <w:rFonts w:hint="eastAsia"/>
              </w:rPr>
              <w:t>；</w:t>
            </w:r>
            <w:r w:rsidRPr="00664974">
              <w:rPr>
                <w:rFonts w:hint="eastAsia"/>
              </w:rPr>
              <w:t>废砂采用封闭式输送带</w:t>
            </w:r>
            <w:r>
              <w:rPr>
                <w:rFonts w:hint="eastAsia"/>
              </w:rPr>
              <w:t>输送</w:t>
            </w:r>
            <w:r>
              <w:t>，再生砂</w:t>
            </w:r>
            <w:r>
              <w:rPr>
                <w:rFonts w:hint="eastAsia"/>
              </w:rPr>
              <w:t>输送</w:t>
            </w:r>
            <w:r>
              <w:t>至</w:t>
            </w:r>
            <w:r w:rsidRPr="00664974">
              <w:rPr>
                <w:rFonts w:hint="eastAsia"/>
              </w:rPr>
              <w:t>密闭筒仓中储存</w:t>
            </w:r>
            <w:r>
              <w:rPr>
                <w:rFonts w:hint="eastAsia"/>
              </w:rPr>
              <w:t>和</w:t>
            </w:r>
            <w:r>
              <w:t>再生</w:t>
            </w:r>
            <w:r>
              <w:rPr>
                <w:rFonts w:hint="eastAsia"/>
              </w:rPr>
              <w:t>；</w:t>
            </w:r>
          </w:p>
          <w:p w14:paraId="0BBEDBDE" w14:textId="37231EDD" w:rsidR="000D0418" w:rsidRDefault="000D0418" w:rsidP="000D0418">
            <w:pPr>
              <w:pStyle w:val="af2"/>
              <w:jc w:val="both"/>
            </w:pPr>
            <w:r>
              <w:t>3</w:t>
            </w:r>
            <w:r>
              <w:rPr>
                <w:rFonts w:hint="eastAsia"/>
              </w:rPr>
              <w:t>、</w:t>
            </w:r>
            <w:r w:rsidRPr="00664974">
              <w:rPr>
                <w:rFonts w:hint="eastAsia"/>
              </w:rPr>
              <w:t>粉状物料的运输车辆采用密闭罐车；粒状、块状散装物料的运输车辆采用封闭车厢或苫盖严密</w:t>
            </w:r>
            <w:r>
              <w:rPr>
                <w:rFonts w:hint="eastAsia"/>
              </w:rPr>
              <w:t>；</w:t>
            </w:r>
          </w:p>
          <w:p w14:paraId="1731DD84" w14:textId="5F16912C" w:rsidR="000D0418" w:rsidRPr="00664974" w:rsidRDefault="000D0418" w:rsidP="000D0418">
            <w:pPr>
              <w:pStyle w:val="af2"/>
              <w:jc w:val="both"/>
            </w:pPr>
            <w:r>
              <w:rPr>
                <w:rFonts w:hint="eastAsia"/>
              </w:rPr>
              <w:t>4</w:t>
            </w:r>
            <w:r>
              <w:rPr>
                <w:rFonts w:hint="eastAsia"/>
              </w:rPr>
              <w:t>、</w:t>
            </w:r>
            <w:r w:rsidRPr="00664974">
              <w:rPr>
                <w:rFonts w:hint="eastAsia"/>
              </w:rPr>
              <w:t>硅砂等粉状材料袋装，废砂采用闭筒仓中储存，与其他粒状、块状物料储存在生产厂房内。机油盛装在密闭油桶内，置于厂房内保存。</w:t>
            </w:r>
          </w:p>
        </w:tc>
        <w:tc>
          <w:tcPr>
            <w:tcW w:w="2114" w:type="dxa"/>
            <w:vAlign w:val="center"/>
          </w:tcPr>
          <w:p w14:paraId="6F0BCF4A" w14:textId="55529CBA" w:rsidR="000D0418" w:rsidRPr="00A54D6C" w:rsidRDefault="000D0418" w:rsidP="000D0418">
            <w:pPr>
              <w:pStyle w:val="af2"/>
              <w:jc w:val="both"/>
            </w:pPr>
            <w:r w:rsidRPr="001B02C9">
              <w:rPr>
                <w:rFonts w:hint="eastAsia"/>
                <w:szCs w:val="18"/>
              </w:rPr>
              <w:t>《铸造工业大气污染物排放标准》（</w:t>
            </w:r>
            <w:r w:rsidRPr="001B02C9">
              <w:rPr>
                <w:rFonts w:hint="eastAsia"/>
                <w:szCs w:val="18"/>
              </w:rPr>
              <w:t>GB39726-2020</w:t>
            </w:r>
            <w:r w:rsidRPr="001B02C9">
              <w:rPr>
                <w:rFonts w:hint="eastAsia"/>
                <w:szCs w:val="18"/>
              </w:rPr>
              <w:t>）</w:t>
            </w:r>
          </w:p>
        </w:tc>
      </w:tr>
      <w:tr w:rsidR="000D0418" w:rsidRPr="002805AB" w14:paraId="21C9358A" w14:textId="77777777" w:rsidTr="001B4AE0">
        <w:trPr>
          <w:trHeight w:val="397"/>
          <w:jc w:val="center"/>
        </w:trPr>
        <w:tc>
          <w:tcPr>
            <w:tcW w:w="1266" w:type="dxa"/>
            <w:vMerge/>
            <w:vAlign w:val="center"/>
          </w:tcPr>
          <w:p w14:paraId="24477774" w14:textId="77777777" w:rsidR="000D0418" w:rsidRPr="002805AB" w:rsidRDefault="000D0418" w:rsidP="000D0418">
            <w:pPr>
              <w:pStyle w:val="af2"/>
            </w:pPr>
          </w:p>
        </w:tc>
        <w:tc>
          <w:tcPr>
            <w:tcW w:w="1247" w:type="dxa"/>
            <w:vAlign w:val="center"/>
          </w:tcPr>
          <w:p w14:paraId="64BE734E" w14:textId="54BA51F0" w:rsidR="000D0418" w:rsidRDefault="000D0418" w:rsidP="000D0418">
            <w:pPr>
              <w:pStyle w:val="af2"/>
            </w:pPr>
            <w:r>
              <w:rPr>
                <w:rFonts w:hint="eastAsia"/>
              </w:rPr>
              <w:t>厂界</w:t>
            </w:r>
          </w:p>
        </w:tc>
        <w:tc>
          <w:tcPr>
            <w:tcW w:w="1163" w:type="dxa"/>
            <w:vAlign w:val="center"/>
          </w:tcPr>
          <w:p w14:paraId="795A7330" w14:textId="55BA54DF" w:rsidR="000D0418" w:rsidRDefault="001B4AE0" w:rsidP="001B4AE0">
            <w:pPr>
              <w:pStyle w:val="af2"/>
            </w:pPr>
            <w:r>
              <w:rPr>
                <w:rFonts w:hint="eastAsia"/>
                <w:szCs w:val="18"/>
              </w:rPr>
              <w:t>SO</w:t>
            </w:r>
            <w:r w:rsidRPr="001B4AE0">
              <w:rPr>
                <w:rFonts w:hint="eastAsia"/>
                <w:szCs w:val="18"/>
                <w:vertAlign w:val="subscript"/>
              </w:rPr>
              <w:t>2</w:t>
            </w:r>
          </w:p>
        </w:tc>
        <w:tc>
          <w:tcPr>
            <w:tcW w:w="3260" w:type="dxa"/>
            <w:vMerge/>
            <w:vAlign w:val="center"/>
          </w:tcPr>
          <w:p w14:paraId="1E02024F" w14:textId="6C35755C" w:rsidR="000D0418" w:rsidRPr="00664974" w:rsidRDefault="000D0418" w:rsidP="000D0418">
            <w:pPr>
              <w:pStyle w:val="af2"/>
              <w:jc w:val="both"/>
            </w:pPr>
          </w:p>
        </w:tc>
        <w:tc>
          <w:tcPr>
            <w:tcW w:w="2114" w:type="dxa"/>
            <w:vAlign w:val="center"/>
          </w:tcPr>
          <w:p w14:paraId="4E1F4C91" w14:textId="6809136B" w:rsidR="000D0418" w:rsidRPr="00E909A8" w:rsidRDefault="000D0418" w:rsidP="000D0418">
            <w:pPr>
              <w:pStyle w:val="af2"/>
              <w:jc w:val="both"/>
            </w:pPr>
            <w:r w:rsidRPr="001B02C9">
              <w:rPr>
                <w:rFonts w:hint="eastAsia"/>
                <w:szCs w:val="18"/>
              </w:rPr>
              <w:t>《大气污染物综合排放标准》（</w:t>
            </w:r>
            <w:r>
              <w:rPr>
                <w:rFonts w:hint="eastAsia"/>
                <w:szCs w:val="18"/>
              </w:rPr>
              <w:t>DB50/418</w:t>
            </w:r>
            <w:r w:rsidRPr="001B02C9">
              <w:rPr>
                <w:rFonts w:hint="eastAsia"/>
                <w:szCs w:val="18"/>
              </w:rPr>
              <w:t>-2016</w:t>
            </w:r>
            <w:r w:rsidRPr="001B02C9">
              <w:rPr>
                <w:rFonts w:hint="eastAsia"/>
                <w:szCs w:val="18"/>
              </w:rPr>
              <w:t>）</w:t>
            </w:r>
          </w:p>
        </w:tc>
      </w:tr>
      <w:tr w:rsidR="000D0418" w:rsidRPr="002805AB" w14:paraId="4B5386A7" w14:textId="77777777" w:rsidTr="00BB1D09">
        <w:trPr>
          <w:trHeight w:val="397"/>
          <w:jc w:val="center"/>
        </w:trPr>
        <w:tc>
          <w:tcPr>
            <w:tcW w:w="1266" w:type="dxa"/>
            <w:vAlign w:val="center"/>
          </w:tcPr>
          <w:p w14:paraId="335735B4" w14:textId="2F663BB3" w:rsidR="000D0418" w:rsidRPr="002805AB" w:rsidRDefault="000D0418" w:rsidP="000D0418">
            <w:pPr>
              <w:pStyle w:val="af2"/>
            </w:pPr>
            <w:r w:rsidRPr="002805AB">
              <w:rPr>
                <w:rFonts w:hint="eastAsia"/>
              </w:rPr>
              <w:t>地表水环境</w:t>
            </w:r>
          </w:p>
        </w:tc>
        <w:tc>
          <w:tcPr>
            <w:tcW w:w="1247" w:type="dxa"/>
            <w:vAlign w:val="center"/>
          </w:tcPr>
          <w:p w14:paraId="436269A8" w14:textId="6EC5BDF3" w:rsidR="000D0418" w:rsidRDefault="000D0418" w:rsidP="000D0418">
            <w:pPr>
              <w:pStyle w:val="af2"/>
            </w:pPr>
            <w:r>
              <w:t>DW1</w:t>
            </w:r>
            <w:r>
              <w:rPr>
                <w:rFonts w:hint="eastAsia"/>
              </w:rPr>
              <w:t>综合废水</w:t>
            </w:r>
            <w:r w:rsidRPr="00FB4932">
              <w:t>排</w:t>
            </w:r>
            <w:r>
              <w:rPr>
                <w:rFonts w:hint="eastAsia"/>
              </w:rPr>
              <w:t>放</w:t>
            </w:r>
            <w:r>
              <w:t>口</w:t>
            </w:r>
          </w:p>
        </w:tc>
        <w:tc>
          <w:tcPr>
            <w:tcW w:w="1163" w:type="dxa"/>
            <w:vAlign w:val="center"/>
          </w:tcPr>
          <w:p w14:paraId="1B5CB0EE" w14:textId="4FBA815F" w:rsidR="000D0418" w:rsidRDefault="000D0418" w:rsidP="00C7660A">
            <w:pPr>
              <w:pStyle w:val="af2"/>
            </w:pPr>
            <w:r>
              <w:t>COD</w:t>
            </w:r>
            <w:r>
              <w:rPr>
                <w:rFonts w:hint="eastAsia"/>
              </w:rPr>
              <w:t>、</w:t>
            </w:r>
            <w:r>
              <w:t>BOD</w:t>
            </w:r>
            <w:r w:rsidRPr="00D7246C">
              <w:rPr>
                <w:vertAlign w:val="subscript"/>
              </w:rPr>
              <w:t>5</w:t>
            </w:r>
            <w:r>
              <w:rPr>
                <w:rFonts w:hint="eastAsia"/>
              </w:rPr>
              <w:t>、</w:t>
            </w:r>
            <w:r>
              <w:t>SS</w:t>
            </w:r>
            <w:r>
              <w:rPr>
                <w:rFonts w:hint="eastAsia"/>
              </w:rPr>
              <w:t>、</w:t>
            </w:r>
            <w:r>
              <w:t>NH</w:t>
            </w:r>
            <w:r w:rsidRPr="00D7246C">
              <w:rPr>
                <w:vertAlign w:val="subscript"/>
              </w:rPr>
              <w:t>3</w:t>
            </w:r>
            <w:r>
              <w:t>-N</w:t>
            </w:r>
            <w:r>
              <w:rPr>
                <w:rFonts w:hint="eastAsia"/>
              </w:rPr>
              <w:t>、动植</w:t>
            </w:r>
            <w:r>
              <w:rPr>
                <w:rFonts w:hint="eastAsia"/>
              </w:rPr>
              <w:lastRenderedPageBreak/>
              <w:t>物油、</w:t>
            </w:r>
            <w:r>
              <w:t>石油类</w:t>
            </w:r>
          </w:p>
        </w:tc>
        <w:tc>
          <w:tcPr>
            <w:tcW w:w="3260" w:type="dxa"/>
            <w:vAlign w:val="center"/>
          </w:tcPr>
          <w:p w14:paraId="4DFC6A7C" w14:textId="5D31BBC3" w:rsidR="000D0418" w:rsidRPr="00745C88" w:rsidRDefault="000D0418" w:rsidP="00C7660A">
            <w:pPr>
              <w:pStyle w:val="af2"/>
            </w:pPr>
            <w:r>
              <w:lastRenderedPageBreak/>
              <w:t>隔油预处理</w:t>
            </w:r>
            <w:r>
              <w:rPr>
                <w:rFonts w:hint="eastAsia"/>
              </w:rPr>
              <w:t>、</w:t>
            </w:r>
            <w:r w:rsidR="00C7660A">
              <w:rPr>
                <w:rFonts w:hint="eastAsia"/>
              </w:rPr>
              <w:t>生化池</w:t>
            </w:r>
          </w:p>
        </w:tc>
        <w:tc>
          <w:tcPr>
            <w:tcW w:w="2114" w:type="dxa"/>
            <w:vAlign w:val="center"/>
          </w:tcPr>
          <w:p w14:paraId="678DF096" w14:textId="23697D07" w:rsidR="000D0418" w:rsidRPr="00A54D6C" w:rsidRDefault="000D0418" w:rsidP="000D0418">
            <w:pPr>
              <w:pStyle w:val="af2"/>
              <w:jc w:val="both"/>
            </w:pPr>
            <w:r w:rsidRPr="00A54D6C">
              <w:rPr>
                <w:rFonts w:hint="eastAsia"/>
              </w:rPr>
              <w:t>《污水综合排放标准》（</w:t>
            </w:r>
            <w:r w:rsidRPr="00A54D6C">
              <w:rPr>
                <w:rFonts w:hint="eastAsia"/>
              </w:rPr>
              <w:t>GB8978-1996</w:t>
            </w:r>
            <w:r w:rsidRPr="00A54D6C">
              <w:rPr>
                <w:rFonts w:hint="eastAsia"/>
              </w:rPr>
              <w:t>）三级标准</w:t>
            </w:r>
          </w:p>
        </w:tc>
      </w:tr>
      <w:tr w:rsidR="000D0418" w:rsidRPr="002805AB" w14:paraId="08F8A024" w14:textId="77777777" w:rsidTr="00BB1D09">
        <w:trPr>
          <w:trHeight w:val="397"/>
          <w:jc w:val="center"/>
        </w:trPr>
        <w:tc>
          <w:tcPr>
            <w:tcW w:w="1266" w:type="dxa"/>
            <w:vAlign w:val="center"/>
          </w:tcPr>
          <w:p w14:paraId="788904A3" w14:textId="64A2928C" w:rsidR="000D0418" w:rsidRPr="002805AB" w:rsidRDefault="000D0418" w:rsidP="000D0418">
            <w:pPr>
              <w:pStyle w:val="af2"/>
            </w:pPr>
            <w:r w:rsidRPr="002805AB">
              <w:rPr>
                <w:rFonts w:hint="eastAsia"/>
              </w:rPr>
              <w:lastRenderedPageBreak/>
              <w:t>声环境</w:t>
            </w:r>
          </w:p>
        </w:tc>
        <w:tc>
          <w:tcPr>
            <w:tcW w:w="1247" w:type="dxa"/>
            <w:vAlign w:val="center"/>
          </w:tcPr>
          <w:p w14:paraId="3B83E3D1" w14:textId="77777777" w:rsidR="000D0418" w:rsidRPr="00FB4932" w:rsidRDefault="000D0418" w:rsidP="000D0418">
            <w:pPr>
              <w:pStyle w:val="af2"/>
            </w:pPr>
            <w:r w:rsidRPr="00FB4932">
              <w:t>厂界噪声</w:t>
            </w:r>
          </w:p>
        </w:tc>
        <w:tc>
          <w:tcPr>
            <w:tcW w:w="1163" w:type="dxa"/>
            <w:vAlign w:val="center"/>
          </w:tcPr>
          <w:p w14:paraId="4DC7937B" w14:textId="77777777" w:rsidR="000D0418" w:rsidRPr="00FB4932" w:rsidRDefault="000D0418" w:rsidP="000D0418">
            <w:pPr>
              <w:pStyle w:val="af2"/>
            </w:pPr>
            <w:r w:rsidRPr="00FB4932">
              <w:t>噪声</w:t>
            </w:r>
          </w:p>
        </w:tc>
        <w:tc>
          <w:tcPr>
            <w:tcW w:w="3260" w:type="dxa"/>
            <w:vAlign w:val="center"/>
          </w:tcPr>
          <w:p w14:paraId="7C71A541" w14:textId="512F8202" w:rsidR="000D0418" w:rsidRPr="00FB4932" w:rsidRDefault="000D0418" w:rsidP="000D0418">
            <w:pPr>
              <w:pStyle w:val="af2"/>
            </w:pPr>
            <w:r>
              <w:rPr>
                <w:rFonts w:hint="eastAsia"/>
              </w:rPr>
              <w:t>选用低噪声设备、基础减振、建筑</w:t>
            </w:r>
            <w:r w:rsidRPr="00D7246C">
              <w:rPr>
                <w:rFonts w:hint="eastAsia"/>
              </w:rPr>
              <w:t>隔声</w:t>
            </w:r>
          </w:p>
        </w:tc>
        <w:tc>
          <w:tcPr>
            <w:tcW w:w="2114" w:type="dxa"/>
            <w:vAlign w:val="center"/>
          </w:tcPr>
          <w:p w14:paraId="2EDDAB12" w14:textId="72C3E11F" w:rsidR="000D0418" w:rsidRPr="00FB4932" w:rsidRDefault="000D0418" w:rsidP="000D0418">
            <w:pPr>
              <w:pStyle w:val="af2"/>
            </w:pPr>
            <w:r>
              <w:rPr>
                <w:rFonts w:hint="eastAsia"/>
              </w:rPr>
              <w:t>《</w:t>
            </w:r>
            <w:r w:rsidRPr="009B5634">
              <w:rPr>
                <w:rFonts w:hint="eastAsia"/>
              </w:rPr>
              <w:t>工业企业厂界环境噪声排放标准</w:t>
            </w:r>
            <w:r>
              <w:rPr>
                <w:rFonts w:hint="eastAsia"/>
              </w:rPr>
              <w:t>》</w:t>
            </w:r>
            <w:r w:rsidRPr="00FB4932">
              <w:t>GB12348-2008</w:t>
            </w:r>
            <w:r w:rsidR="00C7660A">
              <w:rPr>
                <w:rFonts w:hint="eastAsia"/>
              </w:rPr>
              <w:t>中</w:t>
            </w:r>
            <w:r w:rsidR="00C7660A">
              <w:rPr>
                <w:rFonts w:hint="eastAsia"/>
              </w:rPr>
              <w:t>3</w:t>
            </w:r>
            <w:r w:rsidR="00C7660A">
              <w:rPr>
                <w:rFonts w:hint="eastAsia"/>
              </w:rPr>
              <w:t>类</w:t>
            </w:r>
            <w:r w:rsidR="00C7660A">
              <w:t>和</w:t>
            </w:r>
            <w:r w:rsidR="00C7660A">
              <w:rPr>
                <w:rFonts w:hint="eastAsia"/>
              </w:rPr>
              <w:t>4</w:t>
            </w:r>
            <w:r w:rsidR="00C7660A">
              <w:rPr>
                <w:rFonts w:hint="eastAsia"/>
              </w:rPr>
              <w:t>类</w:t>
            </w:r>
            <w:r w:rsidR="00C7660A">
              <w:t>标准</w:t>
            </w:r>
          </w:p>
        </w:tc>
      </w:tr>
      <w:tr w:rsidR="000D0418" w:rsidRPr="002805AB" w14:paraId="4E96FD8D" w14:textId="77777777" w:rsidTr="000B6F53">
        <w:trPr>
          <w:trHeight w:val="397"/>
          <w:jc w:val="center"/>
        </w:trPr>
        <w:tc>
          <w:tcPr>
            <w:tcW w:w="1266" w:type="dxa"/>
            <w:vAlign w:val="center"/>
          </w:tcPr>
          <w:p w14:paraId="45244D4F" w14:textId="77777777" w:rsidR="000D0418" w:rsidRPr="002805AB" w:rsidRDefault="000D0418" w:rsidP="000D0418">
            <w:pPr>
              <w:pStyle w:val="af2"/>
            </w:pPr>
            <w:r w:rsidRPr="002805AB">
              <w:rPr>
                <w:rFonts w:hint="eastAsia"/>
              </w:rPr>
              <w:t>电磁辐射</w:t>
            </w:r>
          </w:p>
        </w:tc>
        <w:tc>
          <w:tcPr>
            <w:tcW w:w="1247" w:type="dxa"/>
            <w:vAlign w:val="center"/>
          </w:tcPr>
          <w:p w14:paraId="1CB6AD70" w14:textId="237DF54C" w:rsidR="000D0418" w:rsidRPr="00FB4932" w:rsidRDefault="000D0418" w:rsidP="000D0418">
            <w:pPr>
              <w:pStyle w:val="af2"/>
            </w:pPr>
            <w:r>
              <w:rPr>
                <w:rFonts w:hint="eastAsia"/>
              </w:rPr>
              <w:t>中频</w:t>
            </w:r>
            <w:r>
              <w:t>电炉</w:t>
            </w:r>
          </w:p>
        </w:tc>
        <w:tc>
          <w:tcPr>
            <w:tcW w:w="1163" w:type="dxa"/>
            <w:vAlign w:val="center"/>
          </w:tcPr>
          <w:p w14:paraId="27285E15" w14:textId="03A37092" w:rsidR="000D0418" w:rsidRPr="00664974" w:rsidRDefault="000D0418" w:rsidP="000D0418">
            <w:pPr>
              <w:pStyle w:val="af2"/>
            </w:pPr>
            <w:r w:rsidRPr="00664974">
              <w:rPr>
                <w:rFonts w:hint="eastAsia"/>
              </w:rPr>
              <w:t>电磁</w:t>
            </w:r>
            <w:r w:rsidRPr="00664974">
              <w:t>辐射</w:t>
            </w:r>
          </w:p>
        </w:tc>
        <w:tc>
          <w:tcPr>
            <w:tcW w:w="3260" w:type="dxa"/>
            <w:vAlign w:val="center"/>
          </w:tcPr>
          <w:p w14:paraId="52AE0E8A" w14:textId="4619A56A" w:rsidR="000D0418" w:rsidRPr="00664974" w:rsidRDefault="000D0418" w:rsidP="000D0418">
            <w:pPr>
              <w:pStyle w:val="af2"/>
              <w:jc w:val="both"/>
            </w:pPr>
            <w:r w:rsidRPr="00664974">
              <w:rPr>
                <w:rFonts w:hint="eastAsia"/>
              </w:rPr>
              <w:t>若是中频炉发生破损，造成漏磁，应立即停止生产并对设备进行检修</w:t>
            </w:r>
          </w:p>
        </w:tc>
        <w:tc>
          <w:tcPr>
            <w:tcW w:w="2114" w:type="dxa"/>
            <w:vAlign w:val="center"/>
          </w:tcPr>
          <w:p w14:paraId="7A70A5D6" w14:textId="77777777" w:rsidR="000D0418" w:rsidRPr="00FB4932" w:rsidRDefault="000D0418" w:rsidP="000D0418">
            <w:pPr>
              <w:pStyle w:val="af2"/>
            </w:pPr>
            <w:r w:rsidRPr="00FB4932">
              <w:t>/</w:t>
            </w:r>
          </w:p>
        </w:tc>
      </w:tr>
      <w:tr w:rsidR="000D0418" w:rsidRPr="002805AB" w14:paraId="21B04D06" w14:textId="77777777" w:rsidTr="00BB1D09">
        <w:trPr>
          <w:trHeight w:val="397"/>
          <w:jc w:val="center"/>
        </w:trPr>
        <w:tc>
          <w:tcPr>
            <w:tcW w:w="1266" w:type="dxa"/>
            <w:vAlign w:val="center"/>
          </w:tcPr>
          <w:p w14:paraId="1189D8FA" w14:textId="77777777" w:rsidR="000D0418" w:rsidRPr="002805AB" w:rsidRDefault="000D0418" w:rsidP="000D0418">
            <w:pPr>
              <w:pStyle w:val="af2"/>
            </w:pPr>
            <w:r w:rsidRPr="002805AB">
              <w:rPr>
                <w:rFonts w:hint="eastAsia"/>
              </w:rPr>
              <w:t>固体废物</w:t>
            </w:r>
          </w:p>
        </w:tc>
        <w:tc>
          <w:tcPr>
            <w:tcW w:w="7784" w:type="dxa"/>
            <w:gridSpan w:val="4"/>
            <w:vAlign w:val="center"/>
          </w:tcPr>
          <w:p w14:paraId="07501B2C" w14:textId="779266A7" w:rsidR="000D0418" w:rsidRDefault="000D0418" w:rsidP="00C7660A">
            <w:pPr>
              <w:spacing w:beforeLines="50" w:before="120"/>
              <w:ind w:firstLine="422"/>
            </w:pPr>
            <w:r>
              <w:rPr>
                <w:rFonts w:hint="eastAsia"/>
                <w:b/>
              </w:rPr>
              <w:t>一般工业固体废物：</w:t>
            </w:r>
            <w:r w:rsidRPr="00A54D6C">
              <w:rPr>
                <w:rFonts w:hint="eastAsia"/>
              </w:rPr>
              <w:t>一般工业固废有</w:t>
            </w:r>
            <w:r w:rsidR="00C7660A">
              <w:rPr>
                <w:rFonts w:hint="eastAsia"/>
              </w:rPr>
              <w:t>炉渣、废粘土砂、其他除尘灰、铁水包维修废料</w:t>
            </w:r>
            <w:r w:rsidR="00C7660A">
              <w:t>、</w:t>
            </w:r>
            <w:r w:rsidR="00C7660A">
              <w:rPr>
                <w:rFonts w:hint="eastAsia"/>
              </w:rPr>
              <w:t>金属边角料</w:t>
            </w:r>
            <w:r w:rsidR="00C7660A">
              <w:t>、</w:t>
            </w:r>
            <w:r w:rsidR="00C7660A">
              <w:rPr>
                <w:rFonts w:hint="eastAsia"/>
              </w:rPr>
              <w:t>不合格产品</w:t>
            </w:r>
            <w:r w:rsidR="00C7660A">
              <w:t>、</w:t>
            </w:r>
            <w:r w:rsidR="00C7660A">
              <w:rPr>
                <w:rFonts w:hint="eastAsia"/>
              </w:rPr>
              <w:t>抛丸和打磨除尘灰</w:t>
            </w:r>
            <w:r>
              <w:rPr>
                <w:rFonts w:hint="eastAsia"/>
              </w:rPr>
              <w:t>。</w:t>
            </w:r>
            <w:r w:rsidR="00C7660A">
              <w:t>其中</w:t>
            </w:r>
            <w:r w:rsidRPr="00A54D6C">
              <w:rPr>
                <w:rFonts w:hint="eastAsia"/>
              </w:rPr>
              <w:t>边角料</w:t>
            </w:r>
            <w:r>
              <w:rPr>
                <w:rFonts w:hint="eastAsia"/>
              </w:rPr>
              <w:t>、</w:t>
            </w:r>
            <w:r>
              <w:t>不合格产品</w:t>
            </w:r>
            <w:r>
              <w:rPr>
                <w:rFonts w:hint="eastAsia"/>
              </w:rPr>
              <w:t>和</w:t>
            </w:r>
            <w:r w:rsidR="00C7660A" w:rsidRPr="00C7660A">
              <w:rPr>
                <w:rFonts w:hint="eastAsia"/>
              </w:rPr>
              <w:t>抛丸和打磨除尘灰</w:t>
            </w:r>
            <w:r>
              <w:rPr>
                <w:rFonts w:hint="eastAsia"/>
              </w:rPr>
              <w:t>回用于</w:t>
            </w:r>
            <w:r>
              <w:t>熔化工序</w:t>
            </w:r>
            <w:r w:rsidR="00C7660A">
              <w:t>，</w:t>
            </w:r>
            <w:r w:rsidR="00C7660A" w:rsidRPr="00C7660A">
              <w:rPr>
                <w:rFonts w:hint="eastAsia"/>
              </w:rPr>
              <w:t>炉渣、废粘土砂、其他除尘灰、铁水包维修废料外售物资回收单位回收利用</w:t>
            </w:r>
            <w:r w:rsidR="00BE02F1">
              <w:rPr>
                <w:rFonts w:hint="eastAsia"/>
              </w:rPr>
              <w:t>，本项目</w:t>
            </w:r>
            <w:r>
              <w:t>现有</w:t>
            </w:r>
            <w:r>
              <w:rPr>
                <w:rFonts w:hint="eastAsia"/>
              </w:rPr>
              <w:t>一般工业固废暂存点</w:t>
            </w:r>
            <w:r w:rsidR="00C7660A">
              <w:rPr>
                <w:rFonts w:hint="eastAsia"/>
              </w:rPr>
              <w:t>区</w:t>
            </w:r>
            <w:r>
              <w:rPr>
                <w:rFonts w:hint="eastAsia"/>
              </w:rPr>
              <w:t>改</w:t>
            </w:r>
            <w:r w:rsidR="00C7660A">
              <w:rPr>
                <w:rFonts w:hint="eastAsia"/>
              </w:rPr>
              <w:t>建</w:t>
            </w:r>
            <w:r>
              <w:rPr>
                <w:rFonts w:hint="eastAsia"/>
              </w:rPr>
              <w:t>到</w:t>
            </w:r>
            <w:r>
              <w:rPr>
                <w:rFonts w:hint="eastAsia"/>
              </w:rPr>
              <w:t>3</w:t>
            </w:r>
            <w:r>
              <w:t>#</w:t>
            </w:r>
            <w:r>
              <w:t>厂房</w:t>
            </w:r>
            <w:r>
              <w:rPr>
                <w:rFonts w:hint="eastAsia"/>
              </w:rPr>
              <w:t>东侧，建筑面积</w:t>
            </w:r>
            <w:r w:rsidR="00C7660A">
              <w:rPr>
                <w:rFonts w:hint="eastAsia"/>
              </w:rPr>
              <w:t>为</w:t>
            </w:r>
            <w:r>
              <w:t>15</w:t>
            </w:r>
            <w:r w:rsidRPr="00A54D6C">
              <w:rPr>
                <w:rFonts w:hint="eastAsia"/>
              </w:rPr>
              <w:t>0m</w:t>
            </w:r>
            <w:r w:rsidRPr="00A54D6C">
              <w:rPr>
                <w:rFonts w:hint="eastAsia"/>
                <w:vertAlign w:val="superscript"/>
              </w:rPr>
              <w:t>2</w:t>
            </w:r>
            <w:r w:rsidR="00C7660A">
              <w:rPr>
                <w:rFonts w:hint="eastAsia"/>
              </w:rPr>
              <w:t>，</w:t>
            </w:r>
            <w:r w:rsidR="00C7660A">
              <w:t>按照求设置</w:t>
            </w:r>
            <w:r w:rsidR="00C7660A">
              <w:rPr>
                <w:rFonts w:hint="eastAsia"/>
              </w:rPr>
              <w:t>防流失</w:t>
            </w:r>
            <w:r w:rsidR="00C7660A">
              <w:t>、防扬尘和防渗漏措施</w:t>
            </w:r>
            <w:r w:rsidR="00C7660A">
              <w:rPr>
                <w:rFonts w:hint="eastAsia"/>
              </w:rPr>
              <w:t>。</w:t>
            </w:r>
          </w:p>
          <w:p w14:paraId="272F1212" w14:textId="33C0490D" w:rsidR="000D0418" w:rsidRDefault="000D0418" w:rsidP="00C7660A">
            <w:pPr>
              <w:ind w:firstLine="422"/>
              <w:rPr>
                <w:bCs/>
              </w:rPr>
            </w:pPr>
            <w:r>
              <w:rPr>
                <w:rFonts w:hint="eastAsia"/>
                <w:b/>
              </w:rPr>
              <w:t>危险废物：</w:t>
            </w:r>
            <w:r>
              <w:rPr>
                <w:rFonts w:hint="eastAsia"/>
              </w:rPr>
              <w:t>主要有</w:t>
            </w:r>
            <w:r w:rsidR="00C7660A">
              <w:rPr>
                <w:rFonts w:hint="eastAsia"/>
              </w:rPr>
              <w:t>含油金属边角料、废切削液</w:t>
            </w:r>
            <w:r>
              <w:rPr>
                <w:rFonts w:hint="eastAsia"/>
              </w:rPr>
              <w:t>、废</w:t>
            </w:r>
            <w:r w:rsidRPr="008D0B7F">
              <w:rPr>
                <w:rFonts w:hint="eastAsia"/>
              </w:rPr>
              <w:t>油</w:t>
            </w:r>
            <w:r>
              <w:rPr>
                <w:rFonts w:hint="eastAsia"/>
              </w:rPr>
              <w:t>品、废油桶、含油棉纱和</w:t>
            </w:r>
            <w:r w:rsidRPr="008D0B7F">
              <w:rPr>
                <w:rFonts w:hint="eastAsia"/>
              </w:rPr>
              <w:t>手套，</w:t>
            </w:r>
            <w:r>
              <w:rPr>
                <w:rFonts w:hint="eastAsia"/>
              </w:rPr>
              <w:t>收集后暂存于危废</w:t>
            </w:r>
            <w:r w:rsidR="00C7660A">
              <w:rPr>
                <w:rFonts w:hint="eastAsia"/>
              </w:rPr>
              <w:t>贮存库</w:t>
            </w:r>
            <w:r>
              <w:rPr>
                <w:rFonts w:hint="eastAsia"/>
              </w:rPr>
              <w:t>，最后交由有危废处置资质的单位处置。项目将</w:t>
            </w:r>
            <w:r>
              <w:t>现有</w:t>
            </w:r>
            <w:r w:rsidR="00C7660A">
              <w:rPr>
                <w:rFonts w:hint="eastAsia"/>
              </w:rPr>
              <w:t>设计</w:t>
            </w:r>
            <w:r>
              <w:t>的</w:t>
            </w:r>
            <w:r w:rsidRPr="008D0B7F">
              <w:rPr>
                <w:rFonts w:hint="eastAsia"/>
              </w:rPr>
              <w:t>危废</w:t>
            </w:r>
            <w:r w:rsidR="00C7660A">
              <w:rPr>
                <w:rFonts w:hint="eastAsia"/>
              </w:rPr>
              <w:t>贮存库</w:t>
            </w:r>
            <w:r>
              <w:rPr>
                <w:rFonts w:hint="eastAsia"/>
              </w:rPr>
              <w:t>改</w:t>
            </w:r>
            <w:r w:rsidR="00C7660A">
              <w:rPr>
                <w:rFonts w:hint="eastAsia"/>
              </w:rPr>
              <w:t>建</w:t>
            </w:r>
            <w:r>
              <w:rPr>
                <w:rFonts w:hint="eastAsia"/>
              </w:rPr>
              <w:t>到</w:t>
            </w:r>
            <w:r>
              <w:rPr>
                <w:rFonts w:hint="eastAsia"/>
              </w:rPr>
              <w:t>3</w:t>
            </w:r>
            <w:r>
              <w:t>#</w:t>
            </w:r>
            <w:r w:rsidR="00C7660A">
              <w:t>厂房</w:t>
            </w:r>
            <w:r w:rsidR="00C7660A">
              <w:rPr>
                <w:rFonts w:hint="eastAsia"/>
              </w:rPr>
              <w:t>西</w:t>
            </w:r>
            <w:r>
              <w:t>侧</w:t>
            </w:r>
            <w:r w:rsidRPr="008D0B7F">
              <w:rPr>
                <w:rFonts w:hint="eastAsia"/>
              </w:rPr>
              <w:t>，建筑面积</w:t>
            </w:r>
            <w:r>
              <w:rPr>
                <w:rFonts w:hint="eastAsia"/>
              </w:rPr>
              <w:t>改为</w:t>
            </w:r>
            <w:r w:rsidR="00C7660A">
              <w:rPr>
                <w:rFonts w:hint="eastAsia"/>
              </w:rPr>
              <w:t>15</w:t>
            </w:r>
            <w:r w:rsidRPr="008D0B7F">
              <w:rPr>
                <w:rFonts w:hint="eastAsia"/>
              </w:rPr>
              <w:t>m</w:t>
            </w:r>
            <w:r w:rsidRPr="008D0B7F">
              <w:rPr>
                <w:rFonts w:hint="eastAsia"/>
                <w:vertAlign w:val="superscript"/>
              </w:rPr>
              <w:t>2</w:t>
            </w:r>
            <w:r w:rsidRPr="008D0B7F">
              <w:rPr>
                <w:rFonts w:hint="eastAsia"/>
              </w:rPr>
              <w:t>，</w:t>
            </w:r>
            <w:r w:rsidR="001B4AE0">
              <w:rPr>
                <w:rFonts w:hint="eastAsia"/>
              </w:rPr>
              <w:t>危废贮存库</w:t>
            </w:r>
            <w:r w:rsidRPr="008D0B7F">
              <w:rPr>
                <w:rFonts w:hint="eastAsia"/>
              </w:rPr>
              <w:t>按要求做好防风、防雨、防晒、防渗等措施，并设标志标牌和危废台账。</w:t>
            </w:r>
          </w:p>
          <w:p w14:paraId="391CD1FB" w14:textId="47EB4B34" w:rsidR="000D0418" w:rsidRPr="00B16496" w:rsidRDefault="000D0418" w:rsidP="000D0418">
            <w:pPr>
              <w:pStyle w:val="af2"/>
              <w:spacing w:line="360" w:lineRule="auto"/>
              <w:ind w:firstLineChars="200" w:firstLine="422"/>
              <w:jc w:val="both"/>
            </w:pPr>
            <w:r>
              <w:rPr>
                <w:rFonts w:hint="eastAsia"/>
                <w:b/>
              </w:rPr>
              <w:t>生活垃圾：</w:t>
            </w:r>
            <w:r>
              <w:rPr>
                <w:rFonts w:hint="eastAsia"/>
              </w:rPr>
              <w:t>餐厨垃圾委托有资质的单位进行处理，生活垃圾集中收集后交由环卫部门统一收集处理。</w:t>
            </w:r>
          </w:p>
        </w:tc>
      </w:tr>
      <w:tr w:rsidR="000D0418" w:rsidRPr="002805AB" w14:paraId="6FFFB5B5" w14:textId="77777777" w:rsidTr="00BB1D09">
        <w:trPr>
          <w:trHeight w:val="397"/>
          <w:jc w:val="center"/>
        </w:trPr>
        <w:tc>
          <w:tcPr>
            <w:tcW w:w="1266" w:type="dxa"/>
            <w:vAlign w:val="center"/>
          </w:tcPr>
          <w:p w14:paraId="0387938F" w14:textId="77777777" w:rsidR="000D0418" w:rsidRPr="002805AB" w:rsidRDefault="000D0418" w:rsidP="000D0418">
            <w:pPr>
              <w:pStyle w:val="af2"/>
            </w:pPr>
            <w:r w:rsidRPr="002805AB">
              <w:rPr>
                <w:rFonts w:hint="eastAsia"/>
              </w:rPr>
              <w:t>土壤及地下水污染防治措施</w:t>
            </w:r>
          </w:p>
        </w:tc>
        <w:tc>
          <w:tcPr>
            <w:tcW w:w="7784" w:type="dxa"/>
            <w:gridSpan w:val="4"/>
            <w:vAlign w:val="center"/>
          </w:tcPr>
          <w:p w14:paraId="726A16C6" w14:textId="2DDB5DFE" w:rsidR="006A67B2" w:rsidRPr="002C4F59" w:rsidRDefault="006A67B2" w:rsidP="00C7660A">
            <w:pPr>
              <w:pStyle w:val="af2"/>
              <w:spacing w:beforeLines="50" w:before="120" w:after="0" w:line="360" w:lineRule="auto"/>
              <w:ind w:firstLineChars="200" w:firstLine="420"/>
              <w:jc w:val="both"/>
            </w:pPr>
            <w:r w:rsidRPr="002C4F59">
              <w:rPr>
                <w:rFonts w:hint="eastAsia"/>
              </w:rPr>
              <w:t>本项目</w:t>
            </w:r>
            <w:r w:rsidR="00C7660A">
              <w:t>扩建后</w:t>
            </w:r>
            <w:r w:rsidR="00C7660A">
              <w:rPr>
                <w:rFonts w:hint="eastAsia"/>
              </w:rPr>
              <w:t>重点</w:t>
            </w:r>
            <w:r w:rsidR="00C7660A">
              <w:t>防渗区为</w:t>
            </w:r>
            <w:r w:rsidR="00C7660A">
              <w:rPr>
                <w:rFonts w:hint="eastAsia"/>
              </w:rPr>
              <w:t>全厂</w:t>
            </w:r>
            <w:r w:rsidRPr="002C4F59">
              <w:rPr>
                <w:rFonts w:hint="eastAsia"/>
              </w:rPr>
              <w:t>机加</w:t>
            </w:r>
            <w:r w:rsidRPr="002C4F59">
              <w:t>区域、</w:t>
            </w:r>
            <w:r w:rsidRPr="002C4F59">
              <w:rPr>
                <w:rFonts w:hint="eastAsia"/>
              </w:rPr>
              <w:t>危废</w:t>
            </w:r>
            <w:r w:rsidR="00C7660A">
              <w:rPr>
                <w:rFonts w:hint="eastAsia"/>
              </w:rPr>
              <w:t>贮存库、油料间；</w:t>
            </w:r>
            <w:r w:rsidR="00C7660A">
              <w:t>一般防渗区为</w:t>
            </w:r>
            <w:r w:rsidRPr="002C4F59">
              <w:rPr>
                <w:rFonts w:hint="eastAsia"/>
              </w:rPr>
              <w:t>原辅料区和一般固废暂存区</w:t>
            </w:r>
            <w:r w:rsidR="00C7660A">
              <w:rPr>
                <w:rFonts w:hint="eastAsia"/>
              </w:rPr>
              <w:t>；</w:t>
            </w:r>
            <w:r w:rsidR="00C7660A">
              <w:t>其他区域为简单防渗区</w:t>
            </w:r>
            <w:r w:rsidRPr="002C4F59">
              <w:t>。</w:t>
            </w:r>
          </w:p>
          <w:p w14:paraId="68A51183" w14:textId="48E85949" w:rsidR="000D0418" w:rsidRPr="002C4F59" w:rsidRDefault="006A67B2" w:rsidP="006A67B2">
            <w:pPr>
              <w:pStyle w:val="af2"/>
              <w:spacing w:before="0" w:after="0" w:line="360" w:lineRule="auto"/>
              <w:ind w:firstLineChars="200" w:firstLine="420"/>
              <w:jc w:val="both"/>
            </w:pPr>
            <w:r w:rsidRPr="002C4F59">
              <w:rPr>
                <w:rFonts w:hint="eastAsia"/>
              </w:rPr>
              <w:t>重点防渗区按照《危险废物贮存污染控制标准》（</w:t>
            </w:r>
            <w:r w:rsidRPr="002C4F59">
              <w:rPr>
                <w:rFonts w:hint="eastAsia"/>
              </w:rPr>
              <w:t>GB18597-2023</w:t>
            </w:r>
            <w:r w:rsidRPr="002C4F59">
              <w:rPr>
                <w:rFonts w:hint="eastAsia"/>
              </w:rPr>
              <w:t>）的要求，地面采用坚固、防渗、耐腐蚀的钢筋混凝土材料铺设，地面按照《环境影响评价技术导则—地下水环境》（</w:t>
            </w:r>
            <w:r w:rsidRPr="002C4F59">
              <w:rPr>
                <w:rFonts w:hint="eastAsia"/>
              </w:rPr>
              <w:t>HJ610-2016</w:t>
            </w:r>
            <w:r w:rsidRPr="002C4F59">
              <w:rPr>
                <w:rFonts w:hint="eastAsia"/>
              </w:rPr>
              <w:t>）中等效黏土防渗层</w:t>
            </w:r>
            <w:r w:rsidRPr="002C4F59">
              <w:rPr>
                <w:rFonts w:hint="eastAsia"/>
              </w:rPr>
              <w:t>Mb</w:t>
            </w:r>
            <w:r w:rsidRPr="002C4F59">
              <w:rPr>
                <w:rFonts w:hint="eastAsia"/>
              </w:rPr>
              <w:t>≥</w:t>
            </w:r>
            <w:r w:rsidRPr="002C4F59">
              <w:rPr>
                <w:rFonts w:hint="eastAsia"/>
              </w:rPr>
              <w:t>6.0m</w:t>
            </w:r>
            <w:r w:rsidRPr="002C4F59">
              <w:rPr>
                <w:rFonts w:hint="eastAsia"/>
              </w:rPr>
              <w:t>，渗透系数</w:t>
            </w:r>
            <w:r w:rsidRPr="002C4F59">
              <w:rPr>
                <w:rFonts w:hint="eastAsia"/>
              </w:rPr>
              <w:t>K</w:t>
            </w:r>
            <w:r w:rsidRPr="002C4F59">
              <w:rPr>
                <w:rFonts w:hint="eastAsia"/>
              </w:rPr>
              <w:t>≤</w:t>
            </w:r>
            <w:r w:rsidRPr="002C4F59">
              <w:rPr>
                <w:rFonts w:hint="eastAsia"/>
              </w:rPr>
              <w:t>1.0</w:t>
            </w:r>
            <w:r w:rsidRPr="002C4F59">
              <w:rPr>
                <w:rFonts w:hint="eastAsia"/>
              </w:rPr>
              <w:t>×</w:t>
            </w:r>
            <w:r w:rsidRPr="002C4F59">
              <w:rPr>
                <w:rFonts w:hint="eastAsia"/>
              </w:rPr>
              <w:t>10</w:t>
            </w:r>
            <w:r w:rsidRPr="006D2F1A">
              <w:rPr>
                <w:rFonts w:hint="eastAsia"/>
                <w:vertAlign w:val="superscript"/>
              </w:rPr>
              <w:t>-7</w:t>
            </w:r>
            <w:r w:rsidRPr="002C4F59">
              <w:rPr>
                <w:rFonts w:hint="eastAsia"/>
              </w:rPr>
              <w:t>cm/s</w:t>
            </w:r>
            <w:r w:rsidRPr="002C4F59">
              <w:rPr>
                <w:rFonts w:hint="eastAsia"/>
              </w:rPr>
              <w:t>的要求设置防渗层，同时在油品和废油存放区设置托盘或围堰，考虑单桶最大的储存容积泄漏，其储存区域托盘或围堰有效容积不小于单桶最大容积。</w:t>
            </w:r>
          </w:p>
          <w:p w14:paraId="1F9DAA74" w14:textId="2E6F15F4" w:rsidR="006A67B2" w:rsidRPr="002C4F59" w:rsidRDefault="006A67B2" w:rsidP="006A67B2">
            <w:pPr>
              <w:pStyle w:val="af2"/>
              <w:spacing w:before="0" w:after="0" w:line="360" w:lineRule="auto"/>
              <w:ind w:firstLineChars="200" w:firstLine="420"/>
              <w:jc w:val="both"/>
            </w:pPr>
            <w:r w:rsidRPr="002C4F59">
              <w:rPr>
                <w:rFonts w:hint="eastAsia"/>
              </w:rPr>
              <w:t>一般</w:t>
            </w:r>
            <w:r w:rsidRPr="002C4F59">
              <w:t>防渗区</w:t>
            </w:r>
            <w:r w:rsidRPr="002C4F59">
              <w:rPr>
                <w:rFonts w:hint="eastAsia"/>
              </w:rPr>
              <w:t>按照《环境影响评价技术导则—地下水环境》（</w:t>
            </w:r>
            <w:r w:rsidRPr="002C4F59">
              <w:rPr>
                <w:rFonts w:hint="eastAsia"/>
              </w:rPr>
              <w:t>HJ610-2016</w:t>
            </w:r>
            <w:r w:rsidRPr="002C4F59">
              <w:rPr>
                <w:rFonts w:hint="eastAsia"/>
              </w:rPr>
              <w:t>），防渗层的防渗性能等效黏土防渗层</w:t>
            </w:r>
            <w:r w:rsidRPr="002C4F59">
              <w:rPr>
                <w:rFonts w:hint="eastAsia"/>
              </w:rPr>
              <w:t>Mb</w:t>
            </w:r>
            <w:r w:rsidRPr="002C4F59">
              <w:rPr>
                <w:rFonts w:hint="eastAsia"/>
              </w:rPr>
              <w:t>≥</w:t>
            </w:r>
            <w:r w:rsidRPr="002C4F59">
              <w:rPr>
                <w:rFonts w:hint="eastAsia"/>
              </w:rPr>
              <w:t>1.5m</w:t>
            </w:r>
            <w:r w:rsidRPr="002C4F59">
              <w:rPr>
                <w:rFonts w:hint="eastAsia"/>
              </w:rPr>
              <w:t>，渗透系数</w:t>
            </w:r>
            <w:r w:rsidRPr="002C4F59">
              <w:rPr>
                <w:rFonts w:hint="eastAsia"/>
              </w:rPr>
              <w:t>K</w:t>
            </w:r>
            <w:r w:rsidRPr="002C4F59">
              <w:rPr>
                <w:rFonts w:hint="eastAsia"/>
              </w:rPr>
              <w:t>≤</w:t>
            </w:r>
            <w:r w:rsidRPr="002C4F59">
              <w:rPr>
                <w:rFonts w:hint="eastAsia"/>
              </w:rPr>
              <w:t>1.0</w:t>
            </w:r>
            <w:r w:rsidRPr="002C4F59">
              <w:rPr>
                <w:rFonts w:hint="eastAsia"/>
              </w:rPr>
              <w:t>×</w:t>
            </w:r>
            <w:r w:rsidRPr="002C4F59">
              <w:rPr>
                <w:rFonts w:hint="eastAsia"/>
              </w:rPr>
              <w:t>10</w:t>
            </w:r>
            <w:r w:rsidRPr="002C4F59">
              <w:rPr>
                <w:rFonts w:hint="eastAsia"/>
                <w:vertAlign w:val="superscript"/>
              </w:rPr>
              <w:t>-7</w:t>
            </w:r>
            <w:r w:rsidRPr="002C4F59">
              <w:rPr>
                <w:rFonts w:hint="eastAsia"/>
              </w:rPr>
              <w:t>cm/s</w:t>
            </w:r>
            <w:r w:rsidRPr="002C4F59">
              <w:rPr>
                <w:rFonts w:hint="eastAsia"/>
              </w:rPr>
              <w:t>。</w:t>
            </w:r>
          </w:p>
          <w:p w14:paraId="468ED149" w14:textId="6632DF28" w:rsidR="006A67B2" w:rsidRPr="009B0A62" w:rsidRDefault="006A67B2" w:rsidP="00667D80">
            <w:pPr>
              <w:pStyle w:val="af2"/>
              <w:spacing w:before="0" w:after="0" w:line="360" w:lineRule="auto"/>
              <w:ind w:firstLineChars="200" w:firstLine="420"/>
              <w:jc w:val="both"/>
            </w:pPr>
            <w:r w:rsidRPr="002C4F59">
              <w:rPr>
                <w:rFonts w:hint="eastAsia"/>
              </w:rPr>
              <w:t>简单</w:t>
            </w:r>
            <w:r w:rsidRPr="002C4F59">
              <w:t>防渗区进行一般地面硬化</w:t>
            </w:r>
            <w:r w:rsidR="00667D80" w:rsidRPr="002C4F59">
              <w:rPr>
                <w:rFonts w:hint="eastAsia"/>
              </w:rPr>
              <w:t>处理</w:t>
            </w:r>
            <w:r w:rsidR="00667D80" w:rsidRPr="002C4F59">
              <w:t>。</w:t>
            </w:r>
          </w:p>
        </w:tc>
      </w:tr>
      <w:tr w:rsidR="000D0418" w:rsidRPr="002805AB" w14:paraId="75B0CBEF" w14:textId="77777777" w:rsidTr="00BB1D09">
        <w:trPr>
          <w:trHeight w:val="397"/>
          <w:jc w:val="center"/>
        </w:trPr>
        <w:tc>
          <w:tcPr>
            <w:tcW w:w="1266" w:type="dxa"/>
            <w:vAlign w:val="center"/>
          </w:tcPr>
          <w:p w14:paraId="3FEAD8F0" w14:textId="77777777" w:rsidR="000D0418" w:rsidRPr="002805AB" w:rsidRDefault="000D0418" w:rsidP="000D0418">
            <w:pPr>
              <w:pStyle w:val="af2"/>
            </w:pPr>
            <w:r w:rsidRPr="002805AB">
              <w:rPr>
                <w:rFonts w:hint="eastAsia"/>
              </w:rPr>
              <w:t>生态保护措施</w:t>
            </w:r>
          </w:p>
        </w:tc>
        <w:tc>
          <w:tcPr>
            <w:tcW w:w="7784" w:type="dxa"/>
            <w:gridSpan w:val="4"/>
            <w:vAlign w:val="center"/>
          </w:tcPr>
          <w:p w14:paraId="2F915684" w14:textId="564BB166" w:rsidR="000D0418" w:rsidRPr="000021B4" w:rsidRDefault="000D0418" w:rsidP="000D0418">
            <w:pPr>
              <w:spacing w:beforeLines="50" w:before="120"/>
              <w:ind w:firstLineChars="0" w:firstLine="0"/>
              <w:jc w:val="center"/>
            </w:pPr>
            <w:r>
              <w:rPr>
                <w:rFonts w:hint="eastAsia"/>
              </w:rPr>
              <w:t>/</w:t>
            </w:r>
          </w:p>
        </w:tc>
      </w:tr>
      <w:tr w:rsidR="000D0418" w:rsidRPr="002805AB" w14:paraId="586D2989" w14:textId="77777777" w:rsidTr="00BB1D09">
        <w:trPr>
          <w:trHeight w:val="397"/>
          <w:jc w:val="center"/>
        </w:trPr>
        <w:tc>
          <w:tcPr>
            <w:tcW w:w="1266" w:type="dxa"/>
            <w:vAlign w:val="center"/>
          </w:tcPr>
          <w:p w14:paraId="1A8C82B1" w14:textId="77777777" w:rsidR="000D0418" w:rsidRPr="002805AB" w:rsidRDefault="000D0418" w:rsidP="000D0418">
            <w:pPr>
              <w:pStyle w:val="af2"/>
              <w:rPr>
                <w:spacing w:val="-8"/>
              </w:rPr>
            </w:pPr>
            <w:r w:rsidRPr="002805AB">
              <w:rPr>
                <w:rFonts w:hint="eastAsia"/>
                <w:spacing w:val="-8"/>
              </w:rPr>
              <w:t>环境风险</w:t>
            </w:r>
          </w:p>
          <w:p w14:paraId="1B7E8550" w14:textId="77777777" w:rsidR="000D0418" w:rsidRPr="002805AB" w:rsidRDefault="000D0418" w:rsidP="000D0418">
            <w:pPr>
              <w:pStyle w:val="af2"/>
              <w:rPr>
                <w:spacing w:val="-8"/>
              </w:rPr>
            </w:pPr>
            <w:r w:rsidRPr="002805AB">
              <w:rPr>
                <w:rFonts w:hint="eastAsia"/>
                <w:spacing w:val="-8"/>
              </w:rPr>
              <w:t>防范措施</w:t>
            </w:r>
          </w:p>
        </w:tc>
        <w:tc>
          <w:tcPr>
            <w:tcW w:w="7784" w:type="dxa"/>
            <w:gridSpan w:val="4"/>
            <w:vAlign w:val="center"/>
          </w:tcPr>
          <w:p w14:paraId="11BBFA73" w14:textId="2E728C77" w:rsidR="000D0418" w:rsidRDefault="000D0418" w:rsidP="000D0418">
            <w:pPr>
              <w:spacing w:line="400" w:lineRule="exact"/>
              <w:ind w:firstLine="422"/>
            </w:pPr>
            <w:r>
              <w:rPr>
                <w:rFonts w:hint="eastAsia"/>
                <w:b/>
              </w:rPr>
              <w:t>油料间</w:t>
            </w:r>
            <w:r>
              <w:rPr>
                <w:b/>
              </w:rPr>
              <w:t>、</w:t>
            </w:r>
            <w:r w:rsidR="001B4AE0" w:rsidRPr="001B4AE0">
              <w:rPr>
                <w:rFonts w:hint="eastAsia"/>
                <w:b/>
              </w:rPr>
              <w:t>危废贮存库</w:t>
            </w:r>
            <w:r>
              <w:rPr>
                <w:rFonts w:hint="eastAsia"/>
              </w:rPr>
              <w:t>：地面做防腐防渗等</w:t>
            </w:r>
            <w:r>
              <w:t>措施</w:t>
            </w:r>
            <w:r>
              <w:rPr>
                <w:rFonts w:hint="eastAsia"/>
              </w:rPr>
              <w:t>，风险物质</w:t>
            </w:r>
            <w:r>
              <w:t>存放点</w:t>
            </w:r>
            <w:r>
              <w:rPr>
                <w:rFonts w:hint="eastAsia"/>
              </w:rPr>
              <w:t>设置托盘或</w:t>
            </w:r>
            <w:r>
              <w:t>截流沟</w:t>
            </w:r>
            <w:r>
              <w:rPr>
                <w:rFonts w:hint="eastAsia"/>
              </w:rPr>
              <w:t>，配备风险防范物质（如吸附棉、消防沙等）。</w:t>
            </w:r>
          </w:p>
          <w:p w14:paraId="5FCD0CB3" w14:textId="7383DAE0" w:rsidR="000D0418" w:rsidRPr="00F35E09" w:rsidRDefault="000D0418" w:rsidP="000D0418">
            <w:pPr>
              <w:spacing w:line="400" w:lineRule="exact"/>
              <w:ind w:firstLine="422"/>
            </w:pPr>
            <w:r>
              <w:rPr>
                <w:rFonts w:hint="eastAsia"/>
                <w:b/>
              </w:rPr>
              <w:lastRenderedPageBreak/>
              <w:t>厂区</w:t>
            </w:r>
            <w:r>
              <w:rPr>
                <w:rFonts w:hint="eastAsia"/>
              </w:rPr>
              <w:t>：设置环境应急管理机构，建立环境应急管理制度，加强人员培训，预防突发环境事故发生。</w:t>
            </w:r>
          </w:p>
        </w:tc>
      </w:tr>
      <w:tr w:rsidR="000D0418" w:rsidRPr="002805AB" w14:paraId="5F104F54" w14:textId="77777777" w:rsidTr="00BB1D09">
        <w:trPr>
          <w:trHeight w:val="397"/>
          <w:jc w:val="center"/>
        </w:trPr>
        <w:tc>
          <w:tcPr>
            <w:tcW w:w="1266" w:type="dxa"/>
            <w:vAlign w:val="center"/>
          </w:tcPr>
          <w:p w14:paraId="6EDF45EF" w14:textId="77777777" w:rsidR="000D0418" w:rsidRPr="002805AB" w:rsidRDefault="000D0418" w:rsidP="000D0418">
            <w:pPr>
              <w:pStyle w:val="af2"/>
              <w:rPr>
                <w:spacing w:val="-8"/>
              </w:rPr>
            </w:pPr>
            <w:r w:rsidRPr="002805AB">
              <w:rPr>
                <w:rFonts w:hint="eastAsia"/>
                <w:spacing w:val="-8"/>
              </w:rPr>
              <w:lastRenderedPageBreak/>
              <w:t>其他环境</w:t>
            </w:r>
          </w:p>
          <w:p w14:paraId="068AC183" w14:textId="77777777" w:rsidR="000D0418" w:rsidRPr="002805AB" w:rsidRDefault="000D0418" w:rsidP="000D0418">
            <w:pPr>
              <w:pStyle w:val="af2"/>
              <w:rPr>
                <w:spacing w:val="-8"/>
              </w:rPr>
            </w:pPr>
            <w:r w:rsidRPr="002805AB">
              <w:rPr>
                <w:rFonts w:hint="eastAsia"/>
                <w:spacing w:val="-8"/>
              </w:rPr>
              <w:t>管理要求</w:t>
            </w:r>
          </w:p>
        </w:tc>
        <w:tc>
          <w:tcPr>
            <w:tcW w:w="7784" w:type="dxa"/>
            <w:gridSpan w:val="4"/>
            <w:vAlign w:val="center"/>
          </w:tcPr>
          <w:p w14:paraId="47ADCE39" w14:textId="3A91E9AD" w:rsidR="000D0418" w:rsidRDefault="000D0418" w:rsidP="000D0418">
            <w:pPr>
              <w:spacing w:beforeLines="50" w:before="120"/>
              <w:ind w:firstLine="420"/>
            </w:pPr>
            <w:r w:rsidRPr="008D0B7F">
              <w:rPr>
                <w:rFonts w:hint="eastAsia"/>
              </w:rPr>
              <w:t>加强操作人员安全生产和环境保护知识，制定严格的安全环保操作规程防止意外事故的发生，按规定办理排污许可证，按照危废管理类别建立危废台账，建立废气治理设施运行制度，建立废气治</w:t>
            </w:r>
            <w:r w:rsidR="001B4AE0">
              <w:rPr>
                <w:rFonts w:hint="eastAsia"/>
              </w:rPr>
              <w:t>理设施运行台账，定期检修废气治理设施，保证废气治理设施正常运行</w:t>
            </w:r>
            <w:r w:rsidRPr="008D0B7F">
              <w:rPr>
                <w:rFonts w:hint="eastAsia"/>
              </w:rPr>
              <w:t>。</w:t>
            </w:r>
          </w:p>
          <w:p w14:paraId="39A03124" w14:textId="77777777" w:rsidR="00780B90" w:rsidRPr="002C4F59" w:rsidRDefault="00780B90" w:rsidP="000D0418">
            <w:pPr>
              <w:ind w:firstLine="420"/>
            </w:pPr>
            <w:r w:rsidRPr="002C4F59">
              <w:rPr>
                <w:rFonts w:hint="eastAsia"/>
              </w:rPr>
              <w:t>不购买沾染了油品或者危废的废钢和废铁，并对入厂的废钢和废铁进行严格的检验，铸造生产过程中不使用沾染油品或者危废的废钢和废铁。</w:t>
            </w:r>
          </w:p>
          <w:p w14:paraId="297094FC" w14:textId="1CBC3FFC" w:rsidR="00780B90" w:rsidRPr="000021B4" w:rsidRDefault="00780B90" w:rsidP="001B4AE0">
            <w:pPr>
              <w:ind w:firstLine="420"/>
            </w:pPr>
            <w:r w:rsidRPr="002C4F59">
              <w:rPr>
                <w:rFonts w:hint="eastAsia"/>
              </w:rPr>
              <w:t>严格履行规范生产承诺，按照环保相关要求组织生产和经营，运营期若发生因本项目导致的环保投诉事件，自愿承担相应责任，采取停产整改等方式进行处理。</w:t>
            </w:r>
          </w:p>
        </w:tc>
      </w:tr>
    </w:tbl>
    <w:p w14:paraId="0FC023CF" w14:textId="77777777" w:rsidR="00287450" w:rsidRDefault="00287450" w:rsidP="00287450">
      <w:pPr>
        <w:pStyle w:val="a8"/>
        <w:ind w:firstLineChars="0" w:firstLine="0"/>
        <w:outlineLvl w:val="0"/>
        <w:rPr>
          <w:snapToGrid w:val="0"/>
        </w:rPr>
        <w:sectPr w:rsidR="00287450">
          <w:pgSz w:w="11906" w:h="16838"/>
          <w:pgMar w:top="1701" w:right="1531" w:bottom="1701" w:left="1531" w:header="851" w:footer="851" w:gutter="0"/>
          <w:cols w:space="720"/>
          <w:docGrid w:linePitch="312"/>
        </w:sectPr>
      </w:pPr>
    </w:p>
    <w:p w14:paraId="592A6AF4" w14:textId="77777777" w:rsidR="005401AE" w:rsidRPr="000021B4" w:rsidRDefault="005401AE" w:rsidP="000021B4">
      <w:pPr>
        <w:pStyle w:val="14"/>
      </w:pPr>
      <w:r w:rsidRPr="00CE5393">
        <w:rPr>
          <w:rFonts w:hint="eastAsia"/>
          <w:snapToGrid w:val="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5401AE" w14:paraId="3C57E598" w14:textId="77777777" w:rsidTr="00287450">
        <w:trPr>
          <w:trHeight w:val="12302"/>
          <w:jc w:val="center"/>
        </w:trPr>
        <w:tc>
          <w:tcPr>
            <w:tcW w:w="8865" w:type="dxa"/>
          </w:tcPr>
          <w:p w14:paraId="4B55F9AB" w14:textId="62D1E2FB" w:rsidR="005401AE" w:rsidRDefault="000021B4" w:rsidP="005F0F75">
            <w:pPr>
              <w:spacing w:beforeLines="50" w:before="120"/>
              <w:ind w:firstLine="420"/>
              <w:rPr>
                <w:rFonts w:ascii="宋体" w:cs="宋体"/>
              </w:rPr>
            </w:pPr>
            <w:r>
              <w:rPr>
                <w:rFonts w:hint="eastAsia"/>
              </w:rPr>
              <w:t>综上所述，项目符合国家产业政策，符合工程所在区域产业发展规划；采取污染防治和控制措施后，外排污染物可达标排放，环境影响在可接受范围内，环境功能区质量能够满足相应标准要求。评价认为，只要建设单位严格执行“三同时”等环保制度，认真实施本环评提出的废气、噪声、固体废物治理措施，落实各项环保投资，强化管理的前提下，从环保角度来看，建设项目环境影响可行。</w:t>
            </w:r>
          </w:p>
        </w:tc>
      </w:tr>
    </w:tbl>
    <w:p w14:paraId="130FD535" w14:textId="77777777" w:rsidR="005401AE" w:rsidRDefault="005401AE">
      <w:pPr>
        <w:ind w:firstLine="420"/>
        <w:rPr>
          <w:rFonts w:ascii="宋体"/>
        </w:rPr>
        <w:sectPr w:rsidR="005401AE">
          <w:pgSz w:w="11906" w:h="16838"/>
          <w:pgMar w:top="1701" w:right="1531" w:bottom="1701" w:left="1531" w:header="851" w:footer="851" w:gutter="0"/>
          <w:cols w:space="720"/>
          <w:docGrid w:linePitch="312"/>
        </w:sectPr>
      </w:pPr>
    </w:p>
    <w:p w14:paraId="617315B0" w14:textId="77777777" w:rsidR="005401AE" w:rsidRPr="00035204" w:rsidRDefault="005401AE" w:rsidP="00035204">
      <w:pPr>
        <w:pStyle w:val="14"/>
        <w:jc w:val="left"/>
      </w:pPr>
      <w:r>
        <w:rPr>
          <w:rFonts w:hint="eastAsia"/>
          <w:snapToGrid w:val="0"/>
        </w:rPr>
        <w:lastRenderedPageBreak/>
        <w:t>附表</w:t>
      </w:r>
    </w:p>
    <w:p w14:paraId="1713ED10" w14:textId="77777777" w:rsidR="005401AE" w:rsidRPr="00DC3DC0" w:rsidRDefault="007618C4" w:rsidP="00AD3D7E">
      <w:pPr>
        <w:pStyle w:val="a8"/>
        <w:spacing w:before="0" w:beforeAutospacing="0" w:after="0" w:afterAutospacing="0"/>
        <w:ind w:firstLine="760"/>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w:t>
      </w:r>
      <w:r w:rsidR="005401AE" w:rsidRPr="00DC3DC0">
        <w:rPr>
          <w:rFonts w:ascii="方正小标宋_GBK" w:eastAsia="方正小标宋_GBK" w:hAnsi="黑体" w:hint="eastAsia"/>
          <w:snapToGrid w:val="0"/>
          <w:sz w:val="38"/>
          <w:szCs w:val="38"/>
        </w:rPr>
        <w:t>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83"/>
        <w:gridCol w:w="2126"/>
        <w:gridCol w:w="1597"/>
        <w:gridCol w:w="1276"/>
        <w:gridCol w:w="1701"/>
        <w:gridCol w:w="1642"/>
        <w:gridCol w:w="1678"/>
        <w:gridCol w:w="1647"/>
        <w:gridCol w:w="1138"/>
      </w:tblGrid>
      <w:tr w:rsidR="005401AE" w:rsidRPr="00685DD6" w14:paraId="0EF90F02" w14:textId="77777777" w:rsidTr="00B303A1">
        <w:trPr>
          <w:trHeight w:val="397"/>
          <w:jc w:val="center"/>
        </w:trPr>
        <w:tc>
          <w:tcPr>
            <w:tcW w:w="983" w:type="dxa"/>
            <w:tcBorders>
              <w:tl2br w:val="single" w:sz="4" w:space="0" w:color="auto"/>
            </w:tcBorders>
            <w:tcMar>
              <w:left w:w="28" w:type="dxa"/>
              <w:right w:w="28" w:type="dxa"/>
            </w:tcMar>
            <w:vAlign w:val="center"/>
          </w:tcPr>
          <w:p w14:paraId="727A3668" w14:textId="77777777" w:rsidR="005401AE" w:rsidRPr="00685DD6" w:rsidRDefault="00C8237A" w:rsidP="00287450">
            <w:pPr>
              <w:pStyle w:val="24"/>
              <w:rPr>
                <w:snapToGrid w:val="0"/>
              </w:rPr>
            </w:pPr>
            <w:r>
              <w:rPr>
                <w:rFonts w:hint="eastAsia"/>
                <w:snapToGrid w:val="0"/>
              </w:rPr>
              <w:t xml:space="preserve"> </w:t>
            </w:r>
            <w:r>
              <w:rPr>
                <w:snapToGrid w:val="0"/>
              </w:rPr>
              <w:t xml:space="preserve"> </w:t>
            </w:r>
            <w:r>
              <w:rPr>
                <w:rFonts w:hint="eastAsia"/>
                <w:snapToGrid w:val="0"/>
              </w:rPr>
              <w:t xml:space="preserve"> </w:t>
            </w:r>
            <w:r w:rsidR="005401AE" w:rsidRPr="00685DD6">
              <w:rPr>
                <w:snapToGrid w:val="0"/>
              </w:rPr>
              <w:t>项目</w:t>
            </w:r>
          </w:p>
          <w:p w14:paraId="55862B71" w14:textId="77777777" w:rsidR="005401AE" w:rsidRPr="00685DD6" w:rsidRDefault="005401AE" w:rsidP="00C8237A">
            <w:pPr>
              <w:pStyle w:val="24"/>
              <w:jc w:val="both"/>
              <w:rPr>
                <w:snapToGrid w:val="0"/>
              </w:rPr>
            </w:pPr>
            <w:r w:rsidRPr="00685DD6">
              <w:rPr>
                <w:snapToGrid w:val="0"/>
              </w:rPr>
              <w:t>分类</w:t>
            </w:r>
          </w:p>
        </w:tc>
        <w:tc>
          <w:tcPr>
            <w:tcW w:w="2126" w:type="dxa"/>
            <w:tcMar>
              <w:left w:w="28" w:type="dxa"/>
              <w:right w:w="28" w:type="dxa"/>
            </w:tcMar>
            <w:vAlign w:val="center"/>
          </w:tcPr>
          <w:p w14:paraId="173D6B0A" w14:textId="77777777" w:rsidR="005401AE" w:rsidRPr="00685DD6" w:rsidRDefault="005401AE" w:rsidP="00287450">
            <w:pPr>
              <w:pStyle w:val="24"/>
              <w:rPr>
                <w:snapToGrid w:val="0"/>
              </w:rPr>
            </w:pPr>
            <w:r w:rsidRPr="00685DD6">
              <w:rPr>
                <w:snapToGrid w:val="0"/>
              </w:rPr>
              <w:t>污染物名称</w:t>
            </w:r>
          </w:p>
        </w:tc>
        <w:tc>
          <w:tcPr>
            <w:tcW w:w="1597" w:type="dxa"/>
            <w:tcMar>
              <w:left w:w="28" w:type="dxa"/>
              <w:right w:w="28" w:type="dxa"/>
            </w:tcMar>
            <w:vAlign w:val="center"/>
          </w:tcPr>
          <w:p w14:paraId="2A402212" w14:textId="77777777" w:rsidR="001357F1" w:rsidRPr="00685DD6" w:rsidRDefault="005401AE" w:rsidP="00287450">
            <w:pPr>
              <w:pStyle w:val="24"/>
              <w:rPr>
                <w:snapToGrid w:val="0"/>
              </w:rPr>
            </w:pPr>
            <w:r w:rsidRPr="00685DD6">
              <w:rPr>
                <w:snapToGrid w:val="0"/>
              </w:rPr>
              <w:t>现有工程</w:t>
            </w:r>
          </w:p>
          <w:p w14:paraId="7967D24B" w14:textId="77777777" w:rsidR="005401AE" w:rsidRPr="00685DD6" w:rsidRDefault="005401AE" w:rsidP="00287450">
            <w:pPr>
              <w:pStyle w:val="24"/>
              <w:rPr>
                <w:snapToGrid w:val="0"/>
              </w:rPr>
            </w:pPr>
            <w:r w:rsidRPr="00685DD6">
              <w:rPr>
                <w:snapToGrid w:val="0"/>
              </w:rPr>
              <w:t>排放量（固体废物产生量）</w:t>
            </w:r>
            <w:r w:rsidRPr="00685DD6">
              <w:rPr>
                <w:snapToGrid w:val="0"/>
              </w:rPr>
              <w:fldChar w:fldCharType="begin"/>
            </w:r>
            <w:r w:rsidRPr="00685DD6">
              <w:rPr>
                <w:snapToGrid w:val="0"/>
              </w:rPr>
              <w:instrText xml:space="preserve"> = 1 \* GB3 \* MERGEFORMAT </w:instrText>
            </w:r>
            <w:r w:rsidRPr="00685DD6">
              <w:rPr>
                <w:snapToGrid w:val="0"/>
              </w:rPr>
              <w:fldChar w:fldCharType="separate"/>
            </w:r>
            <w:r w:rsidRPr="00685DD6">
              <w:rPr>
                <w:rFonts w:hAnsi="宋体" w:cs="宋体" w:hint="eastAsia"/>
              </w:rPr>
              <w:t>①</w:t>
            </w:r>
            <w:r w:rsidRPr="00685DD6">
              <w:rPr>
                <w:snapToGrid w:val="0"/>
              </w:rPr>
              <w:fldChar w:fldCharType="end"/>
            </w:r>
          </w:p>
        </w:tc>
        <w:tc>
          <w:tcPr>
            <w:tcW w:w="1276" w:type="dxa"/>
            <w:tcMar>
              <w:left w:w="28" w:type="dxa"/>
              <w:right w:w="28" w:type="dxa"/>
            </w:tcMar>
            <w:vAlign w:val="center"/>
          </w:tcPr>
          <w:p w14:paraId="1EFB8B92" w14:textId="77777777" w:rsidR="005401AE" w:rsidRPr="00685DD6" w:rsidRDefault="005401AE" w:rsidP="00287450">
            <w:pPr>
              <w:pStyle w:val="24"/>
              <w:rPr>
                <w:snapToGrid w:val="0"/>
              </w:rPr>
            </w:pPr>
            <w:r w:rsidRPr="00685DD6">
              <w:rPr>
                <w:snapToGrid w:val="0"/>
              </w:rPr>
              <w:t>现有工程</w:t>
            </w:r>
          </w:p>
          <w:p w14:paraId="3326317D" w14:textId="77777777" w:rsidR="005401AE" w:rsidRPr="00685DD6" w:rsidRDefault="005401AE" w:rsidP="00287450">
            <w:pPr>
              <w:pStyle w:val="24"/>
              <w:rPr>
                <w:snapToGrid w:val="0"/>
              </w:rPr>
            </w:pPr>
            <w:r w:rsidRPr="00685DD6">
              <w:rPr>
                <w:snapToGrid w:val="0"/>
              </w:rPr>
              <w:t>许可排放量</w:t>
            </w:r>
          </w:p>
          <w:p w14:paraId="5B454CE5" w14:textId="77777777" w:rsidR="005401AE" w:rsidRPr="00685DD6" w:rsidRDefault="005401AE" w:rsidP="00287450">
            <w:pPr>
              <w:pStyle w:val="24"/>
              <w:rPr>
                <w:snapToGrid w:val="0"/>
              </w:rPr>
            </w:pPr>
            <w:r w:rsidRPr="00685DD6">
              <w:rPr>
                <w:snapToGrid w:val="0"/>
              </w:rPr>
              <w:fldChar w:fldCharType="begin"/>
            </w:r>
            <w:r w:rsidRPr="00685DD6">
              <w:rPr>
                <w:snapToGrid w:val="0"/>
              </w:rPr>
              <w:instrText xml:space="preserve"> = 2 \* GB3 \* MERGEFORMAT </w:instrText>
            </w:r>
            <w:r w:rsidRPr="00685DD6">
              <w:rPr>
                <w:snapToGrid w:val="0"/>
              </w:rPr>
              <w:fldChar w:fldCharType="separate"/>
            </w:r>
            <w:r w:rsidRPr="00685DD6">
              <w:rPr>
                <w:rFonts w:hAnsi="宋体" w:cs="宋体" w:hint="eastAsia"/>
                <w:snapToGrid w:val="0"/>
              </w:rPr>
              <w:t>②</w:t>
            </w:r>
            <w:r w:rsidRPr="00685DD6">
              <w:rPr>
                <w:snapToGrid w:val="0"/>
              </w:rPr>
              <w:fldChar w:fldCharType="end"/>
            </w:r>
          </w:p>
        </w:tc>
        <w:tc>
          <w:tcPr>
            <w:tcW w:w="1701" w:type="dxa"/>
            <w:tcMar>
              <w:left w:w="28" w:type="dxa"/>
              <w:right w:w="28" w:type="dxa"/>
            </w:tcMar>
            <w:vAlign w:val="center"/>
          </w:tcPr>
          <w:p w14:paraId="0CA3C7C8" w14:textId="77777777" w:rsidR="001357F1" w:rsidRPr="00685DD6" w:rsidRDefault="005401AE" w:rsidP="00287450">
            <w:pPr>
              <w:pStyle w:val="24"/>
              <w:rPr>
                <w:snapToGrid w:val="0"/>
              </w:rPr>
            </w:pPr>
            <w:r w:rsidRPr="00685DD6">
              <w:rPr>
                <w:snapToGrid w:val="0"/>
              </w:rPr>
              <w:t>在建工程</w:t>
            </w:r>
          </w:p>
          <w:p w14:paraId="02340E4A" w14:textId="77777777" w:rsidR="005401AE" w:rsidRPr="00685DD6" w:rsidRDefault="005401AE" w:rsidP="00287450">
            <w:pPr>
              <w:pStyle w:val="24"/>
              <w:rPr>
                <w:snapToGrid w:val="0"/>
              </w:rPr>
            </w:pPr>
            <w:r w:rsidRPr="00685DD6">
              <w:rPr>
                <w:snapToGrid w:val="0"/>
              </w:rPr>
              <w:t>排放量（固体废物产生量）</w:t>
            </w:r>
            <w:r w:rsidRPr="00685DD6">
              <w:rPr>
                <w:snapToGrid w:val="0"/>
              </w:rPr>
              <w:fldChar w:fldCharType="begin"/>
            </w:r>
            <w:r w:rsidRPr="00685DD6">
              <w:rPr>
                <w:snapToGrid w:val="0"/>
              </w:rPr>
              <w:instrText xml:space="preserve"> = 3 \* GB3 \* MERGEFORMAT </w:instrText>
            </w:r>
            <w:r w:rsidRPr="00685DD6">
              <w:rPr>
                <w:snapToGrid w:val="0"/>
              </w:rPr>
              <w:fldChar w:fldCharType="separate"/>
            </w:r>
            <w:r w:rsidRPr="00685DD6">
              <w:rPr>
                <w:rFonts w:hAnsi="宋体" w:cs="宋体" w:hint="eastAsia"/>
              </w:rPr>
              <w:t>③</w:t>
            </w:r>
            <w:r w:rsidRPr="00685DD6">
              <w:rPr>
                <w:snapToGrid w:val="0"/>
              </w:rPr>
              <w:fldChar w:fldCharType="end"/>
            </w:r>
          </w:p>
        </w:tc>
        <w:tc>
          <w:tcPr>
            <w:tcW w:w="1642" w:type="dxa"/>
            <w:tcMar>
              <w:left w:w="28" w:type="dxa"/>
              <w:right w:w="28" w:type="dxa"/>
            </w:tcMar>
            <w:vAlign w:val="center"/>
          </w:tcPr>
          <w:p w14:paraId="2214DD10" w14:textId="77777777" w:rsidR="001357F1" w:rsidRPr="00685DD6" w:rsidRDefault="005401AE" w:rsidP="00287450">
            <w:pPr>
              <w:pStyle w:val="24"/>
              <w:rPr>
                <w:snapToGrid w:val="0"/>
              </w:rPr>
            </w:pPr>
            <w:r w:rsidRPr="00685DD6">
              <w:rPr>
                <w:snapToGrid w:val="0"/>
              </w:rPr>
              <w:t>本项目</w:t>
            </w:r>
          </w:p>
          <w:p w14:paraId="157180CA" w14:textId="77777777" w:rsidR="005401AE" w:rsidRPr="00685DD6" w:rsidRDefault="005401AE" w:rsidP="00287450">
            <w:pPr>
              <w:pStyle w:val="24"/>
              <w:rPr>
                <w:snapToGrid w:val="0"/>
              </w:rPr>
            </w:pPr>
            <w:r w:rsidRPr="00685DD6">
              <w:rPr>
                <w:snapToGrid w:val="0"/>
              </w:rPr>
              <w:t>排放量（固体废物产生量）</w:t>
            </w:r>
            <w:r w:rsidRPr="00685DD6">
              <w:rPr>
                <w:snapToGrid w:val="0"/>
              </w:rPr>
              <w:fldChar w:fldCharType="begin"/>
            </w:r>
            <w:r w:rsidRPr="00685DD6">
              <w:rPr>
                <w:snapToGrid w:val="0"/>
              </w:rPr>
              <w:instrText xml:space="preserve"> = 4 \* GB3 \* MERGEFORMAT </w:instrText>
            </w:r>
            <w:r w:rsidRPr="00685DD6">
              <w:rPr>
                <w:snapToGrid w:val="0"/>
              </w:rPr>
              <w:fldChar w:fldCharType="separate"/>
            </w:r>
            <w:r w:rsidRPr="00685DD6">
              <w:rPr>
                <w:rFonts w:hAnsi="宋体" w:cs="宋体" w:hint="eastAsia"/>
              </w:rPr>
              <w:t>④</w:t>
            </w:r>
            <w:r w:rsidRPr="00685DD6">
              <w:rPr>
                <w:snapToGrid w:val="0"/>
              </w:rPr>
              <w:fldChar w:fldCharType="end"/>
            </w:r>
          </w:p>
        </w:tc>
        <w:tc>
          <w:tcPr>
            <w:tcW w:w="1678" w:type="dxa"/>
            <w:tcMar>
              <w:left w:w="28" w:type="dxa"/>
              <w:right w:w="28" w:type="dxa"/>
            </w:tcMar>
            <w:vAlign w:val="center"/>
          </w:tcPr>
          <w:p w14:paraId="3E6684EC" w14:textId="77777777" w:rsidR="001357F1" w:rsidRPr="00685DD6" w:rsidRDefault="005401AE" w:rsidP="00287450">
            <w:pPr>
              <w:pStyle w:val="24"/>
              <w:rPr>
                <w:snapToGrid w:val="0"/>
                <w:spacing w:val="-16"/>
              </w:rPr>
            </w:pPr>
            <w:r w:rsidRPr="00685DD6">
              <w:rPr>
                <w:snapToGrid w:val="0"/>
                <w:spacing w:val="-16"/>
              </w:rPr>
              <w:t>以新带老削减量</w:t>
            </w:r>
          </w:p>
          <w:p w14:paraId="7E062CC5" w14:textId="77777777" w:rsidR="005401AE" w:rsidRPr="00685DD6" w:rsidRDefault="005401AE" w:rsidP="00287450">
            <w:pPr>
              <w:pStyle w:val="24"/>
              <w:rPr>
                <w:snapToGrid w:val="0"/>
                <w:spacing w:val="-16"/>
              </w:rPr>
            </w:pPr>
            <w:r w:rsidRPr="00685DD6">
              <w:rPr>
                <w:snapToGrid w:val="0"/>
                <w:spacing w:val="-16"/>
              </w:rPr>
              <w:t>（新建项目不填）</w:t>
            </w:r>
            <w:r w:rsidRPr="00685DD6">
              <w:rPr>
                <w:snapToGrid w:val="0"/>
                <w:spacing w:val="-16"/>
              </w:rPr>
              <w:fldChar w:fldCharType="begin"/>
            </w:r>
            <w:r w:rsidRPr="00685DD6">
              <w:rPr>
                <w:snapToGrid w:val="0"/>
                <w:spacing w:val="-16"/>
              </w:rPr>
              <w:instrText xml:space="preserve"> = 5 \* GB3 \* MERGEFORMAT </w:instrText>
            </w:r>
            <w:r w:rsidRPr="00685DD6">
              <w:rPr>
                <w:snapToGrid w:val="0"/>
                <w:spacing w:val="-16"/>
              </w:rPr>
              <w:fldChar w:fldCharType="separate"/>
            </w:r>
            <w:r w:rsidRPr="00685DD6">
              <w:rPr>
                <w:rFonts w:hAnsi="宋体" w:cs="宋体" w:hint="eastAsia"/>
              </w:rPr>
              <w:t>⑤</w:t>
            </w:r>
            <w:r w:rsidRPr="00685DD6">
              <w:rPr>
                <w:snapToGrid w:val="0"/>
                <w:spacing w:val="-16"/>
              </w:rPr>
              <w:fldChar w:fldCharType="end"/>
            </w:r>
          </w:p>
        </w:tc>
        <w:tc>
          <w:tcPr>
            <w:tcW w:w="1647" w:type="dxa"/>
            <w:tcMar>
              <w:left w:w="28" w:type="dxa"/>
              <w:right w:w="28" w:type="dxa"/>
            </w:tcMar>
            <w:vAlign w:val="center"/>
          </w:tcPr>
          <w:p w14:paraId="4DF07601" w14:textId="77777777" w:rsidR="00AA2531" w:rsidRPr="00685DD6" w:rsidRDefault="005401AE" w:rsidP="00287450">
            <w:pPr>
              <w:pStyle w:val="24"/>
              <w:rPr>
                <w:snapToGrid w:val="0"/>
                <w:spacing w:val="-16"/>
              </w:rPr>
            </w:pPr>
            <w:r w:rsidRPr="00685DD6">
              <w:rPr>
                <w:snapToGrid w:val="0"/>
                <w:spacing w:val="-16"/>
              </w:rPr>
              <w:t>本项目建成后</w:t>
            </w:r>
          </w:p>
          <w:p w14:paraId="1CEBE8B2" w14:textId="77777777" w:rsidR="005401AE" w:rsidRPr="00685DD6" w:rsidRDefault="005401AE" w:rsidP="00287450">
            <w:pPr>
              <w:pStyle w:val="24"/>
              <w:rPr>
                <w:snapToGrid w:val="0"/>
                <w:spacing w:val="-16"/>
              </w:rPr>
            </w:pPr>
            <w:r w:rsidRPr="00685DD6">
              <w:rPr>
                <w:snapToGrid w:val="0"/>
                <w:spacing w:val="-16"/>
              </w:rPr>
              <w:t>全厂排放量（固体废物产生量）</w:t>
            </w:r>
            <w:r w:rsidRPr="00685DD6">
              <w:rPr>
                <w:snapToGrid w:val="0"/>
                <w:spacing w:val="-16"/>
              </w:rPr>
              <w:fldChar w:fldCharType="begin"/>
            </w:r>
            <w:r w:rsidRPr="00685DD6">
              <w:rPr>
                <w:snapToGrid w:val="0"/>
                <w:spacing w:val="-16"/>
              </w:rPr>
              <w:instrText xml:space="preserve"> = 6 \* GB3 \* MERGEFORMAT </w:instrText>
            </w:r>
            <w:r w:rsidRPr="00685DD6">
              <w:rPr>
                <w:snapToGrid w:val="0"/>
                <w:spacing w:val="-16"/>
              </w:rPr>
              <w:fldChar w:fldCharType="separate"/>
            </w:r>
            <w:r w:rsidRPr="00685DD6">
              <w:rPr>
                <w:rFonts w:hAnsi="宋体" w:cs="宋体" w:hint="eastAsia"/>
              </w:rPr>
              <w:t>⑥</w:t>
            </w:r>
            <w:r w:rsidRPr="00685DD6">
              <w:rPr>
                <w:snapToGrid w:val="0"/>
                <w:spacing w:val="-16"/>
              </w:rPr>
              <w:fldChar w:fldCharType="end"/>
            </w:r>
          </w:p>
        </w:tc>
        <w:tc>
          <w:tcPr>
            <w:tcW w:w="1138" w:type="dxa"/>
            <w:tcMar>
              <w:left w:w="28" w:type="dxa"/>
              <w:right w:w="28" w:type="dxa"/>
            </w:tcMar>
            <w:vAlign w:val="center"/>
          </w:tcPr>
          <w:p w14:paraId="214AB076" w14:textId="77777777" w:rsidR="005401AE" w:rsidRPr="00685DD6" w:rsidRDefault="005401AE" w:rsidP="00287450">
            <w:pPr>
              <w:pStyle w:val="24"/>
              <w:rPr>
                <w:snapToGrid w:val="0"/>
              </w:rPr>
            </w:pPr>
            <w:r w:rsidRPr="00685DD6">
              <w:rPr>
                <w:snapToGrid w:val="0"/>
              </w:rPr>
              <w:t>变化量</w:t>
            </w:r>
          </w:p>
          <w:p w14:paraId="49605065" w14:textId="77777777" w:rsidR="005401AE" w:rsidRPr="00685DD6" w:rsidRDefault="005401AE" w:rsidP="00287450">
            <w:pPr>
              <w:pStyle w:val="24"/>
              <w:rPr>
                <w:snapToGrid w:val="0"/>
              </w:rPr>
            </w:pPr>
            <w:r w:rsidRPr="00685DD6">
              <w:rPr>
                <w:snapToGrid w:val="0"/>
              </w:rPr>
              <w:fldChar w:fldCharType="begin"/>
            </w:r>
            <w:r w:rsidRPr="00685DD6">
              <w:rPr>
                <w:snapToGrid w:val="0"/>
              </w:rPr>
              <w:instrText xml:space="preserve"> = 7 \* GB3 \* MERGEFORMAT </w:instrText>
            </w:r>
            <w:r w:rsidRPr="00685DD6">
              <w:rPr>
                <w:snapToGrid w:val="0"/>
              </w:rPr>
              <w:fldChar w:fldCharType="separate"/>
            </w:r>
            <w:r w:rsidRPr="00685DD6">
              <w:rPr>
                <w:rFonts w:hAnsi="宋体" w:cs="宋体" w:hint="eastAsia"/>
              </w:rPr>
              <w:t>⑦</w:t>
            </w:r>
            <w:r w:rsidRPr="00685DD6">
              <w:rPr>
                <w:snapToGrid w:val="0"/>
              </w:rPr>
              <w:fldChar w:fldCharType="end"/>
            </w:r>
          </w:p>
        </w:tc>
      </w:tr>
      <w:tr w:rsidR="00BE02F1" w:rsidRPr="00685DD6" w14:paraId="0CC32077" w14:textId="77777777" w:rsidTr="00B303A1">
        <w:trPr>
          <w:trHeight w:val="397"/>
          <w:jc w:val="center"/>
        </w:trPr>
        <w:tc>
          <w:tcPr>
            <w:tcW w:w="983" w:type="dxa"/>
            <w:vMerge w:val="restart"/>
            <w:vAlign w:val="center"/>
          </w:tcPr>
          <w:p w14:paraId="03C16AD0" w14:textId="77777777" w:rsidR="00BE02F1" w:rsidRPr="00685DD6" w:rsidRDefault="00BE02F1" w:rsidP="00BE02F1">
            <w:pPr>
              <w:pStyle w:val="24"/>
              <w:rPr>
                <w:snapToGrid w:val="0"/>
              </w:rPr>
            </w:pPr>
            <w:r w:rsidRPr="00685DD6">
              <w:rPr>
                <w:snapToGrid w:val="0"/>
              </w:rPr>
              <w:t>废气</w:t>
            </w:r>
          </w:p>
        </w:tc>
        <w:tc>
          <w:tcPr>
            <w:tcW w:w="2126" w:type="dxa"/>
            <w:vAlign w:val="center"/>
          </w:tcPr>
          <w:p w14:paraId="2E2B720C" w14:textId="4D641547" w:rsidR="00BE02F1" w:rsidRPr="00EA728F" w:rsidRDefault="00BE02F1" w:rsidP="00BE02F1">
            <w:pPr>
              <w:pStyle w:val="24"/>
              <w:rPr>
                <w:snapToGrid w:val="0"/>
              </w:rPr>
            </w:pPr>
            <w:r>
              <w:rPr>
                <w:rFonts w:hint="eastAsia"/>
                <w:snapToGrid w:val="0"/>
              </w:rPr>
              <w:t>颗粒物</w:t>
            </w:r>
          </w:p>
        </w:tc>
        <w:tc>
          <w:tcPr>
            <w:tcW w:w="1597" w:type="dxa"/>
            <w:vAlign w:val="center"/>
          </w:tcPr>
          <w:p w14:paraId="53C310F2" w14:textId="27C96BBA" w:rsidR="00BE02F1" w:rsidRPr="00685DD6" w:rsidRDefault="00BE02F1" w:rsidP="00BE02F1">
            <w:pPr>
              <w:pStyle w:val="24"/>
              <w:rPr>
                <w:snapToGrid w:val="0"/>
              </w:rPr>
            </w:pPr>
            <w:r>
              <w:rPr>
                <w:rFonts w:hint="eastAsia"/>
              </w:rPr>
              <w:t>13.27</w:t>
            </w:r>
          </w:p>
        </w:tc>
        <w:tc>
          <w:tcPr>
            <w:tcW w:w="1276" w:type="dxa"/>
            <w:vAlign w:val="center"/>
          </w:tcPr>
          <w:p w14:paraId="7D6E04E7" w14:textId="37A41434" w:rsidR="00BE02F1" w:rsidRPr="00685DD6" w:rsidRDefault="00BE02F1" w:rsidP="00BE02F1">
            <w:pPr>
              <w:pStyle w:val="24"/>
              <w:rPr>
                <w:snapToGrid w:val="0"/>
              </w:rPr>
            </w:pPr>
          </w:p>
        </w:tc>
        <w:tc>
          <w:tcPr>
            <w:tcW w:w="1701" w:type="dxa"/>
            <w:vAlign w:val="center"/>
          </w:tcPr>
          <w:p w14:paraId="00BF0ED4" w14:textId="77777777" w:rsidR="00BE02F1" w:rsidRPr="00685DD6" w:rsidRDefault="00BE02F1" w:rsidP="00BE02F1">
            <w:pPr>
              <w:pStyle w:val="24"/>
              <w:rPr>
                <w:snapToGrid w:val="0"/>
              </w:rPr>
            </w:pPr>
          </w:p>
        </w:tc>
        <w:tc>
          <w:tcPr>
            <w:tcW w:w="1642" w:type="dxa"/>
            <w:vAlign w:val="center"/>
          </w:tcPr>
          <w:p w14:paraId="3CA886B3" w14:textId="359A88B3" w:rsidR="00BE02F1" w:rsidRPr="00251D45" w:rsidRDefault="00BE02F1" w:rsidP="00BE02F1">
            <w:pPr>
              <w:pStyle w:val="24"/>
              <w:rPr>
                <w:szCs w:val="21"/>
              </w:rPr>
            </w:pPr>
            <w:r>
              <w:rPr>
                <w:rFonts w:hint="eastAsia"/>
              </w:rPr>
              <w:t>9.985</w:t>
            </w:r>
          </w:p>
        </w:tc>
        <w:tc>
          <w:tcPr>
            <w:tcW w:w="1678" w:type="dxa"/>
            <w:vAlign w:val="center"/>
          </w:tcPr>
          <w:p w14:paraId="284456E6" w14:textId="58319FC5" w:rsidR="00BE02F1" w:rsidRPr="00685DD6" w:rsidRDefault="00BE02F1" w:rsidP="00BE02F1">
            <w:pPr>
              <w:pStyle w:val="24"/>
              <w:rPr>
                <w:snapToGrid w:val="0"/>
              </w:rPr>
            </w:pPr>
          </w:p>
        </w:tc>
        <w:tc>
          <w:tcPr>
            <w:tcW w:w="1647" w:type="dxa"/>
            <w:vAlign w:val="center"/>
          </w:tcPr>
          <w:p w14:paraId="60C67AA3" w14:textId="72921006" w:rsidR="00BE02F1" w:rsidRPr="00685DD6" w:rsidRDefault="00BE02F1" w:rsidP="00BE02F1">
            <w:pPr>
              <w:pStyle w:val="24"/>
            </w:pPr>
            <w:r>
              <w:rPr>
                <w:color w:val="000000"/>
                <w:szCs w:val="21"/>
              </w:rPr>
              <w:t>23.255</w:t>
            </w:r>
          </w:p>
        </w:tc>
        <w:tc>
          <w:tcPr>
            <w:tcW w:w="1138" w:type="dxa"/>
            <w:vAlign w:val="center"/>
          </w:tcPr>
          <w:p w14:paraId="395BAB30" w14:textId="0DDD7F7E" w:rsidR="00BE02F1" w:rsidRPr="00685DD6" w:rsidRDefault="00BE02F1" w:rsidP="00BE02F1">
            <w:pPr>
              <w:pStyle w:val="24"/>
              <w:rPr>
                <w:snapToGrid w:val="0"/>
              </w:rPr>
            </w:pPr>
            <w:r>
              <w:rPr>
                <w:color w:val="000000"/>
              </w:rPr>
              <w:t>+</w:t>
            </w:r>
            <w:r>
              <w:rPr>
                <w:color w:val="000000"/>
                <w:szCs w:val="21"/>
              </w:rPr>
              <w:t>9.985</w:t>
            </w:r>
          </w:p>
        </w:tc>
      </w:tr>
      <w:tr w:rsidR="00BE02F1" w:rsidRPr="00685DD6" w14:paraId="12D19DE8" w14:textId="77777777" w:rsidTr="00B303A1">
        <w:trPr>
          <w:trHeight w:val="397"/>
          <w:jc w:val="center"/>
        </w:trPr>
        <w:tc>
          <w:tcPr>
            <w:tcW w:w="983" w:type="dxa"/>
            <w:vMerge/>
            <w:vAlign w:val="center"/>
          </w:tcPr>
          <w:p w14:paraId="2F26D43B" w14:textId="77777777" w:rsidR="00BE02F1" w:rsidRPr="00685DD6" w:rsidRDefault="00BE02F1" w:rsidP="00BE02F1">
            <w:pPr>
              <w:pStyle w:val="24"/>
              <w:rPr>
                <w:snapToGrid w:val="0"/>
              </w:rPr>
            </w:pPr>
          </w:p>
        </w:tc>
        <w:tc>
          <w:tcPr>
            <w:tcW w:w="2126" w:type="dxa"/>
            <w:vAlign w:val="center"/>
          </w:tcPr>
          <w:p w14:paraId="7FA89EDE" w14:textId="329460EC" w:rsidR="00BE02F1" w:rsidRDefault="00BE02F1" w:rsidP="00BE02F1">
            <w:pPr>
              <w:pStyle w:val="24"/>
              <w:rPr>
                <w:snapToGrid w:val="0"/>
              </w:rPr>
            </w:pPr>
            <w:r>
              <w:rPr>
                <w:rFonts w:hint="eastAsia"/>
                <w:snapToGrid w:val="0"/>
              </w:rPr>
              <w:t>非甲烷总烃</w:t>
            </w:r>
          </w:p>
        </w:tc>
        <w:tc>
          <w:tcPr>
            <w:tcW w:w="1597" w:type="dxa"/>
            <w:vAlign w:val="center"/>
          </w:tcPr>
          <w:p w14:paraId="02E396C6" w14:textId="48E9982E" w:rsidR="00BE02F1" w:rsidRPr="00685DD6" w:rsidRDefault="00BE02F1" w:rsidP="00BE02F1">
            <w:pPr>
              <w:pStyle w:val="24"/>
              <w:rPr>
                <w:snapToGrid w:val="0"/>
              </w:rPr>
            </w:pPr>
            <w:r>
              <w:rPr>
                <w:rFonts w:hint="eastAsia"/>
                <w:szCs w:val="18"/>
              </w:rPr>
              <w:t>0.42</w:t>
            </w:r>
            <w:r>
              <w:rPr>
                <w:szCs w:val="18"/>
              </w:rPr>
              <w:t>03</w:t>
            </w:r>
          </w:p>
        </w:tc>
        <w:tc>
          <w:tcPr>
            <w:tcW w:w="1276" w:type="dxa"/>
            <w:vAlign w:val="center"/>
          </w:tcPr>
          <w:p w14:paraId="701BE199" w14:textId="2CA7E13D" w:rsidR="00BE02F1" w:rsidRPr="00685DD6" w:rsidRDefault="00BE02F1" w:rsidP="00BE02F1">
            <w:pPr>
              <w:pStyle w:val="24"/>
              <w:rPr>
                <w:snapToGrid w:val="0"/>
              </w:rPr>
            </w:pPr>
          </w:p>
        </w:tc>
        <w:tc>
          <w:tcPr>
            <w:tcW w:w="1701" w:type="dxa"/>
            <w:vAlign w:val="center"/>
          </w:tcPr>
          <w:p w14:paraId="78AAA936" w14:textId="77777777" w:rsidR="00BE02F1" w:rsidRPr="00685DD6" w:rsidRDefault="00BE02F1" w:rsidP="00BE02F1">
            <w:pPr>
              <w:pStyle w:val="24"/>
              <w:rPr>
                <w:snapToGrid w:val="0"/>
              </w:rPr>
            </w:pPr>
          </w:p>
        </w:tc>
        <w:tc>
          <w:tcPr>
            <w:tcW w:w="1642" w:type="dxa"/>
            <w:vAlign w:val="center"/>
          </w:tcPr>
          <w:p w14:paraId="462A6C7C" w14:textId="047B0FED" w:rsidR="00BE02F1" w:rsidRPr="00251D45" w:rsidRDefault="00BE02F1" w:rsidP="00BE02F1">
            <w:pPr>
              <w:pStyle w:val="24"/>
              <w:rPr>
                <w:szCs w:val="18"/>
              </w:rPr>
            </w:pPr>
            <w:r>
              <w:t>0</w:t>
            </w:r>
          </w:p>
        </w:tc>
        <w:tc>
          <w:tcPr>
            <w:tcW w:w="1678" w:type="dxa"/>
            <w:vAlign w:val="center"/>
          </w:tcPr>
          <w:p w14:paraId="6490B23A" w14:textId="77777777" w:rsidR="00BE02F1" w:rsidRPr="00685DD6" w:rsidRDefault="00BE02F1" w:rsidP="00BE02F1">
            <w:pPr>
              <w:pStyle w:val="24"/>
              <w:rPr>
                <w:snapToGrid w:val="0"/>
              </w:rPr>
            </w:pPr>
          </w:p>
        </w:tc>
        <w:tc>
          <w:tcPr>
            <w:tcW w:w="1647" w:type="dxa"/>
            <w:vAlign w:val="center"/>
          </w:tcPr>
          <w:p w14:paraId="1E124B77" w14:textId="687DBD46" w:rsidR="00BE02F1" w:rsidRPr="00251D45" w:rsidRDefault="00BE02F1" w:rsidP="00BE02F1">
            <w:pPr>
              <w:pStyle w:val="24"/>
              <w:rPr>
                <w:szCs w:val="18"/>
              </w:rPr>
            </w:pPr>
            <w:r>
              <w:rPr>
                <w:color w:val="000000"/>
                <w:szCs w:val="21"/>
              </w:rPr>
              <w:t>0.4203</w:t>
            </w:r>
          </w:p>
        </w:tc>
        <w:tc>
          <w:tcPr>
            <w:tcW w:w="1138" w:type="dxa"/>
            <w:vAlign w:val="center"/>
          </w:tcPr>
          <w:p w14:paraId="3EE5D964" w14:textId="56C484C0" w:rsidR="00BE02F1" w:rsidRPr="00685DD6" w:rsidRDefault="00BE02F1" w:rsidP="00BE02F1">
            <w:pPr>
              <w:pStyle w:val="24"/>
              <w:rPr>
                <w:snapToGrid w:val="0"/>
              </w:rPr>
            </w:pPr>
          </w:p>
        </w:tc>
      </w:tr>
      <w:tr w:rsidR="00BE02F1" w:rsidRPr="00685DD6" w14:paraId="796DC7C1" w14:textId="77777777" w:rsidTr="00B303A1">
        <w:trPr>
          <w:trHeight w:val="397"/>
          <w:jc w:val="center"/>
        </w:trPr>
        <w:tc>
          <w:tcPr>
            <w:tcW w:w="983" w:type="dxa"/>
            <w:vMerge/>
            <w:vAlign w:val="center"/>
          </w:tcPr>
          <w:p w14:paraId="4C6A3047" w14:textId="77777777" w:rsidR="00BE02F1" w:rsidRPr="00685DD6" w:rsidRDefault="00BE02F1" w:rsidP="00BE02F1">
            <w:pPr>
              <w:pStyle w:val="24"/>
              <w:rPr>
                <w:snapToGrid w:val="0"/>
              </w:rPr>
            </w:pPr>
          </w:p>
        </w:tc>
        <w:tc>
          <w:tcPr>
            <w:tcW w:w="2126" w:type="dxa"/>
            <w:vAlign w:val="center"/>
          </w:tcPr>
          <w:p w14:paraId="20CAE89D" w14:textId="0157193A" w:rsidR="00BE02F1" w:rsidRDefault="00BE02F1" w:rsidP="00BE02F1">
            <w:pPr>
              <w:pStyle w:val="24"/>
              <w:rPr>
                <w:snapToGrid w:val="0"/>
              </w:rPr>
            </w:pPr>
            <w:r>
              <w:rPr>
                <w:rFonts w:hint="eastAsia"/>
                <w:snapToGrid w:val="0"/>
              </w:rPr>
              <w:t>甲醛</w:t>
            </w:r>
          </w:p>
        </w:tc>
        <w:tc>
          <w:tcPr>
            <w:tcW w:w="1597" w:type="dxa"/>
            <w:vAlign w:val="center"/>
          </w:tcPr>
          <w:p w14:paraId="234A9A31" w14:textId="7D86C0DB" w:rsidR="00BE02F1" w:rsidRPr="00685DD6" w:rsidRDefault="00BE02F1" w:rsidP="00BE02F1">
            <w:pPr>
              <w:pStyle w:val="24"/>
              <w:rPr>
                <w:snapToGrid w:val="0"/>
              </w:rPr>
            </w:pPr>
            <w:r>
              <w:rPr>
                <w:rFonts w:hint="eastAsia"/>
                <w:szCs w:val="18"/>
              </w:rPr>
              <w:t>0.014</w:t>
            </w:r>
          </w:p>
        </w:tc>
        <w:tc>
          <w:tcPr>
            <w:tcW w:w="1276" w:type="dxa"/>
            <w:vAlign w:val="center"/>
          </w:tcPr>
          <w:p w14:paraId="000A0466" w14:textId="3F78AC8A" w:rsidR="00BE02F1" w:rsidRPr="00685DD6" w:rsidRDefault="00BE02F1" w:rsidP="00BE02F1">
            <w:pPr>
              <w:pStyle w:val="24"/>
              <w:rPr>
                <w:snapToGrid w:val="0"/>
              </w:rPr>
            </w:pPr>
          </w:p>
        </w:tc>
        <w:tc>
          <w:tcPr>
            <w:tcW w:w="1701" w:type="dxa"/>
            <w:vAlign w:val="center"/>
          </w:tcPr>
          <w:p w14:paraId="1B57722E" w14:textId="77777777" w:rsidR="00BE02F1" w:rsidRPr="00685DD6" w:rsidRDefault="00BE02F1" w:rsidP="00BE02F1">
            <w:pPr>
              <w:pStyle w:val="24"/>
              <w:rPr>
                <w:snapToGrid w:val="0"/>
              </w:rPr>
            </w:pPr>
          </w:p>
        </w:tc>
        <w:tc>
          <w:tcPr>
            <w:tcW w:w="1642" w:type="dxa"/>
            <w:vAlign w:val="center"/>
          </w:tcPr>
          <w:p w14:paraId="04C4203D" w14:textId="338DCC38" w:rsidR="00BE02F1" w:rsidRPr="00251D45" w:rsidRDefault="00BE02F1" w:rsidP="00BE02F1">
            <w:pPr>
              <w:pStyle w:val="24"/>
              <w:rPr>
                <w:szCs w:val="18"/>
              </w:rPr>
            </w:pPr>
            <w:r>
              <w:t>0</w:t>
            </w:r>
          </w:p>
        </w:tc>
        <w:tc>
          <w:tcPr>
            <w:tcW w:w="1678" w:type="dxa"/>
            <w:vAlign w:val="center"/>
          </w:tcPr>
          <w:p w14:paraId="731576E2" w14:textId="77777777" w:rsidR="00BE02F1" w:rsidRPr="00685DD6" w:rsidRDefault="00BE02F1" w:rsidP="00BE02F1">
            <w:pPr>
              <w:pStyle w:val="24"/>
              <w:rPr>
                <w:snapToGrid w:val="0"/>
              </w:rPr>
            </w:pPr>
          </w:p>
        </w:tc>
        <w:tc>
          <w:tcPr>
            <w:tcW w:w="1647" w:type="dxa"/>
            <w:vAlign w:val="center"/>
          </w:tcPr>
          <w:p w14:paraId="197EBB2F" w14:textId="3EBF2FC5" w:rsidR="00BE02F1" w:rsidRPr="00251D45" w:rsidRDefault="00BE02F1" w:rsidP="00BE02F1">
            <w:pPr>
              <w:pStyle w:val="24"/>
              <w:rPr>
                <w:szCs w:val="18"/>
              </w:rPr>
            </w:pPr>
            <w:r>
              <w:rPr>
                <w:color w:val="000000"/>
                <w:szCs w:val="21"/>
              </w:rPr>
              <w:t>0.014</w:t>
            </w:r>
          </w:p>
        </w:tc>
        <w:tc>
          <w:tcPr>
            <w:tcW w:w="1138" w:type="dxa"/>
            <w:vAlign w:val="center"/>
          </w:tcPr>
          <w:p w14:paraId="2DDFAFF3" w14:textId="1903A5E9" w:rsidR="00BE02F1" w:rsidRPr="00685DD6" w:rsidRDefault="00BE02F1" w:rsidP="00BE02F1">
            <w:pPr>
              <w:pStyle w:val="24"/>
              <w:rPr>
                <w:snapToGrid w:val="0"/>
              </w:rPr>
            </w:pPr>
          </w:p>
        </w:tc>
      </w:tr>
      <w:tr w:rsidR="00BE02F1" w:rsidRPr="00685DD6" w14:paraId="3ED44250" w14:textId="77777777" w:rsidTr="00B303A1">
        <w:trPr>
          <w:trHeight w:val="397"/>
          <w:jc w:val="center"/>
        </w:trPr>
        <w:tc>
          <w:tcPr>
            <w:tcW w:w="983" w:type="dxa"/>
            <w:vMerge/>
            <w:vAlign w:val="center"/>
          </w:tcPr>
          <w:p w14:paraId="4DF09FAE" w14:textId="77777777" w:rsidR="00BE02F1" w:rsidRPr="00685DD6" w:rsidRDefault="00BE02F1" w:rsidP="00BE02F1">
            <w:pPr>
              <w:pStyle w:val="24"/>
              <w:rPr>
                <w:snapToGrid w:val="0"/>
              </w:rPr>
            </w:pPr>
          </w:p>
        </w:tc>
        <w:tc>
          <w:tcPr>
            <w:tcW w:w="2126" w:type="dxa"/>
            <w:vAlign w:val="center"/>
          </w:tcPr>
          <w:p w14:paraId="232AB320" w14:textId="5A5642F8" w:rsidR="00BE02F1" w:rsidRDefault="00BE02F1" w:rsidP="00BE02F1">
            <w:pPr>
              <w:pStyle w:val="24"/>
              <w:rPr>
                <w:snapToGrid w:val="0"/>
              </w:rPr>
            </w:pPr>
            <w:r>
              <w:rPr>
                <w:rFonts w:hint="eastAsia"/>
                <w:snapToGrid w:val="0"/>
              </w:rPr>
              <w:t>酚类</w:t>
            </w:r>
          </w:p>
        </w:tc>
        <w:tc>
          <w:tcPr>
            <w:tcW w:w="1597" w:type="dxa"/>
            <w:vAlign w:val="center"/>
          </w:tcPr>
          <w:p w14:paraId="38268F18" w14:textId="35A18506" w:rsidR="00BE02F1" w:rsidRPr="00685DD6" w:rsidRDefault="00BE02F1" w:rsidP="00BE02F1">
            <w:pPr>
              <w:pStyle w:val="24"/>
              <w:rPr>
                <w:snapToGrid w:val="0"/>
              </w:rPr>
            </w:pPr>
            <w:r>
              <w:rPr>
                <w:rFonts w:hint="eastAsia"/>
                <w:szCs w:val="18"/>
              </w:rPr>
              <w:t>0.009</w:t>
            </w:r>
          </w:p>
        </w:tc>
        <w:tc>
          <w:tcPr>
            <w:tcW w:w="1276" w:type="dxa"/>
            <w:vAlign w:val="center"/>
          </w:tcPr>
          <w:p w14:paraId="3A4C5599" w14:textId="137FF9A3" w:rsidR="00BE02F1" w:rsidRPr="00685DD6" w:rsidRDefault="00BE02F1" w:rsidP="00BE02F1">
            <w:pPr>
              <w:pStyle w:val="24"/>
              <w:rPr>
                <w:snapToGrid w:val="0"/>
              </w:rPr>
            </w:pPr>
          </w:p>
        </w:tc>
        <w:tc>
          <w:tcPr>
            <w:tcW w:w="1701" w:type="dxa"/>
            <w:vAlign w:val="center"/>
          </w:tcPr>
          <w:p w14:paraId="1D7CAC2B" w14:textId="77777777" w:rsidR="00BE02F1" w:rsidRPr="00685DD6" w:rsidRDefault="00BE02F1" w:rsidP="00BE02F1">
            <w:pPr>
              <w:pStyle w:val="24"/>
              <w:rPr>
                <w:snapToGrid w:val="0"/>
              </w:rPr>
            </w:pPr>
          </w:p>
        </w:tc>
        <w:tc>
          <w:tcPr>
            <w:tcW w:w="1642" w:type="dxa"/>
            <w:vAlign w:val="center"/>
          </w:tcPr>
          <w:p w14:paraId="52E5C270" w14:textId="61E04DF8" w:rsidR="00BE02F1" w:rsidRPr="00251D45" w:rsidRDefault="00BE02F1" w:rsidP="00BE02F1">
            <w:pPr>
              <w:pStyle w:val="24"/>
              <w:rPr>
                <w:szCs w:val="18"/>
              </w:rPr>
            </w:pPr>
            <w:r>
              <w:t>0</w:t>
            </w:r>
          </w:p>
        </w:tc>
        <w:tc>
          <w:tcPr>
            <w:tcW w:w="1678" w:type="dxa"/>
            <w:vAlign w:val="center"/>
          </w:tcPr>
          <w:p w14:paraId="53613434" w14:textId="77777777" w:rsidR="00BE02F1" w:rsidRPr="00685DD6" w:rsidRDefault="00BE02F1" w:rsidP="00BE02F1">
            <w:pPr>
              <w:pStyle w:val="24"/>
              <w:rPr>
                <w:snapToGrid w:val="0"/>
              </w:rPr>
            </w:pPr>
          </w:p>
        </w:tc>
        <w:tc>
          <w:tcPr>
            <w:tcW w:w="1647" w:type="dxa"/>
            <w:vAlign w:val="center"/>
          </w:tcPr>
          <w:p w14:paraId="531C8FD9" w14:textId="479866A2" w:rsidR="00BE02F1" w:rsidRPr="00251D45" w:rsidRDefault="00BE02F1" w:rsidP="00BE02F1">
            <w:pPr>
              <w:pStyle w:val="24"/>
              <w:rPr>
                <w:szCs w:val="18"/>
              </w:rPr>
            </w:pPr>
            <w:r>
              <w:rPr>
                <w:color w:val="000000"/>
                <w:szCs w:val="21"/>
              </w:rPr>
              <w:t>0.009</w:t>
            </w:r>
          </w:p>
        </w:tc>
        <w:tc>
          <w:tcPr>
            <w:tcW w:w="1138" w:type="dxa"/>
            <w:vAlign w:val="center"/>
          </w:tcPr>
          <w:p w14:paraId="09C75353" w14:textId="44E39883" w:rsidR="00BE02F1" w:rsidRPr="00685DD6" w:rsidRDefault="00BE02F1" w:rsidP="00BE02F1">
            <w:pPr>
              <w:pStyle w:val="24"/>
              <w:rPr>
                <w:snapToGrid w:val="0"/>
              </w:rPr>
            </w:pPr>
          </w:p>
        </w:tc>
      </w:tr>
      <w:tr w:rsidR="00BE02F1" w:rsidRPr="00685DD6" w14:paraId="6D7E2FB1" w14:textId="77777777" w:rsidTr="00B303A1">
        <w:trPr>
          <w:trHeight w:val="397"/>
          <w:jc w:val="center"/>
        </w:trPr>
        <w:tc>
          <w:tcPr>
            <w:tcW w:w="983" w:type="dxa"/>
            <w:vMerge/>
            <w:vAlign w:val="center"/>
          </w:tcPr>
          <w:p w14:paraId="37C536BE" w14:textId="77777777" w:rsidR="00BE02F1" w:rsidRPr="00685DD6" w:rsidRDefault="00BE02F1" w:rsidP="00BE02F1">
            <w:pPr>
              <w:pStyle w:val="24"/>
              <w:rPr>
                <w:snapToGrid w:val="0"/>
              </w:rPr>
            </w:pPr>
          </w:p>
        </w:tc>
        <w:tc>
          <w:tcPr>
            <w:tcW w:w="2126" w:type="dxa"/>
            <w:vAlign w:val="center"/>
          </w:tcPr>
          <w:p w14:paraId="23D1D78A" w14:textId="1CF879A9" w:rsidR="00BE02F1" w:rsidRDefault="00BE02F1" w:rsidP="00BE02F1">
            <w:pPr>
              <w:pStyle w:val="24"/>
              <w:rPr>
                <w:snapToGrid w:val="0"/>
              </w:rPr>
            </w:pPr>
            <w:r>
              <w:rPr>
                <w:rFonts w:hint="eastAsia"/>
                <w:snapToGrid w:val="0"/>
              </w:rPr>
              <w:t>SO</w:t>
            </w:r>
            <w:r w:rsidRPr="00C30285">
              <w:rPr>
                <w:rFonts w:hint="eastAsia"/>
                <w:snapToGrid w:val="0"/>
                <w:vertAlign w:val="subscript"/>
              </w:rPr>
              <w:t>2</w:t>
            </w:r>
          </w:p>
        </w:tc>
        <w:tc>
          <w:tcPr>
            <w:tcW w:w="1597" w:type="dxa"/>
            <w:vAlign w:val="center"/>
          </w:tcPr>
          <w:p w14:paraId="44468BAB" w14:textId="0F0A8471" w:rsidR="00BE02F1" w:rsidRPr="00685DD6" w:rsidRDefault="00BE02F1" w:rsidP="00BE02F1">
            <w:pPr>
              <w:pStyle w:val="24"/>
              <w:rPr>
                <w:snapToGrid w:val="0"/>
              </w:rPr>
            </w:pPr>
            <w:r>
              <w:rPr>
                <w:rFonts w:hint="eastAsia"/>
                <w:snapToGrid w:val="0"/>
              </w:rPr>
              <w:t>0.987</w:t>
            </w:r>
          </w:p>
        </w:tc>
        <w:tc>
          <w:tcPr>
            <w:tcW w:w="1276" w:type="dxa"/>
            <w:vAlign w:val="center"/>
          </w:tcPr>
          <w:p w14:paraId="61690459" w14:textId="2F988AFA" w:rsidR="00BE02F1" w:rsidRDefault="00BE02F1" w:rsidP="00BE02F1">
            <w:pPr>
              <w:pStyle w:val="24"/>
              <w:rPr>
                <w:snapToGrid w:val="0"/>
              </w:rPr>
            </w:pPr>
          </w:p>
        </w:tc>
        <w:tc>
          <w:tcPr>
            <w:tcW w:w="1701" w:type="dxa"/>
            <w:vAlign w:val="center"/>
          </w:tcPr>
          <w:p w14:paraId="14D8B362" w14:textId="77777777" w:rsidR="00BE02F1" w:rsidRPr="00685DD6" w:rsidRDefault="00BE02F1" w:rsidP="00BE02F1">
            <w:pPr>
              <w:pStyle w:val="24"/>
              <w:rPr>
                <w:snapToGrid w:val="0"/>
              </w:rPr>
            </w:pPr>
          </w:p>
        </w:tc>
        <w:tc>
          <w:tcPr>
            <w:tcW w:w="1642" w:type="dxa"/>
            <w:vAlign w:val="center"/>
          </w:tcPr>
          <w:p w14:paraId="58668367" w14:textId="751C03D3" w:rsidR="00BE02F1" w:rsidRDefault="00BE02F1" w:rsidP="00BE02F1">
            <w:pPr>
              <w:pStyle w:val="24"/>
              <w:rPr>
                <w:szCs w:val="18"/>
              </w:rPr>
            </w:pPr>
            <w:r>
              <w:rPr>
                <w:rFonts w:hint="eastAsia"/>
              </w:rPr>
              <w:t>0.878</w:t>
            </w:r>
          </w:p>
        </w:tc>
        <w:tc>
          <w:tcPr>
            <w:tcW w:w="1678" w:type="dxa"/>
            <w:vAlign w:val="center"/>
          </w:tcPr>
          <w:p w14:paraId="6FCBE739" w14:textId="77777777" w:rsidR="00BE02F1" w:rsidRPr="00685DD6" w:rsidRDefault="00BE02F1" w:rsidP="00BE02F1">
            <w:pPr>
              <w:pStyle w:val="24"/>
              <w:rPr>
                <w:snapToGrid w:val="0"/>
              </w:rPr>
            </w:pPr>
          </w:p>
        </w:tc>
        <w:tc>
          <w:tcPr>
            <w:tcW w:w="1647" w:type="dxa"/>
            <w:vAlign w:val="center"/>
          </w:tcPr>
          <w:p w14:paraId="7C72699E" w14:textId="3CA629BF" w:rsidR="00BE02F1" w:rsidRDefault="00BE02F1" w:rsidP="00BE02F1">
            <w:pPr>
              <w:pStyle w:val="24"/>
              <w:rPr>
                <w:szCs w:val="18"/>
              </w:rPr>
            </w:pPr>
            <w:r>
              <w:rPr>
                <w:color w:val="000000"/>
                <w:szCs w:val="21"/>
              </w:rPr>
              <w:t>1.865</w:t>
            </w:r>
          </w:p>
        </w:tc>
        <w:tc>
          <w:tcPr>
            <w:tcW w:w="1138" w:type="dxa"/>
            <w:vAlign w:val="center"/>
          </w:tcPr>
          <w:p w14:paraId="4C4AD29A" w14:textId="4520A2B9" w:rsidR="00BE02F1" w:rsidRDefault="00BE02F1" w:rsidP="00BE02F1">
            <w:pPr>
              <w:pStyle w:val="24"/>
              <w:rPr>
                <w:snapToGrid w:val="0"/>
              </w:rPr>
            </w:pPr>
            <w:r>
              <w:rPr>
                <w:color w:val="000000"/>
              </w:rPr>
              <w:t>+</w:t>
            </w:r>
            <w:r>
              <w:rPr>
                <w:color w:val="000000"/>
                <w:szCs w:val="21"/>
              </w:rPr>
              <w:t>0.878</w:t>
            </w:r>
          </w:p>
        </w:tc>
      </w:tr>
      <w:tr w:rsidR="00BE02F1" w:rsidRPr="00685DD6" w14:paraId="6E55B812" w14:textId="77777777" w:rsidTr="00B303A1">
        <w:trPr>
          <w:trHeight w:val="397"/>
          <w:jc w:val="center"/>
        </w:trPr>
        <w:tc>
          <w:tcPr>
            <w:tcW w:w="983" w:type="dxa"/>
            <w:vMerge/>
            <w:vAlign w:val="center"/>
          </w:tcPr>
          <w:p w14:paraId="3B44F3CE" w14:textId="77777777" w:rsidR="00BE02F1" w:rsidRPr="00685DD6" w:rsidRDefault="00BE02F1" w:rsidP="00BE02F1">
            <w:pPr>
              <w:pStyle w:val="24"/>
              <w:rPr>
                <w:snapToGrid w:val="0"/>
              </w:rPr>
            </w:pPr>
          </w:p>
        </w:tc>
        <w:tc>
          <w:tcPr>
            <w:tcW w:w="2126" w:type="dxa"/>
            <w:vAlign w:val="center"/>
          </w:tcPr>
          <w:p w14:paraId="5F49F02A" w14:textId="23E535D2" w:rsidR="00BE02F1" w:rsidRPr="00EA728F" w:rsidRDefault="00BE02F1" w:rsidP="00BE02F1">
            <w:pPr>
              <w:pStyle w:val="24"/>
              <w:rPr>
                <w:snapToGrid w:val="0"/>
              </w:rPr>
            </w:pPr>
            <w:r w:rsidRPr="00EA728F">
              <w:rPr>
                <w:rFonts w:hint="eastAsia"/>
                <w:snapToGrid w:val="0"/>
              </w:rPr>
              <w:t>油烟</w:t>
            </w:r>
          </w:p>
        </w:tc>
        <w:tc>
          <w:tcPr>
            <w:tcW w:w="1597" w:type="dxa"/>
            <w:vAlign w:val="center"/>
          </w:tcPr>
          <w:p w14:paraId="328F5C4B" w14:textId="693F0F5E" w:rsidR="00BE02F1" w:rsidRPr="00685DD6" w:rsidRDefault="00BE02F1" w:rsidP="00BE02F1">
            <w:pPr>
              <w:pStyle w:val="24"/>
              <w:rPr>
                <w:snapToGrid w:val="0"/>
              </w:rPr>
            </w:pPr>
            <w:r>
              <w:rPr>
                <w:rFonts w:hint="eastAsia"/>
              </w:rPr>
              <w:t>0.0025</w:t>
            </w:r>
          </w:p>
        </w:tc>
        <w:tc>
          <w:tcPr>
            <w:tcW w:w="1276" w:type="dxa"/>
            <w:vAlign w:val="center"/>
          </w:tcPr>
          <w:p w14:paraId="40D46557" w14:textId="0A186B78" w:rsidR="00BE02F1" w:rsidRPr="00685DD6" w:rsidRDefault="00BE02F1" w:rsidP="00BE02F1">
            <w:pPr>
              <w:pStyle w:val="24"/>
              <w:rPr>
                <w:snapToGrid w:val="0"/>
              </w:rPr>
            </w:pPr>
          </w:p>
        </w:tc>
        <w:tc>
          <w:tcPr>
            <w:tcW w:w="1701" w:type="dxa"/>
            <w:vAlign w:val="center"/>
          </w:tcPr>
          <w:p w14:paraId="2F408802" w14:textId="77777777" w:rsidR="00BE02F1" w:rsidRPr="00685DD6" w:rsidRDefault="00BE02F1" w:rsidP="00BE02F1">
            <w:pPr>
              <w:pStyle w:val="24"/>
              <w:rPr>
                <w:snapToGrid w:val="0"/>
              </w:rPr>
            </w:pPr>
          </w:p>
        </w:tc>
        <w:tc>
          <w:tcPr>
            <w:tcW w:w="1642" w:type="dxa"/>
            <w:vAlign w:val="center"/>
          </w:tcPr>
          <w:p w14:paraId="59AE808E" w14:textId="4ECBA299" w:rsidR="00BE02F1" w:rsidRPr="00251D45" w:rsidRDefault="00BE02F1" w:rsidP="00BE02F1">
            <w:pPr>
              <w:pStyle w:val="24"/>
              <w:rPr>
                <w:szCs w:val="21"/>
              </w:rPr>
            </w:pPr>
            <w:r>
              <w:t>0</w:t>
            </w:r>
          </w:p>
        </w:tc>
        <w:tc>
          <w:tcPr>
            <w:tcW w:w="1678" w:type="dxa"/>
            <w:vAlign w:val="center"/>
          </w:tcPr>
          <w:p w14:paraId="16869A89" w14:textId="77777777" w:rsidR="00BE02F1" w:rsidRPr="00685DD6" w:rsidRDefault="00BE02F1" w:rsidP="00BE02F1">
            <w:pPr>
              <w:pStyle w:val="24"/>
              <w:rPr>
                <w:snapToGrid w:val="0"/>
              </w:rPr>
            </w:pPr>
          </w:p>
        </w:tc>
        <w:tc>
          <w:tcPr>
            <w:tcW w:w="1647" w:type="dxa"/>
            <w:vAlign w:val="center"/>
          </w:tcPr>
          <w:p w14:paraId="44E3302B" w14:textId="4D9C5682" w:rsidR="00BE02F1" w:rsidRDefault="00BE02F1" w:rsidP="00BE02F1">
            <w:pPr>
              <w:pStyle w:val="24"/>
            </w:pPr>
            <w:r>
              <w:rPr>
                <w:color w:val="000000"/>
                <w:szCs w:val="21"/>
              </w:rPr>
              <w:t>0.0025</w:t>
            </w:r>
          </w:p>
        </w:tc>
        <w:tc>
          <w:tcPr>
            <w:tcW w:w="1138" w:type="dxa"/>
            <w:vAlign w:val="center"/>
          </w:tcPr>
          <w:p w14:paraId="5ABBB683" w14:textId="3D88883A" w:rsidR="00BE02F1" w:rsidRPr="00685DD6" w:rsidRDefault="00BE02F1" w:rsidP="00BE02F1">
            <w:pPr>
              <w:pStyle w:val="24"/>
              <w:rPr>
                <w:snapToGrid w:val="0"/>
              </w:rPr>
            </w:pPr>
          </w:p>
        </w:tc>
      </w:tr>
      <w:tr w:rsidR="00BE02F1" w:rsidRPr="00685DD6" w14:paraId="488056C2" w14:textId="77777777" w:rsidTr="00B303A1">
        <w:trPr>
          <w:trHeight w:val="397"/>
          <w:jc w:val="center"/>
        </w:trPr>
        <w:tc>
          <w:tcPr>
            <w:tcW w:w="983" w:type="dxa"/>
            <w:vMerge w:val="restart"/>
            <w:vAlign w:val="center"/>
          </w:tcPr>
          <w:p w14:paraId="2AE28078" w14:textId="77777777" w:rsidR="00BE02F1" w:rsidRPr="00685DD6" w:rsidRDefault="00BE02F1" w:rsidP="00BE02F1">
            <w:pPr>
              <w:pStyle w:val="24"/>
              <w:rPr>
                <w:snapToGrid w:val="0"/>
              </w:rPr>
            </w:pPr>
            <w:r w:rsidRPr="00685DD6">
              <w:rPr>
                <w:snapToGrid w:val="0"/>
              </w:rPr>
              <w:t>废水</w:t>
            </w:r>
          </w:p>
        </w:tc>
        <w:tc>
          <w:tcPr>
            <w:tcW w:w="2126" w:type="dxa"/>
            <w:vAlign w:val="center"/>
          </w:tcPr>
          <w:p w14:paraId="4E673C68" w14:textId="77777777" w:rsidR="00BE02F1" w:rsidRPr="00685DD6" w:rsidRDefault="00BE02F1" w:rsidP="00BE02F1">
            <w:pPr>
              <w:pStyle w:val="24"/>
              <w:rPr>
                <w:snapToGrid w:val="0"/>
              </w:rPr>
            </w:pPr>
            <w:r w:rsidRPr="00685DD6">
              <w:rPr>
                <w:snapToGrid w:val="0"/>
              </w:rPr>
              <w:t>COD</w:t>
            </w:r>
          </w:p>
        </w:tc>
        <w:tc>
          <w:tcPr>
            <w:tcW w:w="1597" w:type="dxa"/>
            <w:vAlign w:val="center"/>
          </w:tcPr>
          <w:p w14:paraId="69854030" w14:textId="082E67C9" w:rsidR="00BE02F1" w:rsidRPr="00685DD6" w:rsidRDefault="00BE02F1" w:rsidP="00BE02F1">
            <w:pPr>
              <w:pStyle w:val="24"/>
              <w:rPr>
                <w:snapToGrid w:val="0"/>
              </w:rPr>
            </w:pPr>
            <w:r>
              <w:t>0.100</w:t>
            </w:r>
          </w:p>
        </w:tc>
        <w:tc>
          <w:tcPr>
            <w:tcW w:w="1276" w:type="dxa"/>
            <w:vAlign w:val="center"/>
          </w:tcPr>
          <w:p w14:paraId="37FC6C8C" w14:textId="55AF1B49" w:rsidR="00BE02F1" w:rsidRPr="00685DD6" w:rsidRDefault="00BE02F1" w:rsidP="00BE02F1">
            <w:pPr>
              <w:pStyle w:val="24"/>
              <w:rPr>
                <w:snapToGrid w:val="0"/>
              </w:rPr>
            </w:pPr>
          </w:p>
        </w:tc>
        <w:tc>
          <w:tcPr>
            <w:tcW w:w="1701" w:type="dxa"/>
            <w:vAlign w:val="center"/>
          </w:tcPr>
          <w:p w14:paraId="69DCFB0B"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5D97BA13" w14:textId="5E7DA3DA" w:rsidR="00BE02F1" w:rsidRPr="00685DD6" w:rsidRDefault="00BE02F1" w:rsidP="00BE02F1">
            <w:pPr>
              <w:pStyle w:val="24"/>
              <w:rPr>
                <w:snapToGrid w:val="0"/>
              </w:rPr>
            </w:pPr>
            <w:r>
              <w:rPr>
                <w:rFonts w:hint="eastAsia"/>
              </w:rPr>
              <w:t>0.03</w:t>
            </w:r>
          </w:p>
        </w:tc>
        <w:tc>
          <w:tcPr>
            <w:tcW w:w="1678" w:type="dxa"/>
            <w:vAlign w:val="center"/>
          </w:tcPr>
          <w:p w14:paraId="20CA4604" w14:textId="06A32DEA" w:rsidR="00BE02F1" w:rsidRPr="00685DD6"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0AECDC80" w14:textId="4BE2F888" w:rsidR="00BE02F1" w:rsidRPr="00685DD6" w:rsidRDefault="00BE02F1" w:rsidP="00BE02F1">
            <w:pPr>
              <w:pStyle w:val="24"/>
              <w:rPr>
                <w:snapToGrid w:val="0"/>
              </w:rPr>
            </w:pPr>
            <w:r>
              <w:rPr>
                <w:color w:val="000000"/>
                <w:szCs w:val="21"/>
              </w:rPr>
              <w:t>0.13</w:t>
            </w:r>
          </w:p>
        </w:tc>
        <w:tc>
          <w:tcPr>
            <w:tcW w:w="1138" w:type="dxa"/>
            <w:vAlign w:val="center"/>
          </w:tcPr>
          <w:p w14:paraId="3BD3D432" w14:textId="3234572A" w:rsidR="00BE02F1" w:rsidRPr="00685DD6" w:rsidRDefault="00BE02F1" w:rsidP="00BE02F1">
            <w:pPr>
              <w:pStyle w:val="24"/>
              <w:rPr>
                <w:snapToGrid w:val="0"/>
              </w:rPr>
            </w:pPr>
            <w:r>
              <w:rPr>
                <w:color w:val="000000"/>
              </w:rPr>
              <w:t>+</w:t>
            </w:r>
            <w:r>
              <w:rPr>
                <w:color w:val="000000"/>
                <w:szCs w:val="21"/>
              </w:rPr>
              <w:t>0.03</w:t>
            </w:r>
          </w:p>
        </w:tc>
      </w:tr>
      <w:tr w:rsidR="00BE02F1" w:rsidRPr="00685DD6" w14:paraId="6F2A8AE3" w14:textId="77777777" w:rsidTr="00B303A1">
        <w:trPr>
          <w:trHeight w:val="397"/>
          <w:jc w:val="center"/>
        </w:trPr>
        <w:tc>
          <w:tcPr>
            <w:tcW w:w="983" w:type="dxa"/>
            <w:vMerge/>
            <w:vAlign w:val="center"/>
          </w:tcPr>
          <w:p w14:paraId="0A635B22" w14:textId="77777777" w:rsidR="00BE02F1" w:rsidRPr="00685DD6" w:rsidRDefault="00BE02F1" w:rsidP="00BE02F1">
            <w:pPr>
              <w:pStyle w:val="24"/>
              <w:rPr>
                <w:snapToGrid w:val="0"/>
              </w:rPr>
            </w:pPr>
          </w:p>
        </w:tc>
        <w:tc>
          <w:tcPr>
            <w:tcW w:w="2126" w:type="dxa"/>
            <w:vAlign w:val="center"/>
          </w:tcPr>
          <w:p w14:paraId="20ABE0AD" w14:textId="35F591F1" w:rsidR="00BE02F1" w:rsidRPr="00685DD6" w:rsidRDefault="00BE02F1" w:rsidP="00BE02F1">
            <w:pPr>
              <w:pStyle w:val="24"/>
              <w:rPr>
                <w:snapToGrid w:val="0"/>
              </w:rPr>
            </w:pPr>
            <w:r>
              <w:t>BOD</w:t>
            </w:r>
            <w:r>
              <w:rPr>
                <w:vertAlign w:val="subscript"/>
              </w:rPr>
              <w:t>5</w:t>
            </w:r>
          </w:p>
        </w:tc>
        <w:tc>
          <w:tcPr>
            <w:tcW w:w="1597" w:type="dxa"/>
            <w:vAlign w:val="center"/>
          </w:tcPr>
          <w:p w14:paraId="7CD6FE99" w14:textId="5DAA136B" w:rsidR="00BE02F1" w:rsidRPr="00685DD6" w:rsidRDefault="00BE02F1" w:rsidP="00BE02F1">
            <w:pPr>
              <w:pStyle w:val="24"/>
              <w:rPr>
                <w:snapToGrid w:val="0"/>
              </w:rPr>
            </w:pPr>
            <w:r>
              <w:t>0.033</w:t>
            </w:r>
          </w:p>
        </w:tc>
        <w:tc>
          <w:tcPr>
            <w:tcW w:w="1276" w:type="dxa"/>
            <w:vAlign w:val="center"/>
          </w:tcPr>
          <w:p w14:paraId="5EF224CC" w14:textId="6FC49C04" w:rsidR="00BE02F1" w:rsidRPr="00685DD6" w:rsidRDefault="00BE02F1" w:rsidP="00BE02F1">
            <w:pPr>
              <w:pStyle w:val="24"/>
              <w:rPr>
                <w:snapToGrid w:val="0"/>
              </w:rPr>
            </w:pPr>
          </w:p>
        </w:tc>
        <w:tc>
          <w:tcPr>
            <w:tcW w:w="1701" w:type="dxa"/>
            <w:vAlign w:val="center"/>
          </w:tcPr>
          <w:p w14:paraId="0A7A91A3" w14:textId="77777777" w:rsidR="00BE02F1" w:rsidRPr="00685DD6" w:rsidRDefault="00BE02F1" w:rsidP="00BE02F1">
            <w:pPr>
              <w:pStyle w:val="24"/>
              <w:rPr>
                <w:snapToGrid w:val="0"/>
              </w:rPr>
            </w:pPr>
          </w:p>
        </w:tc>
        <w:tc>
          <w:tcPr>
            <w:tcW w:w="1642" w:type="dxa"/>
            <w:tcBorders>
              <w:top w:val="nil"/>
              <w:left w:val="nil"/>
              <w:bottom w:val="single" w:sz="4" w:space="0" w:color="auto"/>
              <w:right w:val="single" w:sz="4" w:space="0" w:color="auto"/>
            </w:tcBorders>
            <w:vAlign w:val="center"/>
          </w:tcPr>
          <w:p w14:paraId="1B31C06E" w14:textId="1503D404" w:rsidR="00BE02F1" w:rsidRPr="00685DD6" w:rsidRDefault="00BE02F1" w:rsidP="00BE02F1">
            <w:pPr>
              <w:pStyle w:val="24"/>
              <w:rPr>
                <w:snapToGrid w:val="0"/>
              </w:rPr>
            </w:pPr>
            <w:r>
              <w:rPr>
                <w:rFonts w:hint="eastAsia"/>
              </w:rPr>
              <w:t>0.01</w:t>
            </w:r>
          </w:p>
        </w:tc>
        <w:tc>
          <w:tcPr>
            <w:tcW w:w="1678" w:type="dxa"/>
            <w:vAlign w:val="center"/>
          </w:tcPr>
          <w:p w14:paraId="5EB007DD" w14:textId="2D3D2F10" w:rsidR="00BE02F1" w:rsidRPr="00685DD6" w:rsidRDefault="00BE02F1" w:rsidP="00BE02F1">
            <w:pPr>
              <w:pStyle w:val="24"/>
              <w:rPr>
                <w:snapToGrid w:val="0"/>
              </w:rPr>
            </w:pPr>
          </w:p>
        </w:tc>
        <w:tc>
          <w:tcPr>
            <w:tcW w:w="1647" w:type="dxa"/>
            <w:tcBorders>
              <w:top w:val="nil"/>
              <w:left w:val="nil"/>
              <w:bottom w:val="single" w:sz="4" w:space="0" w:color="auto"/>
              <w:right w:val="single" w:sz="4" w:space="0" w:color="auto"/>
            </w:tcBorders>
            <w:vAlign w:val="center"/>
          </w:tcPr>
          <w:p w14:paraId="222A8334" w14:textId="5D6551D2" w:rsidR="00BE02F1" w:rsidRPr="00685DD6" w:rsidRDefault="00BE02F1" w:rsidP="00BE02F1">
            <w:pPr>
              <w:pStyle w:val="24"/>
              <w:rPr>
                <w:snapToGrid w:val="0"/>
              </w:rPr>
            </w:pPr>
            <w:r>
              <w:rPr>
                <w:color w:val="000000"/>
                <w:szCs w:val="21"/>
              </w:rPr>
              <w:t>0.043</w:t>
            </w:r>
          </w:p>
        </w:tc>
        <w:tc>
          <w:tcPr>
            <w:tcW w:w="1138" w:type="dxa"/>
            <w:vAlign w:val="center"/>
          </w:tcPr>
          <w:p w14:paraId="53F8142B" w14:textId="1D00BB61" w:rsidR="00BE02F1" w:rsidRPr="00685DD6" w:rsidRDefault="00BE02F1" w:rsidP="00BE02F1">
            <w:pPr>
              <w:pStyle w:val="24"/>
              <w:rPr>
                <w:snapToGrid w:val="0"/>
              </w:rPr>
            </w:pPr>
            <w:r>
              <w:rPr>
                <w:color w:val="000000"/>
              </w:rPr>
              <w:t>+</w:t>
            </w:r>
            <w:r>
              <w:rPr>
                <w:color w:val="000000"/>
                <w:szCs w:val="21"/>
              </w:rPr>
              <w:t>0.01</w:t>
            </w:r>
          </w:p>
        </w:tc>
      </w:tr>
      <w:tr w:rsidR="00BE02F1" w:rsidRPr="00685DD6" w14:paraId="13AD1DDA" w14:textId="77777777" w:rsidTr="00B303A1">
        <w:trPr>
          <w:trHeight w:val="397"/>
          <w:jc w:val="center"/>
        </w:trPr>
        <w:tc>
          <w:tcPr>
            <w:tcW w:w="983" w:type="dxa"/>
            <w:vMerge/>
            <w:vAlign w:val="center"/>
          </w:tcPr>
          <w:p w14:paraId="2475D4A9" w14:textId="77777777" w:rsidR="00BE02F1" w:rsidRPr="00685DD6" w:rsidRDefault="00BE02F1" w:rsidP="00BE02F1">
            <w:pPr>
              <w:pStyle w:val="24"/>
              <w:rPr>
                <w:snapToGrid w:val="0"/>
              </w:rPr>
            </w:pPr>
          </w:p>
        </w:tc>
        <w:tc>
          <w:tcPr>
            <w:tcW w:w="2126" w:type="dxa"/>
            <w:vAlign w:val="center"/>
          </w:tcPr>
          <w:p w14:paraId="576C1D87" w14:textId="5C4A9B6A" w:rsidR="00BE02F1" w:rsidRPr="00685DD6" w:rsidRDefault="00BE02F1" w:rsidP="00BE02F1">
            <w:pPr>
              <w:pStyle w:val="24"/>
              <w:rPr>
                <w:snapToGrid w:val="0"/>
              </w:rPr>
            </w:pPr>
            <w:r>
              <w:t>SS</w:t>
            </w:r>
          </w:p>
        </w:tc>
        <w:tc>
          <w:tcPr>
            <w:tcW w:w="1597" w:type="dxa"/>
            <w:vAlign w:val="center"/>
          </w:tcPr>
          <w:p w14:paraId="69B59E7B" w14:textId="06F2CF16" w:rsidR="00BE02F1" w:rsidRPr="00685DD6" w:rsidRDefault="00BE02F1" w:rsidP="00BE02F1">
            <w:pPr>
              <w:pStyle w:val="24"/>
              <w:rPr>
                <w:snapToGrid w:val="0"/>
              </w:rPr>
            </w:pPr>
            <w:r>
              <w:t>0.033</w:t>
            </w:r>
          </w:p>
        </w:tc>
        <w:tc>
          <w:tcPr>
            <w:tcW w:w="1276" w:type="dxa"/>
            <w:vAlign w:val="center"/>
          </w:tcPr>
          <w:p w14:paraId="778DB7BC" w14:textId="2001F73B" w:rsidR="00BE02F1" w:rsidRPr="00685DD6" w:rsidRDefault="00BE02F1" w:rsidP="00BE02F1">
            <w:pPr>
              <w:pStyle w:val="24"/>
              <w:rPr>
                <w:snapToGrid w:val="0"/>
              </w:rPr>
            </w:pPr>
          </w:p>
        </w:tc>
        <w:tc>
          <w:tcPr>
            <w:tcW w:w="1701" w:type="dxa"/>
            <w:vAlign w:val="center"/>
          </w:tcPr>
          <w:p w14:paraId="12CEAC73" w14:textId="77777777" w:rsidR="00BE02F1" w:rsidRPr="00685DD6" w:rsidRDefault="00BE02F1" w:rsidP="00BE02F1">
            <w:pPr>
              <w:pStyle w:val="24"/>
              <w:rPr>
                <w:snapToGrid w:val="0"/>
              </w:rPr>
            </w:pPr>
          </w:p>
        </w:tc>
        <w:tc>
          <w:tcPr>
            <w:tcW w:w="1642" w:type="dxa"/>
            <w:tcBorders>
              <w:top w:val="nil"/>
              <w:left w:val="nil"/>
              <w:bottom w:val="single" w:sz="4" w:space="0" w:color="auto"/>
              <w:right w:val="single" w:sz="4" w:space="0" w:color="auto"/>
            </w:tcBorders>
            <w:vAlign w:val="center"/>
          </w:tcPr>
          <w:p w14:paraId="1DBA62B7" w14:textId="4EE94D8E" w:rsidR="00BE02F1" w:rsidRPr="00685DD6" w:rsidRDefault="00BE02F1" w:rsidP="00BE02F1">
            <w:pPr>
              <w:pStyle w:val="24"/>
              <w:rPr>
                <w:snapToGrid w:val="0"/>
              </w:rPr>
            </w:pPr>
            <w:r>
              <w:rPr>
                <w:rFonts w:hint="eastAsia"/>
              </w:rPr>
              <w:t>0.01</w:t>
            </w:r>
          </w:p>
        </w:tc>
        <w:tc>
          <w:tcPr>
            <w:tcW w:w="1678" w:type="dxa"/>
            <w:vAlign w:val="center"/>
          </w:tcPr>
          <w:p w14:paraId="1269BD08" w14:textId="3FC19681" w:rsidR="00BE02F1" w:rsidRPr="00685DD6" w:rsidRDefault="00BE02F1" w:rsidP="00BE02F1">
            <w:pPr>
              <w:pStyle w:val="24"/>
              <w:rPr>
                <w:snapToGrid w:val="0"/>
              </w:rPr>
            </w:pPr>
          </w:p>
        </w:tc>
        <w:tc>
          <w:tcPr>
            <w:tcW w:w="1647" w:type="dxa"/>
            <w:tcBorders>
              <w:top w:val="nil"/>
              <w:left w:val="nil"/>
              <w:bottom w:val="single" w:sz="4" w:space="0" w:color="auto"/>
              <w:right w:val="single" w:sz="4" w:space="0" w:color="auto"/>
            </w:tcBorders>
            <w:vAlign w:val="center"/>
          </w:tcPr>
          <w:p w14:paraId="7D85985F" w14:textId="1300CC05" w:rsidR="00BE02F1" w:rsidRPr="00685DD6" w:rsidRDefault="00BE02F1" w:rsidP="00BE02F1">
            <w:pPr>
              <w:pStyle w:val="24"/>
              <w:rPr>
                <w:snapToGrid w:val="0"/>
              </w:rPr>
            </w:pPr>
            <w:r>
              <w:rPr>
                <w:color w:val="000000"/>
                <w:szCs w:val="21"/>
              </w:rPr>
              <w:t>0.043</w:t>
            </w:r>
          </w:p>
        </w:tc>
        <w:tc>
          <w:tcPr>
            <w:tcW w:w="1138" w:type="dxa"/>
            <w:vAlign w:val="center"/>
          </w:tcPr>
          <w:p w14:paraId="093364C2" w14:textId="402138E7" w:rsidR="00BE02F1" w:rsidRPr="00685DD6" w:rsidRDefault="00BE02F1" w:rsidP="00BE02F1">
            <w:pPr>
              <w:pStyle w:val="24"/>
              <w:rPr>
                <w:snapToGrid w:val="0"/>
              </w:rPr>
            </w:pPr>
            <w:r>
              <w:rPr>
                <w:color w:val="000000"/>
              </w:rPr>
              <w:t>+</w:t>
            </w:r>
            <w:r>
              <w:rPr>
                <w:color w:val="000000"/>
                <w:szCs w:val="21"/>
              </w:rPr>
              <w:t>0.01</w:t>
            </w:r>
          </w:p>
        </w:tc>
      </w:tr>
      <w:tr w:rsidR="00BE02F1" w:rsidRPr="00685DD6" w14:paraId="2AAA6ACE" w14:textId="77777777" w:rsidTr="00B303A1">
        <w:trPr>
          <w:trHeight w:val="397"/>
          <w:jc w:val="center"/>
        </w:trPr>
        <w:tc>
          <w:tcPr>
            <w:tcW w:w="983" w:type="dxa"/>
            <w:vMerge/>
            <w:vAlign w:val="center"/>
          </w:tcPr>
          <w:p w14:paraId="7E8D2D16" w14:textId="77777777" w:rsidR="00BE02F1" w:rsidRPr="00685DD6" w:rsidRDefault="00BE02F1" w:rsidP="00BE02F1">
            <w:pPr>
              <w:pStyle w:val="24"/>
              <w:rPr>
                <w:snapToGrid w:val="0"/>
              </w:rPr>
            </w:pPr>
          </w:p>
        </w:tc>
        <w:tc>
          <w:tcPr>
            <w:tcW w:w="2126" w:type="dxa"/>
            <w:vAlign w:val="center"/>
          </w:tcPr>
          <w:p w14:paraId="09079251" w14:textId="77777777" w:rsidR="00BE02F1" w:rsidRPr="00685DD6" w:rsidRDefault="00BE02F1" w:rsidP="00BE02F1">
            <w:pPr>
              <w:pStyle w:val="24"/>
              <w:rPr>
                <w:snapToGrid w:val="0"/>
              </w:rPr>
            </w:pPr>
            <w:r w:rsidRPr="00685DD6">
              <w:rPr>
                <w:snapToGrid w:val="0"/>
              </w:rPr>
              <w:t>NH</w:t>
            </w:r>
            <w:r w:rsidRPr="00685DD6">
              <w:rPr>
                <w:snapToGrid w:val="0"/>
                <w:vertAlign w:val="subscript"/>
              </w:rPr>
              <w:t>3</w:t>
            </w:r>
            <w:r w:rsidRPr="00685DD6">
              <w:rPr>
                <w:snapToGrid w:val="0"/>
              </w:rPr>
              <w:t>-N</w:t>
            </w:r>
          </w:p>
        </w:tc>
        <w:tc>
          <w:tcPr>
            <w:tcW w:w="1597" w:type="dxa"/>
            <w:vAlign w:val="center"/>
          </w:tcPr>
          <w:p w14:paraId="0284E181" w14:textId="75F591A5" w:rsidR="00BE02F1" w:rsidRPr="00685DD6" w:rsidRDefault="00BE02F1" w:rsidP="00BE02F1">
            <w:pPr>
              <w:pStyle w:val="24"/>
              <w:rPr>
                <w:snapToGrid w:val="0"/>
              </w:rPr>
            </w:pPr>
            <w:r>
              <w:t>0.013</w:t>
            </w:r>
          </w:p>
        </w:tc>
        <w:tc>
          <w:tcPr>
            <w:tcW w:w="1276" w:type="dxa"/>
            <w:vAlign w:val="center"/>
          </w:tcPr>
          <w:p w14:paraId="3ECBCE8E" w14:textId="45DCDA8F" w:rsidR="00BE02F1" w:rsidRPr="00685DD6" w:rsidRDefault="00BE02F1" w:rsidP="00BE02F1">
            <w:pPr>
              <w:pStyle w:val="24"/>
              <w:rPr>
                <w:snapToGrid w:val="0"/>
              </w:rPr>
            </w:pPr>
          </w:p>
        </w:tc>
        <w:tc>
          <w:tcPr>
            <w:tcW w:w="1701" w:type="dxa"/>
            <w:vAlign w:val="center"/>
          </w:tcPr>
          <w:p w14:paraId="2BBFFC60"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7F41B0BC" w14:textId="675131F3" w:rsidR="00BE02F1" w:rsidRPr="00685DD6" w:rsidRDefault="00BE02F1" w:rsidP="00BE02F1">
            <w:pPr>
              <w:pStyle w:val="24"/>
              <w:rPr>
                <w:snapToGrid w:val="0"/>
              </w:rPr>
            </w:pPr>
            <w:r>
              <w:rPr>
                <w:rFonts w:hint="eastAsia"/>
              </w:rPr>
              <w:t>0.004</w:t>
            </w:r>
          </w:p>
        </w:tc>
        <w:tc>
          <w:tcPr>
            <w:tcW w:w="1678" w:type="dxa"/>
            <w:vAlign w:val="center"/>
          </w:tcPr>
          <w:p w14:paraId="16260F8A" w14:textId="04C91D47" w:rsidR="00BE02F1" w:rsidRPr="00685DD6"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4D2EE2B2" w14:textId="209F906B" w:rsidR="00BE02F1" w:rsidRPr="00685DD6" w:rsidRDefault="00BE02F1" w:rsidP="00BE02F1">
            <w:pPr>
              <w:pStyle w:val="24"/>
              <w:rPr>
                <w:snapToGrid w:val="0"/>
              </w:rPr>
            </w:pPr>
            <w:r>
              <w:rPr>
                <w:color w:val="000000"/>
                <w:szCs w:val="21"/>
              </w:rPr>
              <w:t>0.017</w:t>
            </w:r>
          </w:p>
        </w:tc>
        <w:tc>
          <w:tcPr>
            <w:tcW w:w="1138" w:type="dxa"/>
            <w:vAlign w:val="center"/>
          </w:tcPr>
          <w:p w14:paraId="1ABB9E08" w14:textId="5590C664" w:rsidR="00BE02F1" w:rsidRPr="00685DD6" w:rsidRDefault="00BE02F1" w:rsidP="00BE02F1">
            <w:pPr>
              <w:pStyle w:val="24"/>
              <w:rPr>
                <w:snapToGrid w:val="0"/>
              </w:rPr>
            </w:pPr>
            <w:r>
              <w:rPr>
                <w:color w:val="000000"/>
              </w:rPr>
              <w:t>+</w:t>
            </w:r>
            <w:r>
              <w:rPr>
                <w:color w:val="000000"/>
                <w:szCs w:val="21"/>
              </w:rPr>
              <w:t>0.004</w:t>
            </w:r>
          </w:p>
        </w:tc>
      </w:tr>
      <w:tr w:rsidR="00BE02F1" w:rsidRPr="00685DD6" w14:paraId="428A506B" w14:textId="77777777" w:rsidTr="00B303A1">
        <w:trPr>
          <w:trHeight w:val="397"/>
          <w:jc w:val="center"/>
        </w:trPr>
        <w:tc>
          <w:tcPr>
            <w:tcW w:w="983" w:type="dxa"/>
            <w:vMerge/>
            <w:vAlign w:val="center"/>
          </w:tcPr>
          <w:p w14:paraId="447A7A98" w14:textId="77777777" w:rsidR="00BE02F1" w:rsidRPr="00685DD6" w:rsidRDefault="00BE02F1" w:rsidP="00BE02F1">
            <w:pPr>
              <w:pStyle w:val="24"/>
              <w:rPr>
                <w:snapToGrid w:val="0"/>
              </w:rPr>
            </w:pPr>
          </w:p>
        </w:tc>
        <w:tc>
          <w:tcPr>
            <w:tcW w:w="2126" w:type="dxa"/>
            <w:vAlign w:val="center"/>
          </w:tcPr>
          <w:p w14:paraId="29BDE247" w14:textId="4F3C0392" w:rsidR="00BE02F1" w:rsidRPr="00685DD6" w:rsidRDefault="00BE02F1" w:rsidP="00BE02F1">
            <w:pPr>
              <w:pStyle w:val="24"/>
              <w:rPr>
                <w:snapToGrid w:val="0"/>
              </w:rPr>
            </w:pPr>
            <w:r>
              <w:rPr>
                <w:rFonts w:hint="eastAsia"/>
                <w:snapToGrid w:val="0"/>
              </w:rPr>
              <w:t>石油类</w:t>
            </w:r>
          </w:p>
        </w:tc>
        <w:tc>
          <w:tcPr>
            <w:tcW w:w="1597" w:type="dxa"/>
            <w:vAlign w:val="center"/>
          </w:tcPr>
          <w:p w14:paraId="749E7516" w14:textId="29AF0EA8" w:rsidR="00BE02F1" w:rsidRDefault="00BE02F1" w:rsidP="00BE02F1">
            <w:pPr>
              <w:pStyle w:val="24"/>
              <w:rPr>
                <w:snapToGrid w:val="0"/>
              </w:rPr>
            </w:pPr>
            <w:r>
              <w:rPr>
                <w:rFonts w:hint="eastAsia"/>
              </w:rPr>
              <w:t>0.005</w:t>
            </w:r>
          </w:p>
        </w:tc>
        <w:tc>
          <w:tcPr>
            <w:tcW w:w="1276" w:type="dxa"/>
            <w:vAlign w:val="center"/>
          </w:tcPr>
          <w:p w14:paraId="7DFECF24" w14:textId="308FB3E8" w:rsidR="00BE02F1" w:rsidRPr="00685DD6" w:rsidRDefault="00BE02F1" w:rsidP="00BE02F1">
            <w:pPr>
              <w:pStyle w:val="24"/>
              <w:rPr>
                <w:snapToGrid w:val="0"/>
              </w:rPr>
            </w:pPr>
          </w:p>
        </w:tc>
        <w:tc>
          <w:tcPr>
            <w:tcW w:w="1701" w:type="dxa"/>
            <w:vAlign w:val="center"/>
          </w:tcPr>
          <w:p w14:paraId="335D858D"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25D9343D" w14:textId="30F630AA" w:rsidR="00BE02F1" w:rsidRDefault="00BE02F1" w:rsidP="00BE02F1">
            <w:pPr>
              <w:pStyle w:val="24"/>
              <w:rPr>
                <w:color w:val="000000"/>
              </w:rPr>
            </w:pPr>
            <w:r>
              <w:rPr>
                <w:rFonts w:hint="eastAsia"/>
              </w:rPr>
              <w:t>0.002</w:t>
            </w:r>
          </w:p>
        </w:tc>
        <w:tc>
          <w:tcPr>
            <w:tcW w:w="1678" w:type="dxa"/>
            <w:vAlign w:val="center"/>
          </w:tcPr>
          <w:p w14:paraId="18B5BC9D" w14:textId="181697E4" w:rsidR="00BE02F1" w:rsidRPr="00685DD6"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0F118C35" w14:textId="24741FFB" w:rsidR="00BE02F1" w:rsidRDefault="00BE02F1" w:rsidP="00BE02F1">
            <w:pPr>
              <w:pStyle w:val="24"/>
              <w:rPr>
                <w:color w:val="000000"/>
              </w:rPr>
            </w:pPr>
            <w:r>
              <w:rPr>
                <w:color w:val="000000"/>
                <w:szCs w:val="21"/>
              </w:rPr>
              <w:t>0.007</w:t>
            </w:r>
          </w:p>
        </w:tc>
        <w:tc>
          <w:tcPr>
            <w:tcW w:w="1138" w:type="dxa"/>
            <w:vAlign w:val="center"/>
          </w:tcPr>
          <w:p w14:paraId="2F3C976F" w14:textId="2E17C751" w:rsidR="00BE02F1" w:rsidRPr="00685DD6" w:rsidRDefault="00BE02F1" w:rsidP="00BE02F1">
            <w:pPr>
              <w:pStyle w:val="24"/>
              <w:rPr>
                <w:snapToGrid w:val="0"/>
              </w:rPr>
            </w:pPr>
            <w:r>
              <w:rPr>
                <w:color w:val="000000"/>
              </w:rPr>
              <w:t>+</w:t>
            </w:r>
            <w:r>
              <w:rPr>
                <w:color w:val="000000"/>
                <w:szCs w:val="21"/>
              </w:rPr>
              <w:t>0.002</w:t>
            </w:r>
          </w:p>
        </w:tc>
      </w:tr>
      <w:tr w:rsidR="00BE02F1" w:rsidRPr="00685DD6" w14:paraId="001FF55E" w14:textId="77777777" w:rsidTr="00B303A1">
        <w:trPr>
          <w:trHeight w:val="397"/>
          <w:jc w:val="center"/>
        </w:trPr>
        <w:tc>
          <w:tcPr>
            <w:tcW w:w="983" w:type="dxa"/>
            <w:vMerge/>
            <w:vAlign w:val="center"/>
          </w:tcPr>
          <w:p w14:paraId="3F303560" w14:textId="77777777" w:rsidR="00BE02F1" w:rsidRPr="00685DD6" w:rsidRDefault="00BE02F1" w:rsidP="00BE02F1">
            <w:pPr>
              <w:pStyle w:val="24"/>
              <w:rPr>
                <w:snapToGrid w:val="0"/>
              </w:rPr>
            </w:pPr>
          </w:p>
        </w:tc>
        <w:tc>
          <w:tcPr>
            <w:tcW w:w="2126" w:type="dxa"/>
            <w:vAlign w:val="center"/>
          </w:tcPr>
          <w:p w14:paraId="377C6A3C" w14:textId="26D32D94" w:rsidR="00BE02F1" w:rsidRPr="00685DD6" w:rsidRDefault="00BE02F1" w:rsidP="00BE02F1">
            <w:pPr>
              <w:pStyle w:val="24"/>
              <w:rPr>
                <w:snapToGrid w:val="0"/>
              </w:rPr>
            </w:pPr>
            <w:r>
              <w:rPr>
                <w:rFonts w:hint="eastAsia"/>
                <w:snapToGrid w:val="0"/>
              </w:rPr>
              <w:t>动植物油</w:t>
            </w:r>
          </w:p>
        </w:tc>
        <w:tc>
          <w:tcPr>
            <w:tcW w:w="1597" w:type="dxa"/>
            <w:vAlign w:val="center"/>
          </w:tcPr>
          <w:p w14:paraId="3B0448C7" w14:textId="0406E714" w:rsidR="00BE02F1" w:rsidRPr="00685DD6" w:rsidRDefault="00BE02F1" w:rsidP="00BE02F1">
            <w:pPr>
              <w:pStyle w:val="24"/>
              <w:rPr>
                <w:snapToGrid w:val="0"/>
              </w:rPr>
            </w:pPr>
            <w:r>
              <w:t>0.005</w:t>
            </w:r>
          </w:p>
        </w:tc>
        <w:tc>
          <w:tcPr>
            <w:tcW w:w="1276" w:type="dxa"/>
            <w:vAlign w:val="center"/>
          </w:tcPr>
          <w:p w14:paraId="2E68D0FD" w14:textId="4B800FF8" w:rsidR="00BE02F1" w:rsidRPr="00685DD6" w:rsidRDefault="00BE02F1" w:rsidP="00BE02F1">
            <w:pPr>
              <w:pStyle w:val="24"/>
              <w:rPr>
                <w:snapToGrid w:val="0"/>
              </w:rPr>
            </w:pPr>
          </w:p>
        </w:tc>
        <w:tc>
          <w:tcPr>
            <w:tcW w:w="1701" w:type="dxa"/>
            <w:vAlign w:val="center"/>
          </w:tcPr>
          <w:p w14:paraId="06263375"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0290D62A" w14:textId="6FB5A71F" w:rsidR="00BE02F1" w:rsidRDefault="00BE02F1" w:rsidP="00BE02F1">
            <w:pPr>
              <w:pStyle w:val="24"/>
              <w:rPr>
                <w:snapToGrid w:val="0"/>
              </w:rPr>
            </w:pPr>
            <w:r>
              <w:rPr>
                <w:rFonts w:hint="eastAsia"/>
              </w:rPr>
              <w:t>0.002</w:t>
            </w:r>
          </w:p>
        </w:tc>
        <w:tc>
          <w:tcPr>
            <w:tcW w:w="1678" w:type="dxa"/>
            <w:vAlign w:val="center"/>
          </w:tcPr>
          <w:p w14:paraId="0974C7C0" w14:textId="4E684EFD" w:rsidR="00BE02F1" w:rsidRPr="00685DD6"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601FD6F5" w14:textId="15FBA220" w:rsidR="00BE02F1" w:rsidRPr="00685DD6" w:rsidRDefault="00BE02F1" w:rsidP="00BE02F1">
            <w:pPr>
              <w:pStyle w:val="24"/>
              <w:rPr>
                <w:snapToGrid w:val="0"/>
              </w:rPr>
            </w:pPr>
            <w:r>
              <w:rPr>
                <w:color w:val="000000"/>
                <w:szCs w:val="21"/>
              </w:rPr>
              <w:t>0.007</w:t>
            </w:r>
          </w:p>
        </w:tc>
        <w:tc>
          <w:tcPr>
            <w:tcW w:w="1138" w:type="dxa"/>
            <w:vAlign w:val="center"/>
          </w:tcPr>
          <w:p w14:paraId="40866D68" w14:textId="614631DC" w:rsidR="00BE02F1" w:rsidRPr="00685DD6" w:rsidRDefault="00BE02F1" w:rsidP="00BE02F1">
            <w:pPr>
              <w:pStyle w:val="24"/>
              <w:rPr>
                <w:snapToGrid w:val="0"/>
              </w:rPr>
            </w:pPr>
            <w:r>
              <w:rPr>
                <w:color w:val="000000"/>
              </w:rPr>
              <w:t>+</w:t>
            </w:r>
            <w:r>
              <w:rPr>
                <w:color w:val="000000"/>
                <w:szCs w:val="21"/>
              </w:rPr>
              <w:t>0.002</w:t>
            </w:r>
          </w:p>
        </w:tc>
      </w:tr>
      <w:tr w:rsidR="00BE02F1" w:rsidRPr="00685DD6" w14:paraId="5E3F4990" w14:textId="77777777" w:rsidTr="00B303A1">
        <w:trPr>
          <w:trHeight w:val="397"/>
          <w:jc w:val="center"/>
        </w:trPr>
        <w:tc>
          <w:tcPr>
            <w:tcW w:w="983" w:type="dxa"/>
            <w:vMerge/>
            <w:vAlign w:val="center"/>
          </w:tcPr>
          <w:p w14:paraId="4138011F" w14:textId="77777777" w:rsidR="00BE02F1" w:rsidRPr="00685DD6" w:rsidRDefault="00BE02F1" w:rsidP="00BE02F1">
            <w:pPr>
              <w:pStyle w:val="24"/>
              <w:rPr>
                <w:snapToGrid w:val="0"/>
              </w:rPr>
            </w:pPr>
          </w:p>
        </w:tc>
        <w:tc>
          <w:tcPr>
            <w:tcW w:w="2126" w:type="dxa"/>
            <w:vAlign w:val="center"/>
          </w:tcPr>
          <w:p w14:paraId="1C8FC7F3" w14:textId="06521FEF" w:rsidR="00BE02F1" w:rsidRDefault="00BE02F1" w:rsidP="00BE02F1">
            <w:pPr>
              <w:pStyle w:val="24"/>
              <w:rPr>
                <w:snapToGrid w:val="0"/>
              </w:rPr>
            </w:pPr>
            <w:r>
              <w:rPr>
                <w:rFonts w:hint="eastAsia"/>
                <w:snapToGrid w:val="0"/>
              </w:rPr>
              <w:t>甲醛</w:t>
            </w:r>
          </w:p>
        </w:tc>
        <w:tc>
          <w:tcPr>
            <w:tcW w:w="1597" w:type="dxa"/>
            <w:vAlign w:val="center"/>
          </w:tcPr>
          <w:p w14:paraId="52F665E8" w14:textId="6095644E" w:rsidR="00BE02F1" w:rsidRDefault="00BE02F1" w:rsidP="00BE02F1">
            <w:pPr>
              <w:pStyle w:val="24"/>
              <w:rPr>
                <w:snapToGrid w:val="0"/>
              </w:rPr>
            </w:pPr>
            <w:r>
              <w:rPr>
                <w:rFonts w:hint="eastAsia"/>
              </w:rPr>
              <w:t>0.002</w:t>
            </w:r>
          </w:p>
        </w:tc>
        <w:tc>
          <w:tcPr>
            <w:tcW w:w="1276" w:type="dxa"/>
            <w:vAlign w:val="center"/>
          </w:tcPr>
          <w:p w14:paraId="51B04AB3" w14:textId="7F99A9A0" w:rsidR="00BE02F1" w:rsidRDefault="00BE02F1" w:rsidP="00BE02F1">
            <w:pPr>
              <w:pStyle w:val="24"/>
              <w:rPr>
                <w:snapToGrid w:val="0"/>
              </w:rPr>
            </w:pPr>
          </w:p>
        </w:tc>
        <w:tc>
          <w:tcPr>
            <w:tcW w:w="1701" w:type="dxa"/>
            <w:vAlign w:val="center"/>
          </w:tcPr>
          <w:p w14:paraId="732E9190"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5C9327AA" w14:textId="26D94766" w:rsidR="00BE02F1" w:rsidRDefault="00BE02F1" w:rsidP="00BE02F1">
            <w:pPr>
              <w:pStyle w:val="24"/>
            </w:pPr>
            <w:r>
              <w:t>0</w:t>
            </w:r>
          </w:p>
        </w:tc>
        <w:tc>
          <w:tcPr>
            <w:tcW w:w="1678" w:type="dxa"/>
            <w:vAlign w:val="center"/>
          </w:tcPr>
          <w:p w14:paraId="14658365" w14:textId="77777777" w:rsidR="00BE02F1"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156E7CFB" w14:textId="7187531B" w:rsidR="00BE02F1" w:rsidRDefault="00BE02F1" w:rsidP="00BE02F1">
            <w:pPr>
              <w:pStyle w:val="24"/>
            </w:pPr>
            <w:r>
              <w:rPr>
                <w:color w:val="000000"/>
                <w:szCs w:val="21"/>
              </w:rPr>
              <w:t>0.002</w:t>
            </w:r>
          </w:p>
        </w:tc>
        <w:tc>
          <w:tcPr>
            <w:tcW w:w="1138" w:type="dxa"/>
            <w:vAlign w:val="center"/>
          </w:tcPr>
          <w:p w14:paraId="4ABD6101" w14:textId="0AF18493" w:rsidR="00BE02F1" w:rsidRDefault="00BE02F1" w:rsidP="00BE02F1">
            <w:pPr>
              <w:pStyle w:val="24"/>
              <w:rPr>
                <w:snapToGrid w:val="0"/>
              </w:rPr>
            </w:pPr>
          </w:p>
        </w:tc>
      </w:tr>
      <w:tr w:rsidR="00BE02F1" w:rsidRPr="00685DD6" w14:paraId="46D600D1" w14:textId="77777777" w:rsidTr="00B303A1">
        <w:trPr>
          <w:trHeight w:val="397"/>
          <w:jc w:val="center"/>
        </w:trPr>
        <w:tc>
          <w:tcPr>
            <w:tcW w:w="983" w:type="dxa"/>
            <w:vMerge/>
            <w:vAlign w:val="center"/>
          </w:tcPr>
          <w:p w14:paraId="52A41F2D" w14:textId="77777777" w:rsidR="00BE02F1" w:rsidRPr="00685DD6" w:rsidRDefault="00BE02F1" w:rsidP="00BE02F1">
            <w:pPr>
              <w:pStyle w:val="24"/>
              <w:rPr>
                <w:snapToGrid w:val="0"/>
              </w:rPr>
            </w:pPr>
          </w:p>
        </w:tc>
        <w:tc>
          <w:tcPr>
            <w:tcW w:w="2126" w:type="dxa"/>
            <w:vAlign w:val="center"/>
          </w:tcPr>
          <w:p w14:paraId="7D4CF15D" w14:textId="179FCA13" w:rsidR="00BE02F1" w:rsidRDefault="00BE02F1" w:rsidP="00BE02F1">
            <w:pPr>
              <w:pStyle w:val="24"/>
              <w:rPr>
                <w:snapToGrid w:val="0"/>
              </w:rPr>
            </w:pPr>
            <w:r>
              <w:rPr>
                <w:rFonts w:hint="eastAsia"/>
                <w:snapToGrid w:val="0"/>
              </w:rPr>
              <w:t>挥发酚</w:t>
            </w:r>
          </w:p>
        </w:tc>
        <w:tc>
          <w:tcPr>
            <w:tcW w:w="1597" w:type="dxa"/>
            <w:vAlign w:val="center"/>
          </w:tcPr>
          <w:p w14:paraId="0BD46BD5" w14:textId="54C70870" w:rsidR="00BE02F1" w:rsidRDefault="00BE02F1" w:rsidP="00BE02F1">
            <w:pPr>
              <w:pStyle w:val="24"/>
              <w:rPr>
                <w:snapToGrid w:val="0"/>
              </w:rPr>
            </w:pPr>
            <w:r>
              <w:rPr>
                <w:rFonts w:hint="eastAsia"/>
              </w:rPr>
              <w:t>0.001</w:t>
            </w:r>
          </w:p>
        </w:tc>
        <w:tc>
          <w:tcPr>
            <w:tcW w:w="1276" w:type="dxa"/>
            <w:vAlign w:val="center"/>
          </w:tcPr>
          <w:p w14:paraId="6F398558" w14:textId="3EAD6F00" w:rsidR="00BE02F1" w:rsidRDefault="00BE02F1" w:rsidP="00BE02F1">
            <w:pPr>
              <w:pStyle w:val="24"/>
              <w:rPr>
                <w:snapToGrid w:val="0"/>
              </w:rPr>
            </w:pPr>
          </w:p>
        </w:tc>
        <w:tc>
          <w:tcPr>
            <w:tcW w:w="1701" w:type="dxa"/>
            <w:vAlign w:val="center"/>
          </w:tcPr>
          <w:p w14:paraId="0CBD7F4D" w14:textId="77777777" w:rsidR="00BE02F1" w:rsidRPr="00685DD6" w:rsidRDefault="00BE02F1" w:rsidP="00BE02F1">
            <w:pPr>
              <w:pStyle w:val="24"/>
              <w:rPr>
                <w:snapToGrid w:val="0"/>
              </w:rPr>
            </w:pPr>
          </w:p>
        </w:tc>
        <w:tc>
          <w:tcPr>
            <w:tcW w:w="1642" w:type="dxa"/>
            <w:tcBorders>
              <w:top w:val="single" w:sz="4" w:space="0" w:color="auto"/>
              <w:left w:val="nil"/>
              <w:bottom w:val="single" w:sz="4" w:space="0" w:color="auto"/>
              <w:right w:val="single" w:sz="4" w:space="0" w:color="auto"/>
            </w:tcBorders>
            <w:vAlign w:val="center"/>
          </w:tcPr>
          <w:p w14:paraId="5CC96A0A" w14:textId="7894E6B3" w:rsidR="00BE02F1" w:rsidRDefault="00BE02F1" w:rsidP="00BE02F1">
            <w:pPr>
              <w:pStyle w:val="24"/>
            </w:pPr>
            <w:r>
              <w:t>0</w:t>
            </w:r>
          </w:p>
        </w:tc>
        <w:tc>
          <w:tcPr>
            <w:tcW w:w="1678" w:type="dxa"/>
            <w:vAlign w:val="center"/>
          </w:tcPr>
          <w:p w14:paraId="35F5DCE5" w14:textId="77777777" w:rsidR="00BE02F1" w:rsidRDefault="00BE02F1" w:rsidP="00BE02F1">
            <w:pPr>
              <w:pStyle w:val="24"/>
              <w:rPr>
                <w:snapToGrid w:val="0"/>
              </w:rPr>
            </w:pPr>
          </w:p>
        </w:tc>
        <w:tc>
          <w:tcPr>
            <w:tcW w:w="1647" w:type="dxa"/>
            <w:tcBorders>
              <w:top w:val="single" w:sz="4" w:space="0" w:color="auto"/>
              <w:left w:val="nil"/>
              <w:bottom w:val="single" w:sz="4" w:space="0" w:color="auto"/>
              <w:right w:val="single" w:sz="4" w:space="0" w:color="auto"/>
            </w:tcBorders>
            <w:vAlign w:val="center"/>
          </w:tcPr>
          <w:p w14:paraId="3428202C" w14:textId="6F8C1676" w:rsidR="00BE02F1" w:rsidRDefault="00BE02F1" w:rsidP="00BE02F1">
            <w:pPr>
              <w:pStyle w:val="24"/>
            </w:pPr>
            <w:r>
              <w:rPr>
                <w:color w:val="000000"/>
                <w:szCs w:val="21"/>
              </w:rPr>
              <w:t>0.001</w:t>
            </w:r>
          </w:p>
        </w:tc>
        <w:tc>
          <w:tcPr>
            <w:tcW w:w="1138" w:type="dxa"/>
            <w:vAlign w:val="center"/>
          </w:tcPr>
          <w:p w14:paraId="02670FCE" w14:textId="450D4B3F" w:rsidR="00BE02F1" w:rsidRDefault="00BE02F1" w:rsidP="00BE02F1">
            <w:pPr>
              <w:pStyle w:val="24"/>
              <w:rPr>
                <w:snapToGrid w:val="0"/>
              </w:rPr>
            </w:pPr>
          </w:p>
        </w:tc>
      </w:tr>
      <w:tr w:rsidR="00BE02F1" w:rsidRPr="00685DD6" w14:paraId="14FCCC5C" w14:textId="77777777" w:rsidTr="00B303A1">
        <w:trPr>
          <w:trHeight w:val="397"/>
          <w:jc w:val="center"/>
        </w:trPr>
        <w:tc>
          <w:tcPr>
            <w:tcW w:w="983" w:type="dxa"/>
            <w:vMerge w:val="restart"/>
            <w:vAlign w:val="center"/>
          </w:tcPr>
          <w:p w14:paraId="139A3A7C" w14:textId="77777777" w:rsidR="00BE02F1" w:rsidRPr="00685DD6" w:rsidRDefault="00BE02F1" w:rsidP="00BE02F1">
            <w:pPr>
              <w:pStyle w:val="24"/>
              <w:rPr>
                <w:snapToGrid w:val="0"/>
              </w:rPr>
            </w:pPr>
            <w:r w:rsidRPr="00685DD6">
              <w:rPr>
                <w:snapToGrid w:val="0"/>
              </w:rPr>
              <w:lastRenderedPageBreak/>
              <w:t>一般工业固体废物</w:t>
            </w:r>
          </w:p>
        </w:tc>
        <w:tc>
          <w:tcPr>
            <w:tcW w:w="2126" w:type="dxa"/>
            <w:tcBorders>
              <w:top w:val="single" w:sz="4" w:space="0" w:color="auto"/>
              <w:left w:val="single" w:sz="4" w:space="0" w:color="auto"/>
              <w:bottom w:val="single" w:sz="4" w:space="0" w:color="auto"/>
              <w:right w:val="single" w:sz="4" w:space="0" w:color="auto"/>
            </w:tcBorders>
            <w:vAlign w:val="center"/>
          </w:tcPr>
          <w:p w14:paraId="1EC25774" w14:textId="6BAC7EC5" w:rsidR="00BE02F1" w:rsidRPr="00685DD6" w:rsidRDefault="00BE02F1" w:rsidP="00BE02F1">
            <w:pPr>
              <w:pStyle w:val="24"/>
            </w:pPr>
            <w:r w:rsidRPr="00BD69C9">
              <w:rPr>
                <w:rFonts w:hint="eastAsia"/>
                <w:snapToGrid w:val="0"/>
              </w:rPr>
              <w:t>金属边角料</w:t>
            </w:r>
          </w:p>
        </w:tc>
        <w:tc>
          <w:tcPr>
            <w:tcW w:w="1597" w:type="dxa"/>
            <w:vAlign w:val="center"/>
          </w:tcPr>
          <w:p w14:paraId="20A1BDA8" w14:textId="5DC32BEE" w:rsidR="00BE02F1" w:rsidRPr="00685DD6" w:rsidRDefault="00BE02F1" w:rsidP="00BE02F1">
            <w:pPr>
              <w:pStyle w:val="24"/>
              <w:rPr>
                <w:snapToGrid w:val="0"/>
              </w:rPr>
            </w:pPr>
            <w:r>
              <w:rPr>
                <w:rFonts w:hint="eastAsia"/>
              </w:rPr>
              <w:t>1450</w:t>
            </w:r>
          </w:p>
        </w:tc>
        <w:tc>
          <w:tcPr>
            <w:tcW w:w="1276" w:type="dxa"/>
            <w:vAlign w:val="center"/>
          </w:tcPr>
          <w:p w14:paraId="77F59891" w14:textId="61879C62" w:rsidR="00BE02F1" w:rsidRPr="00685DD6" w:rsidRDefault="00BE02F1" w:rsidP="00BE02F1">
            <w:pPr>
              <w:pStyle w:val="24"/>
              <w:rPr>
                <w:snapToGrid w:val="0"/>
              </w:rPr>
            </w:pPr>
          </w:p>
        </w:tc>
        <w:tc>
          <w:tcPr>
            <w:tcW w:w="1701" w:type="dxa"/>
            <w:vAlign w:val="center"/>
          </w:tcPr>
          <w:p w14:paraId="23EAD7E8"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0369A20C" w14:textId="5786155D" w:rsidR="00BE02F1" w:rsidRPr="00685DD6" w:rsidRDefault="00BE02F1" w:rsidP="00BE02F1">
            <w:pPr>
              <w:pStyle w:val="24"/>
            </w:pPr>
            <w:r>
              <w:rPr>
                <w:rFonts w:hint="eastAsia"/>
              </w:rPr>
              <w:t>924.66</w:t>
            </w:r>
          </w:p>
        </w:tc>
        <w:tc>
          <w:tcPr>
            <w:tcW w:w="1678" w:type="dxa"/>
            <w:vAlign w:val="center"/>
          </w:tcPr>
          <w:p w14:paraId="067A53C5" w14:textId="5370CB08"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1DEC62E4" w14:textId="41956ECF" w:rsidR="00BE02F1" w:rsidRPr="00685DD6" w:rsidRDefault="00BE02F1" w:rsidP="00BE02F1">
            <w:pPr>
              <w:pStyle w:val="24"/>
            </w:pPr>
            <w:r>
              <w:rPr>
                <w:color w:val="000000"/>
                <w:szCs w:val="21"/>
              </w:rPr>
              <w:t>2374.66</w:t>
            </w:r>
          </w:p>
        </w:tc>
        <w:tc>
          <w:tcPr>
            <w:tcW w:w="1138" w:type="dxa"/>
            <w:vAlign w:val="center"/>
          </w:tcPr>
          <w:p w14:paraId="109A92C2" w14:textId="2DEDE7EF" w:rsidR="00BE02F1" w:rsidRPr="00685DD6" w:rsidRDefault="00BE02F1" w:rsidP="00BE02F1">
            <w:pPr>
              <w:pStyle w:val="24"/>
              <w:rPr>
                <w:snapToGrid w:val="0"/>
              </w:rPr>
            </w:pPr>
            <w:r>
              <w:rPr>
                <w:color w:val="000000"/>
              </w:rPr>
              <w:t>+</w:t>
            </w:r>
            <w:r>
              <w:rPr>
                <w:color w:val="000000"/>
                <w:szCs w:val="21"/>
              </w:rPr>
              <w:t>924.66</w:t>
            </w:r>
          </w:p>
        </w:tc>
      </w:tr>
      <w:tr w:rsidR="00BE02F1" w:rsidRPr="00685DD6" w14:paraId="0F14ADBD" w14:textId="77777777" w:rsidTr="00B303A1">
        <w:trPr>
          <w:trHeight w:val="397"/>
          <w:jc w:val="center"/>
        </w:trPr>
        <w:tc>
          <w:tcPr>
            <w:tcW w:w="983" w:type="dxa"/>
            <w:vMerge/>
            <w:vAlign w:val="center"/>
          </w:tcPr>
          <w:p w14:paraId="12AEE581"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5AA74E3E" w14:textId="3C45653C" w:rsidR="00BE02F1" w:rsidRPr="00BD69C9" w:rsidRDefault="00BE02F1" w:rsidP="00BE02F1">
            <w:pPr>
              <w:pStyle w:val="24"/>
              <w:rPr>
                <w:snapToGrid w:val="0"/>
              </w:rPr>
            </w:pPr>
            <w:r>
              <w:rPr>
                <w:rFonts w:hint="eastAsia"/>
                <w:snapToGrid w:val="0"/>
              </w:rPr>
              <w:t>清理</w:t>
            </w:r>
            <w:r>
              <w:rPr>
                <w:snapToGrid w:val="0"/>
              </w:rPr>
              <w:t>除尘灰</w:t>
            </w:r>
          </w:p>
        </w:tc>
        <w:tc>
          <w:tcPr>
            <w:tcW w:w="1597" w:type="dxa"/>
            <w:vAlign w:val="center"/>
          </w:tcPr>
          <w:p w14:paraId="5F718C32" w14:textId="7CCFCA2A" w:rsidR="00BE02F1" w:rsidRDefault="00BE02F1" w:rsidP="00BE02F1">
            <w:pPr>
              <w:pStyle w:val="24"/>
              <w:rPr>
                <w:snapToGrid w:val="0"/>
              </w:rPr>
            </w:pPr>
            <w:r>
              <w:rPr>
                <w:rFonts w:hint="eastAsia"/>
                <w:snapToGrid w:val="0"/>
              </w:rPr>
              <w:t>52.429</w:t>
            </w:r>
          </w:p>
        </w:tc>
        <w:tc>
          <w:tcPr>
            <w:tcW w:w="1276" w:type="dxa"/>
            <w:vAlign w:val="center"/>
          </w:tcPr>
          <w:p w14:paraId="221C34AE" w14:textId="6D8D39D9" w:rsidR="00BE02F1" w:rsidRDefault="00BE02F1" w:rsidP="00BE02F1">
            <w:pPr>
              <w:pStyle w:val="24"/>
              <w:rPr>
                <w:snapToGrid w:val="0"/>
              </w:rPr>
            </w:pPr>
          </w:p>
        </w:tc>
        <w:tc>
          <w:tcPr>
            <w:tcW w:w="1701" w:type="dxa"/>
            <w:vAlign w:val="center"/>
          </w:tcPr>
          <w:p w14:paraId="2F1DBADF"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296D7AD" w14:textId="4DEE62C2" w:rsidR="00BE02F1" w:rsidRDefault="00BE02F1" w:rsidP="00BE02F1">
            <w:pPr>
              <w:pStyle w:val="24"/>
              <w:rPr>
                <w:snapToGrid w:val="0"/>
              </w:rPr>
            </w:pPr>
            <w:r>
              <w:rPr>
                <w:rFonts w:hint="eastAsia"/>
              </w:rPr>
              <w:t>34.978</w:t>
            </w:r>
          </w:p>
        </w:tc>
        <w:tc>
          <w:tcPr>
            <w:tcW w:w="1678" w:type="dxa"/>
            <w:vAlign w:val="center"/>
          </w:tcPr>
          <w:p w14:paraId="0FDCD973" w14:textId="2524A7A8"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268EBCD6" w14:textId="1CC8D112" w:rsidR="00BE02F1" w:rsidRDefault="00BE02F1" w:rsidP="00BE02F1">
            <w:pPr>
              <w:pStyle w:val="24"/>
            </w:pPr>
            <w:r>
              <w:rPr>
                <w:color w:val="000000"/>
                <w:szCs w:val="21"/>
              </w:rPr>
              <w:t>87.407</w:t>
            </w:r>
          </w:p>
        </w:tc>
        <w:tc>
          <w:tcPr>
            <w:tcW w:w="1138" w:type="dxa"/>
            <w:vAlign w:val="center"/>
          </w:tcPr>
          <w:p w14:paraId="4CEF3017" w14:textId="1AE776A5" w:rsidR="00BE02F1" w:rsidRDefault="00BE02F1" w:rsidP="00BE02F1">
            <w:pPr>
              <w:pStyle w:val="24"/>
              <w:rPr>
                <w:snapToGrid w:val="0"/>
              </w:rPr>
            </w:pPr>
            <w:r>
              <w:rPr>
                <w:color w:val="000000"/>
              </w:rPr>
              <w:t>+</w:t>
            </w:r>
            <w:r>
              <w:rPr>
                <w:color w:val="000000"/>
                <w:szCs w:val="21"/>
              </w:rPr>
              <w:t>34.978</w:t>
            </w:r>
          </w:p>
        </w:tc>
      </w:tr>
      <w:tr w:rsidR="00BE02F1" w:rsidRPr="00685DD6" w14:paraId="455ED2EA" w14:textId="77777777" w:rsidTr="00B303A1">
        <w:trPr>
          <w:trHeight w:val="397"/>
          <w:jc w:val="center"/>
        </w:trPr>
        <w:tc>
          <w:tcPr>
            <w:tcW w:w="983" w:type="dxa"/>
            <w:vMerge/>
            <w:vAlign w:val="center"/>
          </w:tcPr>
          <w:p w14:paraId="41389B85"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33B31CB4" w14:textId="28C1E2A8" w:rsidR="00BE02F1" w:rsidRPr="00685DD6" w:rsidRDefault="00BE02F1" w:rsidP="00BE02F1">
            <w:pPr>
              <w:pStyle w:val="24"/>
            </w:pPr>
            <w:r>
              <w:rPr>
                <w:rFonts w:hint="eastAsia"/>
                <w:snapToGrid w:val="0"/>
              </w:rPr>
              <w:t>其他</w:t>
            </w:r>
            <w:r w:rsidRPr="00BD69C9">
              <w:rPr>
                <w:rFonts w:hint="eastAsia"/>
                <w:snapToGrid w:val="0"/>
              </w:rPr>
              <w:t>除尘灰</w:t>
            </w:r>
          </w:p>
        </w:tc>
        <w:tc>
          <w:tcPr>
            <w:tcW w:w="1597" w:type="dxa"/>
            <w:vAlign w:val="center"/>
          </w:tcPr>
          <w:p w14:paraId="7960E1A1" w14:textId="67E423B8" w:rsidR="00BE02F1" w:rsidRPr="00685DD6" w:rsidRDefault="00BE02F1" w:rsidP="00BE02F1">
            <w:pPr>
              <w:pStyle w:val="24"/>
              <w:rPr>
                <w:snapToGrid w:val="0"/>
              </w:rPr>
            </w:pPr>
            <w:r>
              <w:t>222.909</w:t>
            </w:r>
          </w:p>
        </w:tc>
        <w:tc>
          <w:tcPr>
            <w:tcW w:w="1276" w:type="dxa"/>
            <w:vAlign w:val="center"/>
          </w:tcPr>
          <w:p w14:paraId="14BCDF31" w14:textId="5D8D15A1" w:rsidR="00BE02F1" w:rsidRPr="00685DD6" w:rsidRDefault="00BE02F1" w:rsidP="00BE02F1">
            <w:pPr>
              <w:pStyle w:val="24"/>
              <w:rPr>
                <w:snapToGrid w:val="0"/>
              </w:rPr>
            </w:pPr>
          </w:p>
        </w:tc>
        <w:tc>
          <w:tcPr>
            <w:tcW w:w="1701" w:type="dxa"/>
            <w:vAlign w:val="center"/>
          </w:tcPr>
          <w:p w14:paraId="2CCB1E76"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075C6F89" w14:textId="4D4F7B60" w:rsidR="00BE02F1" w:rsidRPr="00685DD6" w:rsidRDefault="00BE02F1" w:rsidP="00BE02F1">
            <w:pPr>
              <w:pStyle w:val="24"/>
            </w:pPr>
            <w:r>
              <w:rPr>
                <w:rFonts w:hint="eastAsia"/>
                <w:snapToGrid w:val="0"/>
              </w:rPr>
              <w:t>156.065</w:t>
            </w:r>
          </w:p>
        </w:tc>
        <w:tc>
          <w:tcPr>
            <w:tcW w:w="1678" w:type="dxa"/>
            <w:vAlign w:val="center"/>
          </w:tcPr>
          <w:p w14:paraId="002F8602" w14:textId="415BF413"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3A34A6C9" w14:textId="5F095928" w:rsidR="00BE02F1" w:rsidRPr="00685DD6" w:rsidRDefault="00BE02F1" w:rsidP="00BE02F1">
            <w:pPr>
              <w:pStyle w:val="24"/>
            </w:pPr>
            <w:r>
              <w:rPr>
                <w:color w:val="000000"/>
                <w:szCs w:val="21"/>
              </w:rPr>
              <w:t>378.974</w:t>
            </w:r>
          </w:p>
        </w:tc>
        <w:tc>
          <w:tcPr>
            <w:tcW w:w="1138" w:type="dxa"/>
            <w:vAlign w:val="center"/>
          </w:tcPr>
          <w:p w14:paraId="10EF3F5F" w14:textId="3CBF61F9" w:rsidR="00BE02F1" w:rsidRPr="00685DD6" w:rsidRDefault="00BE02F1" w:rsidP="00BE02F1">
            <w:pPr>
              <w:pStyle w:val="24"/>
              <w:rPr>
                <w:snapToGrid w:val="0"/>
              </w:rPr>
            </w:pPr>
            <w:r>
              <w:rPr>
                <w:color w:val="000000"/>
              </w:rPr>
              <w:t>+</w:t>
            </w:r>
            <w:r>
              <w:rPr>
                <w:color w:val="000000"/>
                <w:szCs w:val="21"/>
              </w:rPr>
              <w:t>156.065</w:t>
            </w:r>
          </w:p>
        </w:tc>
      </w:tr>
      <w:tr w:rsidR="00BE02F1" w:rsidRPr="00685DD6" w14:paraId="16F7B6AA" w14:textId="77777777" w:rsidTr="00B303A1">
        <w:trPr>
          <w:trHeight w:val="397"/>
          <w:jc w:val="center"/>
        </w:trPr>
        <w:tc>
          <w:tcPr>
            <w:tcW w:w="983" w:type="dxa"/>
            <w:vMerge/>
            <w:vAlign w:val="center"/>
          </w:tcPr>
          <w:p w14:paraId="6385BF53"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1D09C545" w14:textId="5A9CFF01" w:rsidR="00BE02F1" w:rsidRDefault="00BE02F1" w:rsidP="00BE02F1">
            <w:pPr>
              <w:pStyle w:val="24"/>
              <w:rPr>
                <w:snapToGrid w:val="0"/>
              </w:rPr>
            </w:pPr>
            <w:r>
              <w:rPr>
                <w:rFonts w:hint="eastAsia"/>
                <w:snapToGrid w:val="0"/>
              </w:rPr>
              <w:t>喷淋塔</w:t>
            </w:r>
            <w:r>
              <w:rPr>
                <w:snapToGrid w:val="0"/>
              </w:rPr>
              <w:t>沉渣</w:t>
            </w:r>
          </w:p>
        </w:tc>
        <w:tc>
          <w:tcPr>
            <w:tcW w:w="1597" w:type="dxa"/>
            <w:vAlign w:val="center"/>
          </w:tcPr>
          <w:p w14:paraId="1AE1B40C" w14:textId="363B2DCD" w:rsidR="00BE02F1" w:rsidRDefault="00BE02F1" w:rsidP="00BE02F1">
            <w:pPr>
              <w:pStyle w:val="24"/>
              <w:rPr>
                <w:snapToGrid w:val="0"/>
              </w:rPr>
            </w:pPr>
            <w:r>
              <w:rPr>
                <w:rFonts w:hint="eastAsia"/>
              </w:rPr>
              <w:t>7.51</w:t>
            </w:r>
          </w:p>
        </w:tc>
        <w:tc>
          <w:tcPr>
            <w:tcW w:w="1276" w:type="dxa"/>
            <w:vAlign w:val="center"/>
          </w:tcPr>
          <w:p w14:paraId="5FC4EAE0" w14:textId="77777777" w:rsidR="00BE02F1" w:rsidRDefault="00BE02F1" w:rsidP="00BE02F1">
            <w:pPr>
              <w:pStyle w:val="24"/>
              <w:rPr>
                <w:snapToGrid w:val="0"/>
              </w:rPr>
            </w:pPr>
          </w:p>
        </w:tc>
        <w:tc>
          <w:tcPr>
            <w:tcW w:w="1701" w:type="dxa"/>
            <w:vAlign w:val="center"/>
          </w:tcPr>
          <w:p w14:paraId="20738E42"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0C254FA0" w14:textId="7D3CF5FA" w:rsidR="00BE02F1" w:rsidRDefault="00BE02F1" w:rsidP="00BE02F1">
            <w:pPr>
              <w:pStyle w:val="24"/>
            </w:pPr>
            <w:r>
              <w:rPr>
                <w:snapToGrid w:val="0"/>
              </w:rPr>
              <w:t>0</w:t>
            </w:r>
          </w:p>
        </w:tc>
        <w:tc>
          <w:tcPr>
            <w:tcW w:w="1678" w:type="dxa"/>
            <w:vAlign w:val="center"/>
          </w:tcPr>
          <w:p w14:paraId="0E6C51D8" w14:textId="77777777"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6C8C7F18" w14:textId="04AE4786" w:rsidR="00BE02F1" w:rsidRDefault="00BE02F1" w:rsidP="00BE02F1">
            <w:pPr>
              <w:pStyle w:val="24"/>
            </w:pPr>
            <w:r>
              <w:rPr>
                <w:color w:val="000000"/>
                <w:szCs w:val="21"/>
              </w:rPr>
              <w:t>7.51</w:t>
            </w:r>
          </w:p>
        </w:tc>
        <w:tc>
          <w:tcPr>
            <w:tcW w:w="1138" w:type="dxa"/>
            <w:vAlign w:val="center"/>
          </w:tcPr>
          <w:p w14:paraId="64F49B53" w14:textId="0883B927" w:rsidR="00BE02F1" w:rsidRDefault="00BE02F1" w:rsidP="00BE02F1">
            <w:pPr>
              <w:pStyle w:val="24"/>
              <w:rPr>
                <w:snapToGrid w:val="0"/>
              </w:rPr>
            </w:pPr>
          </w:p>
        </w:tc>
      </w:tr>
      <w:tr w:rsidR="00BE02F1" w:rsidRPr="00685DD6" w14:paraId="07C98218" w14:textId="77777777" w:rsidTr="00B303A1">
        <w:trPr>
          <w:trHeight w:val="397"/>
          <w:jc w:val="center"/>
        </w:trPr>
        <w:tc>
          <w:tcPr>
            <w:tcW w:w="983" w:type="dxa"/>
            <w:vMerge/>
            <w:vAlign w:val="center"/>
          </w:tcPr>
          <w:p w14:paraId="62FFF82D"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10E0C22C" w14:textId="0F1FD333" w:rsidR="00BE02F1" w:rsidRDefault="00BE02F1" w:rsidP="00BE02F1">
            <w:pPr>
              <w:pStyle w:val="24"/>
              <w:rPr>
                <w:snapToGrid w:val="0"/>
              </w:rPr>
            </w:pPr>
            <w:r>
              <w:rPr>
                <w:rFonts w:hint="eastAsia"/>
              </w:rPr>
              <w:t>废滤筒</w:t>
            </w:r>
          </w:p>
        </w:tc>
        <w:tc>
          <w:tcPr>
            <w:tcW w:w="1597" w:type="dxa"/>
            <w:vAlign w:val="center"/>
          </w:tcPr>
          <w:p w14:paraId="1985D413" w14:textId="1758D0CA" w:rsidR="00BE02F1" w:rsidRDefault="00BE02F1" w:rsidP="00BE02F1">
            <w:pPr>
              <w:pStyle w:val="24"/>
              <w:rPr>
                <w:snapToGrid w:val="0"/>
              </w:rPr>
            </w:pPr>
            <w:r>
              <w:rPr>
                <w:rFonts w:hint="eastAsia"/>
                <w:snapToGrid w:val="0"/>
              </w:rPr>
              <w:t>0.1</w:t>
            </w:r>
          </w:p>
        </w:tc>
        <w:tc>
          <w:tcPr>
            <w:tcW w:w="1276" w:type="dxa"/>
            <w:vAlign w:val="center"/>
          </w:tcPr>
          <w:p w14:paraId="3E259852" w14:textId="77777777" w:rsidR="00BE02F1" w:rsidRDefault="00BE02F1" w:rsidP="00BE02F1">
            <w:pPr>
              <w:pStyle w:val="24"/>
              <w:rPr>
                <w:snapToGrid w:val="0"/>
              </w:rPr>
            </w:pPr>
          </w:p>
        </w:tc>
        <w:tc>
          <w:tcPr>
            <w:tcW w:w="1701" w:type="dxa"/>
            <w:vAlign w:val="center"/>
          </w:tcPr>
          <w:p w14:paraId="43515D34"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3715E72" w14:textId="26B56B70" w:rsidR="00BE02F1" w:rsidRDefault="00BE02F1" w:rsidP="00BE02F1">
            <w:pPr>
              <w:pStyle w:val="24"/>
            </w:pPr>
            <w:r>
              <w:rPr>
                <w:snapToGrid w:val="0"/>
              </w:rPr>
              <w:t>0</w:t>
            </w:r>
          </w:p>
        </w:tc>
        <w:tc>
          <w:tcPr>
            <w:tcW w:w="1678" w:type="dxa"/>
            <w:vAlign w:val="center"/>
          </w:tcPr>
          <w:p w14:paraId="4F410AFD" w14:textId="77777777"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0D4F6202" w14:textId="2CFA9A0D" w:rsidR="00BE02F1" w:rsidRDefault="00BE02F1" w:rsidP="00BE02F1">
            <w:pPr>
              <w:pStyle w:val="24"/>
            </w:pPr>
            <w:r>
              <w:rPr>
                <w:color w:val="000000"/>
                <w:szCs w:val="21"/>
              </w:rPr>
              <w:t>0.1</w:t>
            </w:r>
          </w:p>
        </w:tc>
        <w:tc>
          <w:tcPr>
            <w:tcW w:w="1138" w:type="dxa"/>
            <w:vAlign w:val="center"/>
          </w:tcPr>
          <w:p w14:paraId="396F8EE4" w14:textId="27FB2650" w:rsidR="00BE02F1" w:rsidRDefault="00BE02F1" w:rsidP="00BE02F1">
            <w:pPr>
              <w:pStyle w:val="24"/>
              <w:rPr>
                <w:snapToGrid w:val="0"/>
              </w:rPr>
            </w:pPr>
          </w:p>
        </w:tc>
      </w:tr>
      <w:tr w:rsidR="00BE02F1" w:rsidRPr="00685DD6" w14:paraId="5EEE0EEB" w14:textId="77777777" w:rsidTr="00B303A1">
        <w:trPr>
          <w:trHeight w:val="397"/>
          <w:jc w:val="center"/>
        </w:trPr>
        <w:tc>
          <w:tcPr>
            <w:tcW w:w="983" w:type="dxa"/>
            <w:vMerge/>
            <w:vAlign w:val="center"/>
          </w:tcPr>
          <w:p w14:paraId="44E201F5"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2D71FF14" w14:textId="52F5F4E3" w:rsidR="00BE02F1" w:rsidRDefault="00BE02F1" w:rsidP="00BE02F1">
            <w:pPr>
              <w:pStyle w:val="24"/>
              <w:rPr>
                <w:snapToGrid w:val="0"/>
              </w:rPr>
            </w:pPr>
            <w:r>
              <w:rPr>
                <w:rFonts w:hint="eastAsia"/>
              </w:rPr>
              <w:t>铁水包</w:t>
            </w:r>
            <w:r>
              <w:t>维修废料</w:t>
            </w:r>
          </w:p>
        </w:tc>
        <w:tc>
          <w:tcPr>
            <w:tcW w:w="1597" w:type="dxa"/>
            <w:vAlign w:val="center"/>
          </w:tcPr>
          <w:p w14:paraId="09536B66" w14:textId="454E9B84" w:rsidR="00BE02F1" w:rsidRDefault="00BE02F1" w:rsidP="00BE02F1">
            <w:pPr>
              <w:pStyle w:val="24"/>
              <w:rPr>
                <w:snapToGrid w:val="0"/>
              </w:rPr>
            </w:pPr>
            <w:r>
              <w:rPr>
                <w:rFonts w:hint="eastAsia"/>
                <w:snapToGrid w:val="0"/>
              </w:rPr>
              <w:t>0.5</w:t>
            </w:r>
          </w:p>
        </w:tc>
        <w:tc>
          <w:tcPr>
            <w:tcW w:w="1276" w:type="dxa"/>
            <w:vAlign w:val="center"/>
          </w:tcPr>
          <w:p w14:paraId="604BE652" w14:textId="77777777" w:rsidR="00BE02F1" w:rsidRDefault="00BE02F1" w:rsidP="00BE02F1">
            <w:pPr>
              <w:pStyle w:val="24"/>
              <w:rPr>
                <w:snapToGrid w:val="0"/>
              </w:rPr>
            </w:pPr>
          </w:p>
        </w:tc>
        <w:tc>
          <w:tcPr>
            <w:tcW w:w="1701" w:type="dxa"/>
            <w:vAlign w:val="center"/>
          </w:tcPr>
          <w:p w14:paraId="5ACFAF74"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6C8AE2E8" w14:textId="18E765A8" w:rsidR="00BE02F1" w:rsidRDefault="00BE02F1" w:rsidP="00BE02F1">
            <w:pPr>
              <w:pStyle w:val="24"/>
            </w:pPr>
            <w:r>
              <w:rPr>
                <w:rFonts w:hint="eastAsia"/>
                <w:snapToGrid w:val="0"/>
              </w:rPr>
              <w:t>0.3</w:t>
            </w:r>
          </w:p>
        </w:tc>
        <w:tc>
          <w:tcPr>
            <w:tcW w:w="1678" w:type="dxa"/>
            <w:vAlign w:val="center"/>
          </w:tcPr>
          <w:p w14:paraId="272FE275" w14:textId="77777777"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730F65DD" w14:textId="24F4AB4F" w:rsidR="00BE02F1" w:rsidRDefault="00BE02F1" w:rsidP="00BE02F1">
            <w:pPr>
              <w:pStyle w:val="24"/>
            </w:pPr>
            <w:r>
              <w:rPr>
                <w:color w:val="000000"/>
                <w:szCs w:val="21"/>
              </w:rPr>
              <w:t>0.8</w:t>
            </w:r>
          </w:p>
        </w:tc>
        <w:tc>
          <w:tcPr>
            <w:tcW w:w="1138" w:type="dxa"/>
            <w:vAlign w:val="center"/>
          </w:tcPr>
          <w:p w14:paraId="30C3B471" w14:textId="151E529E" w:rsidR="00BE02F1" w:rsidRDefault="00BE02F1" w:rsidP="00BE02F1">
            <w:pPr>
              <w:pStyle w:val="24"/>
              <w:rPr>
                <w:snapToGrid w:val="0"/>
              </w:rPr>
            </w:pPr>
            <w:r>
              <w:rPr>
                <w:color w:val="000000"/>
              </w:rPr>
              <w:t>+</w:t>
            </w:r>
            <w:r>
              <w:rPr>
                <w:color w:val="000000"/>
                <w:szCs w:val="21"/>
              </w:rPr>
              <w:t>0.3</w:t>
            </w:r>
          </w:p>
        </w:tc>
      </w:tr>
      <w:tr w:rsidR="00BE02F1" w:rsidRPr="00685DD6" w14:paraId="537379F8" w14:textId="77777777" w:rsidTr="00B303A1">
        <w:trPr>
          <w:trHeight w:val="397"/>
          <w:jc w:val="center"/>
        </w:trPr>
        <w:tc>
          <w:tcPr>
            <w:tcW w:w="983" w:type="dxa"/>
            <w:vMerge/>
            <w:vAlign w:val="center"/>
          </w:tcPr>
          <w:p w14:paraId="61CE25B6"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3C8994A1" w14:textId="7EAC85EF" w:rsidR="00BE02F1" w:rsidRPr="00685DD6" w:rsidRDefault="00BE02F1" w:rsidP="00BE02F1">
            <w:pPr>
              <w:pStyle w:val="24"/>
            </w:pPr>
            <w:r>
              <w:rPr>
                <w:rFonts w:hint="eastAsia"/>
                <w:snapToGrid w:val="0"/>
              </w:rPr>
              <w:t>废</w:t>
            </w:r>
            <w:r w:rsidRPr="00BD69C9">
              <w:rPr>
                <w:rFonts w:hint="eastAsia"/>
                <w:snapToGrid w:val="0"/>
              </w:rPr>
              <w:t>包装材料</w:t>
            </w:r>
          </w:p>
        </w:tc>
        <w:tc>
          <w:tcPr>
            <w:tcW w:w="1597" w:type="dxa"/>
            <w:vAlign w:val="center"/>
          </w:tcPr>
          <w:p w14:paraId="0517B258" w14:textId="66296C62" w:rsidR="00BE02F1" w:rsidRPr="00685DD6" w:rsidRDefault="00BE02F1" w:rsidP="00BE02F1">
            <w:pPr>
              <w:pStyle w:val="24"/>
              <w:rPr>
                <w:snapToGrid w:val="0"/>
              </w:rPr>
            </w:pPr>
            <w:r>
              <w:rPr>
                <w:rFonts w:hint="eastAsia"/>
              </w:rPr>
              <w:t>0.1</w:t>
            </w:r>
          </w:p>
        </w:tc>
        <w:tc>
          <w:tcPr>
            <w:tcW w:w="1276" w:type="dxa"/>
            <w:vAlign w:val="center"/>
          </w:tcPr>
          <w:p w14:paraId="792182E0" w14:textId="607F97F0" w:rsidR="00BE02F1" w:rsidRPr="00685DD6" w:rsidRDefault="00BE02F1" w:rsidP="00BE02F1">
            <w:pPr>
              <w:pStyle w:val="24"/>
              <w:rPr>
                <w:snapToGrid w:val="0"/>
              </w:rPr>
            </w:pPr>
          </w:p>
        </w:tc>
        <w:tc>
          <w:tcPr>
            <w:tcW w:w="1701" w:type="dxa"/>
            <w:vAlign w:val="center"/>
          </w:tcPr>
          <w:p w14:paraId="15A6D253"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3BDF72E0" w14:textId="003399D4" w:rsidR="00BE02F1" w:rsidRPr="00685DD6" w:rsidRDefault="00BE02F1" w:rsidP="00BE02F1">
            <w:pPr>
              <w:pStyle w:val="24"/>
            </w:pPr>
            <w:r>
              <w:t>0</w:t>
            </w:r>
          </w:p>
        </w:tc>
        <w:tc>
          <w:tcPr>
            <w:tcW w:w="1678" w:type="dxa"/>
            <w:vAlign w:val="center"/>
          </w:tcPr>
          <w:p w14:paraId="0646C21C" w14:textId="466E2E0C"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639171A1" w14:textId="595CAD38" w:rsidR="00BE02F1" w:rsidRPr="00685DD6" w:rsidRDefault="00BE02F1" w:rsidP="00BE02F1">
            <w:pPr>
              <w:pStyle w:val="24"/>
            </w:pPr>
            <w:r>
              <w:rPr>
                <w:color w:val="000000"/>
                <w:szCs w:val="21"/>
              </w:rPr>
              <w:t>0.1</w:t>
            </w:r>
          </w:p>
        </w:tc>
        <w:tc>
          <w:tcPr>
            <w:tcW w:w="1138" w:type="dxa"/>
            <w:vAlign w:val="center"/>
          </w:tcPr>
          <w:p w14:paraId="5DC115F0" w14:textId="6BC830EC" w:rsidR="00BE02F1" w:rsidRPr="00685DD6" w:rsidRDefault="00BE02F1" w:rsidP="00BE02F1">
            <w:pPr>
              <w:pStyle w:val="24"/>
              <w:rPr>
                <w:snapToGrid w:val="0"/>
              </w:rPr>
            </w:pPr>
          </w:p>
        </w:tc>
      </w:tr>
      <w:tr w:rsidR="00BE02F1" w:rsidRPr="00685DD6" w14:paraId="4FE61051" w14:textId="77777777" w:rsidTr="00B303A1">
        <w:trPr>
          <w:trHeight w:val="397"/>
          <w:jc w:val="center"/>
        </w:trPr>
        <w:tc>
          <w:tcPr>
            <w:tcW w:w="983" w:type="dxa"/>
            <w:vMerge/>
            <w:vAlign w:val="center"/>
          </w:tcPr>
          <w:p w14:paraId="50348B28"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0ACB6DED" w14:textId="1C89FE67" w:rsidR="00BE02F1" w:rsidRDefault="00BE02F1" w:rsidP="00BE02F1">
            <w:pPr>
              <w:pStyle w:val="24"/>
              <w:rPr>
                <w:snapToGrid w:val="0"/>
              </w:rPr>
            </w:pPr>
            <w:r>
              <w:rPr>
                <w:rFonts w:hint="eastAsia"/>
                <w:snapToGrid w:val="0"/>
              </w:rPr>
              <w:t>不合格</w:t>
            </w:r>
            <w:r>
              <w:rPr>
                <w:snapToGrid w:val="0"/>
              </w:rPr>
              <w:t>产品</w:t>
            </w:r>
          </w:p>
        </w:tc>
        <w:tc>
          <w:tcPr>
            <w:tcW w:w="1597" w:type="dxa"/>
            <w:vAlign w:val="center"/>
          </w:tcPr>
          <w:p w14:paraId="3944E242" w14:textId="6A79C8ED" w:rsidR="00BE02F1" w:rsidRDefault="00BE02F1" w:rsidP="00BE02F1">
            <w:pPr>
              <w:pStyle w:val="24"/>
              <w:rPr>
                <w:snapToGrid w:val="0"/>
              </w:rPr>
            </w:pPr>
            <w:r>
              <w:rPr>
                <w:rFonts w:hint="eastAsia"/>
              </w:rPr>
              <w:t>70</w:t>
            </w:r>
          </w:p>
        </w:tc>
        <w:tc>
          <w:tcPr>
            <w:tcW w:w="1276" w:type="dxa"/>
            <w:vAlign w:val="center"/>
          </w:tcPr>
          <w:p w14:paraId="22A8CA8E" w14:textId="13113910" w:rsidR="00BE02F1" w:rsidRDefault="00BE02F1" w:rsidP="00BE02F1">
            <w:pPr>
              <w:pStyle w:val="24"/>
              <w:rPr>
                <w:snapToGrid w:val="0"/>
              </w:rPr>
            </w:pPr>
          </w:p>
        </w:tc>
        <w:tc>
          <w:tcPr>
            <w:tcW w:w="1701" w:type="dxa"/>
            <w:vAlign w:val="center"/>
          </w:tcPr>
          <w:p w14:paraId="406F757D"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0EFB1654" w14:textId="56A10B8B" w:rsidR="00BE02F1" w:rsidRDefault="00BE02F1" w:rsidP="00BE02F1">
            <w:pPr>
              <w:pStyle w:val="24"/>
              <w:rPr>
                <w:snapToGrid w:val="0"/>
              </w:rPr>
            </w:pPr>
            <w:r>
              <w:rPr>
                <w:rFonts w:hint="eastAsia"/>
                <w:snapToGrid w:val="0"/>
              </w:rPr>
              <w:t>30</w:t>
            </w:r>
          </w:p>
        </w:tc>
        <w:tc>
          <w:tcPr>
            <w:tcW w:w="1678" w:type="dxa"/>
            <w:vAlign w:val="center"/>
          </w:tcPr>
          <w:p w14:paraId="519446CB" w14:textId="77777777"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406CAF04" w14:textId="536E2E09" w:rsidR="00BE02F1" w:rsidRDefault="00BE02F1" w:rsidP="00BE02F1">
            <w:pPr>
              <w:pStyle w:val="24"/>
            </w:pPr>
            <w:r>
              <w:rPr>
                <w:color w:val="000000"/>
                <w:szCs w:val="21"/>
              </w:rPr>
              <w:t>100</w:t>
            </w:r>
          </w:p>
        </w:tc>
        <w:tc>
          <w:tcPr>
            <w:tcW w:w="1138" w:type="dxa"/>
            <w:vAlign w:val="center"/>
          </w:tcPr>
          <w:p w14:paraId="2482FB0E" w14:textId="475443FA" w:rsidR="00BE02F1" w:rsidRDefault="00BE02F1" w:rsidP="00BE02F1">
            <w:pPr>
              <w:pStyle w:val="24"/>
              <w:rPr>
                <w:snapToGrid w:val="0"/>
              </w:rPr>
            </w:pPr>
            <w:r>
              <w:rPr>
                <w:color w:val="000000"/>
              </w:rPr>
              <w:t>+</w:t>
            </w:r>
            <w:r>
              <w:rPr>
                <w:color w:val="000000"/>
                <w:szCs w:val="21"/>
              </w:rPr>
              <w:t>30</w:t>
            </w:r>
          </w:p>
        </w:tc>
      </w:tr>
      <w:tr w:rsidR="00BE02F1" w:rsidRPr="00685DD6" w14:paraId="52DA45C0" w14:textId="77777777" w:rsidTr="00B303A1">
        <w:trPr>
          <w:trHeight w:val="397"/>
          <w:jc w:val="center"/>
        </w:trPr>
        <w:tc>
          <w:tcPr>
            <w:tcW w:w="983" w:type="dxa"/>
            <w:vMerge/>
            <w:vAlign w:val="center"/>
          </w:tcPr>
          <w:p w14:paraId="26DD4391"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1175E320" w14:textId="6E43634B" w:rsidR="00BE02F1" w:rsidRDefault="00BE02F1" w:rsidP="00BE02F1">
            <w:pPr>
              <w:pStyle w:val="24"/>
              <w:rPr>
                <w:snapToGrid w:val="0"/>
              </w:rPr>
            </w:pPr>
            <w:r>
              <w:rPr>
                <w:rFonts w:hint="eastAsia"/>
                <w:snapToGrid w:val="0"/>
              </w:rPr>
              <w:t>炉渣</w:t>
            </w:r>
          </w:p>
        </w:tc>
        <w:tc>
          <w:tcPr>
            <w:tcW w:w="1597" w:type="dxa"/>
            <w:vAlign w:val="center"/>
          </w:tcPr>
          <w:p w14:paraId="7297071B" w14:textId="67C4AC98" w:rsidR="00BE02F1" w:rsidRPr="00685DD6" w:rsidRDefault="00BE02F1" w:rsidP="00BE02F1">
            <w:pPr>
              <w:pStyle w:val="24"/>
              <w:rPr>
                <w:snapToGrid w:val="0"/>
              </w:rPr>
            </w:pPr>
            <w:r>
              <w:rPr>
                <w:rFonts w:hint="eastAsia"/>
                <w:snapToGrid w:val="0"/>
              </w:rPr>
              <w:t>14.066</w:t>
            </w:r>
          </w:p>
        </w:tc>
        <w:tc>
          <w:tcPr>
            <w:tcW w:w="1276" w:type="dxa"/>
            <w:vAlign w:val="center"/>
          </w:tcPr>
          <w:p w14:paraId="26F897C3" w14:textId="45523860" w:rsidR="00BE02F1" w:rsidRPr="00685DD6" w:rsidRDefault="00BE02F1" w:rsidP="00BE02F1">
            <w:pPr>
              <w:pStyle w:val="24"/>
              <w:rPr>
                <w:snapToGrid w:val="0"/>
              </w:rPr>
            </w:pPr>
          </w:p>
        </w:tc>
        <w:tc>
          <w:tcPr>
            <w:tcW w:w="1701" w:type="dxa"/>
            <w:vAlign w:val="center"/>
          </w:tcPr>
          <w:p w14:paraId="29E2DE8C"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7F805801" w14:textId="7B44AFCE" w:rsidR="00BE02F1" w:rsidRDefault="00BE02F1" w:rsidP="00BE02F1">
            <w:pPr>
              <w:pStyle w:val="24"/>
              <w:rPr>
                <w:snapToGrid w:val="0"/>
                <w:color w:val="000000" w:themeColor="text1"/>
              </w:rPr>
            </w:pPr>
            <w:r>
              <w:rPr>
                <w:rFonts w:hint="eastAsia"/>
              </w:rPr>
              <w:t>10.</w:t>
            </w:r>
            <w:r>
              <w:t>378</w:t>
            </w:r>
          </w:p>
        </w:tc>
        <w:tc>
          <w:tcPr>
            <w:tcW w:w="1678" w:type="dxa"/>
            <w:vAlign w:val="center"/>
          </w:tcPr>
          <w:p w14:paraId="79BD1293" w14:textId="0BE95216"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657E871D" w14:textId="44E8F04D" w:rsidR="00BE02F1" w:rsidRDefault="00BE02F1" w:rsidP="00BE02F1">
            <w:pPr>
              <w:pStyle w:val="24"/>
              <w:rPr>
                <w:snapToGrid w:val="0"/>
                <w:color w:val="000000" w:themeColor="text1"/>
              </w:rPr>
            </w:pPr>
            <w:r>
              <w:rPr>
                <w:color w:val="000000"/>
                <w:szCs w:val="21"/>
              </w:rPr>
              <w:t>24.444</w:t>
            </w:r>
          </w:p>
        </w:tc>
        <w:tc>
          <w:tcPr>
            <w:tcW w:w="1138" w:type="dxa"/>
            <w:vAlign w:val="center"/>
          </w:tcPr>
          <w:p w14:paraId="42124B29" w14:textId="06C099BA" w:rsidR="00BE02F1" w:rsidRPr="00685DD6" w:rsidRDefault="00BE02F1" w:rsidP="00BE02F1">
            <w:pPr>
              <w:pStyle w:val="24"/>
              <w:rPr>
                <w:snapToGrid w:val="0"/>
              </w:rPr>
            </w:pPr>
            <w:r>
              <w:rPr>
                <w:color w:val="000000"/>
              </w:rPr>
              <w:t>+</w:t>
            </w:r>
            <w:r>
              <w:rPr>
                <w:color w:val="000000"/>
                <w:szCs w:val="21"/>
              </w:rPr>
              <w:t>10.378</w:t>
            </w:r>
          </w:p>
        </w:tc>
      </w:tr>
      <w:tr w:rsidR="00BE02F1" w:rsidRPr="00685DD6" w14:paraId="1C567D83" w14:textId="77777777" w:rsidTr="00B303A1">
        <w:trPr>
          <w:trHeight w:val="397"/>
          <w:jc w:val="center"/>
        </w:trPr>
        <w:tc>
          <w:tcPr>
            <w:tcW w:w="983" w:type="dxa"/>
            <w:vMerge/>
            <w:vAlign w:val="center"/>
          </w:tcPr>
          <w:p w14:paraId="478269B0"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711D4F90" w14:textId="1DC97FCE" w:rsidR="00BE02F1" w:rsidRDefault="00BE02F1" w:rsidP="00BE02F1">
            <w:pPr>
              <w:pStyle w:val="24"/>
              <w:rPr>
                <w:snapToGrid w:val="0"/>
              </w:rPr>
            </w:pPr>
            <w:r w:rsidRPr="003A2033">
              <w:rPr>
                <w:rFonts w:hint="eastAsia"/>
              </w:rPr>
              <w:t>废覆膜砂</w:t>
            </w:r>
          </w:p>
        </w:tc>
        <w:tc>
          <w:tcPr>
            <w:tcW w:w="1597" w:type="dxa"/>
            <w:vAlign w:val="center"/>
          </w:tcPr>
          <w:p w14:paraId="0C824439" w14:textId="59E0E09A" w:rsidR="00BE02F1" w:rsidRPr="00685DD6" w:rsidRDefault="00BE02F1" w:rsidP="00BE02F1">
            <w:pPr>
              <w:pStyle w:val="24"/>
              <w:rPr>
                <w:snapToGrid w:val="0"/>
              </w:rPr>
            </w:pPr>
            <w:r>
              <w:rPr>
                <w:snapToGrid w:val="0"/>
              </w:rPr>
              <w:t>1128.067</w:t>
            </w:r>
          </w:p>
        </w:tc>
        <w:tc>
          <w:tcPr>
            <w:tcW w:w="1276" w:type="dxa"/>
            <w:vAlign w:val="center"/>
          </w:tcPr>
          <w:p w14:paraId="7C7FEA63" w14:textId="15141577" w:rsidR="00BE02F1" w:rsidRPr="00685DD6" w:rsidRDefault="00BE02F1" w:rsidP="00BE02F1">
            <w:pPr>
              <w:pStyle w:val="24"/>
              <w:rPr>
                <w:snapToGrid w:val="0"/>
              </w:rPr>
            </w:pPr>
          </w:p>
        </w:tc>
        <w:tc>
          <w:tcPr>
            <w:tcW w:w="1701" w:type="dxa"/>
            <w:vAlign w:val="center"/>
          </w:tcPr>
          <w:p w14:paraId="524FD432"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5B8C624C" w14:textId="15197809" w:rsidR="00BE02F1" w:rsidRDefault="00BE02F1" w:rsidP="00BE02F1">
            <w:pPr>
              <w:pStyle w:val="24"/>
              <w:rPr>
                <w:snapToGrid w:val="0"/>
                <w:color w:val="000000" w:themeColor="text1"/>
              </w:rPr>
            </w:pPr>
            <w:r>
              <w:t>0</w:t>
            </w:r>
          </w:p>
        </w:tc>
        <w:tc>
          <w:tcPr>
            <w:tcW w:w="1678" w:type="dxa"/>
            <w:vAlign w:val="center"/>
          </w:tcPr>
          <w:p w14:paraId="33A3D92C" w14:textId="10FED3A9"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2FCF457A" w14:textId="37579C6E" w:rsidR="00BE02F1" w:rsidRDefault="00BE02F1" w:rsidP="00BE02F1">
            <w:pPr>
              <w:pStyle w:val="24"/>
              <w:rPr>
                <w:snapToGrid w:val="0"/>
                <w:color w:val="000000" w:themeColor="text1"/>
              </w:rPr>
            </w:pPr>
            <w:r>
              <w:rPr>
                <w:color w:val="000000"/>
                <w:szCs w:val="21"/>
              </w:rPr>
              <w:t>1128.067</w:t>
            </w:r>
          </w:p>
        </w:tc>
        <w:tc>
          <w:tcPr>
            <w:tcW w:w="1138" w:type="dxa"/>
            <w:vAlign w:val="center"/>
          </w:tcPr>
          <w:p w14:paraId="3DA920A7" w14:textId="31C54430" w:rsidR="00BE02F1" w:rsidRPr="00685DD6" w:rsidRDefault="00BE02F1" w:rsidP="00BE02F1">
            <w:pPr>
              <w:pStyle w:val="24"/>
              <w:rPr>
                <w:snapToGrid w:val="0"/>
              </w:rPr>
            </w:pPr>
          </w:p>
        </w:tc>
      </w:tr>
      <w:tr w:rsidR="00BE02F1" w:rsidRPr="00685DD6" w14:paraId="759B232B" w14:textId="77777777" w:rsidTr="00B303A1">
        <w:trPr>
          <w:trHeight w:val="397"/>
          <w:jc w:val="center"/>
        </w:trPr>
        <w:tc>
          <w:tcPr>
            <w:tcW w:w="983" w:type="dxa"/>
            <w:vMerge/>
            <w:vAlign w:val="center"/>
          </w:tcPr>
          <w:p w14:paraId="6ED6449A"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2D12B079" w14:textId="05BFEDE4" w:rsidR="00BE02F1" w:rsidRDefault="00BE02F1" w:rsidP="00BE02F1">
            <w:pPr>
              <w:pStyle w:val="24"/>
              <w:rPr>
                <w:snapToGrid w:val="0"/>
              </w:rPr>
            </w:pPr>
            <w:r>
              <w:rPr>
                <w:rFonts w:hint="eastAsia"/>
              </w:rPr>
              <w:t>废</w:t>
            </w:r>
            <w:r>
              <w:t>粘土砂</w:t>
            </w:r>
          </w:p>
        </w:tc>
        <w:tc>
          <w:tcPr>
            <w:tcW w:w="1597" w:type="dxa"/>
            <w:vAlign w:val="center"/>
          </w:tcPr>
          <w:p w14:paraId="4108D46B" w14:textId="781F241E" w:rsidR="00BE02F1" w:rsidRPr="00685DD6" w:rsidRDefault="00BE02F1" w:rsidP="00BE02F1">
            <w:pPr>
              <w:pStyle w:val="24"/>
              <w:rPr>
                <w:snapToGrid w:val="0"/>
              </w:rPr>
            </w:pPr>
            <w:r>
              <w:rPr>
                <w:rFonts w:hint="eastAsia"/>
                <w:snapToGrid w:val="0"/>
              </w:rPr>
              <w:t>13.992</w:t>
            </w:r>
          </w:p>
        </w:tc>
        <w:tc>
          <w:tcPr>
            <w:tcW w:w="1276" w:type="dxa"/>
            <w:vAlign w:val="center"/>
          </w:tcPr>
          <w:p w14:paraId="0AC9EB22" w14:textId="1680E97A" w:rsidR="00BE02F1" w:rsidRPr="00685DD6" w:rsidRDefault="00BE02F1" w:rsidP="00BE02F1">
            <w:pPr>
              <w:pStyle w:val="24"/>
              <w:rPr>
                <w:snapToGrid w:val="0"/>
              </w:rPr>
            </w:pPr>
          </w:p>
        </w:tc>
        <w:tc>
          <w:tcPr>
            <w:tcW w:w="1701" w:type="dxa"/>
            <w:vAlign w:val="center"/>
          </w:tcPr>
          <w:p w14:paraId="7F4E3E28"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77B37751" w14:textId="0D1EB109" w:rsidR="00BE02F1" w:rsidRDefault="00BE02F1" w:rsidP="00BE02F1">
            <w:pPr>
              <w:pStyle w:val="24"/>
              <w:rPr>
                <w:snapToGrid w:val="0"/>
                <w:color w:val="000000" w:themeColor="text1"/>
              </w:rPr>
            </w:pPr>
            <w:r>
              <w:rPr>
                <w:rFonts w:hint="eastAsia"/>
                <w:snapToGrid w:val="0"/>
              </w:rPr>
              <w:t>10.781</w:t>
            </w:r>
          </w:p>
        </w:tc>
        <w:tc>
          <w:tcPr>
            <w:tcW w:w="1678" w:type="dxa"/>
            <w:vAlign w:val="center"/>
          </w:tcPr>
          <w:p w14:paraId="3AF5691E" w14:textId="1B0AC0AE"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73CE8620" w14:textId="3718F55D" w:rsidR="00BE02F1" w:rsidRDefault="00BE02F1" w:rsidP="00BE02F1">
            <w:pPr>
              <w:pStyle w:val="24"/>
              <w:rPr>
                <w:snapToGrid w:val="0"/>
                <w:color w:val="000000" w:themeColor="text1"/>
              </w:rPr>
            </w:pPr>
            <w:r>
              <w:rPr>
                <w:color w:val="000000"/>
                <w:szCs w:val="21"/>
              </w:rPr>
              <w:t>24.773</w:t>
            </w:r>
          </w:p>
        </w:tc>
        <w:tc>
          <w:tcPr>
            <w:tcW w:w="1138" w:type="dxa"/>
            <w:vAlign w:val="center"/>
          </w:tcPr>
          <w:p w14:paraId="54FC7ED9" w14:textId="23CE05E7" w:rsidR="00BE02F1" w:rsidRPr="00685DD6" w:rsidRDefault="00BE02F1" w:rsidP="00BE02F1">
            <w:pPr>
              <w:pStyle w:val="24"/>
              <w:rPr>
                <w:snapToGrid w:val="0"/>
              </w:rPr>
            </w:pPr>
            <w:r>
              <w:rPr>
                <w:color w:val="000000"/>
              </w:rPr>
              <w:t>+</w:t>
            </w:r>
            <w:r>
              <w:rPr>
                <w:color w:val="000000"/>
                <w:szCs w:val="21"/>
              </w:rPr>
              <w:t>10.781</w:t>
            </w:r>
          </w:p>
        </w:tc>
      </w:tr>
      <w:tr w:rsidR="00BE02F1" w:rsidRPr="00685DD6" w14:paraId="38EB526D" w14:textId="77777777" w:rsidTr="00B303A1">
        <w:trPr>
          <w:trHeight w:val="397"/>
          <w:jc w:val="center"/>
        </w:trPr>
        <w:tc>
          <w:tcPr>
            <w:tcW w:w="983" w:type="dxa"/>
            <w:vMerge w:val="restart"/>
            <w:vAlign w:val="center"/>
          </w:tcPr>
          <w:p w14:paraId="0EB00678" w14:textId="4734007E" w:rsidR="00BE02F1" w:rsidRPr="00685DD6" w:rsidRDefault="00BE02F1" w:rsidP="00BE02F1">
            <w:pPr>
              <w:pStyle w:val="24"/>
              <w:rPr>
                <w:snapToGrid w:val="0"/>
              </w:rPr>
            </w:pPr>
            <w:r w:rsidRPr="00685DD6">
              <w:rPr>
                <w:snapToGrid w:val="0"/>
              </w:rPr>
              <w:t>危险废物</w:t>
            </w:r>
          </w:p>
        </w:tc>
        <w:tc>
          <w:tcPr>
            <w:tcW w:w="2126" w:type="dxa"/>
            <w:tcBorders>
              <w:top w:val="single" w:sz="4" w:space="0" w:color="auto"/>
              <w:left w:val="single" w:sz="4" w:space="0" w:color="auto"/>
              <w:bottom w:val="single" w:sz="4" w:space="0" w:color="auto"/>
              <w:right w:val="single" w:sz="4" w:space="0" w:color="auto"/>
            </w:tcBorders>
            <w:vAlign w:val="center"/>
          </w:tcPr>
          <w:p w14:paraId="11F4D73A" w14:textId="2344373F" w:rsidR="00BE02F1" w:rsidRDefault="00BE02F1" w:rsidP="00BE02F1">
            <w:pPr>
              <w:pStyle w:val="24"/>
              <w:rPr>
                <w:snapToGrid w:val="0"/>
              </w:rPr>
            </w:pPr>
            <w:r w:rsidRPr="00BD69C9">
              <w:rPr>
                <w:rFonts w:hint="eastAsia"/>
                <w:snapToGrid w:val="0"/>
              </w:rPr>
              <w:t>含油铁屑</w:t>
            </w:r>
          </w:p>
        </w:tc>
        <w:tc>
          <w:tcPr>
            <w:tcW w:w="1597" w:type="dxa"/>
            <w:vAlign w:val="center"/>
          </w:tcPr>
          <w:p w14:paraId="78F1974C" w14:textId="5BAC32C6" w:rsidR="00BE02F1" w:rsidRPr="00685DD6" w:rsidRDefault="00BE02F1" w:rsidP="00BE02F1">
            <w:pPr>
              <w:pStyle w:val="24"/>
              <w:rPr>
                <w:snapToGrid w:val="0"/>
              </w:rPr>
            </w:pPr>
            <w:r>
              <w:rPr>
                <w:rFonts w:hint="eastAsia"/>
                <w:snapToGrid w:val="0"/>
              </w:rPr>
              <w:t>15</w:t>
            </w:r>
          </w:p>
        </w:tc>
        <w:tc>
          <w:tcPr>
            <w:tcW w:w="1276" w:type="dxa"/>
            <w:vAlign w:val="center"/>
          </w:tcPr>
          <w:p w14:paraId="67462688" w14:textId="28D23A6F" w:rsidR="00BE02F1" w:rsidRPr="00685DD6" w:rsidRDefault="00BE02F1" w:rsidP="00BE02F1">
            <w:pPr>
              <w:pStyle w:val="24"/>
              <w:rPr>
                <w:snapToGrid w:val="0"/>
              </w:rPr>
            </w:pPr>
          </w:p>
        </w:tc>
        <w:tc>
          <w:tcPr>
            <w:tcW w:w="1701" w:type="dxa"/>
            <w:vAlign w:val="center"/>
          </w:tcPr>
          <w:p w14:paraId="09412D37"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470497C" w14:textId="6A687746" w:rsidR="00BE02F1" w:rsidRDefault="00BE02F1" w:rsidP="00BE02F1">
            <w:pPr>
              <w:pStyle w:val="24"/>
              <w:rPr>
                <w:snapToGrid w:val="0"/>
              </w:rPr>
            </w:pPr>
            <w:r>
              <w:rPr>
                <w:rFonts w:hint="eastAsia"/>
              </w:rPr>
              <w:t>9.34</w:t>
            </w:r>
          </w:p>
        </w:tc>
        <w:tc>
          <w:tcPr>
            <w:tcW w:w="1678" w:type="dxa"/>
            <w:vAlign w:val="center"/>
          </w:tcPr>
          <w:p w14:paraId="02BFDDDC" w14:textId="068E953A"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15AF0329" w14:textId="26D1046F" w:rsidR="00BE02F1" w:rsidRDefault="00BE02F1" w:rsidP="00BE02F1">
            <w:pPr>
              <w:pStyle w:val="24"/>
              <w:rPr>
                <w:snapToGrid w:val="0"/>
              </w:rPr>
            </w:pPr>
            <w:r>
              <w:rPr>
                <w:color w:val="000000"/>
                <w:szCs w:val="21"/>
              </w:rPr>
              <w:t>24.34</w:t>
            </w:r>
          </w:p>
        </w:tc>
        <w:tc>
          <w:tcPr>
            <w:tcW w:w="1138" w:type="dxa"/>
            <w:vAlign w:val="center"/>
          </w:tcPr>
          <w:p w14:paraId="76190540" w14:textId="2EE5B25B" w:rsidR="00BE02F1" w:rsidRPr="00685DD6" w:rsidRDefault="00BE02F1" w:rsidP="00BE02F1">
            <w:pPr>
              <w:pStyle w:val="24"/>
              <w:rPr>
                <w:snapToGrid w:val="0"/>
              </w:rPr>
            </w:pPr>
            <w:r>
              <w:rPr>
                <w:color w:val="000000"/>
              </w:rPr>
              <w:t>+</w:t>
            </w:r>
            <w:r>
              <w:rPr>
                <w:color w:val="000000"/>
                <w:szCs w:val="21"/>
              </w:rPr>
              <w:t>9.34</w:t>
            </w:r>
          </w:p>
        </w:tc>
      </w:tr>
      <w:tr w:rsidR="00BE02F1" w:rsidRPr="00685DD6" w14:paraId="1CF8D252" w14:textId="77777777" w:rsidTr="00B303A1">
        <w:trPr>
          <w:trHeight w:val="397"/>
          <w:jc w:val="center"/>
        </w:trPr>
        <w:tc>
          <w:tcPr>
            <w:tcW w:w="983" w:type="dxa"/>
            <w:vMerge/>
            <w:vAlign w:val="center"/>
          </w:tcPr>
          <w:p w14:paraId="391AD316" w14:textId="7BE2CF34"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5520BDD8" w14:textId="52041752" w:rsidR="00BE02F1" w:rsidRDefault="00BE02F1" w:rsidP="00BE02F1">
            <w:pPr>
              <w:pStyle w:val="24"/>
              <w:rPr>
                <w:snapToGrid w:val="0"/>
              </w:rPr>
            </w:pPr>
            <w:r>
              <w:rPr>
                <w:rFonts w:hint="eastAsia"/>
                <w:snapToGrid w:val="0"/>
              </w:rPr>
              <w:t>废油</w:t>
            </w:r>
          </w:p>
        </w:tc>
        <w:tc>
          <w:tcPr>
            <w:tcW w:w="1597" w:type="dxa"/>
            <w:vAlign w:val="center"/>
          </w:tcPr>
          <w:p w14:paraId="641FF2EA" w14:textId="3737D389" w:rsidR="00BE02F1" w:rsidRPr="00685DD6" w:rsidRDefault="00BE02F1" w:rsidP="00BE02F1">
            <w:pPr>
              <w:pStyle w:val="24"/>
              <w:rPr>
                <w:snapToGrid w:val="0"/>
              </w:rPr>
            </w:pPr>
            <w:r>
              <w:rPr>
                <w:rFonts w:hint="eastAsia"/>
                <w:snapToGrid w:val="0"/>
              </w:rPr>
              <w:t>0.88</w:t>
            </w:r>
          </w:p>
        </w:tc>
        <w:tc>
          <w:tcPr>
            <w:tcW w:w="1276" w:type="dxa"/>
            <w:vAlign w:val="center"/>
          </w:tcPr>
          <w:p w14:paraId="38B6E6FB" w14:textId="575CCFAB" w:rsidR="00BE02F1" w:rsidRPr="00685DD6" w:rsidRDefault="00BE02F1" w:rsidP="00BE02F1">
            <w:pPr>
              <w:pStyle w:val="24"/>
              <w:rPr>
                <w:snapToGrid w:val="0"/>
              </w:rPr>
            </w:pPr>
          </w:p>
        </w:tc>
        <w:tc>
          <w:tcPr>
            <w:tcW w:w="1701" w:type="dxa"/>
            <w:vAlign w:val="center"/>
          </w:tcPr>
          <w:p w14:paraId="5BC7FB35"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1FCF9CC" w14:textId="44B49C02" w:rsidR="00BE02F1" w:rsidRDefault="00BE02F1" w:rsidP="00BE02F1">
            <w:pPr>
              <w:pStyle w:val="24"/>
              <w:rPr>
                <w:snapToGrid w:val="0"/>
              </w:rPr>
            </w:pPr>
            <w:r>
              <w:rPr>
                <w:rFonts w:hint="eastAsia"/>
              </w:rPr>
              <w:t>0.54</w:t>
            </w:r>
          </w:p>
        </w:tc>
        <w:tc>
          <w:tcPr>
            <w:tcW w:w="1678" w:type="dxa"/>
            <w:vAlign w:val="center"/>
          </w:tcPr>
          <w:p w14:paraId="0107BCE9" w14:textId="26FF8686"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20E6FA28" w14:textId="3BA3CB4D" w:rsidR="00BE02F1" w:rsidRDefault="00BE02F1" w:rsidP="00BE02F1">
            <w:pPr>
              <w:pStyle w:val="24"/>
              <w:rPr>
                <w:snapToGrid w:val="0"/>
              </w:rPr>
            </w:pPr>
            <w:r>
              <w:rPr>
                <w:color w:val="000000"/>
                <w:szCs w:val="21"/>
              </w:rPr>
              <w:t>1.42</w:t>
            </w:r>
          </w:p>
        </w:tc>
        <w:tc>
          <w:tcPr>
            <w:tcW w:w="1138" w:type="dxa"/>
            <w:vAlign w:val="center"/>
          </w:tcPr>
          <w:p w14:paraId="58179D42" w14:textId="3CF809D3" w:rsidR="00BE02F1" w:rsidRPr="00685DD6" w:rsidRDefault="00BE02F1" w:rsidP="00BE02F1">
            <w:pPr>
              <w:pStyle w:val="24"/>
              <w:rPr>
                <w:snapToGrid w:val="0"/>
              </w:rPr>
            </w:pPr>
            <w:r>
              <w:rPr>
                <w:color w:val="000000"/>
              </w:rPr>
              <w:t>+</w:t>
            </w:r>
            <w:r>
              <w:rPr>
                <w:color w:val="000000"/>
                <w:szCs w:val="21"/>
              </w:rPr>
              <w:t>0.54</w:t>
            </w:r>
          </w:p>
        </w:tc>
      </w:tr>
      <w:tr w:rsidR="00BE02F1" w:rsidRPr="00685DD6" w14:paraId="69EDB226" w14:textId="77777777" w:rsidTr="00B303A1">
        <w:trPr>
          <w:trHeight w:val="397"/>
          <w:jc w:val="center"/>
        </w:trPr>
        <w:tc>
          <w:tcPr>
            <w:tcW w:w="983" w:type="dxa"/>
            <w:vMerge/>
            <w:vAlign w:val="center"/>
          </w:tcPr>
          <w:p w14:paraId="1F0BF640" w14:textId="1963A2CC"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28F2C619" w14:textId="43788357" w:rsidR="00BE02F1" w:rsidRDefault="00BE02F1" w:rsidP="00BE02F1">
            <w:pPr>
              <w:pStyle w:val="24"/>
              <w:rPr>
                <w:snapToGrid w:val="0"/>
              </w:rPr>
            </w:pPr>
            <w:r>
              <w:rPr>
                <w:rFonts w:hint="eastAsia"/>
                <w:snapToGrid w:val="0"/>
              </w:rPr>
              <w:t>废油桶</w:t>
            </w:r>
          </w:p>
        </w:tc>
        <w:tc>
          <w:tcPr>
            <w:tcW w:w="1597" w:type="dxa"/>
            <w:vAlign w:val="center"/>
          </w:tcPr>
          <w:p w14:paraId="04A6868D" w14:textId="66B0F816" w:rsidR="00BE02F1" w:rsidRPr="00685DD6" w:rsidRDefault="00BE02F1" w:rsidP="00BE02F1">
            <w:pPr>
              <w:pStyle w:val="24"/>
              <w:rPr>
                <w:snapToGrid w:val="0"/>
              </w:rPr>
            </w:pPr>
            <w:r>
              <w:rPr>
                <w:rFonts w:hint="eastAsia"/>
                <w:snapToGrid w:val="0"/>
              </w:rPr>
              <w:t>0.04</w:t>
            </w:r>
          </w:p>
        </w:tc>
        <w:tc>
          <w:tcPr>
            <w:tcW w:w="1276" w:type="dxa"/>
            <w:vAlign w:val="center"/>
          </w:tcPr>
          <w:p w14:paraId="03847E0F" w14:textId="4ECC5C1D" w:rsidR="00BE02F1" w:rsidRPr="00685DD6" w:rsidRDefault="00BE02F1" w:rsidP="00BE02F1">
            <w:pPr>
              <w:pStyle w:val="24"/>
              <w:rPr>
                <w:snapToGrid w:val="0"/>
              </w:rPr>
            </w:pPr>
          </w:p>
        </w:tc>
        <w:tc>
          <w:tcPr>
            <w:tcW w:w="1701" w:type="dxa"/>
            <w:vAlign w:val="center"/>
          </w:tcPr>
          <w:p w14:paraId="0CE4A6B9"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3ADCAD32" w14:textId="5FD1E1ED" w:rsidR="00BE02F1" w:rsidRDefault="00BE02F1" w:rsidP="00BE02F1">
            <w:pPr>
              <w:pStyle w:val="24"/>
              <w:rPr>
                <w:snapToGrid w:val="0"/>
              </w:rPr>
            </w:pPr>
            <w:r>
              <w:rPr>
                <w:rFonts w:hint="eastAsia"/>
              </w:rPr>
              <w:t>0.02</w:t>
            </w:r>
          </w:p>
        </w:tc>
        <w:tc>
          <w:tcPr>
            <w:tcW w:w="1678" w:type="dxa"/>
            <w:vAlign w:val="center"/>
          </w:tcPr>
          <w:p w14:paraId="3EED3486" w14:textId="33D87BDA"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2D04DEF5" w14:textId="15BB0C90" w:rsidR="00BE02F1" w:rsidRDefault="00BE02F1" w:rsidP="00BE02F1">
            <w:pPr>
              <w:pStyle w:val="24"/>
              <w:rPr>
                <w:snapToGrid w:val="0"/>
              </w:rPr>
            </w:pPr>
            <w:r>
              <w:rPr>
                <w:color w:val="000000"/>
                <w:szCs w:val="21"/>
              </w:rPr>
              <w:t>0.06</w:t>
            </w:r>
          </w:p>
        </w:tc>
        <w:tc>
          <w:tcPr>
            <w:tcW w:w="1138" w:type="dxa"/>
            <w:vAlign w:val="center"/>
          </w:tcPr>
          <w:p w14:paraId="2EEA3486" w14:textId="129DC968" w:rsidR="00BE02F1" w:rsidRPr="00685DD6" w:rsidRDefault="00BE02F1" w:rsidP="00BE02F1">
            <w:pPr>
              <w:pStyle w:val="24"/>
              <w:rPr>
                <w:snapToGrid w:val="0"/>
              </w:rPr>
            </w:pPr>
            <w:r>
              <w:rPr>
                <w:color w:val="000000"/>
              </w:rPr>
              <w:t>+</w:t>
            </w:r>
            <w:r>
              <w:rPr>
                <w:color w:val="000000"/>
                <w:szCs w:val="21"/>
              </w:rPr>
              <w:t>0.02</w:t>
            </w:r>
          </w:p>
        </w:tc>
      </w:tr>
      <w:tr w:rsidR="00BE02F1" w:rsidRPr="00685DD6" w14:paraId="555916B4" w14:textId="77777777" w:rsidTr="00B303A1">
        <w:trPr>
          <w:trHeight w:val="397"/>
          <w:jc w:val="center"/>
        </w:trPr>
        <w:tc>
          <w:tcPr>
            <w:tcW w:w="983" w:type="dxa"/>
            <w:vMerge/>
            <w:vAlign w:val="center"/>
          </w:tcPr>
          <w:p w14:paraId="2CFD3EDF"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0A61BDD1" w14:textId="689CC91D" w:rsidR="00BE02F1" w:rsidRDefault="00BE02F1" w:rsidP="00BE02F1">
            <w:pPr>
              <w:pStyle w:val="24"/>
              <w:rPr>
                <w:snapToGrid w:val="0"/>
              </w:rPr>
            </w:pPr>
            <w:r w:rsidRPr="00BD69C9">
              <w:rPr>
                <w:rFonts w:hint="eastAsia"/>
                <w:snapToGrid w:val="0"/>
              </w:rPr>
              <w:t>废含油棉纱</w:t>
            </w:r>
            <w:r>
              <w:rPr>
                <w:rFonts w:hint="eastAsia"/>
                <w:snapToGrid w:val="0"/>
              </w:rPr>
              <w:t>和</w:t>
            </w:r>
            <w:r>
              <w:rPr>
                <w:snapToGrid w:val="0"/>
              </w:rPr>
              <w:t>手套</w:t>
            </w:r>
          </w:p>
        </w:tc>
        <w:tc>
          <w:tcPr>
            <w:tcW w:w="1597" w:type="dxa"/>
            <w:vAlign w:val="center"/>
          </w:tcPr>
          <w:p w14:paraId="62BBB55E" w14:textId="29923803" w:rsidR="00BE02F1" w:rsidRPr="00685DD6" w:rsidRDefault="00BE02F1" w:rsidP="00BE02F1">
            <w:pPr>
              <w:pStyle w:val="24"/>
              <w:rPr>
                <w:snapToGrid w:val="0"/>
              </w:rPr>
            </w:pPr>
            <w:r>
              <w:rPr>
                <w:rFonts w:hint="eastAsia"/>
                <w:snapToGrid w:val="0"/>
              </w:rPr>
              <w:t>0.015</w:t>
            </w:r>
          </w:p>
        </w:tc>
        <w:tc>
          <w:tcPr>
            <w:tcW w:w="1276" w:type="dxa"/>
            <w:vAlign w:val="center"/>
          </w:tcPr>
          <w:p w14:paraId="5629CB10" w14:textId="2A7065AC" w:rsidR="00BE02F1" w:rsidRPr="00685DD6" w:rsidRDefault="00BE02F1" w:rsidP="00BE02F1">
            <w:pPr>
              <w:pStyle w:val="24"/>
              <w:rPr>
                <w:snapToGrid w:val="0"/>
              </w:rPr>
            </w:pPr>
          </w:p>
        </w:tc>
        <w:tc>
          <w:tcPr>
            <w:tcW w:w="1701" w:type="dxa"/>
            <w:vAlign w:val="center"/>
          </w:tcPr>
          <w:p w14:paraId="1C5FFE94"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9B63E79" w14:textId="11D51BD7" w:rsidR="00BE02F1" w:rsidRDefault="00BE02F1" w:rsidP="00BE02F1">
            <w:pPr>
              <w:pStyle w:val="24"/>
              <w:rPr>
                <w:snapToGrid w:val="0"/>
              </w:rPr>
            </w:pPr>
            <w:r>
              <w:rPr>
                <w:rFonts w:hint="eastAsia"/>
              </w:rPr>
              <w:t>0.005</w:t>
            </w:r>
          </w:p>
        </w:tc>
        <w:tc>
          <w:tcPr>
            <w:tcW w:w="1678" w:type="dxa"/>
            <w:vAlign w:val="center"/>
          </w:tcPr>
          <w:p w14:paraId="4F875F1B" w14:textId="13142461"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17585CA9" w14:textId="43DD9DA5" w:rsidR="00BE02F1" w:rsidRDefault="00BE02F1" w:rsidP="00BE02F1">
            <w:pPr>
              <w:pStyle w:val="24"/>
              <w:rPr>
                <w:snapToGrid w:val="0"/>
              </w:rPr>
            </w:pPr>
            <w:r>
              <w:rPr>
                <w:color w:val="000000"/>
                <w:szCs w:val="21"/>
              </w:rPr>
              <w:t>0.02</w:t>
            </w:r>
          </w:p>
        </w:tc>
        <w:tc>
          <w:tcPr>
            <w:tcW w:w="1138" w:type="dxa"/>
            <w:vAlign w:val="center"/>
          </w:tcPr>
          <w:p w14:paraId="33E78EAB" w14:textId="4A4467E2" w:rsidR="00BE02F1" w:rsidRPr="00685DD6" w:rsidRDefault="00BE02F1" w:rsidP="00BE02F1">
            <w:pPr>
              <w:pStyle w:val="24"/>
              <w:rPr>
                <w:snapToGrid w:val="0"/>
              </w:rPr>
            </w:pPr>
            <w:r>
              <w:rPr>
                <w:color w:val="000000"/>
              </w:rPr>
              <w:t>+</w:t>
            </w:r>
            <w:r>
              <w:rPr>
                <w:color w:val="000000"/>
                <w:szCs w:val="21"/>
              </w:rPr>
              <w:t>0.005</w:t>
            </w:r>
          </w:p>
        </w:tc>
      </w:tr>
      <w:tr w:rsidR="00BE02F1" w:rsidRPr="00685DD6" w14:paraId="7D0FE2A9" w14:textId="77777777" w:rsidTr="00B303A1">
        <w:trPr>
          <w:trHeight w:val="397"/>
          <w:jc w:val="center"/>
        </w:trPr>
        <w:tc>
          <w:tcPr>
            <w:tcW w:w="983" w:type="dxa"/>
            <w:vMerge/>
            <w:vAlign w:val="center"/>
          </w:tcPr>
          <w:p w14:paraId="2421F67E"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45FA0861" w14:textId="3A75CCD2" w:rsidR="00BE02F1" w:rsidRDefault="00BE02F1" w:rsidP="00BE02F1">
            <w:pPr>
              <w:pStyle w:val="24"/>
              <w:rPr>
                <w:snapToGrid w:val="0"/>
              </w:rPr>
            </w:pPr>
            <w:r w:rsidRPr="00BD69C9">
              <w:rPr>
                <w:rFonts w:hint="eastAsia"/>
                <w:snapToGrid w:val="0"/>
              </w:rPr>
              <w:t>废切削液</w:t>
            </w:r>
          </w:p>
        </w:tc>
        <w:tc>
          <w:tcPr>
            <w:tcW w:w="1597" w:type="dxa"/>
            <w:vAlign w:val="center"/>
          </w:tcPr>
          <w:p w14:paraId="24204B74" w14:textId="45FD60F2" w:rsidR="00BE02F1" w:rsidRPr="00685DD6" w:rsidRDefault="00BE02F1" w:rsidP="00BE02F1">
            <w:pPr>
              <w:pStyle w:val="24"/>
              <w:rPr>
                <w:snapToGrid w:val="0"/>
              </w:rPr>
            </w:pPr>
            <w:r>
              <w:rPr>
                <w:rFonts w:hint="eastAsia"/>
                <w:snapToGrid w:val="0"/>
              </w:rPr>
              <w:t>3.36</w:t>
            </w:r>
          </w:p>
        </w:tc>
        <w:tc>
          <w:tcPr>
            <w:tcW w:w="1276" w:type="dxa"/>
            <w:vAlign w:val="center"/>
          </w:tcPr>
          <w:p w14:paraId="05FB6F4B" w14:textId="0609AE1A" w:rsidR="00BE02F1" w:rsidRPr="00685DD6" w:rsidRDefault="00BE02F1" w:rsidP="00BE02F1">
            <w:pPr>
              <w:pStyle w:val="24"/>
              <w:rPr>
                <w:snapToGrid w:val="0"/>
              </w:rPr>
            </w:pPr>
          </w:p>
        </w:tc>
        <w:tc>
          <w:tcPr>
            <w:tcW w:w="1701" w:type="dxa"/>
            <w:vAlign w:val="center"/>
          </w:tcPr>
          <w:p w14:paraId="19E95508"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276FE402" w14:textId="3799B94F" w:rsidR="00BE02F1" w:rsidRDefault="00BE02F1" w:rsidP="00BE02F1">
            <w:pPr>
              <w:pStyle w:val="24"/>
              <w:rPr>
                <w:snapToGrid w:val="0"/>
              </w:rPr>
            </w:pPr>
            <w:r>
              <w:rPr>
                <w:rFonts w:hint="eastAsia"/>
              </w:rPr>
              <w:t>2</w:t>
            </w:r>
          </w:p>
        </w:tc>
        <w:tc>
          <w:tcPr>
            <w:tcW w:w="1678" w:type="dxa"/>
            <w:vAlign w:val="center"/>
          </w:tcPr>
          <w:p w14:paraId="0A8ADAE0" w14:textId="06C449F9"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0BFB750E" w14:textId="27F598A9" w:rsidR="00BE02F1" w:rsidRDefault="00BE02F1" w:rsidP="00BE02F1">
            <w:pPr>
              <w:pStyle w:val="24"/>
              <w:rPr>
                <w:snapToGrid w:val="0"/>
              </w:rPr>
            </w:pPr>
            <w:r>
              <w:rPr>
                <w:color w:val="000000"/>
                <w:szCs w:val="21"/>
              </w:rPr>
              <w:t>5.36</w:t>
            </w:r>
          </w:p>
        </w:tc>
        <w:tc>
          <w:tcPr>
            <w:tcW w:w="1138" w:type="dxa"/>
            <w:vAlign w:val="center"/>
          </w:tcPr>
          <w:p w14:paraId="48C65DF9" w14:textId="3D521F6B" w:rsidR="00BE02F1" w:rsidRPr="00685DD6" w:rsidRDefault="00BE02F1" w:rsidP="00BE02F1">
            <w:pPr>
              <w:pStyle w:val="24"/>
              <w:rPr>
                <w:snapToGrid w:val="0"/>
              </w:rPr>
            </w:pPr>
            <w:r>
              <w:rPr>
                <w:color w:val="000000"/>
              </w:rPr>
              <w:t>+</w:t>
            </w:r>
            <w:r>
              <w:rPr>
                <w:color w:val="000000"/>
                <w:szCs w:val="21"/>
              </w:rPr>
              <w:t>2</w:t>
            </w:r>
          </w:p>
        </w:tc>
      </w:tr>
      <w:tr w:rsidR="00BE02F1" w:rsidRPr="00685DD6" w14:paraId="360E6584" w14:textId="77777777" w:rsidTr="00B303A1">
        <w:trPr>
          <w:trHeight w:val="397"/>
          <w:jc w:val="center"/>
        </w:trPr>
        <w:tc>
          <w:tcPr>
            <w:tcW w:w="983" w:type="dxa"/>
            <w:vMerge/>
            <w:vAlign w:val="center"/>
          </w:tcPr>
          <w:p w14:paraId="5F1E4C8D"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286B9D0F" w14:textId="668C967B" w:rsidR="00BE02F1" w:rsidRDefault="00BE02F1" w:rsidP="00BE02F1">
            <w:pPr>
              <w:pStyle w:val="24"/>
              <w:rPr>
                <w:snapToGrid w:val="0"/>
              </w:rPr>
            </w:pPr>
            <w:r>
              <w:rPr>
                <w:rFonts w:hint="eastAsia"/>
                <w:snapToGrid w:val="0"/>
              </w:rPr>
              <w:t>废活性炭</w:t>
            </w:r>
          </w:p>
        </w:tc>
        <w:tc>
          <w:tcPr>
            <w:tcW w:w="1597" w:type="dxa"/>
            <w:vAlign w:val="center"/>
          </w:tcPr>
          <w:p w14:paraId="43750823" w14:textId="69DAA9E3" w:rsidR="00BE02F1" w:rsidRPr="00685DD6" w:rsidRDefault="00BE02F1" w:rsidP="00BE02F1">
            <w:pPr>
              <w:pStyle w:val="24"/>
              <w:rPr>
                <w:snapToGrid w:val="0"/>
              </w:rPr>
            </w:pPr>
            <w:r>
              <w:rPr>
                <w:rFonts w:hint="eastAsia"/>
                <w:snapToGrid w:val="0"/>
              </w:rPr>
              <w:t>3.069</w:t>
            </w:r>
          </w:p>
        </w:tc>
        <w:tc>
          <w:tcPr>
            <w:tcW w:w="1276" w:type="dxa"/>
            <w:vAlign w:val="center"/>
          </w:tcPr>
          <w:p w14:paraId="7BC60FB0" w14:textId="216DB36E" w:rsidR="00BE02F1" w:rsidRPr="00685DD6" w:rsidRDefault="00BE02F1" w:rsidP="00BE02F1">
            <w:pPr>
              <w:pStyle w:val="24"/>
              <w:rPr>
                <w:snapToGrid w:val="0"/>
              </w:rPr>
            </w:pPr>
          </w:p>
        </w:tc>
        <w:tc>
          <w:tcPr>
            <w:tcW w:w="1701" w:type="dxa"/>
            <w:vAlign w:val="center"/>
          </w:tcPr>
          <w:p w14:paraId="7854BF21"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66356047" w14:textId="1F66DA00" w:rsidR="00BE02F1" w:rsidRDefault="00BE02F1" w:rsidP="00BE02F1">
            <w:pPr>
              <w:pStyle w:val="24"/>
              <w:rPr>
                <w:snapToGrid w:val="0"/>
              </w:rPr>
            </w:pPr>
            <w:r>
              <w:t>0</w:t>
            </w:r>
          </w:p>
        </w:tc>
        <w:tc>
          <w:tcPr>
            <w:tcW w:w="1678" w:type="dxa"/>
            <w:vAlign w:val="center"/>
          </w:tcPr>
          <w:p w14:paraId="28BB7769" w14:textId="335699CB"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3AE0B509" w14:textId="13EE5D72" w:rsidR="00BE02F1" w:rsidRDefault="00BE02F1" w:rsidP="00BE02F1">
            <w:pPr>
              <w:pStyle w:val="24"/>
              <w:rPr>
                <w:snapToGrid w:val="0"/>
              </w:rPr>
            </w:pPr>
            <w:r>
              <w:rPr>
                <w:color w:val="000000"/>
                <w:szCs w:val="21"/>
              </w:rPr>
              <w:t>3.069</w:t>
            </w:r>
          </w:p>
        </w:tc>
        <w:tc>
          <w:tcPr>
            <w:tcW w:w="1138" w:type="dxa"/>
            <w:vAlign w:val="center"/>
          </w:tcPr>
          <w:p w14:paraId="598DF575" w14:textId="3C68BD9D" w:rsidR="00BE02F1" w:rsidRPr="00685DD6" w:rsidRDefault="00BE02F1" w:rsidP="00BE02F1">
            <w:pPr>
              <w:pStyle w:val="24"/>
              <w:rPr>
                <w:snapToGrid w:val="0"/>
              </w:rPr>
            </w:pPr>
          </w:p>
        </w:tc>
      </w:tr>
      <w:tr w:rsidR="00BE02F1" w:rsidRPr="00685DD6" w14:paraId="55C802FA" w14:textId="77777777" w:rsidTr="00B303A1">
        <w:trPr>
          <w:trHeight w:val="397"/>
          <w:jc w:val="center"/>
        </w:trPr>
        <w:tc>
          <w:tcPr>
            <w:tcW w:w="983" w:type="dxa"/>
            <w:vMerge/>
            <w:vAlign w:val="center"/>
          </w:tcPr>
          <w:p w14:paraId="2B5B389B" w14:textId="77777777" w:rsidR="00BE02F1" w:rsidRPr="00685DD6" w:rsidRDefault="00BE02F1" w:rsidP="00BE02F1">
            <w:pPr>
              <w:pStyle w:val="24"/>
              <w:rPr>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65975165" w14:textId="72CB5068" w:rsidR="00BE02F1" w:rsidRDefault="00BE02F1" w:rsidP="00BE02F1">
            <w:pPr>
              <w:pStyle w:val="24"/>
              <w:rPr>
                <w:snapToGrid w:val="0"/>
              </w:rPr>
            </w:pPr>
            <w:r>
              <w:rPr>
                <w:rFonts w:hint="eastAsia"/>
                <w:snapToGrid w:val="0"/>
              </w:rPr>
              <w:t>废滤棉</w:t>
            </w:r>
          </w:p>
        </w:tc>
        <w:tc>
          <w:tcPr>
            <w:tcW w:w="1597" w:type="dxa"/>
            <w:vAlign w:val="center"/>
          </w:tcPr>
          <w:p w14:paraId="791A8DA5" w14:textId="15C87382" w:rsidR="00BE02F1" w:rsidRDefault="00BE02F1" w:rsidP="00BE02F1">
            <w:pPr>
              <w:pStyle w:val="24"/>
              <w:rPr>
                <w:snapToGrid w:val="0"/>
              </w:rPr>
            </w:pPr>
            <w:r>
              <w:rPr>
                <w:rFonts w:hint="eastAsia"/>
                <w:snapToGrid w:val="0"/>
              </w:rPr>
              <w:t>0.6</w:t>
            </w:r>
          </w:p>
        </w:tc>
        <w:tc>
          <w:tcPr>
            <w:tcW w:w="1276" w:type="dxa"/>
            <w:vAlign w:val="center"/>
          </w:tcPr>
          <w:p w14:paraId="0AB8D9BF" w14:textId="7E7A7619" w:rsidR="00BE02F1" w:rsidRDefault="00BE02F1" w:rsidP="00BE02F1">
            <w:pPr>
              <w:pStyle w:val="24"/>
              <w:rPr>
                <w:snapToGrid w:val="0"/>
              </w:rPr>
            </w:pPr>
          </w:p>
        </w:tc>
        <w:tc>
          <w:tcPr>
            <w:tcW w:w="1701" w:type="dxa"/>
            <w:vAlign w:val="center"/>
          </w:tcPr>
          <w:p w14:paraId="70862FF4" w14:textId="77777777" w:rsidR="00BE02F1" w:rsidRPr="00685DD6" w:rsidRDefault="00BE02F1" w:rsidP="00BE02F1">
            <w:pPr>
              <w:pStyle w:val="24"/>
              <w:rPr>
                <w:snapToGrid w:val="0"/>
              </w:rPr>
            </w:pPr>
          </w:p>
        </w:tc>
        <w:tc>
          <w:tcPr>
            <w:tcW w:w="1642" w:type="dxa"/>
            <w:tcBorders>
              <w:top w:val="single" w:sz="4" w:space="0" w:color="auto"/>
              <w:left w:val="single" w:sz="4" w:space="0" w:color="auto"/>
              <w:bottom w:val="single" w:sz="4" w:space="0" w:color="auto"/>
              <w:right w:val="single" w:sz="4" w:space="0" w:color="auto"/>
            </w:tcBorders>
            <w:vAlign w:val="center"/>
          </w:tcPr>
          <w:p w14:paraId="66EA8CFD" w14:textId="47C604B8" w:rsidR="00BE02F1" w:rsidRDefault="00BE02F1" w:rsidP="00BE02F1">
            <w:pPr>
              <w:pStyle w:val="24"/>
              <w:rPr>
                <w:snapToGrid w:val="0"/>
              </w:rPr>
            </w:pPr>
            <w:r>
              <w:rPr>
                <w:snapToGrid w:val="0"/>
              </w:rPr>
              <w:t>0</w:t>
            </w:r>
          </w:p>
        </w:tc>
        <w:tc>
          <w:tcPr>
            <w:tcW w:w="1678" w:type="dxa"/>
            <w:vAlign w:val="center"/>
          </w:tcPr>
          <w:p w14:paraId="4F2FAEBC" w14:textId="77777777" w:rsidR="00BE02F1" w:rsidRPr="00685DD6" w:rsidRDefault="00BE02F1" w:rsidP="00BE02F1">
            <w:pPr>
              <w:pStyle w:val="24"/>
              <w:rPr>
                <w:snapToGrid w:val="0"/>
              </w:rPr>
            </w:pPr>
          </w:p>
        </w:tc>
        <w:tc>
          <w:tcPr>
            <w:tcW w:w="1647" w:type="dxa"/>
            <w:tcBorders>
              <w:top w:val="single" w:sz="4" w:space="0" w:color="auto"/>
              <w:left w:val="single" w:sz="4" w:space="0" w:color="auto"/>
              <w:bottom w:val="single" w:sz="4" w:space="0" w:color="auto"/>
              <w:right w:val="single" w:sz="4" w:space="0" w:color="auto"/>
            </w:tcBorders>
            <w:vAlign w:val="center"/>
          </w:tcPr>
          <w:p w14:paraId="734F408E" w14:textId="3A838DEB" w:rsidR="00BE02F1" w:rsidRDefault="00BE02F1" w:rsidP="00BE02F1">
            <w:pPr>
              <w:pStyle w:val="24"/>
              <w:rPr>
                <w:snapToGrid w:val="0"/>
              </w:rPr>
            </w:pPr>
            <w:r>
              <w:rPr>
                <w:color w:val="000000"/>
                <w:szCs w:val="21"/>
              </w:rPr>
              <w:t>0.6</w:t>
            </w:r>
          </w:p>
        </w:tc>
        <w:tc>
          <w:tcPr>
            <w:tcW w:w="1138" w:type="dxa"/>
            <w:vAlign w:val="center"/>
          </w:tcPr>
          <w:p w14:paraId="426C74C2" w14:textId="08894760" w:rsidR="00BE02F1" w:rsidRDefault="00BE02F1" w:rsidP="00BE02F1">
            <w:pPr>
              <w:pStyle w:val="24"/>
              <w:rPr>
                <w:snapToGrid w:val="0"/>
              </w:rPr>
            </w:pPr>
          </w:p>
        </w:tc>
      </w:tr>
    </w:tbl>
    <w:p w14:paraId="393F3AE8" w14:textId="40FBA2D4" w:rsidR="005401AE" w:rsidRPr="000021B4" w:rsidRDefault="00935350" w:rsidP="000021B4">
      <w:pPr>
        <w:ind w:firstLine="420"/>
        <w:rPr>
          <w:snapToGrid w:val="0"/>
        </w:rPr>
      </w:pPr>
      <w:r w:rsidRPr="00935350">
        <w:rPr>
          <w:rFonts w:hint="eastAsia"/>
          <w:snapToGrid w:val="0"/>
        </w:rPr>
        <w:t>注：⑥</w:t>
      </w:r>
      <w:r w:rsidRPr="00935350">
        <w:rPr>
          <w:rFonts w:hint="eastAsia"/>
          <w:snapToGrid w:val="0"/>
        </w:rPr>
        <w:t>=</w:t>
      </w:r>
      <w:r w:rsidRPr="00935350">
        <w:rPr>
          <w:rFonts w:hint="eastAsia"/>
          <w:snapToGrid w:val="0"/>
        </w:rPr>
        <w:t>①</w:t>
      </w:r>
      <w:r w:rsidRPr="00935350">
        <w:rPr>
          <w:rFonts w:hint="eastAsia"/>
          <w:snapToGrid w:val="0"/>
        </w:rPr>
        <w:t>+</w:t>
      </w:r>
      <w:r w:rsidRPr="00935350">
        <w:rPr>
          <w:rFonts w:hint="eastAsia"/>
          <w:snapToGrid w:val="0"/>
        </w:rPr>
        <w:t>③</w:t>
      </w:r>
      <w:r w:rsidRPr="00935350">
        <w:rPr>
          <w:rFonts w:hint="eastAsia"/>
          <w:snapToGrid w:val="0"/>
        </w:rPr>
        <w:t>+</w:t>
      </w:r>
      <w:r w:rsidRPr="00935350">
        <w:rPr>
          <w:rFonts w:hint="eastAsia"/>
          <w:snapToGrid w:val="0"/>
        </w:rPr>
        <w:t>④</w:t>
      </w:r>
      <w:r w:rsidRPr="00935350">
        <w:rPr>
          <w:rFonts w:hint="eastAsia"/>
          <w:snapToGrid w:val="0"/>
        </w:rPr>
        <w:t>-</w:t>
      </w:r>
      <w:r w:rsidRPr="00935350">
        <w:rPr>
          <w:rFonts w:hint="eastAsia"/>
          <w:snapToGrid w:val="0"/>
        </w:rPr>
        <w:t>⑤；⑦</w:t>
      </w:r>
      <w:r w:rsidRPr="00935350">
        <w:rPr>
          <w:rFonts w:hint="eastAsia"/>
          <w:snapToGrid w:val="0"/>
        </w:rPr>
        <w:t>=</w:t>
      </w:r>
      <w:r w:rsidRPr="00935350">
        <w:rPr>
          <w:rFonts w:hint="eastAsia"/>
          <w:snapToGrid w:val="0"/>
        </w:rPr>
        <w:t>⑥</w:t>
      </w:r>
      <w:r w:rsidRPr="00935350">
        <w:rPr>
          <w:rFonts w:hint="eastAsia"/>
          <w:snapToGrid w:val="0"/>
        </w:rPr>
        <w:t>-</w:t>
      </w:r>
      <w:r w:rsidRPr="00935350">
        <w:rPr>
          <w:rFonts w:hint="eastAsia"/>
          <w:snapToGrid w:val="0"/>
        </w:rPr>
        <w:t>①，单位：</w:t>
      </w:r>
      <w:r w:rsidRPr="00935350">
        <w:rPr>
          <w:rFonts w:hint="eastAsia"/>
          <w:snapToGrid w:val="0"/>
        </w:rPr>
        <w:t>t/a</w:t>
      </w:r>
    </w:p>
    <w:sectPr w:rsidR="005401AE" w:rsidRPr="000021B4" w:rsidSect="00685DD6">
      <w:footerReference w:type="default" r:id="rId38"/>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BF2B4" w14:textId="77777777" w:rsidR="00D942AA" w:rsidRDefault="00D942AA">
      <w:pPr>
        <w:ind w:firstLine="420"/>
      </w:pPr>
      <w:r>
        <w:separator/>
      </w:r>
    </w:p>
  </w:endnote>
  <w:endnote w:type="continuationSeparator" w:id="0">
    <w:p w14:paraId="41CB5B6B" w14:textId="77777777" w:rsidR="00D942AA" w:rsidRDefault="00D942A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方正仿宋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等线">
    <w:altName w:val="Arial Unicode MS"/>
    <w:charset w:val="86"/>
    <w:family w:val="auto"/>
    <w:pitch w:val="variable"/>
    <w:sig w:usb0="00000000"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4A221" w14:textId="77777777" w:rsidR="00746EBF" w:rsidRDefault="00746EBF">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0815F" w14:textId="709A4C69" w:rsidR="00746EBF" w:rsidRPr="003051C2" w:rsidRDefault="00746EBF" w:rsidP="003051C2">
    <w:pPr>
      <w:pStyle w:val="a5"/>
      <w:framePr w:wrap="around" w:vAnchor="text" w:hAnchor="margin" w:xAlign="outside" w:y="1"/>
      <w:ind w:firstLine="560"/>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BB3737">
      <w:rPr>
        <w:rStyle w:val="a4"/>
        <w:rFonts w:ascii="宋体" w:hAnsi="宋体"/>
        <w:noProof/>
        <w:sz w:val="26"/>
        <w:szCs w:val="26"/>
      </w:rPr>
      <w:t>2</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48CFC917" w14:textId="77777777" w:rsidR="00746EBF" w:rsidRDefault="00746EBF" w:rsidP="003051C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8B510" w14:textId="77777777" w:rsidR="00746EBF" w:rsidRDefault="00746EBF">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94EC" w14:textId="0B2723F2" w:rsidR="00746EBF" w:rsidRPr="003051C2" w:rsidRDefault="00746EBF" w:rsidP="003051C2">
    <w:pPr>
      <w:pStyle w:val="a5"/>
      <w:framePr w:wrap="around" w:vAnchor="text" w:hAnchor="margin" w:xAlign="outside" w:y="1"/>
      <w:ind w:firstLine="560"/>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9F45A2">
      <w:rPr>
        <w:rStyle w:val="a4"/>
        <w:rFonts w:ascii="宋体" w:hAnsi="宋体"/>
        <w:noProof/>
        <w:sz w:val="26"/>
        <w:szCs w:val="26"/>
      </w:rPr>
      <w:t>107</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378EF129" w14:textId="77777777" w:rsidR="00746EBF" w:rsidRDefault="00746EBF" w:rsidP="003051C2">
    <w:pPr>
      <w:pStyle w:val="a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66EF4" w14:textId="77777777" w:rsidR="00D942AA" w:rsidRDefault="00D942AA">
      <w:pPr>
        <w:ind w:firstLine="420"/>
      </w:pPr>
      <w:r>
        <w:separator/>
      </w:r>
    </w:p>
  </w:footnote>
  <w:footnote w:type="continuationSeparator" w:id="0">
    <w:p w14:paraId="1229E114" w14:textId="77777777" w:rsidR="00D942AA" w:rsidRDefault="00D942AA">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B952A" w14:textId="77777777" w:rsidR="00746EBF" w:rsidRDefault="00746EBF">
    <w:pPr>
      <w:pStyle w:val="af"/>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2A53" w14:textId="77777777" w:rsidR="00746EBF" w:rsidRPr="00415C75" w:rsidRDefault="00746EBF" w:rsidP="00415C75">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8C634" w14:textId="77777777" w:rsidR="00746EBF" w:rsidRDefault="00746EBF">
    <w:pPr>
      <w:pStyle w:val="af"/>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F56A2"/>
    <w:multiLevelType w:val="hybridMultilevel"/>
    <w:tmpl w:val="56824722"/>
    <w:lvl w:ilvl="0" w:tplc="BE4CFE1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8E3D8D"/>
    <w:multiLevelType w:val="hybridMultilevel"/>
    <w:tmpl w:val="9564C5E8"/>
    <w:lvl w:ilvl="0" w:tplc="9B0CC204">
      <w:start w:val="1"/>
      <w:numFmt w:val="decimal"/>
      <w:lvlText w:val="%1."/>
      <w:lvlJc w:val="left"/>
      <w:pPr>
        <w:ind w:left="420" w:hanging="36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4E137F"/>
    <w:multiLevelType w:val="hybridMultilevel"/>
    <w:tmpl w:val="75AA6C6A"/>
    <w:lvl w:ilvl="0" w:tplc="670CBC8A">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9BB54CD"/>
    <w:multiLevelType w:val="hybridMultilevel"/>
    <w:tmpl w:val="013823DE"/>
    <w:lvl w:ilvl="0" w:tplc="AE94D0D4">
      <w:start w:val="1"/>
      <w:numFmt w:val="decimal"/>
      <w:lvlText w:val="表1.2-%1"/>
      <w:lvlJc w:val="left"/>
      <w:pPr>
        <w:ind w:left="420" w:hanging="420"/>
      </w:pPr>
      <w:rPr>
        <w:rFonts w:ascii="Times New Roman" w:hAnsi="Times New Roman" w:hint="default"/>
        <w:b w:val="0"/>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D917FE5"/>
    <w:multiLevelType w:val="multilevel"/>
    <w:tmpl w:val="4D917FE5"/>
    <w:lvl w:ilvl="0">
      <w:start w:val="1"/>
      <w:numFmt w:val="decimal"/>
      <w:lvlText w:val="（%1）"/>
      <w:lvlJc w:val="left"/>
      <w:pPr>
        <w:ind w:left="1242" w:hanging="720"/>
      </w:pPr>
      <w:rPr>
        <w:rFonts w:hAnsi="宋体" w:hint="default"/>
        <w:lang w:val="en-US"/>
      </w:rPr>
    </w:lvl>
    <w:lvl w:ilvl="1">
      <w:start w:val="1"/>
      <w:numFmt w:val="lowerLetter"/>
      <w:lvlText w:val="%2)"/>
      <w:lvlJc w:val="left"/>
      <w:pPr>
        <w:ind w:left="1362" w:hanging="420"/>
      </w:pPr>
    </w:lvl>
    <w:lvl w:ilvl="2">
      <w:start w:val="1"/>
      <w:numFmt w:val="lowerRoman"/>
      <w:lvlText w:val="%3."/>
      <w:lvlJc w:val="right"/>
      <w:pPr>
        <w:ind w:left="1782" w:hanging="420"/>
      </w:pPr>
    </w:lvl>
    <w:lvl w:ilvl="3">
      <w:start w:val="1"/>
      <w:numFmt w:val="decimal"/>
      <w:lvlText w:val="%4."/>
      <w:lvlJc w:val="left"/>
      <w:pPr>
        <w:ind w:left="2202" w:hanging="420"/>
      </w:pPr>
    </w:lvl>
    <w:lvl w:ilvl="4">
      <w:start w:val="1"/>
      <w:numFmt w:val="lowerLetter"/>
      <w:lvlText w:val="%5)"/>
      <w:lvlJc w:val="left"/>
      <w:pPr>
        <w:ind w:left="2622" w:hanging="420"/>
      </w:pPr>
    </w:lvl>
    <w:lvl w:ilvl="5">
      <w:start w:val="1"/>
      <w:numFmt w:val="lowerRoman"/>
      <w:lvlText w:val="%6."/>
      <w:lvlJc w:val="right"/>
      <w:pPr>
        <w:ind w:left="3042" w:hanging="420"/>
      </w:pPr>
    </w:lvl>
    <w:lvl w:ilvl="6">
      <w:start w:val="1"/>
      <w:numFmt w:val="decimal"/>
      <w:lvlText w:val="%7."/>
      <w:lvlJc w:val="left"/>
      <w:pPr>
        <w:ind w:left="3462" w:hanging="420"/>
      </w:pPr>
    </w:lvl>
    <w:lvl w:ilvl="7">
      <w:start w:val="1"/>
      <w:numFmt w:val="lowerLetter"/>
      <w:lvlText w:val="%8)"/>
      <w:lvlJc w:val="left"/>
      <w:pPr>
        <w:ind w:left="3882" w:hanging="420"/>
      </w:pPr>
    </w:lvl>
    <w:lvl w:ilvl="8">
      <w:start w:val="1"/>
      <w:numFmt w:val="lowerRoman"/>
      <w:lvlText w:val="%9."/>
      <w:lvlJc w:val="right"/>
      <w:pPr>
        <w:ind w:left="4302" w:hanging="420"/>
      </w:pPr>
    </w:lvl>
  </w:abstractNum>
  <w:abstractNum w:abstractNumId="5">
    <w:nsid w:val="54DC3600"/>
    <w:multiLevelType w:val="hybridMultilevel"/>
    <w:tmpl w:val="1EC25E88"/>
    <w:lvl w:ilvl="0" w:tplc="594C2A1E">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74C5A08"/>
    <w:multiLevelType w:val="hybridMultilevel"/>
    <w:tmpl w:val="DB165F26"/>
    <w:lvl w:ilvl="0" w:tplc="E93E9C46">
      <w:start w:val="1"/>
      <w:numFmt w:val="decimal"/>
      <w:lvlText w:val="%1、"/>
      <w:lvlJc w:val="left"/>
      <w:pPr>
        <w:ind w:left="55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7">
    <w:nsid w:val="603B1448"/>
    <w:multiLevelType w:val="hybridMultilevel"/>
    <w:tmpl w:val="7A06958A"/>
    <w:lvl w:ilvl="0" w:tplc="87124550">
      <w:start w:val="1"/>
      <w:numFmt w:val="decimal"/>
      <w:lvlText w:val="%1."/>
      <w:lvlJc w:val="left"/>
      <w:pPr>
        <w:ind w:left="420" w:hanging="36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BBC27CE"/>
    <w:multiLevelType w:val="hybridMultilevel"/>
    <w:tmpl w:val="7568B70C"/>
    <w:lvl w:ilvl="0" w:tplc="93F4A48C">
      <w:start w:val="1"/>
      <w:numFmt w:val="decimal"/>
      <w:lvlText w:val="表6.2-%1"/>
      <w:lvlJc w:val="left"/>
      <w:pPr>
        <w:ind w:left="900" w:hanging="420"/>
      </w:pPr>
      <w:rPr>
        <w:rFonts w:hint="eastAsia"/>
        <w:b/>
        <w:i w:val="0"/>
        <w:sz w:val="24"/>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0"/>
  </w:num>
  <w:num w:numId="3">
    <w:abstractNumId w:val="2"/>
  </w:num>
  <w:num w:numId="4">
    <w:abstractNumId w:val="5"/>
  </w:num>
  <w:num w:numId="5">
    <w:abstractNumId w:val="3"/>
  </w:num>
  <w:num w:numId="6">
    <w:abstractNumId w:val="8"/>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6ED"/>
    <w:rsid w:val="00000E39"/>
    <w:rsid w:val="000021B4"/>
    <w:rsid w:val="000022C0"/>
    <w:rsid w:val="00002956"/>
    <w:rsid w:val="00002EA5"/>
    <w:rsid w:val="000030A8"/>
    <w:rsid w:val="00003496"/>
    <w:rsid w:val="00003801"/>
    <w:rsid w:val="000044F5"/>
    <w:rsid w:val="0000476A"/>
    <w:rsid w:val="00004EA7"/>
    <w:rsid w:val="00004F37"/>
    <w:rsid w:val="000056A6"/>
    <w:rsid w:val="00005C5F"/>
    <w:rsid w:val="000060B3"/>
    <w:rsid w:val="0000679A"/>
    <w:rsid w:val="00006977"/>
    <w:rsid w:val="000076FB"/>
    <w:rsid w:val="00007A9C"/>
    <w:rsid w:val="00007D95"/>
    <w:rsid w:val="0001078E"/>
    <w:rsid w:val="000108F3"/>
    <w:rsid w:val="0001238B"/>
    <w:rsid w:val="000126F4"/>
    <w:rsid w:val="00012C9D"/>
    <w:rsid w:val="000130A3"/>
    <w:rsid w:val="00013850"/>
    <w:rsid w:val="00014528"/>
    <w:rsid w:val="00015823"/>
    <w:rsid w:val="00015A04"/>
    <w:rsid w:val="00015ED4"/>
    <w:rsid w:val="00016248"/>
    <w:rsid w:val="0001642F"/>
    <w:rsid w:val="00016F3F"/>
    <w:rsid w:val="00017669"/>
    <w:rsid w:val="000176A6"/>
    <w:rsid w:val="00020D68"/>
    <w:rsid w:val="00020E47"/>
    <w:rsid w:val="00022BFB"/>
    <w:rsid w:val="00022DE7"/>
    <w:rsid w:val="000239A4"/>
    <w:rsid w:val="0002476B"/>
    <w:rsid w:val="000250FF"/>
    <w:rsid w:val="0002518D"/>
    <w:rsid w:val="00025877"/>
    <w:rsid w:val="00025F3A"/>
    <w:rsid w:val="000267C8"/>
    <w:rsid w:val="00026890"/>
    <w:rsid w:val="00026B7C"/>
    <w:rsid w:val="000306D3"/>
    <w:rsid w:val="00030ACE"/>
    <w:rsid w:val="000310D6"/>
    <w:rsid w:val="00031646"/>
    <w:rsid w:val="00031821"/>
    <w:rsid w:val="00031C06"/>
    <w:rsid w:val="00031EF2"/>
    <w:rsid w:val="00032388"/>
    <w:rsid w:val="00032DE3"/>
    <w:rsid w:val="00032F01"/>
    <w:rsid w:val="00033295"/>
    <w:rsid w:val="0003344D"/>
    <w:rsid w:val="00033724"/>
    <w:rsid w:val="0003413C"/>
    <w:rsid w:val="00034AB0"/>
    <w:rsid w:val="00035204"/>
    <w:rsid w:val="00035262"/>
    <w:rsid w:val="00035BF7"/>
    <w:rsid w:val="0003682D"/>
    <w:rsid w:val="00037126"/>
    <w:rsid w:val="0004074B"/>
    <w:rsid w:val="0004092E"/>
    <w:rsid w:val="00040F88"/>
    <w:rsid w:val="00041774"/>
    <w:rsid w:val="000418CB"/>
    <w:rsid w:val="0004212B"/>
    <w:rsid w:val="000424C9"/>
    <w:rsid w:val="00042615"/>
    <w:rsid w:val="0004364B"/>
    <w:rsid w:val="00043E02"/>
    <w:rsid w:val="0004425C"/>
    <w:rsid w:val="00044B26"/>
    <w:rsid w:val="000453D2"/>
    <w:rsid w:val="00045473"/>
    <w:rsid w:val="00045645"/>
    <w:rsid w:val="000462C0"/>
    <w:rsid w:val="000473D8"/>
    <w:rsid w:val="000477F0"/>
    <w:rsid w:val="00047BEE"/>
    <w:rsid w:val="00050B28"/>
    <w:rsid w:val="00050DA9"/>
    <w:rsid w:val="00050F4C"/>
    <w:rsid w:val="00051E28"/>
    <w:rsid w:val="000524DE"/>
    <w:rsid w:val="000534D7"/>
    <w:rsid w:val="00053B00"/>
    <w:rsid w:val="00053E97"/>
    <w:rsid w:val="00054528"/>
    <w:rsid w:val="000545A0"/>
    <w:rsid w:val="00054662"/>
    <w:rsid w:val="000546E9"/>
    <w:rsid w:val="00054C5A"/>
    <w:rsid w:val="00055DB8"/>
    <w:rsid w:val="00057BCA"/>
    <w:rsid w:val="0006009C"/>
    <w:rsid w:val="0006170F"/>
    <w:rsid w:val="000618EC"/>
    <w:rsid w:val="00061A48"/>
    <w:rsid w:val="00061A78"/>
    <w:rsid w:val="00061B1F"/>
    <w:rsid w:val="000620AE"/>
    <w:rsid w:val="0006288D"/>
    <w:rsid w:val="00063564"/>
    <w:rsid w:val="00064611"/>
    <w:rsid w:val="00064B61"/>
    <w:rsid w:val="0006583C"/>
    <w:rsid w:val="000658B9"/>
    <w:rsid w:val="0006616C"/>
    <w:rsid w:val="00067051"/>
    <w:rsid w:val="000671EC"/>
    <w:rsid w:val="00067431"/>
    <w:rsid w:val="00067FA8"/>
    <w:rsid w:val="0007040A"/>
    <w:rsid w:val="0007075F"/>
    <w:rsid w:val="0007093B"/>
    <w:rsid w:val="00070B68"/>
    <w:rsid w:val="00070D68"/>
    <w:rsid w:val="00071059"/>
    <w:rsid w:val="000710D0"/>
    <w:rsid w:val="000718B6"/>
    <w:rsid w:val="00071909"/>
    <w:rsid w:val="000729A1"/>
    <w:rsid w:val="00072BA4"/>
    <w:rsid w:val="00073320"/>
    <w:rsid w:val="000733C4"/>
    <w:rsid w:val="000740B9"/>
    <w:rsid w:val="000741A6"/>
    <w:rsid w:val="00074783"/>
    <w:rsid w:val="0007479C"/>
    <w:rsid w:val="00074C7F"/>
    <w:rsid w:val="00075368"/>
    <w:rsid w:val="00075543"/>
    <w:rsid w:val="000762C7"/>
    <w:rsid w:val="00077DD6"/>
    <w:rsid w:val="0008070B"/>
    <w:rsid w:val="000808D1"/>
    <w:rsid w:val="00080919"/>
    <w:rsid w:val="000810AC"/>
    <w:rsid w:val="00081A02"/>
    <w:rsid w:val="00081AE9"/>
    <w:rsid w:val="00081D8B"/>
    <w:rsid w:val="00081F14"/>
    <w:rsid w:val="00082231"/>
    <w:rsid w:val="000835F4"/>
    <w:rsid w:val="00084613"/>
    <w:rsid w:val="00084C57"/>
    <w:rsid w:val="00085935"/>
    <w:rsid w:val="00085B0B"/>
    <w:rsid w:val="00085FA0"/>
    <w:rsid w:val="0008614F"/>
    <w:rsid w:val="000870FA"/>
    <w:rsid w:val="000873FC"/>
    <w:rsid w:val="0008783B"/>
    <w:rsid w:val="0009007A"/>
    <w:rsid w:val="0009028D"/>
    <w:rsid w:val="00091A7F"/>
    <w:rsid w:val="00091C00"/>
    <w:rsid w:val="000920F0"/>
    <w:rsid w:val="00092828"/>
    <w:rsid w:val="00092D38"/>
    <w:rsid w:val="00093221"/>
    <w:rsid w:val="000932B7"/>
    <w:rsid w:val="0009377B"/>
    <w:rsid w:val="00093878"/>
    <w:rsid w:val="000947DD"/>
    <w:rsid w:val="00095919"/>
    <w:rsid w:val="000959C7"/>
    <w:rsid w:val="0009660F"/>
    <w:rsid w:val="00096766"/>
    <w:rsid w:val="00096D3A"/>
    <w:rsid w:val="0009710E"/>
    <w:rsid w:val="0009712B"/>
    <w:rsid w:val="0009713B"/>
    <w:rsid w:val="00097328"/>
    <w:rsid w:val="00097408"/>
    <w:rsid w:val="000A01D8"/>
    <w:rsid w:val="000A145E"/>
    <w:rsid w:val="000A1508"/>
    <w:rsid w:val="000A160F"/>
    <w:rsid w:val="000A161E"/>
    <w:rsid w:val="000A20C9"/>
    <w:rsid w:val="000A22B3"/>
    <w:rsid w:val="000A297B"/>
    <w:rsid w:val="000A3361"/>
    <w:rsid w:val="000A3C79"/>
    <w:rsid w:val="000A44DF"/>
    <w:rsid w:val="000A44E2"/>
    <w:rsid w:val="000A470C"/>
    <w:rsid w:val="000A5083"/>
    <w:rsid w:val="000A588C"/>
    <w:rsid w:val="000A5D91"/>
    <w:rsid w:val="000A5E1C"/>
    <w:rsid w:val="000A6293"/>
    <w:rsid w:val="000A64BC"/>
    <w:rsid w:val="000A64D4"/>
    <w:rsid w:val="000A67F8"/>
    <w:rsid w:val="000A682F"/>
    <w:rsid w:val="000A7456"/>
    <w:rsid w:val="000A7643"/>
    <w:rsid w:val="000A79C7"/>
    <w:rsid w:val="000A7D95"/>
    <w:rsid w:val="000A7DC9"/>
    <w:rsid w:val="000B058F"/>
    <w:rsid w:val="000B1F8A"/>
    <w:rsid w:val="000B28B4"/>
    <w:rsid w:val="000B28C2"/>
    <w:rsid w:val="000B422A"/>
    <w:rsid w:val="000B4467"/>
    <w:rsid w:val="000B4746"/>
    <w:rsid w:val="000B48BF"/>
    <w:rsid w:val="000B4DB9"/>
    <w:rsid w:val="000B5237"/>
    <w:rsid w:val="000B5998"/>
    <w:rsid w:val="000B5CA2"/>
    <w:rsid w:val="000B661D"/>
    <w:rsid w:val="000B6707"/>
    <w:rsid w:val="000B678C"/>
    <w:rsid w:val="000B6A90"/>
    <w:rsid w:val="000B6BF0"/>
    <w:rsid w:val="000B6F53"/>
    <w:rsid w:val="000B6F64"/>
    <w:rsid w:val="000B7D04"/>
    <w:rsid w:val="000C00C1"/>
    <w:rsid w:val="000C00FA"/>
    <w:rsid w:val="000C0190"/>
    <w:rsid w:val="000C09AC"/>
    <w:rsid w:val="000C0AD1"/>
    <w:rsid w:val="000C139F"/>
    <w:rsid w:val="000C1EFF"/>
    <w:rsid w:val="000C1F12"/>
    <w:rsid w:val="000C213A"/>
    <w:rsid w:val="000C2EAF"/>
    <w:rsid w:val="000C2F7E"/>
    <w:rsid w:val="000C3356"/>
    <w:rsid w:val="000C471F"/>
    <w:rsid w:val="000C48ED"/>
    <w:rsid w:val="000C4C2F"/>
    <w:rsid w:val="000C4F4C"/>
    <w:rsid w:val="000C53A0"/>
    <w:rsid w:val="000C6DA5"/>
    <w:rsid w:val="000C701A"/>
    <w:rsid w:val="000C761C"/>
    <w:rsid w:val="000C767F"/>
    <w:rsid w:val="000D0418"/>
    <w:rsid w:val="000D07BD"/>
    <w:rsid w:val="000D0DCA"/>
    <w:rsid w:val="000D148B"/>
    <w:rsid w:val="000D14C0"/>
    <w:rsid w:val="000D18BC"/>
    <w:rsid w:val="000D2A98"/>
    <w:rsid w:val="000D31B1"/>
    <w:rsid w:val="000D3231"/>
    <w:rsid w:val="000D37C1"/>
    <w:rsid w:val="000D3AFD"/>
    <w:rsid w:val="000D3DFB"/>
    <w:rsid w:val="000D5A44"/>
    <w:rsid w:val="000D7167"/>
    <w:rsid w:val="000E0047"/>
    <w:rsid w:val="000E194F"/>
    <w:rsid w:val="000E1C84"/>
    <w:rsid w:val="000E1DF6"/>
    <w:rsid w:val="000E3AC6"/>
    <w:rsid w:val="000E3B62"/>
    <w:rsid w:val="000E3ED2"/>
    <w:rsid w:val="000E464B"/>
    <w:rsid w:val="000E47FD"/>
    <w:rsid w:val="000E4F16"/>
    <w:rsid w:val="000E5C84"/>
    <w:rsid w:val="000E6404"/>
    <w:rsid w:val="000E641B"/>
    <w:rsid w:val="000E7AD2"/>
    <w:rsid w:val="000E7EAE"/>
    <w:rsid w:val="000F03C3"/>
    <w:rsid w:val="000F09BD"/>
    <w:rsid w:val="000F0BEF"/>
    <w:rsid w:val="000F109D"/>
    <w:rsid w:val="000F1FF5"/>
    <w:rsid w:val="000F251A"/>
    <w:rsid w:val="000F262D"/>
    <w:rsid w:val="000F27F7"/>
    <w:rsid w:val="000F33F9"/>
    <w:rsid w:val="000F3AF8"/>
    <w:rsid w:val="000F3D3F"/>
    <w:rsid w:val="000F4A45"/>
    <w:rsid w:val="000F54B1"/>
    <w:rsid w:val="000F591B"/>
    <w:rsid w:val="000F59CC"/>
    <w:rsid w:val="000F63FE"/>
    <w:rsid w:val="000F65E0"/>
    <w:rsid w:val="000F6A2E"/>
    <w:rsid w:val="000F707D"/>
    <w:rsid w:val="000F7E18"/>
    <w:rsid w:val="0010040B"/>
    <w:rsid w:val="001007AC"/>
    <w:rsid w:val="00101033"/>
    <w:rsid w:val="00101065"/>
    <w:rsid w:val="00101FDF"/>
    <w:rsid w:val="00102E1D"/>
    <w:rsid w:val="00103BE2"/>
    <w:rsid w:val="00104C95"/>
    <w:rsid w:val="001057FE"/>
    <w:rsid w:val="00105962"/>
    <w:rsid w:val="00105BCB"/>
    <w:rsid w:val="00106211"/>
    <w:rsid w:val="001064D0"/>
    <w:rsid w:val="00106739"/>
    <w:rsid w:val="001067EA"/>
    <w:rsid w:val="00107A42"/>
    <w:rsid w:val="00110236"/>
    <w:rsid w:val="00110EF7"/>
    <w:rsid w:val="0011145E"/>
    <w:rsid w:val="0011196D"/>
    <w:rsid w:val="00112798"/>
    <w:rsid w:val="00112D3C"/>
    <w:rsid w:val="00114061"/>
    <w:rsid w:val="001142CB"/>
    <w:rsid w:val="001145AD"/>
    <w:rsid w:val="00114A6A"/>
    <w:rsid w:val="0011606F"/>
    <w:rsid w:val="001169F0"/>
    <w:rsid w:val="00116B45"/>
    <w:rsid w:val="00116C30"/>
    <w:rsid w:val="00117187"/>
    <w:rsid w:val="00117FC2"/>
    <w:rsid w:val="001205DE"/>
    <w:rsid w:val="00120C11"/>
    <w:rsid w:val="00121B25"/>
    <w:rsid w:val="00121C7F"/>
    <w:rsid w:val="00121FF8"/>
    <w:rsid w:val="00122493"/>
    <w:rsid w:val="00122B6F"/>
    <w:rsid w:val="00122DF7"/>
    <w:rsid w:val="00122E6C"/>
    <w:rsid w:val="00122FA3"/>
    <w:rsid w:val="00123933"/>
    <w:rsid w:val="00123C01"/>
    <w:rsid w:val="001242F0"/>
    <w:rsid w:val="00124347"/>
    <w:rsid w:val="00124363"/>
    <w:rsid w:val="00124BBA"/>
    <w:rsid w:val="00124DDD"/>
    <w:rsid w:val="00125AD3"/>
    <w:rsid w:val="001262C5"/>
    <w:rsid w:val="0012690B"/>
    <w:rsid w:val="00127343"/>
    <w:rsid w:val="00127817"/>
    <w:rsid w:val="00127AC0"/>
    <w:rsid w:val="00130465"/>
    <w:rsid w:val="001305EB"/>
    <w:rsid w:val="0013189C"/>
    <w:rsid w:val="00131C20"/>
    <w:rsid w:val="00131F42"/>
    <w:rsid w:val="0013326F"/>
    <w:rsid w:val="00133D2F"/>
    <w:rsid w:val="001345D9"/>
    <w:rsid w:val="001357F1"/>
    <w:rsid w:val="00135950"/>
    <w:rsid w:val="0013742C"/>
    <w:rsid w:val="00140FA8"/>
    <w:rsid w:val="0014102C"/>
    <w:rsid w:val="0014117F"/>
    <w:rsid w:val="00141A78"/>
    <w:rsid w:val="00141C0A"/>
    <w:rsid w:val="00141E2E"/>
    <w:rsid w:val="00141F19"/>
    <w:rsid w:val="0014251A"/>
    <w:rsid w:val="001426AD"/>
    <w:rsid w:val="001427A1"/>
    <w:rsid w:val="00142FEB"/>
    <w:rsid w:val="001430EB"/>
    <w:rsid w:val="0014368C"/>
    <w:rsid w:val="00143852"/>
    <w:rsid w:val="00143A2D"/>
    <w:rsid w:val="00143D4C"/>
    <w:rsid w:val="00143E46"/>
    <w:rsid w:val="001447FD"/>
    <w:rsid w:val="0014497D"/>
    <w:rsid w:val="00145276"/>
    <w:rsid w:val="00145A41"/>
    <w:rsid w:val="00145B11"/>
    <w:rsid w:val="00145E18"/>
    <w:rsid w:val="00146CA4"/>
    <w:rsid w:val="00147323"/>
    <w:rsid w:val="001479BA"/>
    <w:rsid w:val="00147B0F"/>
    <w:rsid w:val="00147C6A"/>
    <w:rsid w:val="0015080D"/>
    <w:rsid w:val="00150DCA"/>
    <w:rsid w:val="0015125D"/>
    <w:rsid w:val="00151675"/>
    <w:rsid w:val="00151752"/>
    <w:rsid w:val="001517E5"/>
    <w:rsid w:val="00151B27"/>
    <w:rsid w:val="00151CB6"/>
    <w:rsid w:val="00151F7F"/>
    <w:rsid w:val="00152AB9"/>
    <w:rsid w:val="001533A1"/>
    <w:rsid w:val="00154327"/>
    <w:rsid w:val="00154535"/>
    <w:rsid w:val="00154613"/>
    <w:rsid w:val="001546BE"/>
    <w:rsid w:val="00154740"/>
    <w:rsid w:val="001556B1"/>
    <w:rsid w:val="00157435"/>
    <w:rsid w:val="00162135"/>
    <w:rsid w:val="00162ADA"/>
    <w:rsid w:val="00162BFC"/>
    <w:rsid w:val="001635F9"/>
    <w:rsid w:val="00163A27"/>
    <w:rsid w:val="00163FAE"/>
    <w:rsid w:val="001647A2"/>
    <w:rsid w:val="00164830"/>
    <w:rsid w:val="00164A6A"/>
    <w:rsid w:val="00164D67"/>
    <w:rsid w:val="0016534A"/>
    <w:rsid w:val="00166092"/>
    <w:rsid w:val="00166BE7"/>
    <w:rsid w:val="001670D3"/>
    <w:rsid w:val="001671E0"/>
    <w:rsid w:val="00167A40"/>
    <w:rsid w:val="0017064C"/>
    <w:rsid w:val="00171A98"/>
    <w:rsid w:val="00172451"/>
    <w:rsid w:val="00172AEC"/>
    <w:rsid w:val="00173466"/>
    <w:rsid w:val="00173BB5"/>
    <w:rsid w:val="00174300"/>
    <w:rsid w:val="001746B7"/>
    <w:rsid w:val="00174AF9"/>
    <w:rsid w:val="0017504D"/>
    <w:rsid w:val="001751A0"/>
    <w:rsid w:val="001752A9"/>
    <w:rsid w:val="0017550E"/>
    <w:rsid w:val="00175521"/>
    <w:rsid w:val="00175A08"/>
    <w:rsid w:val="0017627E"/>
    <w:rsid w:val="0017644D"/>
    <w:rsid w:val="0017671A"/>
    <w:rsid w:val="00177209"/>
    <w:rsid w:val="0017723B"/>
    <w:rsid w:val="00177422"/>
    <w:rsid w:val="00177782"/>
    <w:rsid w:val="001778D0"/>
    <w:rsid w:val="001801A6"/>
    <w:rsid w:val="00181084"/>
    <w:rsid w:val="001817D1"/>
    <w:rsid w:val="00181CA0"/>
    <w:rsid w:val="001823C3"/>
    <w:rsid w:val="00183824"/>
    <w:rsid w:val="00183F55"/>
    <w:rsid w:val="00184590"/>
    <w:rsid w:val="0018466C"/>
    <w:rsid w:val="0018485C"/>
    <w:rsid w:val="00184FE2"/>
    <w:rsid w:val="00185183"/>
    <w:rsid w:val="00185BA5"/>
    <w:rsid w:val="00186813"/>
    <w:rsid w:val="00186C55"/>
    <w:rsid w:val="001870D1"/>
    <w:rsid w:val="0018781E"/>
    <w:rsid w:val="00187F9C"/>
    <w:rsid w:val="00190094"/>
    <w:rsid w:val="00190127"/>
    <w:rsid w:val="001903CD"/>
    <w:rsid w:val="001906D5"/>
    <w:rsid w:val="00191DCA"/>
    <w:rsid w:val="0019200A"/>
    <w:rsid w:val="00192598"/>
    <w:rsid w:val="0019262D"/>
    <w:rsid w:val="00192A37"/>
    <w:rsid w:val="001931EE"/>
    <w:rsid w:val="0019322B"/>
    <w:rsid w:val="00193786"/>
    <w:rsid w:val="001939FC"/>
    <w:rsid w:val="001940E9"/>
    <w:rsid w:val="00194D69"/>
    <w:rsid w:val="001953FE"/>
    <w:rsid w:val="00196C93"/>
    <w:rsid w:val="00196CFF"/>
    <w:rsid w:val="00197F27"/>
    <w:rsid w:val="001A023F"/>
    <w:rsid w:val="001A060F"/>
    <w:rsid w:val="001A1570"/>
    <w:rsid w:val="001A1B35"/>
    <w:rsid w:val="001A1C5A"/>
    <w:rsid w:val="001A2260"/>
    <w:rsid w:val="001A2667"/>
    <w:rsid w:val="001A2D3B"/>
    <w:rsid w:val="001A3200"/>
    <w:rsid w:val="001A346B"/>
    <w:rsid w:val="001A392F"/>
    <w:rsid w:val="001A447C"/>
    <w:rsid w:val="001A48A2"/>
    <w:rsid w:val="001A5E53"/>
    <w:rsid w:val="001A5EAD"/>
    <w:rsid w:val="001A5F6A"/>
    <w:rsid w:val="001A698D"/>
    <w:rsid w:val="001A6F61"/>
    <w:rsid w:val="001A7501"/>
    <w:rsid w:val="001A7B0A"/>
    <w:rsid w:val="001B14D0"/>
    <w:rsid w:val="001B2805"/>
    <w:rsid w:val="001B29C4"/>
    <w:rsid w:val="001B2A53"/>
    <w:rsid w:val="001B2FB9"/>
    <w:rsid w:val="001B4AE0"/>
    <w:rsid w:val="001B4C4B"/>
    <w:rsid w:val="001B5805"/>
    <w:rsid w:val="001B60F1"/>
    <w:rsid w:val="001B687D"/>
    <w:rsid w:val="001B6B3C"/>
    <w:rsid w:val="001B6D5A"/>
    <w:rsid w:val="001B72B8"/>
    <w:rsid w:val="001B747E"/>
    <w:rsid w:val="001B74FA"/>
    <w:rsid w:val="001B78EC"/>
    <w:rsid w:val="001C155A"/>
    <w:rsid w:val="001C18F3"/>
    <w:rsid w:val="001C1D7E"/>
    <w:rsid w:val="001C2C33"/>
    <w:rsid w:val="001C3396"/>
    <w:rsid w:val="001C3A82"/>
    <w:rsid w:val="001C4FEF"/>
    <w:rsid w:val="001C51C1"/>
    <w:rsid w:val="001C565B"/>
    <w:rsid w:val="001C5C73"/>
    <w:rsid w:val="001C62C0"/>
    <w:rsid w:val="001C698F"/>
    <w:rsid w:val="001C69B3"/>
    <w:rsid w:val="001C6A93"/>
    <w:rsid w:val="001C6B08"/>
    <w:rsid w:val="001C6F37"/>
    <w:rsid w:val="001C7C39"/>
    <w:rsid w:val="001D03F8"/>
    <w:rsid w:val="001D083E"/>
    <w:rsid w:val="001D187C"/>
    <w:rsid w:val="001D2DE0"/>
    <w:rsid w:val="001D3015"/>
    <w:rsid w:val="001D3458"/>
    <w:rsid w:val="001D3BEF"/>
    <w:rsid w:val="001D48DB"/>
    <w:rsid w:val="001D4B22"/>
    <w:rsid w:val="001D4C43"/>
    <w:rsid w:val="001D4F5C"/>
    <w:rsid w:val="001D5595"/>
    <w:rsid w:val="001D6318"/>
    <w:rsid w:val="001D637A"/>
    <w:rsid w:val="001D669C"/>
    <w:rsid w:val="001D6FD1"/>
    <w:rsid w:val="001D76C4"/>
    <w:rsid w:val="001D776C"/>
    <w:rsid w:val="001D7874"/>
    <w:rsid w:val="001D795F"/>
    <w:rsid w:val="001D7F22"/>
    <w:rsid w:val="001D7FDE"/>
    <w:rsid w:val="001E03BE"/>
    <w:rsid w:val="001E0420"/>
    <w:rsid w:val="001E07EA"/>
    <w:rsid w:val="001E1014"/>
    <w:rsid w:val="001E166C"/>
    <w:rsid w:val="001E1F27"/>
    <w:rsid w:val="001E228B"/>
    <w:rsid w:val="001E2305"/>
    <w:rsid w:val="001E27E0"/>
    <w:rsid w:val="001E3AD7"/>
    <w:rsid w:val="001E4008"/>
    <w:rsid w:val="001E43BF"/>
    <w:rsid w:val="001E44D6"/>
    <w:rsid w:val="001E4CF3"/>
    <w:rsid w:val="001E58EA"/>
    <w:rsid w:val="001E5BAD"/>
    <w:rsid w:val="001E6252"/>
    <w:rsid w:val="001E6BA1"/>
    <w:rsid w:val="001E797B"/>
    <w:rsid w:val="001F006E"/>
    <w:rsid w:val="001F0B5D"/>
    <w:rsid w:val="001F0F17"/>
    <w:rsid w:val="001F1097"/>
    <w:rsid w:val="001F1C20"/>
    <w:rsid w:val="001F3347"/>
    <w:rsid w:val="001F35E6"/>
    <w:rsid w:val="001F3C6C"/>
    <w:rsid w:val="001F64D4"/>
    <w:rsid w:val="001F69E4"/>
    <w:rsid w:val="001F7C4F"/>
    <w:rsid w:val="001F7ED4"/>
    <w:rsid w:val="00200391"/>
    <w:rsid w:val="002005A3"/>
    <w:rsid w:val="00200AEC"/>
    <w:rsid w:val="00201072"/>
    <w:rsid w:val="00201A15"/>
    <w:rsid w:val="002022D1"/>
    <w:rsid w:val="002023A5"/>
    <w:rsid w:val="0020264B"/>
    <w:rsid w:val="002026A8"/>
    <w:rsid w:val="00202F17"/>
    <w:rsid w:val="002030B1"/>
    <w:rsid w:val="00203E24"/>
    <w:rsid w:val="00203E94"/>
    <w:rsid w:val="002042C5"/>
    <w:rsid w:val="00204F54"/>
    <w:rsid w:val="002050ED"/>
    <w:rsid w:val="00205120"/>
    <w:rsid w:val="0020520D"/>
    <w:rsid w:val="002063B6"/>
    <w:rsid w:val="002066FE"/>
    <w:rsid w:val="00207354"/>
    <w:rsid w:val="00207526"/>
    <w:rsid w:val="0020774B"/>
    <w:rsid w:val="00207CBB"/>
    <w:rsid w:val="002110FB"/>
    <w:rsid w:val="002116DC"/>
    <w:rsid w:val="00211C33"/>
    <w:rsid w:val="002125B4"/>
    <w:rsid w:val="00212638"/>
    <w:rsid w:val="002131A4"/>
    <w:rsid w:val="002131D3"/>
    <w:rsid w:val="002137E8"/>
    <w:rsid w:val="00213C83"/>
    <w:rsid w:val="00214CB3"/>
    <w:rsid w:val="002155B8"/>
    <w:rsid w:val="002160D6"/>
    <w:rsid w:val="00216A3F"/>
    <w:rsid w:val="00216FDA"/>
    <w:rsid w:val="002171CC"/>
    <w:rsid w:val="002178AB"/>
    <w:rsid w:val="00217998"/>
    <w:rsid w:val="002203F8"/>
    <w:rsid w:val="00220E48"/>
    <w:rsid w:val="00220F40"/>
    <w:rsid w:val="00221129"/>
    <w:rsid w:val="0022137A"/>
    <w:rsid w:val="002215F3"/>
    <w:rsid w:val="0022219E"/>
    <w:rsid w:val="0022237C"/>
    <w:rsid w:val="00223966"/>
    <w:rsid w:val="00223E23"/>
    <w:rsid w:val="00223F75"/>
    <w:rsid w:val="002243F0"/>
    <w:rsid w:val="002247C6"/>
    <w:rsid w:val="00224839"/>
    <w:rsid w:val="002249B2"/>
    <w:rsid w:val="002251C2"/>
    <w:rsid w:val="00225CFD"/>
    <w:rsid w:val="00226171"/>
    <w:rsid w:val="00226574"/>
    <w:rsid w:val="002278EC"/>
    <w:rsid w:val="002302B9"/>
    <w:rsid w:val="0023037B"/>
    <w:rsid w:val="00230385"/>
    <w:rsid w:val="0023131E"/>
    <w:rsid w:val="002320EF"/>
    <w:rsid w:val="0023238A"/>
    <w:rsid w:val="0023280E"/>
    <w:rsid w:val="002334D0"/>
    <w:rsid w:val="00233617"/>
    <w:rsid w:val="00233932"/>
    <w:rsid w:val="0023399F"/>
    <w:rsid w:val="00233FFC"/>
    <w:rsid w:val="00235018"/>
    <w:rsid w:val="00235110"/>
    <w:rsid w:val="002353EA"/>
    <w:rsid w:val="0023556C"/>
    <w:rsid w:val="0023601E"/>
    <w:rsid w:val="00236A69"/>
    <w:rsid w:val="00237019"/>
    <w:rsid w:val="002377D1"/>
    <w:rsid w:val="002379B2"/>
    <w:rsid w:val="00237C13"/>
    <w:rsid w:val="00240258"/>
    <w:rsid w:val="00240888"/>
    <w:rsid w:val="00240FCD"/>
    <w:rsid w:val="002412F8"/>
    <w:rsid w:val="00241D7F"/>
    <w:rsid w:val="00242712"/>
    <w:rsid w:val="0024281C"/>
    <w:rsid w:val="00243244"/>
    <w:rsid w:val="00243537"/>
    <w:rsid w:val="00244833"/>
    <w:rsid w:val="0024589C"/>
    <w:rsid w:val="00245DB3"/>
    <w:rsid w:val="0024774F"/>
    <w:rsid w:val="002506BC"/>
    <w:rsid w:val="00250738"/>
    <w:rsid w:val="002507AB"/>
    <w:rsid w:val="002507B9"/>
    <w:rsid w:val="00250893"/>
    <w:rsid w:val="00250D1E"/>
    <w:rsid w:val="00251D45"/>
    <w:rsid w:val="00251FBC"/>
    <w:rsid w:val="002530C5"/>
    <w:rsid w:val="00254345"/>
    <w:rsid w:val="00255454"/>
    <w:rsid w:val="00255A3C"/>
    <w:rsid w:val="00255E92"/>
    <w:rsid w:val="00256691"/>
    <w:rsid w:val="0025678C"/>
    <w:rsid w:val="00256CC8"/>
    <w:rsid w:val="00257312"/>
    <w:rsid w:val="00257A48"/>
    <w:rsid w:val="00257E45"/>
    <w:rsid w:val="00260F01"/>
    <w:rsid w:val="00261923"/>
    <w:rsid w:val="00261BC9"/>
    <w:rsid w:val="002622AA"/>
    <w:rsid w:val="00262B84"/>
    <w:rsid w:val="00263195"/>
    <w:rsid w:val="00263DF9"/>
    <w:rsid w:val="00264121"/>
    <w:rsid w:val="00264477"/>
    <w:rsid w:val="00264557"/>
    <w:rsid w:val="00264F65"/>
    <w:rsid w:val="00265524"/>
    <w:rsid w:val="00265B84"/>
    <w:rsid w:val="00265FDE"/>
    <w:rsid w:val="0026618B"/>
    <w:rsid w:val="00267D83"/>
    <w:rsid w:val="00267E68"/>
    <w:rsid w:val="00267EB3"/>
    <w:rsid w:val="00270027"/>
    <w:rsid w:val="002702E5"/>
    <w:rsid w:val="00270355"/>
    <w:rsid w:val="002717D9"/>
    <w:rsid w:val="00271E4E"/>
    <w:rsid w:val="00272AED"/>
    <w:rsid w:val="00272DEB"/>
    <w:rsid w:val="00272FC9"/>
    <w:rsid w:val="00273BBE"/>
    <w:rsid w:val="002743FB"/>
    <w:rsid w:val="0027589F"/>
    <w:rsid w:val="00275D82"/>
    <w:rsid w:val="002770D1"/>
    <w:rsid w:val="00277AB1"/>
    <w:rsid w:val="00277E9A"/>
    <w:rsid w:val="002800D3"/>
    <w:rsid w:val="002805AB"/>
    <w:rsid w:val="00280F7D"/>
    <w:rsid w:val="00280F7E"/>
    <w:rsid w:val="00281549"/>
    <w:rsid w:val="00282582"/>
    <w:rsid w:val="00282A50"/>
    <w:rsid w:val="00282DD1"/>
    <w:rsid w:val="002838BD"/>
    <w:rsid w:val="00283F60"/>
    <w:rsid w:val="00284204"/>
    <w:rsid w:val="00284397"/>
    <w:rsid w:val="00284C8F"/>
    <w:rsid w:val="002857FF"/>
    <w:rsid w:val="002860E6"/>
    <w:rsid w:val="00286B78"/>
    <w:rsid w:val="002870C6"/>
    <w:rsid w:val="00287252"/>
    <w:rsid w:val="00287450"/>
    <w:rsid w:val="0029097B"/>
    <w:rsid w:val="00290BA5"/>
    <w:rsid w:val="00290D21"/>
    <w:rsid w:val="00291773"/>
    <w:rsid w:val="00292BBE"/>
    <w:rsid w:val="00292C05"/>
    <w:rsid w:val="002933FE"/>
    <w:rsid w:val="002934CE"/>
    <w:rsid w:val="00293D46"/>
    <w:rsid w:val="00294051"/>
    <w:rsid w:val="00294446"/>
    <w:rsid w:val="002946B0"/>
    <w:rsid w:val="00294728"/>
    <w:rsid w:val="00295191"/>
    <w:rsid w:val="002951BF"/>
    <w:rsid w:val="0029589D"/>
    <w:rsid w:val="00295C46"/>
    <w:rsid w:val="002962D2"/>
    <w:rsid w:val="0029655F"/>
    <w:rsid w:val="00296846"/>
    <w:rsid w:val="00296926"/>
    <w:rsid w:val="00296A11"/>
    <w:rsid w:val="00297174"/>
    <w:rsid w:val="002973A2"/>
    <w:rsid w:val="0029781D"/>
    <w:rsid w:val="00297FBB"/>
    <w:rsid w:val="002A00A4"/>
    <w:rsid w:val="002A0489"/>
    <w:rsid w:val="002A06BE"/>
    <w:rsid w:val="002A0A9B"/>
    <w:rsid w:val="002A151B"/>
    <w:rsid w:val="002A168C"/>
    <w:rsid w:val="002A1792"/>
    <w:rsid w:val="002A1C8B"/>
    <w:rsid w:val="002A23A7"/>
    <w:rsid w:val="002A3671"/>
    <w:rsid w:val="002A3807"/>
    <w:rsid w:val="002A3C99"/>
    <w:rsid w:val="002A3DC7"/>
    <w:rsid w:val="002A3E71"/>
    <w:rsid w:val="002A40EE"/>
    <w:rsid w:val="002A42DC"/>
    <w:rsid w:val="002A4CE4"/>
    <w:rsid w:val="002A4F3B"/>
    <w:rsid w:val="002A53E6"/>
    <w:rsid w:val="002A5558"/>
    <w:rsid w:val="002A6404"/>
    <w:rsid w:val="002A65B9"/>
    <w:rsid w:val="002A6D72"/>
    <w:rsid w:val="002A748E"/>
    <w:rsid w:val="002B03C8"/>
    <w:rsid w:val="002B06E6"/>
    <w:rsid w:val="002B107E"/>
    <w:rsid w:val="002B1735"/>
    <w:rsid w:val="002B1BA2"/>
    <w:rsid w:val="002B26F0"/>
    <w:rsid w:val="002B3BD3"/>
    <w:rsid w:val="002B43B5"/>
    <w:rsid w:val="002B4551"/>
    <w:rsid w:val="002B49E2"/>
    <w:rsid w:val="002B5179"/>
    <w:rsid w:val="002B5664"/>
    <w:rsid w:val="002B5786"/>
    <w:rsid w:val="002B5F35"/>
    <w:rsid w:val="002B633A"/>
    <w:rsid w:val="002B6A61"/>
    <w:rsid w:val="002B7071"/>
    <w:rsid w:val="002B7340"/>
    <w:rsid w:val="002B7B00"/>
    <w:rsid w:val="002B7C44"/>
    <w:rsid w:val="002B7EF9"/>
    <w:rsid w:val="002C03B1"/>
    <w:rsid w:val="002C2126"/>
    <w:rsid w:val="002C216E"/>
    <w:rsid w:val="002C27FA"/>
    <w:rsid w:val="002C2B17"/>
    <w:rsid w:val="002C2F1B"/>
    <w:rsid w:val="002C30BF"/>
    <w:rsid w:val="002C4C13"/>
    <w:rsid w:val="002C4F59"/>
    <w:rsid w:val="002C59B6"/>
    <w:rsid w:val="002C5FD5"/>
    <w:rsid w:val="002C6238"/>
    <w:rsid w:val="002C7075"/>
    <w:rsid w:val="002C7666"/>
    <w:rsid w:val="002D13E9"/>
    <w:rsid w:val="002D13EE"/>
    <w:rsid w:val="002D1ACE"/>
    <w:rsid w:val="002D1EE0"/>
    <w:rsid w:val="002D21AE"/>
    <w:rsid w:val="002D331B"/>
    <w:rsid w:val="002D38AA"/>
    <w:rsid w:val="002D3DD0"/>
    <w:rsid w:val="002D435F"/>
    <w:rsid w:val="002D458C"/>
    <w:rsid w:val="002D489B"/>
    <w:rsid w:val="002D4B10"/>
    <w:rsid w:val="002D5434"/>
    <w:rsid w:val="002D6B59"/>
    <w:rsid w:val="002D7C14"/>
    <w:rsid w:val="002E0C40"/>
    <w:rsid w:val="002E1004"/>
    <w:rsid w:val="002E10E2"/>
    <w:rsid w:val="002E1F3A"/>
    <w:rsid w:val="002E220C"/>
    <w:rsid w:val="002E270D"/>
    <w:rsid w:val="002E298A"/>
    <w:rsid w:val="002E2AF9"/>
    <w:rsid w:val="002E3485"/>
    <w:rsid w:val="002E3885"/>
    <w:rsid w:val="002E4B65"/>
    <w:rsid w:val="002E4DA9"/>
    <w:rsid w:val="002E506B"/>
    <w:rsid w:val="002E525D"/>
    <w:rsid w:val="002E53F3"/>
    <w:rsid w:val="002E64A8"/>
    <w:rsid w:val="002E6A6C"/>
    <w:rsid w:val="002E6EA8"/>
    <w:rsid w:val="002E7C0B"/>
    <w:rsid w:val="002F0596"/>
    <w:rsid w:val="002F09A9"/>
    <w:rsid w:val="002F0CF3"/>
    <w:rsid w:val="002F0D0D"/>
    <w:rsid w:val="002F1BB6"/>
    <w:rsid w:val="002F1EC1"/>
    <w:rsid w:val="002F236A"/>
    <w:rsid w:val="002F3104"/>
    <w:rsid w:val="002F3AB5"/>
    <w:rsid w:val="002F506D"/>
    <w:rsid w:val="002F5DCF"/>
    <w:rsid w:val="002F5E2B"/>
    <w:rsid w:val="002F6D23"/>
    <w:rsid w:val="002F75EB"/>
    <w:rsid w:val="002F7C62"/>
    <w:rsid w:val="0030097B"/>
    <w:rsid w:val="00300F8A"/>
    <w:rsid w:val="00301978"/>
    <w:rsid w:val="00301ACA"/>
    <w:rsid w:val="00301C06"/>
    <w:rsid w:val="00302161"/>
    <w:rsid w:val="0030332C"/>
    <w:rsid w:val="00304A8E"/>
    <w:rsid w:val="00304BBF"/>
    <w:rsid w:val="00304DEF"/>
    <w:rsid w:val="00304E50"/>
    <w:rsid w:val="003051C2"/>
    <w:rsid w:val="003060C7"/>
    <w:rsid w:val="003061BC"/>
    <w:rsid w:val="003100E9"/>
    <w:rsid w:val="00310983"/>
    <w:rsid w:val="00310CC0"/>
    <w:rsid w:val="00310D62"/>
    <w:rsid w:val="0031126D"/>
    <w:rsid w:val="0031184A"/>
    <w:rsid w:val="00312012"/>
    <w:rsid w:val="00312296"/>
    <w:rsid w:val="0031233D"/>
    <w:rsid w:val="003127B9"/>
    <w:rsid w:val="00312CDB"/>
    <w:rsid w:val="003135BF"/>
    <w:rsid w:val="003137F0"/>
    <w:rsid w:val="00313E0C"/>
    <w:rsid w:val="00314A0E"/>
    <w:rsid w:val="00314F0E"/>
    <w:rsid w:val="003155D3"/>
    <w:rsid w:val="00315664"/>
    <w:rsid w:val="00315794"/>
    <w:rsid w:val="00316013"/>
    <w:rsid w:val="00316518"/>
    <w:rsid w:val="003165FC"/>
    <w:rsid w:val="00316CC8"/>
    <w:rsid w:val="00317224"/>
    <w:rsid w:val="003209C6"/>
    <w:rsid w:val="003211D6"/>
    <w:rsid w:val="003212CC"/>
    <w:rsid w:val="00321645"/>
    <w:rsid w:val="00321B95"/>
    <w:rsid w:val="00321D8E"/>
    <w:rsid w:val="0032245C"/>
    <w:rsid w:val="003226A5"/>
    <w:rsid w:val="00322C99"/>
    <w:rsid w:val="00323DE6"/>
    <w:rsid w:val="00324394"/>
    <w:rsid w:val="003243C3"/>
    <w:rsid w:val="00324AA9"/>
    <w:rsid w:val="00324B26"/>
    <w:rsid w:val="00324BE6"/>
    <w:rsid w:val="00325271"/>
    <w:rsid w:val="003254E7"/>
    <w:rsid w:val="00325928"/>
    <w:rsid w:val="003265C9"/>
    <w:rsid w:val="00327325"/>
    <w:rsid w:val="003275DF"/>
    <w:rsid w:val="00327C4B"/>
    <w:rsid w:val="00327CF8"/>
    <w:rsid w:val="0033108A"/>
    <w:rsid w:val="00331519"/>
    <w:rsid w:val="00331B9D"/>
    <w:rsid w:val="0033254A"/>
    <w:rsid w:val="00332863"/>
    <w:rsid w:val="003330D6"/>
    <w:rsid w:val="003331C6"/>
    <w:rsid w:val="0033386B"/>
    <w:rsid w:val="00334430"/>
    <w:rsid w:val="003366FA"/>
    <w:rsid w:val="0033684D"/>
    <w:rsid w:val="00337095"/>
    <w:rsid w:val="00337B42"/>
    <w:rsid w:val="00337C1B"/>
    <w:rsid w:val="00337C8A"/>
    <w:rsid w:val="0034082A"/>
    <w:rsid w:val="003408C4"/>
    <w:rsid w:val="003409EF"/>
    <w:rsid w:val="0034188E"/>
    <w:rsid w:val="00341B42"/>
    <w:rsid w:val="00341F66"/>
    <w:rsid w:val="003425C1"/>
    <w:rsid w:val="00343320"/>
    <w:rsid w:val="0034348F"/>
    <w:rsid w:val="00343E4B"/>
    <w:rsid w:val="00344134"/>
    <w:rsid w:val="003442D3"/>
    <w:rsid w:val="0034456B"/>
    <w:rsid w:val="0034492F"/>
    <w:rsid w:val="003449E7"/>
    <w:rsid w:val="00345254"/>
    <w:rsid w:val="003453A7"/>
    <w:rsid w:val="003455E0"/>
    <w:rsid w:val="00345B90"/>
    <w:rsid w:val="00345CCC"/>
    <w:rsid w:val="00346529"/>
    <w:rsid w:val="00346820"/>
    <w:rsid w:val="0034773B"/>
    <w:rsid w:val="00347C2B"/>
    <w:rsid w:val="00350E40"/>
    <w:rsid w:val="00351860"/>
    <w:rsid w:val="00352845"/>
    <w:rsid w:val="00352BE3"/>
    <w:rsid w:val="00353111"/>
    <w:rsid w:val="00353A63"/>
    <w:rsid w:val="003541AC"/>
    <w:rsid w:val="0035425C"/>
    <w:rsid w:val="00354C88"/>
    <w:rsid w:val="00354FCF"/>
    <w:rsid w:val="00355431"/>
    <w:rsid w:val="00355A20"/>
    <w:rsid w:val="00356653"/>
    <w:rsid w:val="00356945"/>
    <w:rsid w:val="0035743F"/>
    <w:rsid w:val="00357BE2"/>
    <w:rsid w:val="00357D3C"/>
    <w:rsid w:val="00360825"/>
    <w:rsid w:val="00360CD9"/>
    <w:rsid w:val="00360D15"/>
    <w:rsid w:val="00360D21"/>
    <w:rsid w:val="0036170C"/>
    <w:rsid w:val="00362DCB"/>
    <w:rsid w:val="00362F2A"/>
    <w:rsid w:val="00363692"/>
    <w:rsid w:val="00363CDA"/>
    <w:rsid w:val="00363E42"/>
    <w:rsid w:val="003648FA"/>
    <w:rsid w:val="00364BCE"/>
    <w:rsid w:val="00364F8F"/>
    <w:rsid w:val="00365E70"/>
    <w:rsid w:val="00366405"/>
    <w:rsid w:val="00366715"/>
    <w:rsid w:val="00366E0F"/>
    <w:rsid w:val="00366F73"/>
    <w:rsid w:val="003673A2"/>
    <w:rsid w:val="003673F4"/>
    <w:rsid w:val="003705B4"/>
    <w:rsid w:val="00370C5E"/>
    <w:rsid w:val="00371332"/>
    <w:rsid w:val="0037136F"/>
    <w:rsid w:val="00371663"/>
    <w:rsid w:val="0037274E"/>
    <w:rsid w:val="0037416A"/>
    <w:rsid w:val="00374568"/>
    <w:rsid w:val="00374606"/>
    <w:rsid w:val="00374782"/>
    <w:rsid w:val="00375555"/>
    <w:rsid w:val="003767EA"/>
    <w:rsid w:val="0037696F"/>
    <w:rsid w:val="0037699F"/>
    <w:rsid w:val="00377F74"/>
    <w:rsid w:val="0038069B"/>
    <w:rsid w:val="003807B1"/>
    <w:rsid w:val="00380902"/>
    <w:rsid w:val="00380F87"/>
    <w:rsid w:val="00381A72"/>
    <w:rsid w:val="00381D9D"/>
    <w:rsid w:val="00382A70"/>
    <w:rsid w:val="00382EA7"/>
    <w:rsid w:val="00382F62"/>
    <w:rsid w:val="0038391A"/>
    <w:rsid w:val="00383F85"/>
    <w:rsid w:val="00384676"/>
    <w:rsid w:val="00384ACF"/>
    <w:rsid w:val="00384B4E"/>
    <w:rsid w:val="00386E57"/>
    <w:rsid w:val="003870AF"/>
    <w:rsid w:val="00387353"/>
    <w:rsid w:val="00387A68"/>
    <w:rsid w:val="00387EB7"/>
    <w:rsid w:val="00387FCC"/>
    <w:rsid w:val="00390685"/>
    <w:rsid w:val="00390857"/>
    <w:rsid w:val="003913EB"/>
    <w:rsid w:val="003913F9"/>
    <w:rsid w:val="00391531"/>
    <w:rsid w:val="0039158A"/>
    <w:rsid w:val="003915FC"/>
    <w:rsid w:val="0039176C"/>
    <w:rsid w:val="0039191D"/>
    <w:rsid w:val="00392063"/>
    <w:rsid w:val="00392B7E"/>
    <w:rsid w:val="00393249"/>
    <w:rsid w:val="0039448B"/>
    <w:rsid w:val="003944DA"/>
    <w:rsid w:val="0039487E"/>
    <w:rsid w:val="00395A68"/>
    <w:rsid w:val="0039675F"/>
    <w:rsid w:val="00397110"/>
    <w:rsid w:val="00397BE2"/>
    <w:rsid w:val="00397DA6"/>
    <w:rsid w:val="003A12F0"/>
    <w:rsid w:val="003A133D"/>
    <w:rsid w:val="003A1366"/>
    <w:rsid w:val="003A1736"/>
    <w:rsid w:val="003A1F80"/>
    <w:rsid w:val="003A226A"/>
    <w:rsid w:val="003A309E"/>
    <w:rsid w:val="003A31F0"/>
    <w:rsid w:val="003A37C9"/>
    <w:rsid w:val="003A3EF0"/>
    <w:rsid w:val="003A44B8"/>
    <w:rsid w:val="003A4919"/>
    <w:rsid w:val="003A49EA"/>
    <w:rsid w:val="003A4BF3"/>
    <w:rsid w:val="003A4CC4"/>
    <w:rsid w:val="003A55FF"/>
    <w:rsid w:val="003A5A06"/>
    <w:rsid w:val="003A6739"/>
    <w:rsid w:val="003A6956"/>
    <w:rsid w:val="003A6A61"/>
    <w:rsid w:val="003A7677"/>
    <w:rsid w:val="003A7CE9"/>
    <w:rsid w:val="003B0B6C"/>
    <w:rsid w:val="003B1366"/>
    <w:rsid w:val="003B2420"/>
    <w:rsid w:val="003B26E4"/>
    <w:rsid w:val="003B304C"/>
    <w:rsid w:val="003B3F6D"/>
    <w:rsid w:val="003B420D"/>
    <w:rsid w:val="003B46EB"/>
    <w:rsid w:val="003B59B3"/>
    <w:rsid w:val="003B5ECA"/>
    <w:rsid w:val="003B6442"/>
    <w:rsid w:val="003B729F"/>
    <w:rsid w:val="003B7891"/>
    <w:rsid w:val="003C0037"/>
    <w:rsid w:val="003C082E"/>
    <w:rsid w:val="003C0DBB"/>
    <w:rsid w:val="003C277C"/>
    <w:rsid w:val="003C2BBC"/>
    <w:rsid w:val="003C2CEE"/>
    <w:rsid w:val="003C3030"/>
    <w:rsid w:val="003C3334"/>
    <w:rsid w:val="003C3472"/>
    <w:rsid w:val="003C34CD"/>
    <w:rsid w:val="003C3CE8"/>
    <w:rsid w:val="003C3D43"/>
    <w:rsid w:val="003C48A8"/>
    <w:rsid w:val="003C66FE"/>
    <w:rsid w:val="003C6C16"/>
    <w:rsid w:val="003C7582"/>
    <w:rsid w:val="003D00BD"/>
    <w:rsid w:val="003D027B"/>
    <w:rsid w:val="003D034F"/>
    <w:rsid w:val="003D265C"/>
    <w:rsid w:val="003D26F6"/>
    <w:rsid w:val="003D2F5E"/>
    <w:rsid w:val="003D585C"/>
    <w:rsid w:val="003D585F"/>
    <w:rsid w:val="003D5F51"/>
    <w:rsid w:val="003D6710"/>
    <w:rsid w:val="003D7240"/>
    <w:rsid w:val="003D794D"/>
    <w:rsid w:val="003D7C46"/>
    <w:rsid w:val="003E0767"/>
    <w:rsid w:val="003E128C"/>
    <w:rsid w:val="003E1695"/>
    <w:rsid w:val="003E1B88"/>
    <w:rsid w:val="003E22DF"/>
    <w:rsid w:val="003E2619"/>
    <w:rsid w:val="003E2C52"/>
    <w:rsid w:val="003E2EED"/>
    <w:rsid w:val="003E3058"/>
    <w:rsid w:val="003E308C"/>
    <w:rsid w:val="003E3647"/>
    <w:rsid w:val="003E3EAE"/>
    <w:rsid w:val="003E4654"/>
    <w:rsid w:val="003E4751"/>
    <w:rsid w:val="003E497B"/>
    <w:rsid w:val="003E4CAB"/>
    <w:rsid w:val="003E57E5"/>
    <w:rsid w:val="003E5B6B"/>
    <w:rsid w:val="003E5C34"/>
    <w:rsid w:val="003E6E46"/>
    <w:rsid w:val="003E6F59"/>
    <w:rsid w:val="003E74C1"/>
    <w:rsid w:val="003E76A9"/>
    <w:rsid w:val="003E78EC"/>
    <w:rsid w:val="003F0649"/>
    <w:rsid w:val="003F0809"/>
    <w:rsid w:val="003F0FCC"/>
    <w:rsid w:val="003F2C6E"/>
    <w:rsid w:val="003F349B"/>
    <w:rsid w:val="003F3AC0"/>
    <w:rsid w:val="003F454B"/>
    <w:rsid w:val="003F45A1"/>
    <w:rsid w:val="003F4B97"/>
    <w:rsid w:val="003F50A2"/>
    <w:rsid w:val="003F666C"/>
    <w:rsid w:val="003F6A8C"/>
    <w:rsid w:val="003F6EF4"/>
    <w:rsid w:val="003F6F3F"/>
    <w:rsid w:val="003F755C"/>
    <w:rsid w:val="003F7E22"/>
    <w:rsid w:val="003F7E9C"/>
    <w:rsid w:val="00400232"/>
    <w:rsid w:val="004015EE"/>
    <w:rsid w:val="0040165D"/>
    <w:rsid w:val="00401F0A"/>
    <w:rsid w:val="00402A89"/>
    <w:rsid w:val="00404751"/>
    <w:rsid w:val="004058CC"/>
    <w:rsid w:val="00405E54"/>
    <w:rsid w:val="0040606C"/>
    <w:rsid w:val="00406509"/>
    <w:rsid w:val="004065FB"/>
    <w:rsid w:val="00406F01"/>
    <w:rsid w:val="004077BA"/>
    <w:rsid w:val="00410216"/>
    <w:rsid w:val="0041027B"/>
    <w:rsid w:val="0041031E"/>
    <w:rsid w:val="0041056C"/>
    <w:rsid w:val="0041144A"/>
    <w:rsid w:val="00411FFB"/>
    <w:rsid w:val="004120A3"/>
    <w:rsid w:val="00412221"/>
    <w:rsid w:val="00412BC6"/>
    <w:rsid w:val="0041303C"/>
    <w:rsid w:val="00413080"/>
    <w:rsid w:val="0041334A"/>
    <w:rsid w:val="00413540"/>
    <w:rsid w:val="004139E1"/>
    <w:rsid w:val="00413D24"/>
    <w:rsid w:val="00413E3A"/>
    <w:rsid w:val="00414238"/>
    <w:rsid w:val="00415027"/>
    <w:rsid w:val="004154C2"/>
    <w:rsid w:val="004158E2"/>
    <w:rsid w:val="00415BD0"/>
    <w:rsid w:val="00415C75"/>
    <w:rsid w:val="00415CDF"/>
    <w:rsid w:val="0041629D"/>
    <w:rsid w:val="004167C0"/>
    <w:rsid w:val="00416D50"/>
    <w:rsid w:val="00416FD5"/>
    <w:rsid w:val="004176BF"/>
    <w:rsid w:val="00417772"/>
    <w:rsid w:val="00417E7F"/>
    <w:rsid w:val="00420078"/>
    <w:rsid w:val="004204A0"/>
    <w:rsid w:val="00420843"/>
    <w:rsid w:val="004208DF"/>
    <w:rsid w:val="00420B8C"/>
    <w:rsid w:val="00420E1A"/>
    <w:rsid w:val="00420E6A"/>
    <w:rsid w:val="00423065"/>
    <w:rsid w:val="004238B1"/>
    <w:rsid w:val="00425A9E"/>
    <w:rsid w:val="0042617C"/>
    <w:rsid w:val="00426B14"/>
    <w:rsid w:val="00426D6B"/>
    <w:rsid w:val="00430444"/>
    <w:rsid w:val="00431380"/>
    <w:rsid w:val="004317D3"/>
    <w:rsid w:val="00431867"/>
    <w:rsid w:val="00431BD3"/>
    <w:rsid w:val="00431E6C"/>
    <w:rsid w:val="0043272F"/>
    <w:rsid w:val="00432FF4"/>
    <w:rsid w:val="00433691"/>
    <w:rsid w:val="004338EC"/>
    <w:rsid w:val="00433CE7"/>
    <w:rsid w:val="00433E76"/>
    <w:rsid w:val="004348FE"/>
    <w:rsid w:val="00434ED2"/>
    <w:rsid w:val="004357A5"/>
    <w:rsid w:val="00436301"/>
    <w:rsid w:val="00436484"/>
    <w:rsid w:val="00436820"/>
    <w:rsid w:val="004368DC"/>
    <w:rsid w:val="00436B35"/>
    <w:rsid w:val="00436BCD"/>
    <w:rsid w:val="00436FCE"/>
    <w:rsid w:val="00437199"/>
    <w:rsid w:val="00437EF1"/>
    <w:rsid w:val="00440089"/>
    <w:rsid w:val="004400AC"/>
    <w:rsid w:val="00440393"/>
    <w:rsid w:val="00441D52"/>
    <w:rsid w:val="0044269F"/>
    <w:rsid w:val="004435CA"/>
    <w:rsid w:val="004439AD"/>
    <w:rsid w:val="004440E1"/>
    <w:rsid w:val="00444600"/>
    <w:rsid w:val="00445503"/>
    <w:rsid w:val="00446629"/>
    <w:rsid w:val="004466EE"/>
    <w:rsid w:val="004477C6"/>
    <w:rsid w:val="004503A7"/>
    <w:rsid w:val="00450BC9"/>
    <w:rsid w:val="00450EC1"/>
    <w:rsid w:val="00451FBE"/>
    <w:rsid w:val="004521FA"/>
    <w:rsid w:val="00452738"/>
    <w:rsid w:val="00452CB8"/>
    <w:rsid w:val="00453D66"/>
    <w:rsid w:val="00453E71"/>
    <w:rsid w:val="004541A9"/>
    <w:rsid w:val="00454A13"/>
    <w:rsid w:val="00454C96"/>
    <w:rsid w:val="00454E04"/>
    <w:rsid w:val="004552D1"/>
    <w:rsid w:val="00455B53"/>
    <w:rsid w:val="00456091"/>
    <w:rsid w:val="0045621E"/>
    <w:rsid w:val="00456662"/>
    <w:rsid w:val="00456E78"/>
    <w:rsid w:val="004577BE"/>
    <w:rsid w:val="00457D25"/>
    <w:rsid w:val="00460250"/>
    <w:rsid w:val="00460A80"/>
    <w:rsid w:val="00460AD3"/>
    <w:rsid w:val="00460B84"/>
    <w:rsid w:val="00460D4D"/>
    <w:rsid w:val="004611A5"/>
    <w:rsid w:val="0046255F"/>
    <w:rsid w:val="00462ECA"/>
    <w:rsid w:val="004638A6"/>
    <w:rsid w:val="00463D41"/>
    <w:rsid w:val="004644D6"/>
    <w:rsid w:val="004651B9"/>
    <w:rsid w:val="00465F57"/>
    <w:rsid w:val="00466321"/>
    <w:rsid w:val="00466A9B"/>
    <w:rsid w:val="00466CAB"/>
    <w:rsid w:val="00466ECC"/>
    <w:rsid w:val="004672CB"/>
    <w:rsid w:val="0046751B"/>
    <w:rsid w:val="004706FE"/>
    <w:rsid w:val="00471793"/>
    <w:rsid w:val="004719F4"/>
    <w:rsid w:val="00472D03"/>
    <w:rsid w:val="00472EF9"/>
    <w:rsid w:val="00474892"/>
    <w:rsid w:val="00476AB4"/>
    <w:rsid w:val="00476E92"/>
    <w:rsid w:val="0047762D"/>
    <w:rsid w:val="00477810"/>
    <w:rsid w:val="00477C9B"/>
    <w:rsid w:val="00477FE0"/>
    <w:rsid w:val="0048062C"/>
    <w:rsid w:val="00480906"/>
    <w:rsid w:val="00480AC5"/>
    <w:rsid w:val="0048191D"/>
    <w:rsid w:val="00481B45"/>
    <w:rsid w:val="00481D87"/>
    <w:rsid w:val="00481DED"/>
    <w:rsid w:val="00481F62"/>
    <w:rsid w:val="004822F0"/>
    <w:rsid w:val="00482E19"/>
    <w:rsid w:val="00483157"/>
    <w:rsid w:val="00483737"/>
    <w:rsid w:val="00483DF1"/>
    <w:rsid w:val="00484747"/>
    <w:rsid w:val="00484B9B"/>
    <w:rsid w:val="00484DA3"/>
    <w:rsid w:val="00485225"/>
    <w:rsid w:val="004855F6"/>
    <w:rsid w:val="0048600A"/>
    <w:rsid w:val="00486386"/>
    <w:rsid w:val="0048661E"/>
    <w:rsid w:val="00486A20"/>
    <w:rsid w:val="00486DAB"/>
    <w:rsid w:val="004875AC"/>
    <w:rsid w:val="00487818"/>
    <w:rsid w:val="004878AC"/>
    <w:rsid w:val="004879EE"/>
    <w:rsid w:val="004905AB"/>
    <w:rsid w:val="00490637"/>
    <w:rsid w:val="00490C31"/>
    <w:rsid w:val="0049105F"/>
    <w:rsid w:val="00491736"/>
    <w:rsid w:val="00492AAA"/>
    <w:rsid w:val="00492EE2"/>
    <w:rsid w:val="00493137"/>
    <w:rsid w:val="0049406E"/>
    <w:rsid w:val="00494670"/>
    <w:rsid w:val="00494750"/>
    <w:rsid w:val="00494DBE"/>
    <w:rsid w:val="00494E24"/>
    <w:rsid w:val="00495835"/>
    <w:rsid w:val="00495E57"/>
    <w:rsid w:val="00496511"/>
    <w:rsid w:val="00496E24"/>
    <w:rsid w:val="0049756F"/>
    <w:rsid w:val="004979E6"/>
    <w:rsid w:val="00497C58"/>
    <w:rsid w:val="00497D16"/>
    <w:rsid w:val="004A0006"/>
    <w:rsid w:val="004A00C9"/>
    <w:rsid w:val="004A038A"/>
    <w:rsid w:val="004A05D9"/>
    <w:rsid w:val="004A086D"/>
    <w:rsid w:val="004A09D9"/>
    <w:rsid w:val="004A179A"/>
    <w:rsid w:val="004A1D4F"/>
    <w:rsid w:val="004A2033"/>
    <w:rsid w:val="004A236B"/>
    <w:rsid w:val="004A23EF"/>
    <w:rsid w:val="004A28C1"/>
    <w:rsid w:val="004A28DA"/>
    <w:rsid w:val="004A3823"/>
    <w:rsid w:val="004A3925"/>
    <w:rsid w:val="004A4B1A"/>
    <w:rsid w:val="004A4B59"/>
    <w:rsid w:val="004A50F6"/>
    <w:rsid w:val="004A5846"/>
    <w:rsid w:val="004B021F"/>
    <w:rsid w:val="004B0B01"/>
    <w:rsid w:val="004B0EB8"/>
    <w:rsid w:val="004B140B"/>
    <w:rsid w:val="004B2069"/>
    <w:rsid w:val="004B28A8"/>
    <w:rsid w:val="004B2BE9"/>
    <w:rsid w:val="004B2C3A"/>
    <w:rsid w:val="004B2E23"/>
    <w:rsid w:val="004B2EB9"/>
    <w:rsid w:val="004B3073"/>
    <w:rsid w:val="004B382B"/>
    <w:rsid w:val="004B3D85"/>
    <w:rsid w:val="004B41DD"/>
    <w:rsid w:val="004B4448"/>
    <w:rsid w:val="004B49BC"/>
    <w:rsid w:val="004B5A04"/>
    <w:rsid w:val="004B5CC0"/>
    <w:rsid w:val="004B60A9"/>
    <w:rsid w:val="004B62B3"/>
    <w:rsid w:val="004B7060"/>
    <w:rsid w:val="004B74C6"/>
    <w:rsid w:val="004C0064"/>
    <w:rsid w:val="004C03EE"/>
    <w:rsid w:val="004C06F8"/>
    <w:rsid w:val="004C0A98"/>
    <w:rsid w:val="004C212F"/>
    <w:rsid w:val="004C217A"/>
    <w:rsid w:val="004C2566"/>
    <w:rsid w:val="004C2A0A"/>
    <w:rsid w:val="004C2B4A"/>
    <w:rsid w:val="004C2D75"/>
    <w:rsid w:val="004C436A"/>
    <w:rsid w:val="004C43CC"/>
    <w:rsid w:val="004C4DDF"/>
    <w:rsid w:val="004C6607"/>
    <w:rsid w:val="004C67BA"/>
    <w:rsid w:val="004C6D9E"/>
    <w:rsid w:val="004D01B5"/>
    <w:rsid w:val="004D1390"/>
    <w:rsid w:val="004D1BF5"/>
    <w:rsid w:val="004D1E58"/>
    <w:rsid w:val="004D2396"/>
    <w:rsid w:val="004D3281"/>
    <w:rsid w:val="004D39E2"/>
    <w:rsid w:val="004D45C5"/>
    <w:rsid w:val="004D5326"/>
    <w:rsid w:val="004D5721"/>
    <w:rsid w:val="004D608F"/>
    <w:rsid w:val="004D63A8"/>
    <w:rsid w:val="004D66DB"/>
    <w:rsid w:val="004D6DE7"/>
    <w:rsid w:val="004D7B74"/>
    <w:rsid w:val="004D7FC3"/>
    <w:rsid w:val="004E02CA"/>
    <w:rsid w:val="004E04D8"/>
    <w:rsid w:val="004E1C22"/>
    <w:rsid w:val="004E1DA4"/>
    <w:rsid w:val="004E1FDF"/>
    <w:rsid w:val="004E3A78"/>
    <w:rsid w:val="004E3C1F"/>
    <w:rsid w:val="004E434A"/>
    <w:rsid w:val="004E50E6"/>
    <w:rsid w:val="004E6946"/>
    <w:rsid w:val="004E6F70"/>
    <w:rsid w:val="004E711F"/>
    <w:rsid w:val="004E7B5B"/>
    <w:rsid w:val="004F000B"/>
    <w:rsid w:val="004F14C7"/>
    <w:rsid w:val="004F1AD8"/>
    <w:rsid w:val="004F2AF2"/>
    <w:rsid w:val="004F371E"/>
    <w:rsid w:val="004F3A91"/>
    <w:rsid w:val="004F3E6C"/>
    <w:rsid w:val="004F4A81"/>
    <w:rsid w:val="004F4B9C"/>
    <w:rsid w:val="004F5042"/>
    <w:rsid w:val="004F5905"/>
    <w:rsid w:val="004F59C8"/>
    <w:rsid w:val="004F5AAF"/>
    <w:rsid w:val="004F5FD5"/>
    <w:rsid w:val="004F64A1"/>
    <w:rsid w:val="00500D14"/>
    <w:rsid w:val="005014F6"/>
    <w:rsid w:val="00503036"/>
    <w:rsid w:val="005033F8"/>
    <w:rsid w:val="00503668"/>
    <w:rsid w:val="005039CB"/>
    <w:rsid w:val="00503C0A"/>
    <w:rsid w:val="005044D9"/>
    <w:rsid w:val="00504872"/>
    <w:rsid w:val="005048CD"/>
    <w:rsid w:val="00504DA1"/>
    <w:rsid w:val="005054E6"/>
    <w:rsid w:val="0050558D"/>
    <w:rsid w:val="0050558F"/>
    <w:rsid w:val="00505C56"/>
    <w:rsid w:val="00506286"/>
    <w:rsid w:val="00506310"/>
    <w:rsid w:val="00506DA7"/>
    <w:rsid w:val="00507819"/>
    <w:rsid w:val="00507A8E"/>
    <w:rsid w:val="00507BB0"/>
    <w:rsid w:val="00507F92"/>
    <w:rsid w:val="00510813"/>
    <w:rsid w:val="00511990"/>
    <w:rsid w:val="005119DA"/>
    <w:rsid w:val="00511B2B"/>
    <w:rsid w:val="00511DE0"/>
    <w:rsid w:val="00512B8A"/>
    <w:rsid w:val="00512CC3"/>
    <w:rsid w:val="00512EDF"/>
    <w:rsid w:val="005138FD"/>
    <w:rsid w:val="00514870"/>
    <w:rsid w:val="00514B9B"/>
    <w:rsid w:val="00514D17"/>
    <w:rsid w:val="00515C0C"/>
    <w:rsid w:val="00515C89"/>
    <w:rsid w:val="00515CDB"/>
    <w:rsid w:val="0051640E"/>
    <w:rsid w:val="00516763"/>
    <w:rsid w:val="0051744D"/>
    <w:rsid w:val="005176A3"/>
    <w:rsid w:val="005178B0"/>
    <w:rsid w:val="00517D83"/>
    <w:rsid w:val="00517F02"/>
    <w:rsid w:val="0052027D"/>
    <w:rsid w:val="005202C4"/>
    <w:rsid w:val="005205E3"/>
    <w:rsid w:val="00520D36"/>
    <w:rsid w:val="005219AD"/>
    <w:rsid w:val="00522146"/>
    <w:rsid w:val="00523621"/>
    <w:rsid w:val="00523B74"/>
    <w:rsid w:val="00524266"/>
    <w:rsid w:val="00524303"/>
    <w:rsid w:val="005258A2"/>
    <w:rsid w:val="00525F8E"/>
    <w:rsid w:val="005261E4"/>
    <w:rsid w:val="00530657"/>
    <w:rsid w:val="0053067D"/>
    <w:rsid w:val="0053189F"/>
    <w:rsid w:val="00531F42"/>
    <w:rsid w:val="00532510"/>
    <w:rsid w:val="00533703"/>
    <w:rsid w:val="00533DC9"/>
    <w:rsid w:val="00534387"/>
    <w:rsid w:val="0053443F"/>
    <w:rsid w:val="00534AB9"/>
    <w:rsid w:val="00534F6D"/>
    <w:rsid w:val="00535258"/>
    <w:rsid w:val="005353A2"/>
    <w:rsid w:val="00535558"/>
    <w:rsid w:val="005357ED"/>
    <w:rsid w:val="005357F4"/>
    <w:rsid w:val="005371CF"/>
    <w:rsid w:val="00537971"/>
    <w:rsid w:val="005401AE"/>
    <w:rsid w:val="0054047A"/>
    <w:rsid w:val="00540624"/>
    <w:rsid w:val="00540BC6"/>
    <w:rsid w:val="00540CC6"/>
    <w:rsid w:val="005411DA"/>
    <w:rsid w:val="005411DD"/>
    <w:rsid w:val="005417AB"/>
    <w:rsid w:val="00541BCD"/>
    <w:rsid w:val="00542188"/>
    <w:rsid w:val="00542582"/>
    <w:rsid w:val="00542C29"/>
    <w:rsid w:val="00542E07"/>
    <w:rsid w:val="00543935"/>
    <w:rsid w:val="0054483F"/>
    <w:rsid w:val="00544C57"/>
    <w:rsid w:val="00545424"/>
    <w:rsid w:val="00545E6A"/>
    <w:rsid w:val="00546F30"/>
    <w:rsid w:val="005479C4"/>
    <w:rsid w:val="00550A97"/>
    <w:rsid w:val="00551701"/>
    <w:rsid w:val="00551DD7"/>
    <w:rsid w:val="00551EE5"/>
    <w:rsid w:val="0055362F"/>
    <w:rsid w:val="00553925"/>
    <w:rsid w:val="00553A0D"/>
    <w:rsid w:val="00553CD4"/>
    <w:rsid w:val="00553E4C"/>
    <w:rsid w:val="0055433D"/>
    <w:rsid w:val="00554A0A"/>
    <w:rsid w:val="00554A69"/>
    <w:rsid w:val="00554A7B"/>
    <w:rsid w:val="00554D9C"/>
    <w:rsid w:val="00554ED5"/>
    <w:rsid w:val="005552FD"/>
    <w:rsid w:val="0055572C"/>
    <w:rsid w:val="00556143"/>
    <w:rsid w:val="00556234"/>
    <w:rsid w:val="00556601"/>
    <w:rsid w:val="005566C0"/>
    <w:rsid w:val="005568AB"/>
    <w:rsid w:val="005574E7"/>
    <w:rsid w:val="00557D71"/>
    <w:rsid w:val="00560604"/>
    <w:rsid w:val="00560607"/>
    <w:rsid w:val="005607B2"/>
    <w:rsid w:val="00560DA0"/>
    <w:rsid w:val="0056106A"/>
    <w:rsid w:val="005621C2"/>
    <w:rsid w:val="0056292D"/>
    <w:rsid w:val="00562F65"/>
    <w:rsid w:val="005649B4"/>
    <w:rsid w:val="0056547F"/>
    <w:rsid w:val="005656D1"/>
    <w:rsid w:val="005658E6"/>
    <w:rsid w:val="0056741E"/>
    <w:rsid w:val="00567601"/>
    <w:rsid w:val="00567E0B"/>
    <w:rsid w:val="00567EB2"/>
    <w:rsid w:val="00570C61"/>
    <w:rsid w:val="00571406"/>
    <w:rsid w:val="005720AE"/>
    <w:rsid w:val="00572426"/>
    <w:rsid w:val="00572D93"/>
    <w:rsid w:val="0057310F"/>
    <w:rsid w:val="00573316"/>
    <w:rsid w:val="005736EE"/>
    <w:rsid w:val="0057387E"/>
    <w:rsid w:val="005739C6"/>
    <w:rsid w:val="00573F7F"/>
    <w:rsid w:val="00574007"/>
    <w:rsid w:val="0057443F"/>
    <w:rsid w:val="00574441"/>
    <w:rsid w:val="0057517E"/>
    <w:rsid w:val="00575C01"/>
    <w:rsid w:val="00576130"/>
    <w:rsid w:val="005762D1"/>
    <w:rsid w:val="0057682F"/>
    <w:rsid w:val="0057789A"/>
    <w:rsid w:val="00577F42"/>
    <w:rsid w:val="00580224"/>
    <w:rsid w:val="00580282"/>
    <w:rsid w:val="00580C61"/>
    <w:rsid w:val="00581048"/>
    <w:rsid w:val="00581135"/>
    <w:rsid w:val="00581272"/>
    <w:rsid w:val="00581476"/>
    <w:rsid w:val="00581AC4"/>
    <w:rsid w:val="00582A69"/>
    <w:rsid w:val="00582BEC"/>
    <w:rsid w:val="00583680"/>
    <w:rsid w:val="00583BBF"/>
    <w:rsid w:val="005850B6"/>
    <w:rsid w:val="00585D49"/>
    <w:rsid w:val="005864E6"/>
    <w:rsid w:val="00587648"/>
    <w:rsid w:val="00587806"/>
    <w:rsid w:val="00590839"/>
    <w:rsid w:val="005915EB"/>
    <w:rsid w:val="00591873"/>
    <w:rsid w:val="005919F2"/>
    <w:rsid w:val="00592043"/>
    <w:rsid w:val="005922B3"/>
    <w:rsid w:val="00592B34"/>
    <w:rsid w:val="005941DA"/>
    <w:rsid w:val="00594554"/>
    <w:rsid w:val="0059470E"/>
    <w:rsid w:val="0059480D"/>
    <w:rsid w:val="00594AAC"/>
    <w:rsid w:val="00594D77"/>
    <w:rsid w:val="005955F8"/>
    <w:rsid w:val="0059603F"/>
    <w:rsid w:val="00596240"/>
    <w:rsid w:val="005963D8"/>
    <w:rsid w:val="005966FC"/>
    <w:rsid w:val="005968B4"/>
    <w:rsid w:val="005969E4"/>
    <w:rsid w:val="00597298"/>
    <w:rsid w:val="005A06B7"/>
    <w:rsid w:val="005A0FBC"/>
    <w:rsid w:val="005A1759"/>
    <w:rsid w:val="005A2542"/>
    <w:rsid w:val="005A2620"/>
    <w:rsid w:val="005A2685"/>
    <w:rsid w:val="005A26B0"/>
    <w:rsid w:val="005A2B3A"/>
    <w:rsid w:val="005A3243"/>
    <w:rsid w:val="005A4966"/>
    <w:rsid w:val="005A4E81"/>
    <w:rsid w:val="005A4F14"/>
    <w:rsid w:val="005A539B"/>
    <w:rsid w:val="005A57AE"/>
    <w:rsid w:val="005A6040"/>
    <w:rsid w:val="005A68A7"/>
    <w:rsid w:val="005A7632"/>
    <w:rsid w:val="005B03CA"/>
    <w:rsid w:val="005B03D5"/>
    <w:rsid w:val="005B14FD"/>
    <w:rsid w:val="005B27F0"/>
    <w:rsid w:val="005B31B1"/>
    <w:rsid w:val="005B37DA"/>
    <w:rsid w:val="005B3FE6"/>
    <w:rsid w:val="005B45ED"/>
    <w:rsid w:val="005B4A08"/>
    <w:rsid w:val="005B4AC4"/>
    <w:rsid w:val="005B4C4A"/>
    <w:rsid w:val="005B4CA3"/>
    <w:rsid w:val="005B56A2"/>
    <w:rsid w:val="005B5C76"/>
    <w:rsid w:val="005B5E93"/>
    <w:rsid w:val="005B6002"/>
    <w:rsid w:val="005B670D"/>
    <w:rsid w:val="005B6875"/>
    <w:rsid w:val="005B72F6"/>
    <w:rsid w:val="005B74D2"/>
    <w:rsid w:val="005B7825"/>
    <w:rsid w:val="005B7834"/>
    <w:rsid w:val="005B7EBC"/>
    <w:rsid w:val="005C00DB"/>
    <w:rsid w:val="005C022B"/>
    <w:rsid w:val="005C02D5"/>
    <w:rsid w:val="005C03B4"/>
    <w:rsid w:val="005C04E0"/>
    <w:rsid w:val="005C06E9"/>
    <w:rsid w:val="005C195F"/>
    <w:rsid w:val="005C1F52"/>
    <w:rsid w:val="005C223B"/>
    <w:rsid w:val="005C2258"/>
    <w:rsid w:val="005C258A"/>
    <w:rsid w:val="005C2646"/>
    <w:rsid w:val="005C2B69"/>
    <w:rsid w:val="005C30B7"/>
    <w:rsid w:val="005C36AB"/>
    <w:rsid w:val="005C3C22"/>
    <w:rsid w:val="005C4303"/>
    <w:rsid w:val="005C45D0"/>
    <w:rsid w:val="005C47C5"/>
    <w:rsid w:val="005C4A46"/>
    <w:rsid w:val="005C4B53"/>
    <w:rsid w:val="005C741D"/>
    <w:rsid w:val="005C76FC"/>
    <w:rsid w:val="005C78ED"/>
    <w:rsid w:val="005C7E4E"/>
    <w:rsid w:val="005D0557"/>
    <w:rsid w:val="005D0672"/>
    <w:rsid w:val="005D0904"/>
    <w:rsid w:val="005D2A3D"/>
    <w:rsid w:val="005D3292"/>
    <w:rsid w:val="005D36AB"/>
    <w:rsid w:val="005D4277"/>
    <w:rsid w:val="005D48D0"/>
    <w:rsid w:val="005D6B97"/>
    <w:rsid w:val="005D7257"/>
    <w:rsid w:val="005D7C00"/>
    <w:rsid w:val="005E0358"/>
    <w:rsid w:val="005E097F"/>
    <w:rsid w:val="005E128F"/>
    <w:rsid w:val="005E1943"/>
    <w:rsid w:val="005E1BD0"/>
    <w:rsid w:val="005E211A"/>
    <w:rsid w:val="005E21D1"/>
    <w:rsid w:val="005E2AC6"/>
    <w:rsid w:val="005E36CE"/>
    <w:rsid w:val="005E4662"/>
    <w:rsid w:val="005E5C05"/>
    <w:rsid w:val="005E7B68"/>
    <w:rsid w:val="005F01B4"/>
    <w:rsid w:val="005F0F75"/>
    <w:rsid w:val="005F1BA9"/>
    <w:rsid w:val="005F2183"/>
    <w:rsid w:val="005F2D42"/>
    <w:rsid w:val="005F30A4"/>
    <w:rsid w:val="005F3AAA"/>
    <w:rsid w:val="005F3AF7"/>
    <w:rsid w:val="005F3EEF"/>
    <w:rsid w:val="005F5B66"/>
    <w:rsid w:val="005F6531"/>
    <w:rsid w:val="005F6700"/>
    <w:rsid w:val="005F70C1"/>
    <w:rsid w:val="005F79B6"/>
    <w:rsid w:val="005F7AF6"/>
    <w:rsid w:val="00600FFC"/>
    <w:rsid w:val="006015D3"/>
    <w:rsid w:val="006019C7"/>
    <w:rsid w:val="0060245D"/>
    <w:rsid w:val="0060397C"/>
    <w:rsid w:val="0060444E"/>
    <w:rsid w:val="006046C7"/>
    <w:rsid w:val="006048D6"/>
    <w:rsid w:val="00604CC7"/>
    <w:rsid w:val="00605B9B"/>
    <w:rsid w:val="00606863"/>
    <w:rsid w:val="0060687D"/>
    <w:rsid w:val="0060711F"/>
    <w:rsid w:val="00610660"/>
    <w:rsid w:val="006116A1"/>
    <w:rsid w:val="00611892"/>
    <w:rsid w:val="0061199B"/>
    <w:rsid w:val="00612128"/>
    <w:rsid w:val="00612862"/>
    <w:rsid w:val="00612F31"/>
    <w:rsid w:val="00613C20"/>
    <w:rsid w:val="006140DF"/>
    <w:rsid w:val="00615F6A"/>
    <w:rsid w:val="006160AA"/>
    <w:rsid w:val="00617443"/>
    <w:rsid w:val="00617BD6"/>
    <w:rsid w:val="00617CC3"/>
    <w:rsid w:val="00620406"/>
    <w:rsid w:val="0062071D"/>
    <w:rsid w:val="00621762"/>
    <w:rsid w:val="006218F7"/>
    <w:rsid w:val="00621D94"/>
    <w:rsid w:val="00621F42"/>
    <w:rsid w:val="006220B8"/>
    <w:rsid w:val="006234BB"/>
    <w:rsid w:val="00623571"/>
    <w:rsid w:val="00623A9E"/>
    <w:rsid w:val="00623BAC"/>
    <w:rsid w:val="006248FA"/>
    <w:rsid w:val="00624BC1"/>
    <w:rsid w:val="00625161"/>
    <w:rsid w:val="0062528C"/>
    <w:rsid w:val="00625659"/>
    <w:rsid w:val="00626D16"/>
    <w:rsid w:val="00627950"/>
    <w:rsid w:val="006301CB"/>
    <w:rsid w:val="006310B3"/>
    <w:rsid w:val="00632880"/>
    <w:rsid w:val="00632968"/>
    <w:rsid w:val="00633C83"/>
    <w:rsid w:val="00633D4B"/>
    <w:rsid w:val="00633FC4"/>
    <w:rsid w:val="0063421B"/>
    <w:rsid w:val="0063476B"/>
    <w:rsid w:val="0063493C"/>
    <w:rsid w:val="00634C4D"/>
    <w:rsid w:val="00635535"/>
    <w:rsid w:val="0063618C"/>
    <w:rsid w:val="00636FEB"/>
    <w:rsid w:val="00637242"/>
    <w:rsid w:val="00637355"/>
    <w:rsid w:val="006377A6"/>
    <w:rsid w:val="00637A3D"/>
    <w:rsid w:val="00637D82"/>
    <w:rsid w:val="00640393"/>
    <w:rsid w:val="00640477"/>
    <w:rsid w:val="00640A34"/>
    <w:rsid w:val="00640F17"/>
    <w:rsid w:val="00640F9D"/>
    <w:rsid w:val="006411EF"/>
    <w:rsid w:val="00641A1D"/>
    <w:rsid w:val="00641FB6"/>
    <w:rsid w:val="00643113"/>
    <w:rsid w:val="006439C4"/>
    <w:rsid w:val="00643B88"/>
    <w:rsid w:val="00644D49"/>
    <w:rsid w:val="00644FD8"/>
    <w:rsid w:val="0064545E"/>
    <w:rsid w:val="00645B81"/>
    <w:rsid w:val="00645FDF"/>
    <w:rsid w:val="0064671F"/>
    <w:rsid w:val="00650349"/>
    <w:rsid w:val="00650FA7"/>
    <w:rsid w:val="00651052"/>
    <w:rsid w:val="0065168A"/>
    <w:rsid w:val="006518ED"/>
    <w:rsid w:val="00652094"/>
    <w:rsid w:val="006520A6"/>
    <w:rsid w:val="0065218F"/>
    <w:rsid w:val="006524FE"/>
    <w:rsid w:val="00652567"/>
    <w:rsid w:val="00653512"/>
    <w:rsid w:val="006548FB"/>
    <w:rsid w:val="00654ADD"/>
    <w:rsid w:val="00654C45"/>
    <w:rsid w:val="00654CB5"/>
    <w:rsid w:val="00656081"/>
    <w:rsid w:val="00660365"/>
    <w:rsid w:val="006606FF"/>
    <w:rsid w:val="0066089E"/>
    <w:rsid w:val="00662919"/>
    <w:rsid w:val="00662E1D"/>
    <w:rsid w:val="00663232"/>
    <w:rsid w:val="00663656"/>
    <w:rsid w:val="00663C7E"/>
    <w:rsid w:val="0066405B"/>
    <w:rsid w:val="00664089"/>
    <w:rsid w:val="00664154"/>
    <w:rsid w:val="006644F2"/>
    <w:rsid w:val="00664974"/>
    <w:rsid w:val="006649D8"/>
    <w:rsid w:val="00664BB3"/>
    <w:rsid w:val="0066537E"/>
    <w:rsid w:val="00665435"/>
    <w:rsid w:val="006655B9"/>
    <w:rsid w:val="006655EB"/>
    <w:rsid w:val="00665FC9"/>
    <w:rsid w:val="006671CF"/>
    <w:rsid w:val="00667379"/>
    <w:rsid w:val="0066760F"/>
    <w:rsid w:val="00667650"/>
    <w:rsid w:val="00667C05"/>
    <w:rsid w:val="00667D80"/>
    <w:rsid w:val="00667F11"/>
    <w:rsid w:val="00667FF6"/>
    <w:rsid w:val="006706B4"/>
    <w:rsid w:val="00672C8E"/>
    <w:rsid w:val="00672E62"/>
    <w:rsid w:val="00673493"/>
    <w:rsid w:val="0067422C"/>
    <w:rsid w:val="006748B8"/>
    <w:rsid w:val="00674B59"/>
    <w:rsid w:val="00674C1D"/>
    <w:rsid w:val="00674E94"/>
    <w:rsid w:val="006769BB"/>
    <w:rsid w:val="006775C3"/>
    <w:rsid w:val="00677908"/>
    <w:rsid w:val="006779AE"/>
    <w:rsid w:val="00677B57"/>
    <w:rsid w:val="00677F7B"/>
    <w:rsid w:val="00680646"/>
    <w:rsid w:val="006807AC"/>
    <w:rsid w:val="0068175F"/>
    <w:rsid w:val="00681C4D"/>
    <w:rsid w:val="00682DDA"/>
    <w:rsid w:val="00682EB4"/>
    <w:rsid w:val="00683067"/>
    <w:rsid w:val="006836CB"/>
    <w:rsid w:val="006839BA"/>
    <w:rsid w:val="00683A89"/>
    <w:rsid w:val="00683B00"/>
    <w:rsid w:val="006843EB"/>
    <w:rsid w:val="006850FD"/>
    <w:rsid w:val="0068512A"/>
    <w:rsid w:val="00685DD6"/>
    <w:rsid w:val="0068743A"/>
    <w:rsid w:val="00687502"/>
    <w:rsid w:val="00687C84"/>
    <w:rsid w:val="0069095B"/>
    <w:rsid w:val="00690EB3"/>
    <w:rsid w:val="006917B0"/>
    <w:rsid w:val="0069261B"/>
    <w:rsid w:val="00692708"/>
    <w:rsid w:val="0069290A"/>
    <w:rsid w:val="00692BCB"/>
    <w:rsid w:val="00693F60"/>
    <w:rsid w:val="00694BCD"/>
    <w:rsid w:val="00694E2F"/>
    <w:rsid w:val="00694E35"/>
    <w:rsid w:val="00695069"/>
    <w:rsid w:val="00695149"/>
    <w:rsid w:val="006957C5"/>
    <w:rsid w:val="0069677C"/>
    <w:rsid w:val="006972C3"/>
    <w:rsid w:val="00697380"/>
    <w:rsid w:val="0069775A"/>
    <w:rsid w:val="00697813"/>
    <w:rsid w:val="00697B32"/>
    <w:rsid w:val="006A0002"/>
    <w:rsid w:val="006A0DB2"/>
    <w:rsid w:val="006A1226"/>
    <w:rsid w:val="006A15D7"/>
    <w:rsid w:val="006A1939"/>
    <w:rsid w:val="006A1ACE"/>
    <w:rsid w:val="006A1B8C"/>
    <w:rsid w:val="006A23D9"/>
    <w:rsid w:val="006A2676"/>
    <w:rsid w:val="006A2704"/>
    <w:rsid w:val="006A3179"/>
    <w:rsid w:val="006A3C63"/>
    <w:rsid w:val="006A3D02"/>
    <w:rsid w:val="006A3EE8"/>
    <w:rsid w:val="006A3FF2"/>
    <w:rsid w:val="006A421E"/>
    <w:rsid w:val="006A4315"/>
    <w:rsid w:val="006A4D70"/>
    <w:rsid w:val="006A4ECA"/>
    <w:rsid w:val="006A5C69"/>
    <w:rsid w:val="006A65A4"/>
    <w:rsid w:val="006A67B2"/>
    <w:rsid w:val="006A681D"/>
    <w:rsid w:val="006A6B0C"/>
    <w:rsid w:val="006A72BF"/>
    <w:rsid w:val="006A7840"/>
    <w:rsid w:val="006A7F53"/>
    <w:rsid w:val="006B0229"/>
    <w:rsid w:val="006B0234"/>
    <w:rsid w:val="006B02C3"/>
    <w:rsid w:val="006B03C0"/>
    <w:rsid w:val="006B03DB"/>
    <w:rsid w:val="006B03F2"/>
    <w:rsid w:val="006B094A"/>
    <w:rsid w:val="006B0B74"/>
    <w:rsid w:val="006B0BA4"/>
    <w:rsid w:val="006B0EB6"/>
    <w:rsid w:val="006B16BF"/>
    <w:rsid w:val="006B23EF"/>
    <w:rsid w:val="006B3094"/>
    <w:rsid w:val="006B335D"/>
    <w:rsid w:val="006B3474"/>
    <w:rsid w:val="006B35D9"/>
    <w:rsid w:val="006B37DC"/>
    <w:rsid w:val="006B3806"/>
    <w:rsid w:val="006B3A20"/>
    <w:rsid w:val="006B4423"/>
    <w:rsid w:val="006B4B38"/>
    <w:rsid w:val="006B4F68"/>
    <w:rsid w:val="006B5208"/>
    <w:rsid w:val="006B5F83"/>
    <w:rsid w:val="006B65D1"/>
    <w:rsid w:val="006B67A5"/>
    <w:rsid w:val="006B6AF3"/>
    <w:rsid w:val="006B6B80"/>
    <w:rsid w:val="006B7747"/>
    <w:rsid w:val="006B7E93"/>
    <w:rsid w:val="006C0592"/>
    <w:rsid w:val="006C0D80"/>
    <w:rsid w:val="006C12EC"/>
    <w:rsid w:val="006C1D66"/>
    <w:rsid w:val="006C1E78"/>
    <w:rsid w:val="006C22EA"/>
    <w:rsid w:val="006C272E"/>
    <w:rsid w:val="006C2AEF"/>
    <w:rsid w:val="006C2F6D"/>
    <w:rsid w:val="006C303B"/>
    <w:rsid w:val="006C34E7"/>
    <w:rsid w:val="006C39C4"/>
    <w:rsid w:val="006C3E56"/>
    <w:rsid w:val="006C4518"/>
    <w:rsid w:val="006C4815"/>
    <w:rsid w:val="006C4D13"/>
    <w:rsid w:val="006C53BC"/>
    <w:rsid w:val="006C5479"/>
    <w:rsid w:val="006C54D7"/>
    <w:rsid w:val="006C5E22"/>
    <w:rsid w:val="006C6CE9"/>
    <w:rsid w:val="006D1081"/>
    <w:rsid w:val="006D1184"/>
    <w:rsid w:val="006D13B5"/>
    <w:rsid w:val="006D162D"/>
    <w:rsid w:val="006D1B32"/>
    <w:rsid w:val="006D226B"/>
    <w:rsid w:val="006D2AB9"/>
    <w:rsid w:val="006D2F1A"/>
    <w:rsid w:val="006D3655"/>
    <w:rsid w:val="006D3D6F"/>
    <w:rsid w:val="006D49E6"/>
    <w:rsid w:val="006D4A10"/>
    <w:rsid w:val="006D4B3C"/>
    <w:rsid w:val="006D52E8"/>
    <w:rsid w:val="006D5E44"/>
    <w:rsid w:val="006D64D1"/>
    <w:rsid w:val="006D702F"/>
    <w:rsid w:val="006D7514"/>
    <w:rsid w:val="006D79D5"/>
    <w:rsid w:val="006E09AA"/>
    <w:rsid w:val="006E12FF"/>
    <w:rsid w:val="006E1B9F"/>
    <w:rsid w:val="006E1D1C"/>
    <w:rsid w:val="006E1D7B"/>
    <w:rsid w:val="006E2E18"/>
    <w:rsid w:val="006E54CF"/>
    <w:rsid w:val="006E55B2"/>
    <w:rsid w:val="006E5776"/>
    <w:rsid w:val="006E6068"/>
    <w:rsid w:val="006E607E"/>
    <w:rsid w:val="006E61BD"/>
    <w:rsid w:val="006E6304"/>
    <w:rsid w:val="006E6F0F"/>
    <w:rsid w:val="006E7CA6"/>
    <w:rsid w:val="006F06F7"/>
    <w:rsid w:val="006F0DD1"/>
    <w:rsid w:val="006F2077"/>
    <w:rsid w:val="006F2227"/>
    <w:rsid w:val="006F24D0"/>
    <w:rsid w:val="006F2EE0"/>
    <w:rsid w:val="006F3124"/>
    <w:rsid w:val="006F349F"/>
    <w:rsid w:val="006F4530"/>
    <w:rsid w:val="006F4F09"/>
    <w:rsid w:val="006F5D7E"/>
    <w:rsid w:val="006F66C4"/>
    <w:rsid w:val="006F6BE3"/>
    <w:rsid w:val="006F7466"/>
    <w:rsid w:val="006F74E2"/>
    <w:rsid w:val="006F7523"/>
    <w:rsid w:val="006F7985"/>
    <w:rsid w:val="006F7AA5"/>
    <w:rsid w:val="007002CA"/>
    <w:rsid w:val="00700688"/>
    <w:rsid w:val="007009E6"/>
    <w:rsid w:val="00701996"/>
    <w:rsid w:val="007019F3"/>
    <w:rsid w:val="00701E23"/>
    <w:rsid w:val="0070203E"/>
    <w:rsid w:val="00703025"/>
    <w:rsid w:val="00703816"/>
    <w:rsid w:val="007038B8"/>
    <w:rsid w:val="00703996"/>
    <w:rsid w:val="00704CC4"/>
    <w:rsid w:val="00705C69"/>
    <w:rsid w:val="007069E4"/>
    <w:rsid w:val="00706C5D"/>
    <w:rsid w:val="00707488"/>
    <w:rsid w:val="0070753D"/>
    <w:rsid w:val="00710056"/>
    <w:rsid w:val="007109FD"/>
    <w:rsid w:val="00710F29"/>
    <w:rsid w:val="007117B0"/>
    <w:rsid w:val="0071189E"/>
    <w:rsid w:val="00713120"/>
    <w:rsid w:val="007136AE"/>
    <w:rsid w:val="00713719"/>
    <w:rsid w:val="00713F45"/>
    <w:rsid w:val="007149A6"/>
    <w:rsid w:val="00715491"/>
    <w:rsid w:val="00715BC6"/>
    <w:rsid w:val="0071696E"/>
    <w:rsid w:val="00716C3B"/>
    <w:rsid w:val="0071756C"/>
    <w:rsid w:val="0072064B"/>
    <w:rsid w:val="00721392"/>
    <w:rsid w:val="0072147B"/>
    <w:rsid w:val="007214AD"/>
    <w:rsid w:val="007215FF"/>
    <w:rsid w:val="00722E18"/>
    <w:rsid w:val="00722ED5"/>
    <w:rsid w:val="00723069"/>
    <w:rsid w:val="00723F7E"/>
    <w:rsid w:val="00724E1B"/>
    <w:rsid w:val="00726353"/>
    <w:rsid w:val="007263F6"/>
    <w:rsid w:val="0072641E"/>
    <w:rsid w:val="00726C48"/>
    <w:rsid w:val="00726EE9"/>
    <w:rsid w:val="00730438"/>
    <w:rsid w:val="00730620"/>
    <w:rsid w:val="007306A7"/>
    <w:rsid w:val="00731289"/>
    <w:rsid w:val="00732348"/>
    <w:rsid w:val="00732922"/>
    <w:rsid w:val="00732B8C"/>
    <w:rsid w:val="007332D5"/>
    <w:rsid w:val="00733E65"/>
    <w:rsid w:val="0073478A"/>
    <w:rsid w:val="00736108"/>
    <w:rsid w:val="007363FF"/>
    <w:rsid w:val="00736843"/>
    <w:rsid w:val="00736D46"/>
    <w:rsid w:val="00736D9C"/>
    <w:rsid w:val="00737CA6"/>
    <w:rsid w:val="00737CB2"/>
    <w:rsid w:val="007405FF"/>
    <w:rsid w:val="00740710"/>
    <w:rsid w:val="00740882"/>
    <w:rsid w:val="00740DDD"/>
    <w:rsid w:val="0074263E"/>
    <w:rsid w:val="00744796"/>
    <w:rsid w:val="00745306"/>
    <w:rsid w:val="00745C88"/>
    <w:rsid w:val="00745F76"/>
    <w:rsid w:val="00746EBF"/>
    <w:rsid w:val="00747103"/>
    <w:rsid w:val="00747438"/>
    <w:rsid w:val="00747F39"/>
    <w:rsid w:val="00747F72"/>
    <w:rsid w:val="007500E6"/>
    <w:rsid w:val="007511D3"/>
    <w:rsid w:val="0075162E"/>
    <w:rsid w:val="00751A61"/>
    <w:rsid w:val="00752633"/>
    <w:rsid w:val="007532B1"/>
    <w:rsid w:val="0075374B"/>
    <w:rsid w:val="00754034"/>
    <w:rsid w:val="0075528F"/>
    <w:rsid w:val="00756482"/>
    <w:rsid w:val="00756556"/>
    <w:rsid w:val="00756D68"/>
    <w:rsid w:val="00756DF3"/>
    <w:rsid w:val="00757F27"/>
    <w:rsid w:val="0076025F"/>
    <w:rsid w:val="00760424"/>
    <w:rsid w:val="00760A23"/>
    <w:rsid w:val="00760FE3"/>
    <w:rsid w:val="007618C4"/>
    <w:rsid w:val="00761C1E"/>
    <w:rsid w:val="00762526"/>
    <w:rsid w:val="00763286"/>
    <w:rsid w:val="0076381D"/>
    <w:rsid w:val="00763FAB"/>
    <w:rsid w:val="00764582"/>
    <w:rsid w:val="00766015"/>
    <w:rsid w:val="007672D4"/>
    <w:rsid w:val="00767855"/>
    <w:rsid w:val="0076791C"/>
    <w:rsid w:val="00767980"/>
    <w:rsid w:val="00770088"/>
    <w:rsid w:val="00770283"/>
    <w:rsid w:val="00770AB4"/>
    <w:rsid w:val="00770B19"/>
    <w:rsid w:val="00772610"/>
    <w:rsid w:val="007728A4"/>
    <w:rsid w:val="00772E9F"/>
    <w:rsid w:val="00773619"/>
    <w:rsid w:val="00773C72"/>
    <w:rsid w:val="007742FB"/>
    <w:rsid w:val="00774529"/>
    <w:rsid w:val="0077463F"/>
    <w:rsid w:val="007746B3"/>
    <w:rsid w:val="0077532D"/>
    <w:rsid w:val="00775B9A"/>
    <w:rsid w:val="00776190"/>
    <w:rsid w:val="007761EF"/>
    <w:rsid w:val="00776B62"/>
    <w:rsid w:val="00777880"/>
    <w:rsid w:val="00777A26"/>
    <w:rsid w:val="00777A8E"/>
    <w:rsid w:val="00777C25"/>
    <w:rsid w:val="0078007B"/>
    <w:rsid w:val="00780092"/>
    <w:rsid w:val="007801DA"/>
    <w:rsid w:val="007803DF"/>
    <w:rsid w:val="00780AC8"/>
    <w:rsid w:val="00780B90"/>
    <w:rsid w:val="00781851"/>
    <w:rsid w:val="00781A7B"/>
    <w:rsid w:val="00781AA1"/>
    <w:rsid w:val="00781E28"/>
    <w:rsid w:val="00782446"/>
    <w:rsid w:val="0078279F"/>
    <w:rsid w:val="00782A0E"/>
    <w:rsid w:val="00783475"/>
    <w:rsid w:val="007836EA"/>
    <w:rsid w:val="00783924"/>
    <w:rsid w:val="0078470E"/>
    <w:rsid w:val="00784CDA"/>
    <w:rsid w:val="007850D5"/>
    <w:rsid w:val="00785382"/>
    <w:rsid w:val="00785829"/>
    <w:rsid w:val="007864E2"/>
    <w:rsid w:val="00786792"/>
    <w:rsid w:val="007871BA"/>
    <w:rsid w:val="00787FDB"/>
    <w:rsid w:val="007906C4"/>
    <w:rsid w:val="00790F9A"/>
    <w:rsid w:val="007910C6"/>
    <w:rsid w:val="007911B0"/>
    <w:rsid w:val="007911E6"/>
    <w:rsid w:val="00791BCF"/>
    <w:rsid w:val="00791CA8"/>
    <w:rsid w:val="00791E90"/>
    <w:rsid w:val="00791F48"/>
    <w:rsid w:val="00792527"/>
    <w:rsid w:val="00792687"/>
    <w:rsid w:val="00792A62"/>
    <w:rsid w:val="00792DDE"/>
    <w:rsid w:val="00792F1F"/>
    <w:rsid w:val="00792FC1"/>
    <w:rsid w:val="00793031"/>
    <w:rsid w:val="007940EA"/>
    <w:rsid w:val="00794146"/>
    <w:rsid w:val="00794424"/>
    <w:rsid w:val="007944F1"/>
    <w:rsid w:val="00795287"/>
    <w:rsid w:val="00795D77"/>
    <w:rsid w:val="007967E8"/>
    <w:rsid w:val="007971BE"/>
    <w:rsid w:val="00797D77"/>
    <w:rsid w:val="00797F8D"/>
    <w:rsid w:val="007A0230"/>
    <w:rsid w:val="007A1544"/>
    <w:rsid w:val="007A1A17"/>
    <w:rsid w:val="007A1CBB"/>
    <w:rsid w:val="007A2170"/>
    <w:rsid w:val="007A22BF"/>
    <w:rsid w:val="007A3323"/>
    <w:rsid w:val="007A333C"/>
    <w:rsid w:val="007A3C60"/>
    <w:rsid w:val="007A4051"/>
    <w:rsid w:val="007A4273"/>
    <w:rsid w:val="007A47EF"/>
    <w:rsid w:val="007A64BD"/>
    <w:rsid w:val="007A72A3"/>
    <w:rsid w:val="007A7621"/>
    <w:rsid w:val="007B063A"/>
    <w:rsid w:val="007B0961"/>
    <w:rsid w:val="007B0DD4"/>
    <w:rsid w:val="007B12AF"/>
    <w:rsid w:val="007B1CEE"/>
    <w:rsid w:val="007B1DE9"/>
    <w:rsid w:val="007B1EB3"/>
    <w:rsid w:val="007B2449"/>
    <w:rsid w:val="007B2EA4"/>
    <w:rsid w:val="007B3613"/>
    <w:rsid w:val="007B36F4"/>
    <w:rsid w:val="007B3FBC"/>
    <w:rsid w:val="007B40B8"/>
    <w:rsid w:val="007B4100"/>
    <w:rsid w:val="007B4439"/>
    <w:rsid w:val="007B4BE2"/>
    <w:rsid w:val="007B5831"/>
    <w:rsid w:val="007B5861"/>
    <w:rsid w:val="007B72B8"/>
    <w:rsid w:val="007B73BE"/>
    <w:rsid w:val="007B782D"/>
    <w:rsid w:val="007B7A58"/>
    <w:rsid w:val="007C15FF"/>
    <w:rsid w:val="007C160D"/>
    <w:rsid w:val="007C21B5"/>
    <w:rsid w:val="007C23FE"/>
    <w:rsid w:val="007C2AA2"/>
    <w:rsid w:val="007C3D63"/>
    <w:rsid w:val="007C3D89"/>
    <w:rsid w:val="007C4151"/>
    <w:rsid w:val="007C62CD"/>
    <w:rsid w:val="007C6AEA"/>
    <w:rsid w:val="007D155D"/>
    <w:rsid w:val="007D1EA4"/>
    <w:rsid w:val="007D26A1"/>
    <w:rsid w:val="007D2A6C"/>
    <w:rsid w:val="007D3293"/>
    <w:rsid w:val="007D32A3"/>
    <w:rsid w:val="007D3D7B"/>
    <w:rsid w:val="007D4EC6"/>
    <w:rsid w:val="007D5285"/>
    <w:rsid w:val="007D54D1"/>
    <w:rsid w:val="007D66BF"/>
    <w:rsid w:val="007D690C"/>
    <w:rsid w:val="007D72C8"/>
    <w:rsid w:val="007E14D0"/>
    <w:rsid w:val="007E1EE9"/>
    <w:rsid w:val="007E20B8"/>
    <w:rsid w:val="007E243E"/>
    <w:rsid w:val="007E277D"/>
    <w:rsid w:val="007E2A41"/>
    <w:rsid w:val="007E3C88"/>
    <w:rsid w:val="007E4BD2"/>
    <w:rsid w:val="007E4F3E"/>
    <w:rsid w:val="007E5945"/>
    <w:rsid w:val="007E766E"/>
    <w:rsid w:val="007F01C2"/>
    <w:rsid w:val="007F03C9"/>
    <w:rsid w:val="007F0D93"/>
    <w:rsid w:val="007F2918"/>
    <w:rsid w:val="007F2E28"/>
    <w:rsid w:val="007F2FCC"/>
    <w:rsid w:val="007F3137"/>
    <w:rsid w:val="007F3D25"/>
    <w:rsid w:val="007F409F"/>
    <w:rsid w:val="007F54D3"/>
    <w:rsid w:val="007F58E2"/>
    <w:rsid w:val="007F5D34"/>
    <w:rsid w:val="007F5F4F"/>
    <w:rsid w:val="007F68EE"/>
    <w:rsid w:val="007F7473"/>
    <w:rsid w:val="008003DA"/>
    <w:rsid w:val="00800624"/>
    <w:rsid w:val="00800A4D"/>
    <w:rsid w:val="00800CB1"/>
    <w:rsid w:val="00801212"/>
    <w:rsid w:val="00801393"/>
    <w:rsid w:val="00801542"/>
    <w:rsid w:val="00802F88"/>
    <w:rsid w:val="008032A7"/>
    <w:rsid w:val="0080354D"/>
    <w:rsid w:val="00803A66"/>
    <w:rsid w:val="0080412E"/>
    <w:rsid w:val="008046A1"/>
    <w:rsid w:val="008048F9"/>
    <w:rsid w:val="00804E09"/>
    <w:rsid w:val="00804F5B"/>
    <w:rsid w:val="00805789"/>
    <w:rsid w:val="00805A76"/>
    <w:rsid w:val="00805E38"/>
    <w:rsid w:val="0080617F"/>
    <w:rsid w:val="008061E6"/>
    <w:rsid w:val="0080634D"/>
    <w:rsid w:val="008066C3"/>
    <w:rsid w:val="00806C66"/>
    <w:rsid w:val="008073B3"/>
    <w:rsid w:val="00807BC3"/>
    <w:rsid w:val="00810796"/>
    <w:rsid w:val="00811048"/>
    <w:rsid w:val="00811BBF"/>
    <w:rsid w:val="008127FB"/>
    <w:rsid w:val="0081293E"/>
    <w:rsid w:val="0081298D"/>
    <w:rsid w:val="00814258"/>
    <w:rsid w:val="00814708"/>
    <w:rsid w:val="008151B8"/>
    <w:rsid w:val="00815465"/>
    <w:rsid w:val="008156C4"/>
    <w:rsid w:val="008157C9"/>
    <w:rsid w:val="00815987"/>
    <w:rsid w:val="00815DB3"/>
    <w:rsid w:val="00815E4A"/>
    <w:rsid w:val="0081615F"/>
    <w:rsid w:val="00816D70"/>
    <w:rsid w:val="00817D11"/>
    <w:rsid w:val="00817E9A"/>
    <w:rsid w:val="00820F6B"/>
    <w:rsid w:val="008210DC"/>
    <w:rsid w:val="008214CD"/>
    <w:rsid w:val="00821E6D"/>
    <w:rsid w:val="00823417"/>
    <w:rsid w:val="00823AF3"/>
    <w:rsid w:val="008243E3"/>
    <w:rsid w:val="0082485B"/>
    <w:rsid w:val="00826C13"/>
    <w:rsid w:val="008272AC"/>
    <w:rsid w:val="00827FD9"/>
    <w:rsid w:val="008300CB"/>
    <w:rsid w:val="008306BD"/>
    <w:rsid w:val="00830CF5"/>
    <w:rsid w:val="00831A80"/>
    <w:rsid w:val="00831D57"/>
    <w:rsid w:val="0083269F"/>
    <w:rsid w:val="00832F06"/>
    <w:rsid w:val="0083338E"/>
    <w:rsid w:val="00833524"/>
    <w:rsid w:val="00833743"/>
    <w:rsid w:val="00833F53"/>
    <w:rsid w:val="008340A4"/>
    <w:rsid w:val="00834428"/>
    <w:rsid w:val="00834431"/>
    <w:rsid w:val="008344B2"/>
    <w:rsid w:val="00834727"/>
    <w:rsid w:val="00834927"/>
    <w:rsid w:val="00835E2E"/>
    <w:rsid w:val="008365BB"/>
    <w:rsid w:val="00836786"/>
    <w:rsid w:val="00836A73"/>
    <w:rsid w:val="0083743C"/>
    <w:rsid w:val="00837D20"/>
    <w:rsid w:val="00840408"/>
    <w:rsid w:val="0084145A"/>
    <w:rsid w:val="00841771"/>
    <w:rsid w:val="0084213F"/>
    <w:rsid w:val="00842554"/>
    <w:rsid w:val="00843710"/>
    <w:rsid w:val="00843B5B"/>
    <w:rsid w:val="00844791"/>
    <w:rsid w:val="0084542D"/>
    <w:rsid w:val="00845683"/>
    <w:rsid w:val="008457CC"/>
    <w:rsid w:val="00845DA3"/>
    <w:rsid w:val="00846361"/>
    <w:rsid w:val="00847492"/>
    <w:rsid w:val="008475F6"/>
    <w:rsid w:val="00847CC7"/>
    <w:rsid w:val="00850505"/>
    <w:rsid w:val="00850D4D"/>
    <w:rsid w:val="00850FBA"/>
    <w:rsid w:val="00851041"/>
    <w:rsid w:val="0085112F"/>
    <w:rsid w:val="008512B1"/>
    <w:rsid w:val="008519ED"/>
    <w:rsid w:val="00852672"/>
    <w:rsid w:val="00852821"/>
    <w:rsid w:val="00852B78"/>
    <w:rsid w:val="0085300B"/>
    <w:rsid w:val="00853180"/>
    <w:rsid w:val="00853A21"/>
    <w:rsid w:val="00853A7A"/>
    <w:rsid w:val="00853E55"/>
    <w:rsid w:val="00853FF3"/>
    <w:rsid w:val="00854080"/>
    <w:rsid w:val="00854986"/>
    <w:rsid w:val="00854DF2"/>
    <w:rsid w:val="00854FF9"/>
    <w:rsid w:val="008556FE"/>
    <w:rsid w:val="00856186"/>
    <w:rsid w:val="00857600"/>
    <w:rsid w:val="00857747"/>
    <w:rsid w:val="00857DF3"/>
    <w:rsid w:val="0086011A"/>
    <w:rsid w:val="008602C6"/>
    <w:rsid w:val="00860C26"/>
    <w:rsid w:val="008615A5"/>
    <w:rsid w:val="00861B0B"/>
    <w:rsid w:val="00861BA5"/>
    <w:rsid w:val="00861F36"/>
    <w:rsid w:val="008628A2"/>
    <w:rsid w:val="00863BD8"/>
    <w:rsid w:val="00863D08"/>
    <w:rsid w:val="00864147"/>
    <w:rsid w:val="0086449C"/>
    <w:rsid w:val="008654A4"/>
    <w:rsid w:val="008659AD"/>
    <w:rsid w:val="00865A04"/>
    <w:rsid w:val="00865B21"/>
    <w:rsid w:val="008667E3"/>
    <w:rsid w:val="00866958"/>
    <w:rsid w:val="00867233"/>
    <w:rsid w:val="008679ED"/>
    <w:rsid w:val="00867AAC"/>
    <w:rsid w:val="0087000D"/>
    <w:rsid w:val="00870C93"/>
    <w:rsid w:val="00870DCC"/>
    <w:rsid w:val="00870FAA"/>
    <w:rsid w:val="0087135F"/>
    <w:rsid w:val="00871EA7"/>
    <w:rsid w:val="00871FBB"/>
    <w:rsid w:val="0087218B"/>
    <w:rsid w:val="00872D94"/>
    <w:rsid w:val="00872EBD"/>
    <w:rsid w:val="0087348D"/>
    <w:rsid w:val="00873C4D"/>
    <w:rsid w:val="008745B4"/>
    <w:rsid w:val="00875802"/>
    <w:rsid w:val="00875C2C"/>
    <w:rsid w:val="00875D59"/>
    <w:rsid w:val="00876193"/>
    <w:rsid w:val="0087628D"/>
    <w:rsid w:val="00876960"/>
    <w:rsid w:val="00876C0B"/>
    <w:rsid w:val="00876EAC"/>
    <w:rsid w:val="00880364"/>
    <w:rsid w:val="00880775"/>
    <w:rsid w:val="00880B22"/>
    <w:rsid w:val="008813AA"/>
    <w:rsid w:val="00881494"/>
    <w:rsid w:val="00881997"/>
    <w:rsid w:val="00881C95"/>
    <w:rsid w:val="00882B69"/>
    <w:rsid w:val="00883268"/>
    <w:rsid w:val="00883834"/>
    <w:rsid w:val="0088415B"/>
    <w:rsid w:val="00884473"/>
    <w:rsid w:val="00885050"/>
    <w:rsid w:val="008850F1"/>
    <w:rsid w:val="008857D4"/>
    <w:rsid w:val="008862E4"/>
    <w:rsid w:val="00886F8F"/>
    <w:rsid w:val="008872D2"/>
    <w:rsid w:val="0088766C"/>
    <w:rsid w:val="00890339"/>
    <w:rsid w:val="008903D9"/>
    <w:rsid w:val="00890485"/>
    <w:rsid w:val="00891300"/>
    <w:rsid w:val="00891592"/>
    <w:rsid w:val="00891CE9"/>
    <w:rsid w:val="00891E9E"/>
    <w:rsid w:val="0089222C"/>
    <w:rsid w:val="008924E8"/>
    <w:rsid w:val="008931E0"/>
    <w:rsid w:val="00893292"/>
    <w:rsid w:val="00893D76"/>
    <w:rsid w:val="00894908"/>
    <w:rsid w:val="00894DFE"/>
    <w:rsid w:val="008952A1"/>
    <w:rsid w:val="008953E2"/>
    <w:rsid w:val="00895ED5"/>
    <w:rsid w:val="008961CC"/>
    <w:rsid w:val="00897DB2"/>
    <w:rsid w:val="008A0353"/>
    <w:rsid w:val="008A0C70"/>
    <w:rsid w:val="008A29D5"/>
    <w:rsid w:val="008A2F68"/>
    <w:rsid w:val="008A3013"/>
    <w:rsid w:val="008A3255"/>
    <w:rsid w:val="008A3791"/>
    <w:rsid w:val="008A3936"/>
    <w:rsid w:val="008A3E2A"/>
    <w:rsid w:val="008A3E61"/>
    <w:rsid w:val="008A50F0"/>
    <w:rsid w:val="008A5731"/>
    <w:rsid w:val="008A59FE"/>
    <w:rsid w:val="008A6AD7"/>
    <w:rsid w:val="008A7A49"/>
    <w:rsid w:val="008A7D70"/>
    <w:rsid w:val="008A7FD2"/>
    <w:rsid w:val="008B0E69"/>
    <w:rsid w:val="008B0FBA"/>
    <w:rsid w:val="008B17E9"/>
    <w:rsid w:val="008B33C2"/>
    <w:rsid w:val="008B3FE0"/>
    <w:rsid w:val="008B40DA"/>
    <w:rsid w:val="008B44A1"/>
    <w:rsid w:val="008B4B88"/>
    <w:rsid w:val="008B4FA6"/>
    <w:rsid w:val="008B5166"/>
    <w:rsid w:val="008B5282"/>
    <w:rsid w:val="008B5716"/>
    <w:rsid w:val="008B5BEF"/>
    <w:rsid w:val="008B5FA2"/>
    <w:rsid w:val="008B643A"/>
    <w:rsid w:val="008B7111"/>
    <w:rsid w:val="008B7C17"/>
    <w:rsid w:val="008C1726"/>
    <w:rsid w:val="008C19D7"/>
    <w:rsid w:val="008C1DA6"/>
    <w:rsid w:val="008C27F3"/>
    <w:rsid w:val="008C2865"/>
    <w:rsid w:val="008C294D"/>
    <w:rsid w:val="008C2D01"/>
    <w:rsid w:val="008C3055"/>
    <w:rsid w:val="008C40E6"/>
    <w:rsid w:val="008C49D5"/>
    <w:rsid w:val="008C4DC1"/>
    <w:rsid w:val="008C5A99"/>
    <w:rsid w:val="008C5BF9"/>
    <w:rsid w:val="008C6787"/>
    <w:rsid w:val="008C6840"/>
    <w:rsid w:val="008C6969"/>
    <w:rsid w:val="008C69B8"/>
    <w:rsid w:val="008C772F"/>
    <w:rsid w:val="008D06DC"/>
    <w:rsid w:val="008D08D5"/>
    <w:rsid w:val="008D0B7F"/>
    <w:rsid w:val="008D0EBE"/>
    <w:rsid w:val="008D0F7A"/>
    <w:rsid w:val="008D1FBC"/>
    <w:rsid w:val="008D217C"/>
    <w:rsid w:val="008D3014"/>
    <w:rsid w:val="008D3436"/>
    <w:rsid w:val="008D3708"/>
    <w:rsid w:val="008D38E1"/>
    <w:rsid w:val="008D39A6"/>
    <w:rsid w:val="008D4340"/>
    <w:rsid w:val="008D455D"/>
    <w:rsid w:val="008D47A3"/>
    <w:rsid w:val="008D52F0"/>
    <w:rsid w:val="008D68E4"/>
    <w:rsid w:val="008D70BC"/>
    <w:rsid w:val="008D7F42"/>
    <w:rsid w:val="008D7F92"/>
    <w:rsid w:val="008E01E0"/>
    <w:rsid w:val="008E01F7"/>
    <w:rsid w:val="008E0506"/>
    <w:rsid w:val="008E077B"/>
    <w:rsid w:val="008E0853"/>
    <w:rsid w:val="008E0CFF"/>
    <w:rsid w:val="008E1E48"/>
    <w:rsid w:val="008E2305"/>
    <w:rsid w:val="008E26D1"/>
    <w:rsid w:val="008E39B6"/>
    <w:rsid w:val="008E4167"/>
    <w:rsid w:val="008E4A41"/>
    <w:rsid w:val="008E4E49"/>
    <w:rsid w:val="008E5510"/>
    <w:rsid w:val="008E56E9"/>
    <w:rsid w:val="008E5ADB"/>
    <w:rsid w:val="008E5D6B"/>
    <w:rsid w:val="008E66E6"/>
    <w:rsid w:val="008E67A4"/>
    <w:rsid w:val="008E68B2"/>
    <w:rsid w:val="008E70BA"/>
    <w:rsid w:val="008E7257"/>
    <w:rsid w:val="008E76F0"/>
    <w:rsid w:val="008E78C0"/>
    <w:rsid w:val="008F15FE"/>
    <w:rsid w:val="008F1E77"/>
    <w:rsid w:val="008F232C"/>
    <w:rsid w:val="008F2D29"/>
    <w:rsid w:val="008F2D4D"/>
    <w:rsid w:val="008F45CC"/>
    <w:rsid w:val="008F4700"/>
    <w:rsid w:val="008F5187"/>
    <w:rsid w:val="008F6043"/>
    <w:rsid w:val="008F609C"/>
    <w:rsid w:val="008F60D8"/>
    <w:rsid w:val="008F61E4"/>
    <w:rsid w:val="008F6C82"/>
    <w:rsid w:val="008F6DB9"/>
    <w:rsid w:val="008F7544"/>
    <w:rsid w:val="008F7AA2"/>
    <w:rsid w:val="00900570"/>
    <w:rsid w:val="0090082D"/>
    <w:rsid w:val="00900902"/>
    <w:rsid w:val="00900A57"/>
    <w:rsid w:val="00901714"/>
    <w:rsid w:val="00901ADC"/>
    <w:rsid w:val="00901C03"/>
    <w:rsid w:val="0090266C"/>
    <w:rsid w:val="00902727"/>
    <w:rsid w:val="0090312B"/>
    <w:rsid w:val="009035E8"/>
    <w:rsid w:val="009039C5"/>
    <w:rsid w:val="0090443B"/>
    <w:rsid w:val="009047D3"/>
    <w:rsid w:val="00904922"/>
    <w:rsid w:val="00904A0A"/>
    <w:rsid w:val="00904E7E"/>
    <w:rsid w:val="00905465"/>
    <w:rsid w:val="00905785"/>
    <w:rsid w:val="00906205"/>
    <w:rsid w:val="0090665C"/>
    <w:rsid w:val="00906F8C"/>
    <w:rsid w:val="0090785C"/>
    <w:rsid w:val="00907CDF"/>
    <w:rsid w:val="00907D11"/>
    <w:rsid w:val="00907E31"/>
    <w:rsid w:val="0091252A"/>
    <w:rsid w:val="009129CA"/>
    <w:rsid w:val="0091338D"/>
    <w:rsid w:val="009138CA"/>
    <w:rsid w:val="00913993"/>
    <w:rsid w:val="00913CE4"/>
    <w:rsid w:val="00914188"/>
    <w:rsid w:val="00915135"/>
    <w:rsid w:val="009151D3"/>
    <w:rsid w:val="009161AA"/>
    <w:rsid w:val="0091646C"/>
    <w:rsid w:val="009166BB"/>
    <w:rsid w:val="00916EB6"/>
    <w:rsid w:val="009171CB"/>
    <w:rsid w:val="0091736D"/>
    <w:rsid w:val="00917B69"/>
    <w:rsid w:val="00917F7E"/>
    <w:rsid w:val="00920701"/>
    <w:rsid w:val="0092103B"/>
    <w:rsid w:val="00921287"/>
    <w:rsid w:val="00921D7A"/>
    <w:rsid w:val="00922426"/>
    <w:rsid w:val="009227AF"/>
    <w:rsid w:val="009230BB"/>
    <w:rsid w:val="0092367D"/>
    <w:rsid w:val="0092417A"/>
    <w:rsid w:val="00925064"/>
    <w:rsid w:val="0092514A"/>
    <w:rsid w:val="0092667A"/>
    <w:rsid w:val="009267EE"/>
    <w:rsid w:val="00926EC5"/>
    <w:rsid w:val="0093037A"/>
    <w:rsid w:val="00930841"/>
    <w:rsid w:val="00930B12"/>
    <w:rsid w:val="00931A9C"/>
    <w:rsid w:val="00931C74"/>
    <w:rsid w:val="00931F29"/>
    <w:rsid w:val="0093213A"/>
    <w:rsid w:val="009326FB"/>
    <w:rsid w:val="00932EBF"/>
    <w:rsid w:val="00933184"/>
    <w:rsid w:val="009335F5"/>
    <w:rsid w:val="009345AD"/>
    <w:rsid w:val="00934679"/>
    <w:rsid w:val="00935350"/>
    <w:rsid w:val="0093585A"/>
    <w:rsid w:val="00935D21"/>
    <w:rsid w:val="00935F85"/>
    <w:rsid w:val="00936536"/>
    <w:rsid w:val="009365DD"/>
    <w:rsid w:val="00936A41"/>
    <w:rsid w:val="00937695"/>
    <w:rsid w:val="00940B46"/>
    <w:rsid w:val="00941158"/>
    <w:rsid w:val="0094138A"/>
    <w:rsid w:val="0094154D"/>
    <w:rsid w:val="00941CB9"/>
    <w:rsid w:val="009425E5"/>
    <w:rsid w:val="009428E2"/>
    <w:rsid w:val="009431F6"/>
    <w:rsid w:val="00944A71"/>
    <w:rsid w:val="00944BED"/>
    <w:rsid w:val="0094609A"/>
    <w:rsid w:val="009465E2"/>
    <w:rsid w:val="009466A7"/>
    <w:rsid w:val="009471E7"/>
    <w:rsid w:val="00947363"/>
    <w:rsid w:val="00947516"/>
    <w:rsid w:val="00947543"/>
    <w:rsid w:val="0095030A"/>
    <w:rsid w:val="009507D1"/>
    <w:rsid w:val="00950810"/>
    <w:rsid w:val="00950967"/>
    <w:rsid w:val="00951332"/>
    <w:rsid w:val="0095155F"/>
    <w:rsid w:val="00952353"/>
    <w:rsid w:val="00952A16"/>
    <w:rsid w:val="00952BED"/>
    <w:rsid w:val="009534A8"/>
    <w:rsid w:val="0095359D"/>
    <w:rsid w:val="00953C16"/>
    <w:rsid w:val="00953D21"/>
    <w:rsid w:val="00954429"/>
    <w:rsid w:val="00954EDC"/>
    <w:rsid w:val="00955111"/>
    <w:rsid w:val="009557E8"/>
    <w:rsid w:val="00955E6A"/>
    <w:rsid w:val="009562E5"/>
    <w:rsid w:val="009563BB"/>
    <w:rsid w:val="009563CE"/>
    <w:rsid w:val="00956807"/>
    <w:rsid w:val="00956F96"/>
    <w:rsid w:val="00957E19"/>
    <w:rsid w:val="00960177"/>
    <w:rsid w:val="0096035F"/>
    <w:rsid w:val="009622B7"/>
    <w:rsid w:val="00962C17"/>
    <w:rsid w:val="00962F7E"/>
    <w:rsid w:val="00963378"/>
    <w:rsid w:val="009635E1"/>
    <w:rsid w:val="0096363C"/>
    <w:rsid w:val="00963845"/>
    <w:rsid w:val="00963CD3"/>
    <w:rsid w:val="00963F8D"/>
    <w:rsid w:val="00964FC4"/>
    <w:rsid w:val="00966325"/>
    <w:rsid w:val="00967C80"/>
    <w:rsid w:val="00967C85"/>
    <w:rsid w:val="009701AB"/>
    <w:rsid w:val="009708D7"/>
    <w:rsid w:val="009728BC"/>
    <w:rsid w:val="00973982"/>
    <w:rsid w:val="00973A68"/>
    <w:rsid w:val="00973FDA"/>
    <w:rsid w:val="00974509"/>
    <w:rsid w:val="00974F3A"/>
    <w:rsid w:val="00976328"/>
    <w:rsid w:val="0097680D"/>
    <w:rsid w:val="00977524"/>
    <w:rsid w:val="00977684"/>
    <w:rsid w:val="00980428"/>
    <w:rsid w:val="00980C87"/>
    <w:rsid w:val="00980FB2"/>
    <w:rsid w:val="00981FC8"/>
    <w:rsid w:val="00982438"/>
    <w:rsid w:val="009826FA"/>
    <w:rsid w:val="00982B66"/>
    <w:rsid w:val="00982CA6"/>
    <w:rsid w:val="00982EC6"/>
    <w:rsid w:val="00983286"/>
    <w:rsid w:val="0098354D"/>
    <w:rsid w:val="0098404C"/>
    <w:rsid w:val="00984126"/>
    <w:rsid w:val="0098438C"/>
    <w:rsid w:val="00984FA9"/>
    <w:rsid w:val="0098506D"/>
    <w:rsid w:val="00985283"/>
    <w:rsid w:val="009860D2"/>
    <w:rsid w:val="00986630"/>
    <w:rsid w:val="00987179"/>
    <w:rsid w:val="009874C0"/>
    <w:rsid w:val="0099006B"/>
    <w:rsid w:val="00990244"/>
    <w:rsid w:val="0099043E"/>
    <w:rsid w:val="0099057C"/>
    <w:rsid w:val="009920D4"/>
    <w:rsid w:val="00992EFE"/>
    <w:rsid w:val="00993429"/>
    <w:rsid w:val="009937F2"/>
    <w:rsid w:val="00993E64"/>
    <w:rsid w:val="00994989"/>
    <w:rsid w:val="009952AC"/>
    <w:rsid w:val="009952E2"/>
    <w:rsid w:val="00995992"/>
    <w:rsid w:val="00995A0B"/>
    <w:rsid w:val="00995B97"/>
    <w:rsid w:val="009960A3"/>
    <w:rsid w:val="00996270"/>
    <w:rsid w:val="00997029"/>
    <w:rsid w:val="009975D8"/>
    <w:rsid w:val="00997983"/>
    <w:rsid w:val="009979CB"/>
    <w:rsid w:val="009A020D"/>
    <w:rsid w:val="009A03E5"/>
    <w:rsid w:val="009A0F3B"/>
    <w:rsid w:val="009A10B2"/>
    <w:rsid w:val="009A118F"/>
    <w:rsid w:val="009A173D"/>
    <w:rsid w:val="009A1BB4"/>
    <w:rsid w:val="009A218F"/>
    <w:rsid w:val="009A2628"/>
    <w:rsid w:val="009A2CB7"/>
    <w:rsid w:val="009A3200"/>
    <w:rsid w:val="009A3D71"/>
    <w:rsid w:val="009A40AD"/>
    <w:rsid w:val="009A487C"/>
    <w:rsid w:val="009A4B72"/>
    <w:rsid w:val="009A523C"/>
    <w:rsid w:val="009A5C69"/>
    <w:rsid w:val="009A647E"/>
    <w:rsid w:val="009A649A"/>
    <w:rsid w:val="009A7331"/>
    <w:rsid w:val="009A7654"/>
    <w:rsid w:val="009A7AB2"/>
    <w:rsid w:val="009B0897"/>
    <w:rsid w:val="009B0A62"/>
    <w:rsid w:val="009B0A6A"/>
    <w:rsid w:val="009B0D4C"/>
    <w:rsid w:val="009B1D4F"/>
    <w:rsid w:val="009B20BC"/>
    <w:rsid w:val="009B2912"/>
    <w:rsid w:val="009B334D"/>
    <w:rsid w:val="009B3622"/>
    <w:rsid w:val="009B4801"/>
    <w:rsid w:val="009B4B86"/>
    <w:rsid w:val="009B4D05"/>
    <w:rsid w:val="009B5634"/>
    <w:rsid w:val="009B6966"/>
    <w:rsid w:val="009B6DD5"/>
    <w:rsid w:val="009B7242"/>
    <w:rsid w:val="009B74D5"/>
    <w:rsid w:val="009B75DB"/>
    <w:rsid w:val="009B7875"/>
    <w:rsid w:val="009B7AB3"/>
    <w:rsid w:val="009B7BD9"/>
    <w:rsid w:val="009C00A6"/>
    <w:rsid w:val="009C0361"/>
    <w:rsid w:val="009C036B"/>
    <w:rsid w:val="009C052B"/>
    <w:rsid w:val="009C119B"/>
    <w:rsid w:val="009C11FC"/>
    <w:rsid w:val="009C1A1E"/>
    <w:rsid w:val="009C21F9"/>
    <w:rsid w:val="009C2B30"/>
    <w:rsid w:val="009C3CBB"/>
    <w:rsid w:val="009C43A0"/>
    <w:rsid w:val="009C4EB0"/>
    <w:rsid w:val="009C5056"/>
    <w:rsid w:val="009C5CA6"/>
    <w:rsid w:val="009C6616"/>
    <w:rsid w:val="009C6A26"/>
    <w:rsid w:val="009C6C42"/>
    <w:rsid w:val="009C720E"/>
    <w:rsid w:val="009C7525"/>
    <w:rsid w:val="009C755F"/>
    <w:rsid w:val="009C7DD5"/>
    <w:rsid w:val="009D063A"/>
    <w:rsid w:val="009D1522"/>
    <w:rsid w:val="009D3631"/>
    <w:rsid w:val="009D38C4"/>
    <w:rsid w:val="009D59C6"/>
    <w:rsid w:val="009D6054"/>
    <w:rsid w:val="009D65E7"/>
    <w:rsid w:val="009D684D"/>
    <w:rsid w:val="009D6AFB"/>
    <w:rsid w:val="009D6B52"/>
    <w:rsid w:val="009D6DD7"/>
    <w:rsid w:val="009D7EB0"/>
    <w:rsid w:val="009E0931"/>
    <w:rsid w:val="009E153D"/>
    <w:rsid w:val="009E1E9F"/>
    <w:rsid w:val="009E227D"/>
    <w:rsid w:val="009E22A5"/>
    <w:rsid w:val="009E3806"/>
    <w:rsid w:val="009E3ACC"/>
    <w:rsid w:val="009E4BD3"/>
    <w:rsid w:val="009E5019"/>
    <w:rsid w:val="009E50B9"/>
    <w:rsid w:val="009E57C1"/>
    <w:rsid w:val="009E5933"/>
    <w:rsid w:val="009E5E69"/>
    <w:rsid w:val="009E6112"/>
    <w:rsid w:val="009E6B42"/>
    <w:rsid w:val="009E70A6"/>
    <w:rsid w:val="009F0820"/>
    <w:rsid w:val="009F14E8"/>
    <w:rsid w:val="009F1623"/>
    <w:rsid w:val="009F1DC0"/>
    <w:rsid w:val="009F1E3E"/>
    <w:rsid w:val="009F1F0E"/>
    <w:rsid w:val="009F24FC"/>
    <w:rsid w:val="009F26DF"/>
    <w:rsid w:val="009F27D6"/>
    <w:rsid w:val="009F2A95"/>
    <w:rsid w:val="009F3524"/>
    <w:rsid w:val="009F3AC3"/>
    <w:rsid w:val="009F45A2"/>
    <w:rsid w:val="009F51C1"/>
    <w:rsid w:val="009F566E"/>
    <w:rsid w:val="009F5983"/>
    <w:rsid w:val="009F5B6B"/>
    <w:rsid w:val="009F693F"/>
    <w:rsid w:val="009F6B99"/>
    <w:rsid w:val="009F6F3E"/>
    <w:rsid w:val="009F6F54"/>
    <w:rsid w:val="00A00867"/>
    <w:rsid w:val="00A00B90"/>
    <w:rsid w:val="00A00C15"/>
    <w:rsid w:val="00A00E0A"/>
    <w:rsid w:val="00A0150B"/>
    <w:rsid w:val="00A01ADD"/>
    <w:rsid w:val="00A01C48"/>
    <w:rsid w:val="00A01CD3"/>
    <w:rsid w:val="00A01DC5"/>
    <w:rsid w:val="00A020FD"/>
    <w:rsid w:val="00A02101"/>
    <w:rsid w:val="00A02787"/>
    <w:rsid w:val="00A03000"/>
    <w:rsid w:val="00A03542"/>
    <w:rsid w:val="00A03EC9"/>
    <w:rsid w:val="00A04773"/>
    <w:rsid w:val="00A04F1B"/>
    <w:rsid w:val="00A0501B"/>
    <w:rsid w:val="00A05A7A"/>
    <w:rsid w:val="00A05BE6"/>
    <w:rsid w:val="00A06327"/>
    <w:rsid w:val="00A06628"/>
    <w:rsid w:val="00A06E51"/>
    <w:rsid w:val="00A06F44"/>
    <w:rsid w:val="00A07887"/>
    <w:rsid w:val="00A07A11"/>
    <w:rsid w:val="00A07B31"/>
    <w:rsid w:val="00A07F60"/>
    <w:rsid w:val="00A1004D"/>
    <w:rsid w:val="00A101CC"/>
    <w:rsid w:val="00A10248"/>
    <w:rsid w:val="00A1139D"/>
    <w:rsid w:val="00A113CA"/>
    <w:rsid w:val="00A11B51"/>
    <w:rsid w:val="00A1235D"/>
    <w:rsid w:val="00A13ACE"/>
    <w:rsid w:val="00A14947"/>
    <w:rsid w:val="00A14EDD"/>
    <w:rsid w:val="00A15456"/>
    <w:rsid w:val="00A15615"/>
    <w:rsid w:val="00A1596D"/>
    <w:rsid w:val="00A15A03"/>
    <w:rsid w:val="00A15BFA"/>
    <w:rsid w:val="00A1665E"/>
    <w:rsid w:val="00A166F8"/>
    <w:rsid w:val="00A170BC"/>
    <w:rsid w:val="00A2049B"/>
    <w:rsid w:val="00A20C8C"/>
    <w:rsid w:val="00A215DA"/>
    <w:rsid w:val="00A21602"/>
    <w:rsid w:val="00A21C4E"/>
    <w:rsid w:val="00A2209A"/>
    <w:rsid w:val="00A22721"/>
    <w:rsid w:val="00A2332B"/>
    <w:rsid w:val="00A239C0"/>
    <w:rsid w:val="00A23A09"/>
    <w:rsid w:val="00A2471F"/>
    <w:rsid w:val="00A24CD2"/>
    <w:rsid w:val="00A24E59"/>
    <w:rsid w:val="00A25155"/>
    <w:rsid w:val="00A25470"/>
    <w:rsid w:val="00A25477"/>
    <w:rsid w:val="00A256EC"/>
    <w:rsid w:val="00A264C2"/>
    <w:rsid w:val="00A26919"/>
    <w:rsid w:val="00A26BA3"/>
    <w:rsid w:val="00A27FA0"/>
    <w:rsid w:val="00A300C1"/>
    <w:rsid w:val="00A303D2"/>
    <w:rsid w:val="00A31EC7"/>
    <w:rsid w:val="00A31F30"/>
    <w:rsid w:val="00A3295F"/>
    <w:rsid w:val="00A32A83"/>
    <w:rsid w:val="00A32B8E"/>
    <w:rsid w:val="00A3309C"/>
    <w:rsid w:val="00A3372E"/>
    <w:rsid w:val="00A33FA5"/>
    <w:rsid w:val="00A34213"/>
    <w:rsid w:val="00A34D69"/>
    <w:rsid w:val="00A3500F"/>
    <w:rsid w:val="00A368DB"/>
    <w:rsid w:val="00A37989"/>
    <w:rsid w:val="00A40998"/>
    <w:rsid w:val="00A40B1F"/>
    <w:rsid w:val="00A40CD5"/>
    <w:rsid w:val="00A40E10"/>
    <w:rsid w:val="00A4185B"/>
    <w:rsid w:val="00A420AD"/>
    <w:rsid w:val="00A42109"/>
    <w:rsid w:val="00A423AA"/>
    <w:rsid w:val="00A42CF6"/>
    <w:rsid w:val="00A43492"/>
    <w:rsid w:val="00A445DA"/>
    <w:rsid w:val="00A44650"/>
    <w:rsid w:val="00A44FE2"/>
    <w:rsid w:val="00A45B99"/>
    <w:rsid w:val="00A45D5F"/>
    <w:rsid w:val="00A4610E"/>
    <w:rsid w:val="00A4619D"/>
    <w:rsid w:val="00A50C5F"/>
    <w:rsid w:val="00A511A9"/>
    <w:rsid w:val="00A528FA"/>
    <w:rsid w:val="00A52F9E"/>
    <w:rsid w:val="00A53EC6"/>
    <w:rsid w:val="00A53F12"/>
    <w:rsid w:val="00A548AD"/>
    <w:rsid w:val="00A54D6C"/>
    <w:rsid w:val="00A54EB4"/>
    <w:rsid w:val="00A5524C"/>
    <w:rsid w:val="00A55C0F"/>
    <w:rsid w:val="00A55CBA"/>
    <w:rsid w:val="00A55F66"/>
    <w:rsid w:val="00A568E9"/>
    <w:rsid w:val="00A576E3"/>
    <w:rsid w:val="00A57B71"/>
    <w:rsid w:val="00A57E73"/>
    <w:rsid w:val="00A6079A"/>
    <w:rsid w:val="00A60BF2"/>
    <w:rsid w:val="00A60DE2"/>
    <w:rsid w:val="00A60F63"/>
    <w:rsid w:val="00A60FD9"/>
    <w:rsid w:val="00A60FF9"/>
    <w:rsid w:val="00A613D5"/>
    <w:rsid w:val="00A61D5E"/>
    <w:rsid w:val="00A62242"/>
    <w:rsid w:val="00A6399D"/>
    <w:rsid w:val="00A63EA6"/>
    <w:rsid w:val="00A640E5"/>
    <w:rsid w:val="00A643E6"/>
    <w:rsid w:val="00A647BD"/>
    <w:rsid w:val="00A65500"/>
    <w:rsid w:val="00A65D78"/>
    <w:rsid w:val="00A65D7D"/>
    <w:rsid w:val="00A66615"/>
    <w:rsid w:val="00A66AA6"/>
    <w:rsid w:val="00A66C00"/>
    <w:rsid w:val="00A66C46"/>
    <w:rsid w:val="00A70075"/>
    <w:rsid w:val="00A704AC"/>
    <w:rsid w:val="00A7050C"/>
    <w:rsid w:val="00A70EC6"/>
    <w:rsid w:val="00A7279C"/>
    <w:rsid w:val="00A728A4"/>
    <w:rsid w:val="00A72FE7"/>
    <w:rsid w:val="00A7323E"/>
    <w:rsid w:val="00A735FE"/>
    <w:rsid w:val="00A7565C"/>
    <w:rsid w:val="00A75D85"/>
    <w:rsid w:val="00A7685E"/>
    <w:rsid w:val="00A776FD"/>
    <w:rsid w:val="00A777A7"/>
    <w:rsid w:val="00A77C04"/>
    <w:rsid w:val="00A800A7"/>
    <w:rsid w:val="00A80B5B"/>
    <w:rsid w:val="00A812C2"/>
    <w:rsid w:val="00A813F7"/>
    <w:rsid w:val="00A814D5"/>
    <w:rsid w:val="00A81669"/>
    <w:rsid w:val="00A81D71"/>
    <w:rsid w:val="00A821CD"/>
    <w:rsid w:val="00A82EBE"/>
    <w:rsid w:val="00A84234"/>
    <w:rsid w:val="00A8534A"/>
    <w:rsid w:val="00A8654B"/>
    <w:rsid w:val="00A86D14"/>
    <w:rsid w:val="00A86EDB"/>
    <w:rsid w:val="00A8713F"/>
    <w:rsid w:val="00A87AF1"/>
    <w:rsid w:val="00A90BA1"/>
    <w:rsid w:val="00A91136"/>
    <w:rsid w:val="00A91156"/>
    <w:rsid w:val="00A916E3"/>
    <w:rsid w:val="00A91B90"/>
    <w:rsid w:val="00A92094"/>
    <w:rsid w:val="00A9285E"/>
    <w:rsid w:val="00A9305B"/>
    <w:rsid w:val="00A93310"/>
    <w:rsid w:val="00A9375F"/>
    <w:rsid w:val="00A937D0"/>
    <w:rsid w:val="00A93C70"/>
    <w:rsid w:val="00A94A30"/>
    <w:rsid w:val="00A94D20"/>
    <w:rsid w:val="00A9539C"/>
    <w:rsid w:val="00A95839"/>
    <w:rsid w:val="00A963CE"/>
    <w:rsid w:val="00A96B12"/>
    <w:rsid w:val="00A97163"/>
    <w:rsid w:val="00A97487"/>
    <w:rsid w:val="00A97853"/>
    <w:rsid w:val="00A97A9A"/>
    <w:rsid w:val="00AA034B"/>
    <w:rsid w:val="00AA0671"/>
    <w:rsid w:val="00AA0F03"/>
    <w:rsid w:val="00AA1C8C"/>
    <w:rsid w:val="00AA2531"/>
    <w:rsid w:val="00AA2988"/>
    <w:rsid w:val="00AA2B9A"/>
    <w:rsid w:val="00AA2F86"/>
    <w:rsid w:val="00AA33B0"/>
    <w:rsid w:val="00AA4276"/>
    <w:rsid w:val="00AA5783"/>
    <w:rsid w:val="00AA590C"/>
    <w:rsid w:val="00AA5926"/>
    <w:rsid w:val="00AA5EBA"/>
    <w:rsid w:val="00AA6A6A"/>
    <w:rsid w:val="00AA7930"/>
    <w:rsid w:val="00AB023C"/>
    <w:rsid w:val="00AB052F"/>
    <w:rsid w:val="00AB13BE"/>
    <w:rsid w:val="00AB1647"/>
    <w:rsid w:val="00AB16B3"/>
    <w:rsid w:val="00AB1E09"/>
    <w:rsid w:val="00AB216E"/>
    <w:rsid w:val="00AB2A86"/>
    <w:rsid w:val="00AB33FD"/>
    <w:rsid w:val="00AB3CC8"/>
    <w:rsid w:val="00AB477F"/>
    <w:rsid w:val="00AB508A"/>
    <w:rsid w:val="00AB5330"/>
    <w:rsid w:val="00AB5A2C"/>
    <w:rsid w:val="00AB5C0C"/>
    <w:rsid w:val="00AB5CA4"/>
    <w:rsid w:val="00AB69ED"/>
    <w:rsid w:val="00AB6AAE"/>
    <w:rsid w:val="00AB7075"/>
    <w:rsid w:val="00AB72F8"/>
    <w:rsid w:val="00AB7709"/>
    <w:rsid w:val="00AB7747"/>
    <w:rsid w:val="00AB789F"/>
    <w:rsid w:val="00AC0330"/>
    <w:rsid w:val="00AC0768"/>
    <w:rsid w:val="00AC0FC5"/>
    <w:rsid w:val="00AC14CE"/>
    <w:rsid w:val="00AC1752"/>
    <w:rsid w:val="00AC2201"/>
    <w:rsid w:val="00AC2A56"/>
    <w:rsid w:val="00AC2C52"/>
    <w:rsid w:val="00AC3A6E"/>
    <w:rsid w:val="00AC3A72"/>
    <w:rsid w:val="00AC4AC9"/>
    <w:rsid w:val="00AC5415"/>
    <w:rsid w:val="00AC5D4B"/>
    <w:rsid w:val="00AC6C6E"/>
    <w:rsid w:val="00AC7300"/>
    <w:rsid w:val="00AC7C57"/>
    <w:rsid w:val="00AC7FE7"/>
    <w:rsid w:val="00AD055E"/>
    <w:rsid w:val="00AD07FB"/>
    <w:rsid w:val="00AD25FA"/>
    <w:rsid w:val="00AD3034"/>
    <w:rsid w:val="00AD363C"/>
    <w:rsid w:val="00AD367E"/>
    <w:rsid w:val="00AD3D7E"/>
    <w:rsid w:val="00AD4385"/>
    <w:rsid w:val="00AD459F"/>
    <w:rsid w:val="00AD4714"/>
    <w:rsid w:val="00AD47A7"/>
    <w:rsid w:val="00AD482F"/>
    <w:rsid w:val="00AD56AF"/>
    <w:rsid w:val="00AD6244"/>
    <w:rsid w:val="00AD7515"/>
    <w:rsid w:val="00AD7FE6"/>
    <w:rsid w:val="00AE0735"/>
    <w:rsid w:val="00AE07AD"/>
    <w:rsid w:val="00AE2B75"/>
    <w:rsid w:val="00AE4F88"/>
    <w:rsid w:val="00AE5800"/>
    <w:rsid w:val="00AE60EF"/>
    <w:rsid w:val="00AE63E1"/>
    <w:rsid w:val="00AE6608"/>
    <w:rsid w:val="00AF0010"/>
    <w:rsid w:val="00AF0CBF"/>
    <w:rsid w:val="00AF1249"/>
    <w:rsid w:val="00AF1564"/>
    <w:rsid w:val="00AF1C6B"/>
    <w:rsid w:val="00AF1ED7"/>
    <w:rsid w:val="00AF257F"/>
    <w:rsid w:val="00AF26BC"/>
    <w:rsid w:val="00AF29C5"/>
    <w:rsid w:val="00AF33CF"/>
    <w:rsid w:val="00AF3424"/>
    <w:rsid w:val="00AF4D25"/>
    <w:rsid w:val="00AF4D50"/>
    <w:rsid w:val="00AF4F51"/>
    <w:rsid w:val="00AF516D"/>
    <w:rsid w:val="00AF53D9"/>
    <w:rsid w:val="00AF55AD"/>
    <w:rsid w:val="00AF6179"/>
    <w:rsid w:val="00AF61A3"/>
    <w:rsid w:val="00AF7073"/>
    <w:rsid w:val="00AF733A"/>
    <w:rsid w:val="00AF76A7"/>
    <w:rsid w:val="00AF770D"/>
    <w:rsid w:val="00B00453"/>
    <w:rsid w:val="00B0103E"/>
    <w:rsid w:val="00B0192E"/>
    <w:rsid w:val="00B01DEC"/>
    <w:rsid w:val="00B02CCB"/>
    <w:rsid w:val="00B03777"/>
    <w:rsid w:val="00B03A32"/>
    <w:rsid w:val="00B03FE7"/>
    <w:rsid w:val="00B04718"/>
    <w:rsid w:val="00B047D0"/>
    <w:rsid w:val="00B04CCE"/>
    <w:rsid w:val="00B0536F"/>
    <w:rsid w:val="00B0598A"/>
    <w:rsid w:val="00B06417"/>
    <w:rsid w:val="00B06B09"/>
    <w:rsid w:val="00B06C7A"/>
    <w:rsid w:val="00B06DA6"/>
    <w:rsid w:val="00B06E4D"/>
    <w:rsid w:val="00B070AF"/>
    <w:rsid w:val="00B077CF"/>
    <w:rsid w:val="00B07B86"/>
    <w:rsid w:val="00B1086B"/>
    <w:rsid w:val="00B108A4"/>
    <w:rsid w:val="00B1196A"/>
    <w:rsid w:val="00B11D3B"/>
    <w:rsid w:val="00B11FED"/>
    <w:rsid w:val="00B1295A"/>
    <w:rsid w:val="00B1297C"/>
    <w:rsid w:val="00B12BF3"/>
    <w:rsid w:val="00B13637"/>
    <w:rsid w:val="00B13BAE"/>
    <w:rsid w:val="00B15225"/>
    <w:rsid w:val="00B1556F"/>
    <w:rsid w:val="00B16496"/>
    <w:rsid w:val="00B16A17"/>
    <w:rsid w:val="00B171A8"/>
    <w:rsid w:val="00B174F5"/>
    <w:rsid w:val="00B17C05"/>
    <w:rsid w:val="00B17CA7"/>
    <w:rsid w:val="00B2056D"/>
    <w:rsid w:val="00B20A45"/>
    <w:rsid w:val="00B21A3C"/>
    <w:rsid w:val="00B21C8F"/>
    <w:rsid w:val="00B21E3B"/>
    <w:rsid w:val="00B21EAE"/>
    <w:rsid w:val="00B224A1"/>
    <w:rsid w:val="00B22C5C"/>
    <w:rsid w:val="00B22CBB"/>
    <w:rsid w:val="00B230C1"/>
    <w:rsid w:val="00B233A7"/>
    <w:rsid w:val="00B23C79"/>
    <w:rsid w:val="00B24F30"/>
    <w:rsid w:val="00B25FBD"/>
    <w:rsid w:val="00B263A7"/>
    <w:rsid w:val="00B264AD"/>
    <w:rsid w:val="00B27DF3"/>
    <w:rsid w:val="00B27F56"/>
    <w:rsid w:val="00B303A1"/>
    <w:rsid w:val="00B30606"/>
    <w:rsid w:val="00B30822"/>
    <w:rsid w:val="00B30F4B"/>
    <w:rsid w:val="00B31ABF"/>
    <w:rsid w:val="00B32095"/>
    <w:rsid w:val="00B32820"/>
    <w:rsid w:val="00B33498"/>
    <w:rsid w:val="00B33BE3"/>
    <w:rsid w:val="00B3498D"/>
    <w:rsid w:val="00B3525A"/>
    <w:rsid w:val="00B3614E"/>
    <w:rsid w:val="00B365E4"/>
    <w:rsid w:val="00B36948"/>
    <w:rsid w:val="00B36B7D"/>
    <w:rsid w:val="00B37FA8"/>
    <w:rsid w:val="00B40320"/>
    <w:rsid w:val="00B40B95"/>
    <w:rsid w:val="00B41CEE"/>
    <w:rsid w:val="00B41D83"/>
    <w:rsid w:val="00B42509"/>
    <w:rsid w:val="00B42682"/>
    <w:rsid w:val="00B42E00"/>
    <w:rsid w:val="00B43655"/>
    <w:rsid w:val="00B436C6"/>
    <w:rsid w:val="00B438CF"/>
    <w:rsid w:val="00B43E7A"/>
    <w:rsid w:val="00B43F08"/>
    <w:rsid w:val="00B4477B"/>
    <w:rsid w:val="00B44F68"/>
    <w:rsid w:val="00B4609A"/>
    <w:rsid w:val="00B4624B"/>
    <w:rsid w:val="00B47F24"/>
    <w:rsid w:val="00B50A00"/>
    <w:rsid w:val="00B53B5D"/>
    <w:rsid w:val="00B53CD3"/>
    <w:rsid w:val="00B54349"/>
    <w:rsid w:val="00B543F4"/>
    <w:rsid w:val="00B547B9"/>
    <w:rsid w:val="00B54905"/>
    <w:rsid w:val="00B54F7C"/>
    <w:rsid w:val="00B554F1"/>
    <w:rsid w:val="00B56CD5"/>
    <w:rsid w:val="00B56FB7"/>
    <w:rsid w:val="00B573F7"/>
    <w:rsid w:val="00B579BF"/>
    <w:rsid w:val="00B60103"/>
    <w:rsid w:val="00B6026B"/>
    <w:rsid w:val="00B602E4"/>
    <w:rsid w:val="00B6043C"/>
    <w:rsid w:val="00B60467"/>
    <w:rsid w:val="00B60555"/>
    <w:rsid w:val="00B6055E"/>
    <w:rsid w:val="00B625B0"/>
    <w:rsid w:val="00B62765"/>
    <w:rsid w:val="00B628E3"/>
    <w:rsid w:val="00B6317D"/>
    <w:rsid w:val="00B632D5"/>
    <w:rsid w:val="00B63355"/>
    <w:rsid w:val="00B63E22"/>
    <w:rsid w:val="00B63E74"/>
    <w:rsid w:val="00B63F63"/>
    <w:rsid w:val="00B6401E"/>
    <w:rsid w:val="00B641F9"/>
    <w:rsid w:val="00B64526"/>
    <w:rsid w:val="00B6539D"/>
    <w:rsid w:val="00B65521"/>
    <w:rsid w:val="00B65BE5"/>
    <w:rsid w:val="00B65D6E"/>
    <w:rsid w:val="00B65F0F"/>
    <w:rsid w:val="00B6728F"/>
    <w:rsid w:val="00B67360"/>
    <w:rsid w:val="00B6784D"/>
    <w:rsid w:val="00B67FB3"/>
    <w:rsid w:val="00B7006B"/>
    <w:rsid w:val="00B702A2"/>
    <w:rsid w:val="00B70EB9"/>
    <w:rsid w:val="00B71267"/>
    <w:rsid w:val="00B715F9"/>
    <w:rsid w:val="00B71B35"/>
    <w:rsid w:val="00B72441"/>
    <w:rsid w:val="00B733EF"/>
    <w:rsid w:val="00B735BB"/>
    <w:rsid w:val="00B73C21"/>
    <w:rsid w:val="00B73EC7"/>
    <w:rsid w:val="00B7422D"/>
    <w:rsid w:val="00B74768"/>
    <w:rsid w:val="00B74EC7"/>
    <w:rsid w:val="00B762E7"/>
    <w:rsid w:val="00B7723F"/>
    <w:rsid w:val="00B77789"/>
    <w:rsid w:val="00B80534"/>
    <w:rsid w:val="00B81567"/>
    <w:rsid w:val="00B8170F"/>
    <w:rsid w:val="00B81E05"/>
    <w:rsid w:val="00B81E56"/>
    <w:rsid w:val="00B8200E"/>
    <w:rsid w:val="00B82237"/>
    <w:rsid w:val="00B828F3"/>
    <w:rsid w:val="00B82937"/>
    <w:rsid w:val="00B82981"/>
    <w:rsid w:val="00B82D04"/>
    <w:rsid w:val="00B82D16"/>
    <w:rsid w:val="00B82D3E"/>
    <w:rsid w:val="00B83741"/>
    <w:rsid w:val="00B83769"/>
    <w:rsid w:val="00B83AA6"/>
    <w:rsid w:val="00B8433C"/>
    <w:rsid w:val="00B8501D"/>
    <w:rsid w:val="00B85502"/>
    <w:rsid w:val="00B86207"/>
    <w:rsid w:val="00B86CD2"/>
    <w:rsid w:val="00B86E37"/>
    <w:rsid w:val="00B87491"/>
    <w:rsid w:val="00B8773E"/>
    <w:rsid w:val="00B87743"/>
    <w:rsid w:val="00B8779A"/>
    <w:rsid w:val="00B9007C"/>
    <w:rsid w:val="00B909CD"/>
    <w:rsid w:val="00B925C5"/>
    <w:rsid w:val="00B92BCF"/>
    <w:rsid w:val="00B931B8"/>
    <w:rsid w:val="00B93996"/>
    <w:rsid w:val="00B93AA6"/>
    <w:rsid w:val="00B94394"/>
    <w:rsid w:val="00B947C3"/>
    <w:rsid w:val="00B949AF"/>
    <w:rsid w:val="00B95EA7"/>
    <w:rsid w:val="00B96454"/>
    <w:rsid w:val="00B96983"/>
    <w:rsid w:val="00B96A43"/>
    <w:rsid w:val="00B973A0"/>
    <w:rsid w:val="00B973CB"/>
    <w:rsid w:val="00B978DD"/>
    <w:rsid w:val="00BA048F"/>
    <w:rsid w:val="00BA0F06"/>
    <w:rsid w:val="00BA164D"/>
    <w:rsid w:val="00BA2450"/>
    <w:rsid w:val="00BA29E9"/>
    <w:rsid w:val="00BA2D57"/>
    <w:rsid w:val="00BA35E6"/>
    <w:rsid w:val="00BA383D"/>
    <w:rsid w:val="00BA4739"/>
    <w:rsid w:val="00BA4A0A"/>
    <w:rsid w:val="00BA5206"/>
    <w:rsid w:val="00BA56AD"/>
    <w:rsid w:val="00BA5EA7"/>
    <w:rsid w:val="00BA69AA"/>
    <w:rsid w:val="00BA6B4C"/>
    <w:rsid w:val="00BA7142"/>
    <w:rsid w:val="00BA78CB"/>
    <w:rsid w:val="00BA7BB8"/>
    <w:rsid w:val="00BB08DB"/>
    <w:rsid w:val="00BB0A98"/>
    <w:rsid w:val="00BB1B47"/>
    <w:rsid w:val="00BB1D09"/>
    <w:rsid w:val="00BB1EF9"/>
    <w:rsid w:val="00BB237C"/>
    <w:rsid w:val="00BB3737"/>
    <w:rsid w:val="00BB391C"/>
    <w:rsid w:val="00BB39BD"/>
    <w:rsid w:val="00BB3CEC"/>
    <w:rsid w:val="00BB41A3"/>
    <w:rsid w:val="00BB442D"/>
    <w:rsid w:val="00BB44F4"/>
    <w:rsid w:val="00BB48BE"/>
    <w:rsid w:val="00BB5A0B"/>
    <w:rsid w:val="00BB5D88"/>
    <w:rsid w:val="00BB6F51"/>
    <w:rsid w:val="00BB7076"/>
    <w:rsid w:val="00BC042A"/>
    <w:rsid w:val="00BC0BCD"/>
    <w:rsid w:val="00BC0C29"/>
    <w:rsid w:val="00BC0E54"/>
    <w:rsid w:val="00BC1155"/>
    <w:rsid w:val="00BC1D0C"/>
    <w:rsid w:val="00BC243D"/>
    <w:rsid w:val="00BC2469"/>
    <w:rsid w:val="00BC2BBF"/>
    <w:rsid w:val="00BC32DC"/>
    <w:rsid w:val="00BC35B6"/>
    <w:rsid w:val="00BC3B60"/>
    <w:rsid w:val="00BC3C2C"/>
    <w:rsid w:val="00BC4C91"/>
    <w:rsid w:val="00BC57F4"/>
    <w:rsid w:val="00BC595C"/>
    <w:rsid w:val="00BC5AC3"/>
    <w:rsid w:val="00BC629F"/>
    <w:rsid w:val="00BC68C8"/>
    <w:rsid w:val="00BC6D0F"/>
    <w:rsid w:val="00BC6F58"/>
    <w:rsid w:val="00BC6F6F"/>
    <w:rsid w:val="00BC7130"/>
    <w:rsid w:val="00BC7A8D"/>
    <w:rsid w:val="00BD061E"/>
    <w:rsid w:val="00BD0B0B"/>
    <w:rsid w:val="00BD17B0"/>
    <w:rsid w:val="00BD1B51"/>
    <w:rsid w:val="00BD1BA4"/>
    <w:rsid w:val="00BD25B7"/>
    <w:rsid w:val="00BD38D5"/>
    <w:rsid w:val="00BD3D99"/>
    <w:rsid w:val="00BD44E0"/>
    <w:rsid w:val="00BD4596"/>
    <w:rsid w:val="00BD470C"/>
    <w:rsid w:val="00BD4C7C"/>
    <w:rsid w:val="00BD4CF0"/>
    <w:rsid w:val="00BD4E81"/>
    <w:rsid w:val="00BD6644"/>
    <w:rsid w:val="00BD69C9"/>
    <w:rsid w:val="00BD6D4B"/>
    <w:rsid w:val="00BD6FB6"/>
    <w:rsid w:val="00BD7C01"/>
    <w:rsid w:val="00BE02F1"/>
    <w:rsid w:val="00BE1405"/>
    <w:rsid w:val="00BE1A2F"/>
    <w:rsid w:val="00BE1CB3"/>
    <w:rsid w:val="00BE2597"/>
    <w:rsid w:val="00BE2910"/>
    <w:rsid w:val="00BE30DC"/>
    <w:rsid w:val="00BE312D"/>
    <w:rsid w:val="00BE3185"/>
    <w:rsid w:val="00BE47E4"/>
    <w:rsid w:val="00BE4EA7"/>
    <w:rsid w:val="00BE5620"/>
    <w:rsid w:val="00BE5781"/>
    <w:rsid w:val="00BE61E4"/>
    <w:rsid w:val="00BE649D"/>
    <w:rsid w:val="00BE7408"/>
    <w:rsid w:val="00BE74E3"/>
    <w:rsid w:val="00BF0076"/>
    <w:rsid w:val="00BF02B6"/>
    <w:rsid w:val="00BF030A"/>
    <w:rsid w:val="00BF0706"/>
    <w:rsid w:val="00BF11F5"/>
    <w:rsid w:val="00BF1491"/>
    <w:rsid w:val="00BF168A"/>
    <w:rsid w:val="00BF1736"/>
    <w:rsid w:val="00BF1C20"/>
    <w:rsid w:val="00BF2236"/>
    <w:rsid w:val="00BF248D"/>
    <w:rsid w:val="00BF25C3"/>
    <w:rsid w:val="00BF263C"/>
    <w:rsid w:val="00BF2837"/>
    <w:rsid w:val="00BF2913"/>
    <w:rsid w:val="00BF29EE"/>
    <w:rsid w:val="00BF2ADE"/>
    <w:rsid w:val="00BF33D2"/>
    <w:rsid w:val="00BF3ACC"/>
    <w:rsid w:val="00BF3EFA"/>
    <w:rsid w:val="00BF4186"/>
    <w:rsid w:val="00BF499F"/>
    <w:rsid w:val="00BF55B4"/>
    <w:rsid w:val="00BF768D"/>
    <w:rsid w:val="00C000D2"/>
    <w:rsid w:val="00C00B86"/>
    <w:rsid w:val="00C00D17"/>
    <w:rsid w:val="00C00F9C"/>
    <w:rsid w:val="00C01226"/>
    <w:rsid w:val="00C01597"/>
    <w:rsid w:val="00C016DA"/>
    <w:rsid w:val="00C0191B"/>
    <w:rsid w:val="00C025EA"/>
    <w:rsid w:val="00C03A3C"/>
    <w:rsid w:val="00C048B2"/>
    <w:rsid w:val="00C0512B"/>
    <w:rsid w:val="00C051A1"/>
    <w:rsid w:val="00C05E0A"/>
    <w:rsid w:val="00C065BC"/>
    <w:rsid w:val="00C06AB1"/>
    <w:rsid w:val="00C06F37"/>
    <w:rsid w:val="00C07242"/>
    <w:rsid w:val="00C07780"/>
    <w:rsid w:val="00C103F3"/>
    <w:rsid w:val="00C10578"/>
    <w:rsid w:val="00C10CEC"/>
    <w:rsid w:val="00C10DEB"/>
    <w:rsid w:val="00C127FA"/>
    <w:rsid w:val="00C128EA"/>
    <w:rsid w:val="00C133C7"/>
    <w:rsid w:val="00C135BC"/>
    <w:rsid w:val="00C14A3B"/>
    <w:rsid w:val="00C14BB2"/>
    <w:rsid w:val="00C14D49"/>
    <w:rsid w:val="00C15972"/>
    <w:rsid w:val="00C15B39"/>
    <w:rsid w:val="00C15C95"/>
    <w:rsid w:val="00C15D28"/>
    <w:rsid w:val="00C1614B"/>
    <w:rsid w:val="00C16CFD"/>
    <w:rsid w:val="00C16EA3"/>
    <w:rsid w:val="00C17EDF"/>
    <w:rsid w:val="00C17FAE"/>
    <w:rsid w:val="00C217DE"/>
    <w:rsid w:val="00C21B79"/>
    <w:rsid w:val="00C21C25"/>
    <w:rsid w:val="00C22008"/>
    <w:rsid w:val="00C230A8"/>
    <w:rsid w:val="00C235E1"/>
    <w:rsid w:val="00C23803"/>
    <w:rsid w:val="00C24123"/>
    <w:rsid w:val="00C24A61"/>
    <w:rsid w:val="00C24C61"/>
    <w:rsid w:val="00C24DBD"/>
    <w:rsid w:val="00C2506E"/>
    <w:rsid w:val="00C25288"/>
    <w:rsid w:val="00C25403"/>
    <w:rsid w:val="00C2596A"/>
    <w:rsid w:val="00C25C30"/>
    <w:rsid w:val="00C25D9F"/>
    <w:rsid w:val="00C27537"/>
    <w:rsid w:val="00C27F6D"/>
    <w:rsid w:val="00C30285"/>
    <w:rsid w:val="00C3139D"/>
    <w:rsid w:val="00C318A9"/>
    <w:rsid w:val="00C31C99"/>
    <w:rsid w:val="00C32289"/>
    <w:rsid w:val="00C328FE"/>
    <w:rsid w:val="00C33507"/>
    <w:rsid w:val="00C34195"/>
    <w:rsid w:val="00C348C9"/>
    <w:rsid w:val="00C352C6"/>
    <w:rsid w:val="00C35527"/>
    <w:rsid w:val="00C35BC7"/>
    <w:rsid w:val="00C377A2"/>
    <w:rsid w:val="00C37A2E"/>
    <w:rsid w:val="00C37EEB"/>
    <w:rsid w:val="00C403F1"/>
    <w:rsid w:val="00C4049C"/>
    <w:rsid w:val="00C404F3"/>
    <w:rsid w:val="00C40AB0"/>
    <w:rsid w:val="00C40EBE"/>
    <w:rsid w:val="00C410C9"/>
    <w:rsid w:val="00C425C2"/>
    <w:rsid w:val="00C42699"/>
    <w:rsid w:val="00C431C8"/>
    <w:rsid w:val="00C4409D"/>
    <w:rsid w:val="00C44E72"/>
    <w:rsid w:val="00C45926"/>
    <w:rsid w:val="00C45A06"/>
    <w:rsid w:val="00C4602F"/>
    <w:rsid w:val="00C4706D"/>
    <w:rsid w:val="00C477B9"/>
    <w:rsid w:val="00C47966"/>
    <w:rsid w:val="00C47A37"/>
    <w:rsid w:val="00C47B03"/>
    <w:rsid w:val="00C47E5B"/>
    <w:rsid w:val="00C47FD1"/>
    <w:rsid w:val="00C503E9"/>
    <w:rsid w:val="00C51B81"/>
    <w:rsid w:val="00C5318B"/>
    <w:rsid w:val="00C5340C"/>
    <w:rsid w:val="00C53666"/>
    <w:rsid w:val="00C53D56"/>
    <w:rsid w:val="00C54338"/>
    <w:rsid w:val="00C546CA"/>
    <w:rsid w:val="00C550A9"/>
    <w:rsid w:val="00C551F5"/>
    <w:rsid w:val="00C5535D"/>
    <w:rsid w:val="00C55B7D"/>
    <w:rsid w:val="00C55D01"/>
    <w:rsid w:val="00C55D18"/>
    <w:rsid w:val="00C55F3C"/>
    <w:rsid w:val="00C57342"/>
    <w:rsid w:val="00C61603"/>
    <w:rsid w:val="00C61E4B"/>
    <w:rsid w:val="00C622B3"/>
    <w:rsid w:val="00C6281C"/>
    <w:rsid w:val="00C629F9"/>
    <w:rsid w:val="00C62AFB"/>
    <w:rsid w:val="00C63763"/>
    <w:rsid w:val="00C638F4"/>
    <w:rsid w:val="00C63B9D"/>
    <w:rsid w:val="00C64BFF"/>
    <w:rsid w:val="00C66568"/>
    <w:rsid w:val="00C666CC"/>
    <w:rsid w:val="00C6677C"/>
    <w:rsid w:val="00C66AB6"/>
    <w:rsid w:val="00C703E4"/>
    <w:rsid w:val="00C704E9"/>
    <w:rsid w:val="00C70CD8"/>
    <w:rsid w:val="00C718B2"/>
    <w:rsid w:val="00C718FD"/>
    <w:rsid w:val="00C71922"/>
    <w:rsid w:val="00C727DB"/>
    <w:rsid w:val="00C72C0D"/>
    <w:rsid w:val="00C73953"/>
    <w:rsid w:val="00C74153"/>
    <w:rsid w:val="00C742D4"/>
    <w:rsid w:val="00C743B9"/>
    <w:rsid w:val="00C74D06"/>
    <w:rsid w:val="00C750DE"/>
    <w:rsid w:val="00C75C98"/>
    <w:rsid w:val="00C763C9"/>
    <w:rsid w:val="00C7660A"/>
    <w:rsid w:val="00C76F4E"/>
    <w:rsid w:val="00C77D33"/>
    <w:rsid w:val="00C80057"/>
    <w:rsid w:val="00C804CD"/>
    <w:rsid w:val="00C81972"/>
    <w:rsid w:val="00C82232"/>
    <w:rsid w:val="00C8237A"/>
    <w:rsid w:val="00C82913"/>
    <w:rsid w:val="00C8311C"/>
    <w:rsid w:val="00C8357E"/>
    <w:rsid w:val="00C844CD"/>
    <w:rsid w:val="00C84536"/>
    <w:rsid w:val="00C847AD"/>
    <w:rsid w:val="00C84CA8"/>
    <w:rsid w:val="00C861D4"/>
    <w:rsid w:val="00C868C5"/>
    <w:rsid w:val="00C869BA"/>
    <w:rsid w:val="00C87F72"/>
    <w:rsid w:val="00C90B8C"/>
    <w:rsid w:val="00C90EA6"/>
    <w:rsid w:val="00C91114"/>
    <w:rsid w:val="00C91A7C"/>
    <w:rsid w:val="00C9205E"/>
    <w:rsid w:val="00C921EC"/>
    <w:rsid w:val="00C92226"/>
    <w:rsid w:val="00C92994"/>
    <w:rsid w:val="00C93234"/>
    <w:rsid w:val="00C9423E"/>
    <w:rsid w:val="00C9472A"/>
    <w:rsid w:val="00C94E89"/>
    <w:rsid w:val="00C951D2"/>
    <w:rsid w:val="00C9566F"/>
    <w:rsid w:val="00C9598A"/>
    <w:rsid w:val="00C966FF"/>
    <w:rsid w:val="00C972B1"/>
    <w:rsid w:val="00CA0962"/>
    <w:rsid w:val="00CA0DA9"/>
    <w:rsid w:val="00CA14CB"/>
    <w:rsid w:val="00CA1663"/>
    <w:rsid w:val="00CA2473"/>
    <w:rsid w:val="00CA2B23"/>
    <w:rsid w:val="00CA2CCE"/>
    <w:rsid w:val="00CA30F3"/>
    <w:rsid w:val="00CA43FD"/>
    <w:rsid w:val="00CA4A4B"/>
    <w:rsid w:val="00CA5052"/>
    <w:rsid w:val="00CA51D9"/>
    <w:rsid w:val="00CA580A"/>
    <w:rsid w:val="00CA5C8B"/>
    <w:rsid w:val="00CA63CB"/>
    <w:rsid w:val="00CA68EA"/>
    <w:rsid w:val="00CA779D"/>
    <w:rsid w:val="00CA7864"/>
    <w:rsid w:val="00CA7EF8"/>
    <w:rsid w:val="00CA7F3F"/>
    <w:rsid w:val="00CB0587"/>
    <w:rsid w:val="00CB0638"/>
    <w:rsid w:val="00CB13CD"/>
    <w:rsid w:val="00CB173F"/>
    <w:rsid w:val="00CB1DEB"/>
    <w:rsid w:val="00CB25B5"/>
    <w:rsid w:val="00CB2855"/>
    <w:rsid w:val="00CB2E41"/>
    <w:rsid w:val="00CB34E0"/>
    <w:rsid w:val="00CB3D0E"/>
    <w:rsid w:val="00CB451A"/>
    <w:rsid w:val="00CB4AD2"/>
    <w:rsid w:val="00CB55E7"/>
    <w:rsid w:val="00CB6587"/>
    <w:rsid w:val="00CB6992"/>
    <w:rsid w:val="00CB7181"/>
    <w:rsid w:val="00CB7EB3"/>
    <w:rsid w:val="00CC0143"/>
    <w:rsid w:val="00CC02F6"/>
    <w:rsid w:val="00CC07F0"/>
    <w:rsid w:val="00CC0BA6"/>
    <w:rsid w:val="00CC0F29"/>
    <w:rsid w:val="00CC1490"/>
    <w:rsid w:val="00CC19A0"/>
    <w:rsid w:val="00CC2066"/>
    <w:rsid w:val="00CC2A85"/>
    <w:rsid w:val="00CC2AF2"/>
    <w:rsid w:val="00CC2D2F"/>
    <w:rsid w:val="00CC2D99"/>
    <w:rsid w:val="00CC3731"/>
    <w:rsid w:val="00CC41ED"/>
    <w:rsid w:val="00CC489B"/>
    <w:rsid w:val="00CC4A39"/>
    <w:rsid w:val="00CC5612"/>
    <w:rsid w:val="00CC5B9F"/>
    <w:rsid w:val="00CC5BF2"/>
    <w:rsid w:val="00CC5C3B"/>
    <w:rsid w:val="00CC6BC9"/>
    <w:rsid w:val="00CC6C04"/>
    <w:rsid w:val="00CC6D50"/>
    <w:rsid w:val="00CC6DD9"/>
    <w:rsid w:val="00CC7BFB"/>
    <w:rsid w:val="00CC7C7E"/>
    <w:rsid w:val="00CD0400"/>
    <w:rsid w:val="00CD04A7"/>
    <w:rsid w:val="00CD08CB"/>
    <w:rsid w:val="00CD11C7"/>
    <w:rsid w:val="00CD13BE"/>
    <w:rsid w:val="00CD14D3"/>
    <w:rsid w:val="00CD158E"/>
    <w:rsid w:val="00CD1E07"/>
    <w:rsid w:val="00CD21F4"/>
    <w:rsid w:val="00CD2330"/>
    <w:rsid w:val="00CD2603"/>
    <w:rsid w:val="00CD2750"/>
    <w:rsid w:val="00CD2BCD"/>
    <w:rsid w:val="00CD2C7E"/>
    <w:rsid w:val="00CD2C9E"/>
    <w:rsid w:val="00CD345E"/>
    <w:rsid w:val="00CD3A4C"/>
    <w:rsid w:val="00CD4320"/>
    <w:rsid w:val="00CD4942"/>
    <w:rsid w:val="00CD5255"/>
    <w:rsid w:val="00CD525C"/>
    <w:rsid w:val="00CD6985"/>
    <w:rsid w:val="00CD6CA8"/>
    <w:rsid w:val="00CD73A6"/>
    <w:rsid w:val="00CD7847"/>
    <w:rsid w:val="00CE06CD"/>
    <w:rsid w:val="00CE0AE5"/>
    <w:rsid w:val="00CE0DC3"/>
    <w:rsid w:val="00CE10E9"/>
    <w:rsid w:val="00CE121D"/>
    <w:rsid w:val="00CE2910"/>
    <w:rsid w:val="00CE52FE"/>
    <w:rsid w:val="00CE5393"/>
    <w:rsid w:val="00CE5F0B"/>
    <w:rsid w:val="00CE676A"/>
    <w:rsid w:val="00CE6987"/>
    <w:rsid w:val="00CE6EF7"/>
    <w:rsid w:val="00CE71D9"/>
    <w:rsid w:val="00CE782F"/>
    <w:rsid w:val="00CF0349"/>
    <w:rsid w:val="00CF07F0"/>
    <w:rsid w:val="00CF18D5"/>
    <w:rsid w:val="00CF1A0D"/>
    <w:rsid w:val="00CF22F0"/>
    <w:rsid w:val="00CF26C7"/>
    <w:rsid w:val="00CF2B05"/>
    <w:rsid w:val="00CF2B11"/>
    <w:rsid w:val="00CF36BE"/>
    <w:rsid w:val="00CF3FAE"/>
    <w:rsid w:val="00CF4E88"/>
    <w:rsid w:val="00CF53F5"/>
    <w:rsid w:val="00CF595C"/>
    <w:rsid w:val="00CF5D55"/>
    <w:rsid w:val="00CF6000"/>
    <w:rsid w:val="00CF60E8"/>
    <w:rsid w:val="00CF6113"/>
    <w:rsid w:val="00CF6B7F"/>
    <w:rsid w:val="00CF7CFE"/>
    <w:rsid w:val="00D003F3"/>
    <w:rsid w:val="00D005C3"/>
    <w:rsid w:val="00D0061A"/>
    <w:rsid w:val="00D00C0D"/>
    <w:rsid w:val="00D0128C"/>
    <w:rsid w:val="00D02352"/>
    <w:rsid w:val="00D02ADE"/>
    <w:rsid w:val="00D02D29"/>
    <w:rsid w:val="00D0364F"/>
    <w:rsid w:val="00D037B7"/>
    <w:rsid w:val="00D03CC8"/>
    <w:rsid w:val="00D04243"/>
    <w:rsid w:val="00D045B0"/>
    <w:rsid w:val="00D046CB"/>
    <w:rsid w:val="00D05196"/>
    <w:rsid w:val="00D05381"/>
    <w:rsid w:val="00D054FC"/>
    <w:rsid w:val="00D0593C"/>
    <w:rsid w:val="00D05AD5"/>
    <w:rsid w:val="00D06022"/>
    <w:rsid w:val="00D060E5"/>
    <w:rsid w:val="00D061DC"/>
    <w:rsid w:val="00D06834"/>
    <w:rsid w:val="00D06E30"/>
    <w:rsid w:val="00D07004"/>
    <w:rsid w:val="00D076DF"/>
    <w:rsid w:val="00D1007A"/>
    <w:rsid w:val="00D1065A"/>
    <w:rsid w:val="00D10953"/>
    <w:rsid w:val="00D11635"/>
    <w:rsid w:val="00D11F54"/>
    <w:rsid w:val="00D122F4"/>
    <w:rsid w:val="00D12BFC"/>
    <w:rsid w:val="00D1348C"/>
    <w:rsid w:val="00D153E8"/>
    <w:rsid w:val="00D156CF"/>
    <w:rsid w:val="00D15845"/>
    <w:rsid w:val="00D1673F"/>
    <w:rsid w:val="00D17B0C"/>
    <w:rsid w:val="00D17ED1"/>
    <w:rsid w:val="00D203EA"/>
    <w:rsid w:val="00D20441"/>
    <w:rsid w:val="00D207E3"/>
    <w:rsid w:val="00D210A7"/>
    <w:rsid w:val="00D215F3"/>
    <w:rsid w:val="00D21CBD"/>
    <w:rsid w:val="00D225BB"/>
    <w:rsid w:val="00D22B07"/>
    <w:rsid w:val="00D22B7B"/>
    <w:rsid w:val="00D22E90"/>
    <w:rsid w:val="00D234D9"/>
    <w:rsid w:val="00D237DB"/>
    <w:rsid w:val="00D23C56"/>
    <w:rsid w:val="00D23F2C"/>
    <w:rsid w:val="00D2454E"/>
    <w:rsid w:val="00D2479D"/>
    <w:rsid w:val="00D2482A"/>
    <w:rsid w:val="00D249F1"/>
    <w:rsid w:val="00D24A9C"/>
    <w:rsid w:val="00D255D5"/>
    <w:rsid w:val="00D256AA"/>
    <w:rsid w:val="00D2574E"/>
    <w:rsid w:val="00D25B41"/>
    <w:rsid w:val="00D25C7B"/>
    <w:rsid w:val="00D2667A"/>
    <w:rsid w:val="00D26ACB"/>
    <w:rsid w:val="00D26D2C"/>
    <w:rsid w:val="00D272CA"/>
    <w:rsid w:val="00D308ED"/>
    <w:rsid w:val="00D30C33"/>
    <w:rsid w:val="00D314E1"/>
    <w:rsid w:val="00D31D98"/>
    <w:rsid w:val="00D32759"/>
    <w:rsid w:val="00D32AB2"/>
    <w:rsid w:val="00D3318D"/>
    <w:rsid w:val="00D331AD"/>
    <w:rsid w:val="00D33480"/>
    <w:rsid w:val="00D334AF"/>
    <w:rsid w:val="00D338C9"/>
    <w:rsid w:val="00D3461E"/>
    <w:rsid w:val="00D347A4"/>
    <w:rsid w:val="00D34948"/>
    <w:rsid w:val="00D34CA0"/>
    <w:rsid w:val="00D35862"/>
    <w:rsid w:val="00D36215"/>
    <w:rsid w:val="00D3652C"/>
    <w:rsid w:val="00D36D86"/>
    <w:rsid w:val="00D41243"/>
    <w:rsid w:val="00D41866"/>
    <w:rsid w:val="00D424D4"/>
    <w:rsid w:val="00D428AA"/>
    <w:rsid w:val="00D42969"/>
    <w:rsid w:val="00D42E97"/>
    <w:rsid w:val="00D43398"/>
    <w:rsid w:val="00D43929"/>
    <w:rsid w:val="00D43C81"/>
    <w:rsid w:val="00D43E0A"/>
    <w:rsid w:val="00D43E24"/>
    <w:rsid w:val="00D4465A"/>
    <w:rsid w:val="00D45264"/>
    <w:rsid w:val="00D4549B"/>
    <w:rsid w:val="00D457F9"/>
    <w:rsid w:val="00D46097"/>
    <w:rsid w:val="00D4648B"/>
    <w:rsid w:val="00D46B76"/>
    <w:rsid w:val="00D474AF"/>
    <w:rsid w:val="00D47CD8"/>
    <w:rsid w:val="00D506F3"/>
    <w:rsid w:val="00D50A34"/>
    <w:rsid w:val="00D50B7F"/>
    <w:rsid w:val="00D5155E"/>
    <w:rsid w:val="00D5168E"/>
    <w:rsid w:val="00D51AF0"/>
    <w:rsid w:val="00D51E2A"/>
    <w:rsid w:val="00D5267B"/>
    <w:rsid w:val="00D53076"/>
    <w:rsid w:val="00D534E3"/>
    <w:rsid w:val="00D53757"/>
    <w:rsid w:val="00D537D8"/>
    <w:rsid w:val="00D53AD6"/>
    <w:rsid w:val="00D53EFA"/>
    <w:rsid w:val="00D5447D"/>
    <w:rsid w:val="00D54686"/>
    <w:rsid w:val="00D54FA8"/>
    <w:rsid w:val="00D55268"/>
    <w:rsid w:val="00D556E1"/>
    <w:rsid w:val="00D55C3E"/>
    <w:rsid w:val="00D5606F"/>
    <w:rsid w:val="00D56BA3"/>
    <w:rsid w:val="00D57C2C"/>
    <w:rsid w:val="00D60145"/>
    <w:rsid w:val="00D60BA2"/>
    <w:rsid w:val="00D60D46"/>
    <w:rsid w:val="00D60D5C"/>
    <w:rsid w:val="00D60E80"/>
    <w:rsid w:val="00D61414"/>
    <w:rsid w:val="00D61AA1"/>
    <w:rsid w:val="00D62423"/>
    <w:rsid w:val="00D628AF"/>
    <w:rsid w:val="00D632A2"/>
    <w:rsid w:val="00D63A24"/>
    <w:rsid w:val="00D63F83"/>
    <w:rsid w:val="00D646B9"/>
    <w:rsid w:val="00D65D3E"/>
    <w:rsid w:val="00D662A7"/>
    <w:rsid w:val="00D66D09"/>
    <w:rsid w:val="00D66DBA"/>
    <w:rsid w:val="00D66E9C"/>
    <w:rsid w:val="00D67A09"/>
    <w:rsid w:val="00D67D47"/>
    <w:rsid w:val="00D700BE"/>
    <w:rsid w:val="00D70615"/>
    <w:rsid w:val="00D70E04"/>
    <w:rsid w:val="00D711C7"/>
    <w:rsid w:val="00D71F7A"/>
    <w:rsid w:val="00D72158"/>
    <w:rsid w:val="00D7246C"/>
    <w:rsid w:val="00D728C7"/>
    <w:rsid w:val="00D73055"/>
    <w:rsid w:val="00D73BE6"/>
    <w:rsid w:val="00D73EDA"/>
    <w:rsid w:val="00D74DCD"/>
    <w:rsid w:val="00D74E6E"/>
    <w:rsid w:val="00D75119"/>
    <w:rsid w:val="00D7539F"/>
    <w:rsid w:val="00D75543"/>
    <w:rsid w:val="00D75ADB"/>
    <w:rsid w:val="00D76231"/>
    <w:rsid w:val="00D768E0"/>
    <w:rsid w:val="00D76B12"/>
    <w:rsid w:val="00D773BF"/>
    <w:rsid w:val="00D77E81"/>
    <w:rsid w:val="00D81513"/>
    <w:rsid w:val="00D81E60"/>
    <w:rsid w:val="00D8205B"/>
    <w:rsid w:val="00D82844"/>
    <w:rsid w:val="00D82D80"/>
    <w:rsid w:val="00D83338"/>
    <w:rsid w:val="00D858C3"/>
    <w:rsid w:val="00D85B53"/>
    <w:rsid w:val="00D86076"/>
    <w:rsid w:val="00D8702F"/>
    <w:rsid w:val="00D876D8"/>
    <w:rsid w:val="00D87844"/>
    <w:rsid w:val="00D87C31"/>
    <w:rsid w:val="00D90484"/>
    <w:rsid w:val="00D905AA"/>
    <w:rsid w:val="00D906A9"/>
    <w:rsid w:val="00D9080F"/>
    <w:rsid w:val="00D90837"/>
    <w:rsid w:val="00D90AC8"/>
    <w:rsid w:val="00D920EA"/>
    <w:rsid w:val="00D921CE"/>
    <w:rsid w:val="00D922AF"/>
    <w:rsid w:val="00D92AE4"/>
    <w:rsid w:val="00D93020"/>
    <w:rsid w:val="00D938E4"/>
    <w:rsid w:val="00D93954"/>
    <w:rsid w:val="00D93B83"/>
    <w:rsid w:val="00D942AA"/>
    <w:rsid w:val="00D94A7C"/>
    <w:rsid w:val="00D94AFA"/>
    <w:rsid w:val="00D955C7"/>
    <w:rsid w:val="00D95896"/>
    <w:rsid w:val="00D958E6"/>
    <w:rsid w:val="00D96742"/>
    <w:rsid w:val="00D969BC"/>
    <w:rsid w:val="00D971A3"/>
    <w:rsid w:val="00D97411"/>
    <w:rsid w:val="00D9743D"/>
    <w:rsid w:val="00DA01F3"/>
    <w:rsid w:val="00DA0395"/>
    <w:rsid w:val="00DA0A2A"/>
    <w:rsid w:val="00DA0C04"/>
    <w:rsid w:val="00DA0C87"/>
    <w:rsid w:val="00DA1809"/>
    <w:rsid w:val="00DA181D"/>
    <w:rsid w:val="00DA1840"/>
    <w:rsid w:val="00DA1AAE"/>
    <w:rsid w:val="00DA1CCE"/>
    <w:rsid w:val="00DA317C"/>
    <w:rsid w:val="00DA321C"/>
    <w:rsid w:val="00DA37DD"/>
    <w:rsid w:val="00DA3A75"/>
    <w:rsid w:val="00DA4051"/>
    <w:rsid w:val="00DA426D"/>
    <w:rsid w:val="00DA4A20"/>
    <w:rsid w:val="00DA529B"/>
    <w:rsid w:val="00DA5357"/>
    <w:rsid w:val="00DA54ED"/>
    <w:rsid w:val="00DA550A"/>
    <w:rsid w:val="00DA5C4E"/>
    <w:rsid w:val="00DA7289"/>
    <w:rsid w:val="00DA77BE"/>
    <w:rsid w:val="00DB0536"/>
    <w:rsid w:val="00DB1E7B"/>
    <w:rsid w:val="00DB2983"/>
    <w:rsid w:val="00DB31FA"/>
    <w:rsid w:val="00DB32FB"/>
    <w:rsid w:val="00DB3AC8"/>
    <w:rsid w:val="00DB478B"/>
    <w:rsid w:val="00DB4ED6"/>
    <w:rsid w:val="00DB57EB"/>
    <w:rsid w:val="00DB5A6F"/>
    <w:rsid w:val="00DB5B68"/>
    <w:rsid w:val="00DB5DA9"/>
    <w:rsid w:val="00DB600D"/>
    <w:rsid w:val="00DB638B"/>
    <w:rsid w:val="00DB6949"/>
    <w:rsid w:val="00DB6C83"/>
    <w:rsid w:val="00DB764A"/>
    <w:rsid w:val="00DC03A2"/>
    <w:rsid w:val="00DC098E"/>
    <w:rsid w:val="00DC1257"/>
    <w:rsid w:val="00DC1DBC"/>
    <w:rsid w:val="00DC3C98"/>
    <w:rsid w:val="00DC3DC0"/>
    <w:rsid w:val="00DC438A"/>
    <w:rsid w:val="00DC4C41"/>
    <w:rsid w:val="00DC599F"/>
    <w:rsid w:val="00DC5B2B"/>
    <w:rsid w:val="00DC5D8D"/>
    <w:rsid w:val="00DC6074"/>
    <w:rsid w:val="00DC6A3E"/>
    <w:rsid w:val="00DC6C21"/>
    <w:rsid w:val="00DC6DCB"/>
    <w:rsid w:val="00DC6E3F"/>
    <w:rsid w:val="00DC7225"/>
    <w:rsid w:val="00DC7757"/>
    <w:rsid w:val="00DD067C"/>
    <w:rsid w:val="00DD0EC2"/>
    <w:rsid w:val="00DD1E4D"/>
    <w:rsid w:val="00DD24B2"/>
    <w:rsid w:val="00DD2D40"/>
    <w:rsid w:val="00DD2E56"/>
    <w:rsid w:val="00DD313F"/>
    <w:rsid w:val="00DD318D"/>
    <w:rsid w:val="00DD31C5"/>
    <w:rsid w:val="00DD3A20"/>
    <w:rsid w:val="00DD3AC4"/>
    <w:rsid w:val="00DD3C21"/>
    <w:rsid w:val="00DD60DB"/>
    <w:rsid w:val="00DD6195"/>
    <w:rsid w:val="00DD6397"/>
    <w:rsid w:val="00DD6405"/>
    <w:rsid w:val="00DD64F7"/>
    <w:rsid w:val="00DD6E5E"/>
    <w:rsid w:val="00DD6F2D"/>
    <w:rsid w:val="00DD782C"/>
    <w:rsid w:val="00DE0364"/>
    <w:rsid w:val="00DE164B"/>
    <w:rsid w:val="00DE21AF"/>
    <w:rsid w:val="00DE2431"/>
    <w:rsid w:val="00DE2432"/>
    <w:rsid w:val="00DE2617"/>
    <w:rsid w:val="00DE3315"/>
    <w:rsid w:val="00DE34D8"/>
    <w:rsid w:val="00DE3823"/>
    <w:rsid w:val="00DE3979"/>
    <w:rsid w:val="00DE3C9D"/>
    <w:rsid w:val="00DE4393"/>
    <w:rsid w:val="00DE4C78"/>
    <w:rsid w:val="00DE50BB"/>
    <w:rsid w:val="00DE5878"/>
    <w:rsid w:val="00DE7425"/>
    <w:rsid w:val="00DE7DF1"/>
    <w:rsid w:val="00DE7FFD"/>
    <w:rsid w:val="00DF151A"/>
    <w:rsid w:val="00DF1CFF"/>
    <w:rsid w:val="00DF1D28"/>
    <w:rsid w:val="00DF2D5B"/>
    <w:rsid w:val="00DF2E12"/>
    <w:rsid w:val="00DF3A3C"/>
    <w:rsid w:val="00DF3F17"/>
    <w:rsid w:val="00DF4024"/>
    <w:rsid w:val="00DF43CF"/>
    <w:rsid w:val="00DF4414"/>
    <w:rsid w:val="00DF4701"/>
    <w:rsid w:val="00DF48CC"/>
    <w:rsid w:val="00DF514A"/>
    <w:rsid w:val="00DF51F7"/>
    <w:rsid w:val="00DF5460"/>
    <w:rsid w:val="00DF6067"/>
    <w:rsid w:val="00DF65CB"/>
    <w:rsid w:val="00DF665F"/>
    <w:rsid w:val="00DF6690"/>
    <w:rsid w:val="00DF6696"/>
    <w:rsid w:val="00DF6804"/>
    <w:rsid w:val="00DF6954"/>
    <w:rsid w:val="00DF72ED"/>
    <w:rsid w:val="00DF7F98"/>
    <w:rsid w:val="00E0053C"/>
    <w:rsid w:val="00E008F7"/>
    <w:rsid w:val="00E01D72"/>
    <w:rsid w:val="00E01D8A"/>
    <w:rsid w:val="00E01DB7"/>
    <w:rsid w:val="00E02581"/>
    <w:rsid w:val="00E03302"/>
    <w:rsid w:val="00E0358D"/>
    <w:rsid w:val="00E0366B"/>
    <w:rsid w:val="00E03717"/>
    <w:rsid w:val="00E03A5D"/>
    <w:rsid w:val="00E04323"/>
    <w:rsid w:val="00E045B4"/>
    <w:rsid w:val="00E063D2"/>
    <w:rsid w:val="00E0699C"/>
    <w:rsid w:val="00E06B7A"/>
    <w:rsid w:val="00E070A2"/>
    <w:rsid w:val="00E07541"/>
    <w:rsid w:val="00E07599"/>
    <w:rsid w:val="00E10034"/>
    <w:rsid w:val="00E1060A"/>
    <w:rsid w:val="00E10D54"/>
    <w:rsid w:val="00E10DFF"/>
    <w:rsid w:val="00E123D5"/>
    <w:rsid w:val="00E13578"/>
    <w:rsid w:val="00E1400A"/>
    <w:rsid w:val="00E14AD2"/>
    <w:rsid w:val="00E153FF"/>
    <w:rsid w:val="00E15574"/>
    <w:rsid w:val="00E15949"/>
    <w:rsid w:val="00E15F18"/>
    <w:rsid w:val="00E16F9E"/>
    <w:rsid w:val="00E17CD2"/>
    <w:rsid w:val="00E20253"/>
    <w:rsid w:val="00E20EF0"/>
    <w:rsid w:val="00E21817"/>
    <w:rsid w:val="00E218BD"/>
    <w:rsid w:val="00E221AB"/>
    <w:rsid w:val="00E22475"/>
    <w:rsid w:val="00E2266F"/>
    <w:rsid w:val="00E22F47"/>
    <w:rsid w:val="00E2372C"/>
    <w:rsid w:val="00E2417C"/>
    <w:rsid w:val="00E243A1"/>
    <w:rsid w:val="00E24843"/>
    <w:rsid w:val="00E24B34"/>
    <w:rsid w:val="00E24FCB"/>
    <w:rsid w:val="00E25CB7"/>
    <w:rsid w:val="00E2639A"/>
    <w:rsid w:val="00E2656A"/>
    <w:rsid w:val="00E26810"/>
    <w:rsid w:val="00E274F5"/>
    <w:rsid w:val="00E27B2C"/>
    <w:rsid w:val="00E300A5"/>
    <w:rsid w:val="00E30B57"/>
    <w:rsid w:val="00E30D47"/>
    <w:rsid w:val="00E324EA"/>
    <w:rsid w:val="00E3289D"/>
    <w:rsid w:val="00E35905"/>
    <w:rsid w:val="00E35A88"/>
    <w:rsid w:val="00E35C07"/>
    <w:rsid w:val="00E362CF"/>
    <w:rsid w:val="00E36904"/>
    <w:rsid w:val="00E37601"/>
    <w:rsid w:val="00E37710"/>
    <w:rsid w:val="00E4054A"/>
    <w:rsid w:val="00E40EFD"/>
    <w:rsid w:val="00E412D0"/>
    <w:rsid w:val="00E4272A"/>
    <w:rsid w:val="00E42D6B"/>
    <w:rsid w:val="00E42E25"/>
    <w:rsid w:val="00E43349"/>
    <w:rsid w:val="00E436C5"/>
    <w:rsid w:val="00E43782"/>
    <w:rsid w:val="00E43CD0"/>
    <w:rsid w:val="00E43E3A"/>
    <w:rsid w:val="00E44635"/>
    <w:rsid w:val="00E44809"/>
    <w:rsid w:val="00E4496C"/>
    <w:rsid w:val="00E44A4B"/>
    <w:rsid w:val="00E478DF"/>
    <w:rsid w:val="00E502B5"/>
    <w:rsid w:val="00E504CC"/>
    <w:rsid w:val="00E512B6"/>
    <w:rsid w:val="00E512ED"/>
    <w:rsid w:val="00E52A38"/>
    <w:rsid w:val="00E52F0D"/>
    <w:rsid w:val="00E53B1D"/>
    <w:rsid w:val="00E5452B"/>
    <w:rsid w:val="00E56322"/>
    <w:rsid w:val="00E572B6"/>
    <w:rsid w:val="00E578DB"/>
    <w:rsid w:val="00E60982"/>
    <w:rsid w:val="00E618D1"/>
    <w:rsid w:val="00E61A6C"/>
    <w:rsid w:val="00E625F4"/>
    <w:rsid w:val="00E62C62"/>
    <w:rsid w:val="00E631FA"/>
    <w:rsid w:val="00E63391"/>
    <w:rsid w:val="00E63F96"/>
    <w:rsid w:val="00E64824"/>
    <w:rsid w:val="00E654C1"/>
    <w:rsid w:val="00E6567A"/>
    <w:rsid w:val="00E65D0F"/>
    <w:rsid w:val="00E65D97"/>
    <w:rsid w:val="00E65DFD"/>
    <w:rsid w:val="00E66115"/>
    <w:rsid w:val="00E66262"/>
    <w:rsid w:val="00E6744E"/>
    <w:rsid w:val="00E701C9"/>
    <w:rsid w:val="00E70885"/>
    <w:rsid w:val="00E70969"/>
    <w:rsid w:val="00E7180E"/>
    <w:rsid w:val="00E728EB"/>
    <w:rsid w:val="00E72A5A"/>
    <w:rsid w:val="00E72B7B"/>
    <w:rsid w:val="00E73121"/>
    <w:rsid w:val="00E73161"/>
    <w:rsid w:val="00E73354"/>
    <w:rsid w:val="00E739A7"/>
    <w:rsid w:val="00E739E2"/>
    <w:rsid w:val="00E744F8"/>
    <w:rsid w:val="00E74D47"/>
    <w:rsid w:val="00E74E7A"/>
    <w:rsid w:val="00E75740"/>
    <w:rsid w:val="00E757BB"/>
    <w:rsid w:val="00E757E2"/>
    <w:rsid w:val="00E758D3"/>
    <w:rsid w:val="00E75FA1"/>
    <w:rsid w:val="00E768BB"/>
    <w:rsid w:val="00E76EB9"/>
    <w:rsid w:val="00E77A1B"/>
    <w:rsid w:val="00E77ADE"/>
    <w:rsid w:val="00E77BD6"/>
    <w:rsid w:val="00E77F69"/>
    <w:rsid w:val="00E8015E"/>
    <w:rsid w:val="00E810F2"/>
    <w:rsid w:val="00E81452"/>
    <w:rsid w:val="00E81CFA"/>
    <w:rsid w:val="00E82139"/>
    <w:rsid w:val="00E8218B"/>
    <w:rsid w:val="00E82238"/>
    <w:rsid w:val="00E829F6"/>
    <w:rsid w:val="00E82D55"/>
    <w:rsid w:val="00E8383C"/>
    <w:rsid w:val="00E8465A"/>
    <w:rsid w:val="00E8529E"/>
    <w:rsid w:val="00E8531A"/>
    <w:rsid w:val="00E86C59"/>
    <w:rsid w:val="00E86C8B"/>
    <w:rsid w:val="00E8764D"/>
    <w:rsid w:val="00E8791D"/>
    <w:rsid w:val="00E87CC2"/>
    <w:rsid w:val="00E90049"/>
    <w:rsid w:val="00E90704"/>
    <w:rsid w:val="00E9094B"/>
    <w:rsid w:val="00E909A8"/>
    <w:rsid w:val="00E90B32"/>
    <w:rsid w:val="00E90FB2"/>
    <w:rsid w:val="00E91104"/>
    <w:rsid w:val="00E91836"/>
    <w:rsid w:val="00E9242D"/>
    <w:rsid w:val="00E92BB8"/>
    <w:rsid w:val="00E92C35"/>
    <w:rsid w:val="00E92C36"/>
    <w:rsid w:val="00E93FA4"/>
    <w:rsid w:val="00E9421A"/>
    <w:rsid w:val="00E94852"/>
    <w:rsid w:val="00E94ACF"/>
    <w:rsid w:val="00E962D1"/>
    <w:rsid w:val="00E966B2"/>
    <w:rsid w:val="00E968FB"/>
    <w:rsid w:val="00E9759A"/>
    <w:rsid w:val="00E97F18"/>
    <w:rsid w:val="00EA1645"/>
    <w:rsid w:val="00EA1DA6"/>
    <w:rsid w:val="00EA37C4"/>
    <w:rsid w:val="00EA428E"/>
    <w:rsid w:val="00EA434D"/>
    <w:rsid w:val="00EA4B06"/>
    <w:rsid w:val="00EA4CED"/>
    <w:rsid w:val="00EA50E3"/>
    <w:rsid w:val="00EA5852"/>
    <w:rsid w:val="00EA5BA3"/>
    <w:rsid w:val="00EA666B"/>
    <w:rsid w:val="00EA688E"/>
    <w:rsid w:val="00EA6B45"/>
    <w:rsid w:val="00EA6F16"/>
    <w:rsid w:val="00EA728F"/>
    <w:rsid w:val="00EA73BE"/>
    <w:rsid w:val="00EA765F"/>
    <w:rsid w:val="00EA7D89"/>
    <w:rsid w:val="00EB046C"/>
    <w:rsid w:val="00EB1833"/>
    <w:rsid w:val="00EB1DC2"/>
    <w:rsid w:val="00EB2ED0"/>
    <w:rsid w:val="00EB301C"/>
    <w:rsid w:val="00EB491B"/>
    <w:rsid w:val="00EB4B7E"/>
    <w:rsid w:val="00EB513F"/>
    <w:rsid w:val="00EB5255"/>
    <w:rsid w:val="00EB5329"/>
    <w:rsid w:val="00EB5C47"/>
    <w:rsid w:val="00EB6B0C"/>
    <w:rsid w:val="00EB7814"/>
    <w:rsid w:val="00EB7E6B"/>
    <w:rsid w:val="00EC0214"/>
    <w:rsid w:val="00EC1081"/>
    <w:rsid w:val="00EC1319"/>
    <w:rsid w:val="00EC1848"/>
    <w:rsid w:val="00EC1AF1"/>
    <w:rsid w:val="00EC2573"/>
    <w:rsid w:val="00EC259F"/>
    <w:rsid w:val="00EC267D"/>
    <w:rsid w:val="00EC2723"/>
    <w:rsid w:val="00EC2EA1"/>
    <w:rsid w:val="00EC3089"/>
    <w:rsid w:val="00EC3300"/>
    <w:rsid w:val="00EC33FD"/>
    <w:rsid w:val="00EC37A4"/>
    <w:rsid w:val="00EC4C23"/>
    <w:rsid w:val="00EC5694"/>
    <w:rsid w:val="00EC6100"/>
    <w:rsid w:val="00EC67CA"/>
    <w:rsid w:val="00EC6FAA"/>
    <w:rsid w:val="00EC7201"/>
    <w:rsid w:val="00EC7D06"/>
    <w:rsid w:val="00EC7DBC"/>
    <w:rsid w:val="00ED0639"/>
    <w:rsid w:val="00ED0674"/>
    <w:rsid w:val="00ED0984"/>
    <w:rsid w:val="00ED0A89"/>
    <w:rsid w:val="00ED1485"/>
    <w:rsid w:val="00ED1860"/>
    <w:rsid w:val="00ED2992"/>
    <w:rsid w:val="00ED2AD7"/>
    <w:rsid w:val="00ED3534"/>
    <w:rsid w:val="00ED354B"/>
    <w:rsid w:val="00ED4193"/>
    <w:rsid w:val="00ED4BA0"/>
    <w:rsid w:val="00ED5437"/>
    <w:rsid w:val="00ED5620"/>
    <w:rsid w:val="00ED5E1D"/>
    <w:rsid w:val="00ED5F0B"/>
    <w:rsid w:val="00ED64AA"/>
    <w:rsid w:val="00ED6AE8"/>
    <w:rsid w:val="00ED6C9B"/>
    <w:rsid w:val="00ED6D74"/>
    <w:rsid w:val="00ED7A08"/>
    <w:rsid w:val="00EE006F"/>
    <w:rsid w:val="00EE0B1D"/>
    <w:rsid w:val="00EE36A9"/>
    <w:rsid w:val="00EE3D76"/>
    <w:rsid w:val="00EE3FB6"/>
    <w:rsid w:val="00EE5298"/>
    <w:rsid w:val="00EE59CC"/>
    <w:rsid w:val="00EE62B5"/>
    <w:rsid w:val="00EE6628"/>
    <w:rsid w:val="00EE66C7"/>
    <w:rsid w:val="00EE78F8"/>
    <w:rsid w:val="00EF0C6D"/>
    <w:rsid w:val="00EF15A4"/>
    <w:rsid w:val="00EF1646"/>
    <w:rsid w:val="00EF1CA5"/>
    <w:rsid w:val="00EF2124"/>
    <w:rsid w:val="00EF289A"/>
    <w:rsid w:val="00EF30FE"/>
    <w:rsid w:val="00EF3427"/>
    <w:rsid w:val="00EF3A8F"/>
    <w:rsid w:val="00EF4755"/>
    <w:rsid w:val="00EF4BF5"/>
    <w:rsid w:val="00EF4C1F"/>
    <w:rsid w:val="00EF5088"/>
    <w:rsid w:val="00EF606B"/>
    <w:rsid w:val="00EF6417"/>
    <w:rsid w:val="00EF7135"/>
    <w:rsid w:val="00EF71FC"/>
    <w:rsid w:val="00EF73D9"/>
    <w:rsid w:val="00EF7C49"/>
    <w:rsid w:val="00F00CBA"/>
    <w:rsid w:val="00F00DAC"/>
    <w:rsid w:val="00F015AC"/>
    <w:rsid w:val="00F01B1B"/>
    <w:rsid w:val="00F027DB"/>
    <w:rsid w:val="00F029AC"/>
    <w:rsid w:val="00F036EB"/>
    <w:rsid w:val="00F03AA9"/>
    <w:rsid w:val="00F03E6B"/>
    <w:rsid w:val="00F040F0"/>
    <w:rsid w:val="00F04FD5"/>
    <w:rsid w:val="00F0599F"/>
    <w:rsid w:val="00F066E7"/>
    <w:rsid w:val="00F06919"/>
    <w:rsid w:val="00F11020"/>
    <w:rsid w:val="00F11392"/>
    <w:rsid w:val="00F118A0"/>
    <w:rsid w:val="00F14072"/>
    <w:rsid w:val="00F143AF"/>
    <w:rsid w:val="00F14A7A"/>
    <w:rsid w:val="00F1552D"/>
    <w:rsid w:val="00F15DA4"/>
    <w:rsid w:val="00F16051"/>
    <w:rsid w:val="00F17C92"/>
    <w:rsid w:val="00F205F5"/>
    <w:rsid w:val="00F206D6"/>
    <w:rsid w:val="00F21E63"/>
    <w:rsid w:val="00F2252D"/>
    <w:rsid w:val="00F2281A"/>
    <w:rsid w:val="00F22985"/>
    <w:rsid w:val="00F239D7"/>
    <w:rsid w:val="00F24D73"/>
    <w:rsid w:val="00F25897"/>
    <w:rsid w:val="00F26CA1"/>
    <w:rsid w:val="00F271C1"/>
    <w:rsid w:val="00F2762B"/>
    <w:rsid w:val="00F27AFA"/>
    <w:rsid w:val="00F305BB"/>
    <w:rsid w:val="00F3063C"/>
    <w:rsid w:val="00F30A4A"/>
    <w:rsid w:val="00F31737"/>
    <w:rsid w:val="00F31F23"/>
    <w:rsid w:val="00F320F8"/>
    <w:rsid w:val="00F3240E"/>
    <w:rsid w:val="00F32FB3"/>
    <w:rsid w:val="00F33297"/>
    <w:rsid w:val="00F3335A"/>
    <w:rsid w:val="00F3383E"/>
    <w:rsid w:val="00F34218"/>
    <w:rsid w:val="00F342E5"/>
    <w:rsid w:val="00F34B21"/>
    <w:rsid w:val="00F3519A"/>
    <w:rsid w:val="00F35441"/>
    <w:rsid w:val="00F35E09"/>
    <w:rsid w:val="00F35E5B"/>
    <w:rsid w:val="00F36382"/>
    <w:rsid w:val="00F36823"/>
    <w:rsid w:val="00F37010"/>
    <w:rsid w:val="00F40022"/>
    <w:rsid w:val="00F420AB"/>
    <w:rsid w:val="00F42631"/>
    <w:rsid w:val="00F429B0"/>
    <w:rsid w:val="00F43847"/>
    <w:rsid w:val="00F43F58"/>
    <w:rsid w:val="00F44686"/>
    <w:rsid w:val="00F458D6"/>
    <w:rsid w:val="00F465A7"/>
    <w:rsid w:val="00F472AB"/>
    <w:rsid w:val="00F47A3E"/>
    <w:rsid w:val="00F47E73"/>
    <w:rsid w:val="00F5084D"/>
    <w:rsid w:val="00F50B7C"/>
    <w:rsid w:val="00F510B6"/>
    <w:rsid w:val="00F51187"/>
    <w:rsid w:val="00F52BA3"/>
    <w:rsid w:val="00F5319C"/>
    <w:rsid w:val="00F53314"/>
    <w:rsid w:val="00F53F95"/>
    <w:rsid w:val="00F548A7"/>
    <w:rsid w:val="00F550E6"/>
    <w:rsid w:val="00F55298"/>
    <w:rsid w:val="00F55508"/>
    <w:rsid w:val="00F555BD"/>
    <w:rsid w:val="00F55E38"/>
    <w:rsid w:val="00F56A33"/>
    <w:rsid w:val="00F57077"/>
    <w:rsid w:val="00F5712A"/>
    <w:rsid w:val="00F57DD8"/>
    <w:rsid w:val="00F57F3F"/>
    <w:rsid w:val="00F60B51"/>
    <w:rsid w:val="00F61299"/>
    <w:rsid w:val="00F613F5"/>
    <w:rsid w:val="00F62741"/>
    <w:rsid w:val="00F62B67"/>
    <w:rsid w:val="00F632E5"/>
    <w:rsid w:val="00F63C18"/>
    <w:rsid w:val="00F642ED"/>
    <w:rsid w:val="00F6453E"/>
    <w:rsid w:val="00F64897"/>
    <w:rsid w:val="00F64B98"/>
    <w:rsid w:val="00F65BC4"/>
    <w:rsid w:val="00F67122"/>
    <w:rsid w:val="00F67207"/>
    <w:rsid w:val="00F67A07"/>
    <w:rsid w:val="00F703BD"/>
    <w:rsid w:val="00F70469"/>
    <w:rsid w:val="00F71FC8"/>
    <w:rsid w:val="00F720DE"/>
    <w:rsid w:val="00F72557"/>
    <w:rsid w:val="00F7340F"/>
    <w:rsid w:val="00F734CC"/>
    <w:rsid w:val="00F741C4"/>
    <w:rsid w:val="00F74345"/>
    <w:rsid w:val="00F7471D"/>
    <w:rsid w:val="00F7497A"/>
    <w:rsid w:val="00F750ED"/>
    <w:rsid w:val="00F75C3C"/>
    <w:rsid w:val="00F761D3"/>
    <w:rsid w:val="00F76435"/>
    <w:rsid w:val="00F76E01"/>
    <w:rsid w:val="00F76E9B"/>
    <w:rsid w:val="00F7713C"/>
    <w:rsid w:val="00F77578"/>
    <w:rsid w:val="00F77E1C"/>
    <w:rsid w:val="00F806FA"/>
    <w:rsid w:val="00F80A0A"/>
    <w:rsid w:val="00F80D1A"/>
    <w:rsid w:val="00F820CC"/>
    <w:rsid w:val="00F82585"/>
    <w:rsid w:val="00F82B19"/>
    <w:rsid w:val="00F830B5"/>
    <w:rsid w:val="00F83323"/>
    <w:rsid w:val="00F83867"/>
    <w:rsid w:val="00F84274"/>
    <w:rsid w:val="00F844A4"/>
    <w:rsid w:val="00F8489F"/>
    <w:rsid w:val="00F864A2"/>
    <w:rsid w:val="00F864C0"/>
    <w:rsid w:val="00F87E81"/>
    <w:rsid w:val="00F9027D"/>
    <w:rsid w:val="00F9189B"/>
    <w:rsid w:val="00F91D03"/>
    <w:rsid w:val="00F9212D"/>
    <w:rsid w:val="00F92211"/>
    <w:rsid w:val="00F926D4"/>
    <w:rsid w:val="00F92BDC"/>
    <w:rsid w:val="00F92C57"/>
    <w:rsid w:val="00F965DA"/>
    <w:rsid w:val="00F96CB1"/>
    <w:rsid w:val="00F96D15"/>
    <w:rsid w:val="00F96D1C"/>
    <w:rsid w:val="00F972AC"/>
    <w:rsid w:val="00F97956"/>
    <w:rsid w:val="00FA0CE4"/>
    <w:rsid w:val="00FA18EF"/>
    <w:rsid w:val="00FA2216"/>
    <w:rsid w:val="00FA2B00"/>
    <w:rsid w:val="00FA2B95"/>
    <w:rsid w:val="00FA2D56"/>
    <w:rsid w:val="00FA2FC5"/>
    <w:rsid w:val="00FA3849"/>
    <w:rsid w:val="00FA406A"/>
    <w:rsid w:val="00FA4073"/>
    <w:rsid w:val="00FA4140"/>
    <w:rsid w:val="00FA45E6"/>
    <w:rsid w:val="00FA59A8"/>
    <w:rsid w:val="00FA5A16"/>
    <w:rsid w:val="00FA6003"/>
    <w:rsid w:val="00FA6299"/>
    <w:rsid w:val="00FA7156"/>
    <w:rsid w:val="00FA727F"/>
    <w:rsid w:val="00FB030E"/>
    <w:rsid w:val="00FB0B22"/>
    <w:rsid w:val="00FB0F11"/>
    <w:rsid w:val="00FB0F96"/>
    <w:rsid w:val="00FB1AC5"/>
    <w:rsid w:val="00FB1E7A"/>
    <w:rsid w:val="00FB231E"/>
    <w:rsid w:val="00FB2462"/>
    <w:rsid w:val="00FB36A4"/>
    <w:rsid w:val="00FB3B45"/>
    <w:rsid w:val="00FB3FF5"/>
    <w:rsid w:val="00FB421C"/>
    <w:rsid w:val="00FB4304"/>
    <w:rsid w:val="00FB4932"/>
    <w:rsid w:val="00FB4B01"/>
    <w:rsid w:val="00FB503A"/>
    <w:rsid w:val="00FB516C"/>
    <w:rsid w:val="00FB58C4"/>
    <w:rsid w:val="00FB5A64"/>
    <w:rsid w:val="00FB6643"/>
    <w:rsid w:val="00FB76CB"/>
    <w:rsid w:val="00FB7882"/>
    <w:rsid w:val="00FB7E37"/>
    <w:rsid w:val="00FC024D"/>
    <w:rsid w:val="00FC0953"/>
    <w:rsid w:val="00FC0D59"/>
    <w:rsid w:val="00FC1235"/>
    <w:rsid w:val="00FC12D0"/>
    <w:rsid w:val="00FC17A3"/>
    <w:rsid w:val="00FC1836"/>
    <w:rsid w:val="00FC1D1F"/>
    <w:rsid w:val="00FC281A"/>
    <w:rsid w:val="00FC2D1F"/>
    <w:rsid w:val="00FC2DF8"/>
    <w:rsid w:val="00FC3BB0"/>
    <w:rsid w:val="00FC40BB"/>
    <w:rsid w:val="00FC4727"/>
    <w:rsid w:val="00FC49FA"/>
    <w:rsid w:val="00FC4B65"/>
    <w:rsid w:val="00FC4BB0"/>
    <w:rsid w:val="00FC4D47"/>
    <w:rsid w:val="00FC4E48"/>
    <w:rsid w:val="00FC546A"/>
    <w:rsid w:val="00FC59CD"/>
    <w:rsid w:val="00FC5F28"/>
    <w:rsid w:val="00FC6448"/>
    <w:rsid w:val="00FC6744"/>
    <w:rsid w:val="00FC69D0"/>
    <w:rsid w:val="00FC6AF0"/>
    <w:rsid w:val="00FC734B"/>
    <w:rsid w:val="00FD0236"/>
    <w:rsid w:val="00FD069A"/>
    <w:rsid w:val="00FD0FE2"/>
    <w:rsid w:val="00FD17D0"/>
    <w:rsid w:val="00FD18F4"/>
    <w:rsid w:val="00FD3BE7"/>
    <w:rsid w:val="00FD4893"/>
    <w:rsid w:val="00FD527F"/>
    <w:rsid w:val="00FD54DB"/>
    <w:rsid w:val="00FD619F"/>
    <w:rsid w:val="00FD6BFF"/>
    <w:rsid w:val="00FD764F"/>
    <w:rsid w:val="00FD76A1"/>
    <w:rsid w:val="00FE034D"/>
    <w:rsid w:val="00FE0A89"/>
    <w:rsid w:val="00FE1BE2"/>
    <w:rsid w:val="00FE3ADC"/>
    <w:rsid w:val="00FE504C"/>
    <w:rsid w:val="00FF0248"/>
    <w:rsid w:val="00FF02CC"/>
    <w:rsid w:val="00FF0723"/>
    <w:rsid w:val="00FF09EF"/>
    <w:rsid w:val="00FF1CBE"/>
    <w:rsid w:val="00FF23F5"/>
    <w:rsid w:val="00FF2632"/>
    <w:rsid w:val="00FF33B9"/>
    <w:rsid w:val="00FF3524"/>
    <w:rsid w:val="00FF3C90"/>
    <w:rsid w:val="00FF4025"/>
    <w:rsid w:val="00FF45CE"/>
    <w:rsid w:val="00FF4953"/>
    <w:rsid w:val="00FF4E2D"/>
    <w:rsid w:val="00FF4EA0"/>
    <w:rsid w:val="00FF5372"/>
    <w:rsid w:val="00FF55C8"/>
    <w:rsid w:val="00FF5F6A"/>
    <w:rsid w:val="00FF68FA"/>
    <w:rsid w:val="00FF6D8D"/>
    <w:rsid w:val="00FF779C"/>
    <w:rsid w:val="00FF7834"/>
    <w:rsid w:val="00FF7D43"/>
    <w:rsid w:val="00FF7F3A"/>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2528FA"/>
  <w15:docId w15:val="{B32E8044-F935-47FD-A479-A58D3D5E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qFormat="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A57"/>
    <w:pPr>
      <w:widowControl w:val="0"/>
      <w:adjustRightInd w:val="0"/>
      <w:snapToGrid w:val="0"/>
      <w:spacing w:line="360" w:lineRule="auto"/>
      <w:ind w:firstLineChars="200" w:firstLine="200"/>
      <w:jc w:val="both"/>
    </w:pPr>
    <w:rPr>
      <w:kern w:val="2"/>
      <w:sz w:val="21"/>
      <w:szCs w:val="24"/>
    </w:rPr>
  </w:style>
  <w:style w:type="paragraph" w:styleId="1">
    <w:name w:val="heading 1"/>
    <w:basedOn w:val="a"/>
    <w:next w:val="a"/>
    <w:link w:val="1Char"/>
    <w:uiPriority w:val="99"/>
    <w:qFormat/>
    <w:locked/>
    <w:pPr>
      <w:keepNext/>
      <w:overflowPunct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rPr>
  </w:style>
  <w:style w:type="character" w:styleId="a4">
    <w:name w:val="page number"/>
    <w:basedOn w:val="a0"/>
    <w:locked/>
  </w:style>
  <w:style w:type="character" w:customStyle="1" w:styleId="Char">
    <w:name w:val="页脚 Char"/>
    <w:link w:val="a5"/>
    <w:uiPriority w:val="99"/>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uiPriority w:val="99"/>
    <w:locked/>
    <w:rPr>
      <w:rFonts w:ascii="Times New Roman" w:eastAsia="宋体" w:hAnsi="Times New Roman"/>
      <w:sz w:val="24"/>
    </w:rPr>
  </w:style>
  <w:style w:type="character" w:customStyle="1" w:styleId="Char4">
    <w:name w:val="表格 Char"/>
    <w:aliases w:val="正文非缩进 Char1,四号 Char1,段1 Char1,Body Text(ch) Char1,缩进 Char1,ALT+Z Char1,正文标准 Char1,首行缩进 Char1,正文缩进1 Char1,正文2 Char1,正文（首行缩进两字）1 Char1,正文（首行缩进两字） Char3,正文不缩进 Char1,Normal Indent Char1,特点 Char2,Alt+X Char1"/>
    <w:link w:val="ab"/>
    <w:qFormat/>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qFormat/>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semiHidden/>
    <w:locked/>
    <w:rPr>
      <w:rFonts w:ascii="Times New Roman" w:eastAsia="宋体" w:hAnsi="Times New Roman"/>
      <w:sz w:val="24"/>
    </w:rPr>
  </w:style>
  <w:style w:type="paragraph" w:styleId="af">
    <w:name w:val="header"/>
    <w:basedOn w:val="a"/>
    <w:link w:val="Char7"/>
    <w:qFormat/>
    <w:pPr>
      <w:pBdr>
        <w:bottom w:val="single" w:sz="6" w:space="1" w:color="auto"/>
      </w:pBdr>
      <w:tabs>
        <w:tab w:val="center" w:pos="4153"/>
        <w:tab w:val="right" w:pos="8306"/>
      </w:tabs>
      <w:jc w:val="center"/>
    </w:pPr>
    <w:rPr>
      <w:kern w:val="0"/>
      <w:sz w:val="18"/>
      <w:szCs w:val="20"/>
    </w:rPr>
  </w:style>
  <w:style w:type="paragraph" w:styleId="a8">
    <w:name w:val="Normal (Web)"/>
    <w:basedOn w:val="a"/>
    <w:link w:val="Char1"/>
    <w:uiPriority w:val="99"/>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pPr>
      <w:tabs>
        <w:tab w:val="center" w:pos="4153"/>
        <w:tab w:val="right" w:pos="8306"/>
      </w:tabs>
      <w:jc w:val="left"/>
    </w:pPr>
    <w:rPr>
      <w:kern w:val="0"/>
      <w:sz w:val="18"/>
      <w:szCs w:val="20"/>
    </w:rPr>
  </w:style>
  <w:style w:type="paragraph" w:styleId="a9">
    <w:name w:val="Body Text"/>
    <w:basedOn w:val="a"/>
    <w:link w:val="Char2"/>
    <w:pPr>
      <w:widowControl/>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uiPriority w:val="99"/>
    <w:pPr>
      <w:jc w:val="left"/>
    </w:pPr>
    <w:rPr>
      <w:kern w:val="0"/>
      <w:sz w:val="24"/>
      <w:szCs w:val="20"/>
    </w:rPr>
  </w:style>
  <w:style w:type="paragraph" w:styleId="af0">
    <w:name w:val="Body Text Indent"/>
    <w:basedOn w:val="a"/>
    <w:link w:val="Char8"/>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aliases w:val="图文,正文缩进 Char Char Char1,正文缩进 Char Char Char Char Char Char Char1,正文缩进 Char Char Char Char Char Char1,正文缩进 Char Char1,正文缩进 Char Char Char Char Char Char Char2,图表,五宋"/>
    <w:basedOn w:val="a"/>
    <w:next w:val="a"/>
    <w:link w:val="Char4"/>
    <w:pPr>
      <w:spacing w:beforeLines="10" w:afterLines="10" w:line="259" w:lineRule="auto"/>
      <w:jc w:val="center"/>
    </w:pPr>
    <w:rPr>
      <w:rFonts w:ascii="宋体"/>
      <w:kern w:val="0"/>
      <w:szCs w:val="20"/>
    </w:rPr>
  </w:style>
  <w:style w:type="table" w:styleId="af1">
    <w:name w:val="Table Grid"/>
    <w:aliases w:val="网格型（pxg）,网格型c,网格型模版,网格型-中对齐,网格型刘,灰度表格,专业网格,三线表,网格型!,网格型-无边竖线,(环评报告表）,网格型88,黄桥表,lily 表格,表格类型"/>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000267C8"/>
    <w:pPr>
      <w:autoSpaceDE w:val="0"/>
      <w:autoSpaceDN w:val="0"/>
      <w:jc w:val="left"/>
    </w:pPr>
    <w:rPr>
      <w:rFonts w:ascii="Calibri" w:hAnsi="Calibri"/>
      <w:color w:val="000000"/>
      <w:kern w:val="0"/>
      <w:sz w:val="24"/>
    </w:rPr>
  </w:style>
  <w:style w:type="paragraph" w:styleId="20">
    <w:name w:val="Body Text 2"/>
    <w:basedOn w:val="a"/>
    <w:link w:val="2Char"/>
    <w:locked/>
    <w:rsid w:val="000267C8"/>
    <w:pPr>
      <w:spacing w:after="120" w:line="480" w:lineRule="auto"/>
    </w:pPr>
  </w:style>
  <w:style w:type="character" w:customStyle="1" w:styleId="2Char">
    <w:name w:val="正文文本 2 Char"/>
    <w:link w:val="20"/>
    <w:rsid w:val="000267C8"/>
    <w:rPr>
      <w:kern w:val="2"/>
      <w:sz w:val="21"/>
      <w:szCs w:val="24"/>
    </w:rPr>
  </w:style>
  <w:style w:type="paragraph" w:customStyle="1" w:styleId="xl65">
    <w:name w:val="xl65"/>
    <w:basedOn w:val="a"/>
    <w:rsid w:val="000267C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af2">
    <w:name w:val="表内字"/>
    <w:basedOn w:val="a"/>
    <w:link w:val="Char9"/>
    <w:qFormat/>
    <w:rsid w:val="00CE71D9"/>
    <w:pPr>
      <w:spacing w:before="20" w:after="20" w:line="320" w:lineRule="exact"/>
      <w:ind w:firstLineChars="0" w:firstLine="0"/>
      <w:jc w:val="center"/>
    </w:pPr>
    <w:rPr>
      <w:kern w:val="0"/>
      <w:szCs w:val="21"/>
    </w:rPr>
  </w:style>
  <w:style w:type="character" w:customStyle="1" w:styleId="Char9">
    <w:name w:val="表内字 Char"/>
    <w:link w:val="af2"/>
    <w:qFormat/>
    <w:rsid w:val="00CE71D9"/>
    <w:rPr>
      <w:sz w:val="21"/>
      <w:szCs w:val="21"/>
    </w:rPr>
  </w:style>
  <w:style w:type="paragraph" w:customStyle="1" w:styleId="af3">
    <w:name w:val="首行缩进正文"/>
    <w:basedOn w:val="a"/>
    <w:link w:val="Chara"/>
    <w:rsid w:val="0062528C"/>
    <w:pPr>
      <w:ind w:firstLine="480"/>
    </w:pPr>
    <w:rPr>
      <w:sz w:val="24"/>
    </w:rPr>
  </w:style>
  <w:style w:type="paragraph" w:styleId="af4">
    <w:name w:val="Body Text First Indent"/>
    <w:basedOn w:val="a9"/>
    <w:link w:val="Charb"/>
    <w:locked/>
    <w:rsid w:val="00BE7408"/>
    <w:pPr>
      <w:widowControl w:val="0"/>
      <w:snapToGrid/>
      <w:spacing w:before="0" w:after="120" w:line="240" w:lineRule="auto"/>
      <w:ind w:right="0" w:firstLineChars="100" w:firstLine="420"/>
    </w:pPr>
    <w:rPr>
      <w:kern w:val="2"/>
      <w:sz w:val="21"/>
      <w:szCs w:val="24"/>
    </w:rPr>
  </w:style>
  <w:style w:type="character" w:customStyle="1" w:styleId="Chara">
    <w:name w:val="首行缩进正文 Char"/>
    <w:link w:val="af3"/>
    <w:rsid w:val="0062528C"/>
    <w:rPr>
      <w:kern w:val="2"/>
      <w:sz w:val="24"/>
      <w:szCs w:val="24"/>
    </w:rPr>
  </w:style>
  <w:style w:type="character" w:customStyle="1" w:styleId="Charb">
    <w:name w:val="正文首行缩进 Char"/>
    <w:link w:val="af4"/>
    <w:rsid w:val="00BE7408"/>
    <w:rPr>
      <w:kern w:val="2"/>
      <w:sz w:val="21"/>
      <w:szCs w:val="24"/>
    </w:rPr>
  </w:style>
  <w:style w:type="paragraph" w:customStyle="1" w:styleId="af5">
    <w:name w:val="正文四号"/>
    <w:basedOn w:val="a"/>
    <w:link w:val="Charc"/>
    <w:rsid w:val="00D5155E"/>
    <w:rPr>
      <w:sz w:val="28"/>
      <w:szCs w:val="20"/>
    </w:rPr>
  </w:style>
  <w:style w:type="paragraph" w:customStyle="1" w:styleId="Style3">
    <w:name w:val="_Style 3"/>
    <w:basedOn w:val="a"/>
    <w:uiPriority w:val="34"/>
    <w:rsid w:val="000546E9"/>
    <w:pPr>
      <w:ind w:firstLine="420"/>
    </w:pPr>
    <w:rPr>
      <w:szCs w:val="22"/>
    </w:rPr>
  </w:style>
  <w:style w:type="paragraph" w:styleId="21">
    <w:name w:val="Body Text Indent 2"/>
    <w:basedOn w:val="a"/>
    <w:link w:val="2Char0"/>
    <w:locked/>
    <w:rsid w:val="00EC7DBC"/>
    <w:pPr>
      <w:spacing w:after="120" w:line="480" w:lineRule="auto"/>
      <w:ind w:leftChars="200" w:left="420"/>
    </w:pPr>
  </w:style>
  <w:style w:type="character" w:customStyle="1" w:styleId="2Char0">
    <w:name w:val="正文文本缩进 2 Char"/>
    <w:link w:val="21"/>
    <w:rsid w:val="00EC7DBC"/>
    <w:rPr>
      <w:kern w:val="2"/>
      <w:sz w:val="21"/>
      <w:szCs w:val="24"/>
    </w:rPr>
  </w:style>
  <w:style w:type="character" w:customStyle="1" w:styleId="Chard">
    <w:name w:val="正文缩进 Char"/>
    <w:link w:val="af6"/>
    <w:qFormat/>
    <w:locked/>
    <w:rsid w:val="00EC7DBC"/>
    <w:rPr>
      <w:kern w:val="2"/>
      <w:sz w:val="24"/>
    </w:rPr>
  </w:style>
  <w:style w:type="paragraph" w:styleId="af6">
    <w:name w:val="Normal Indent"/>
    <w:basedOn w:val="a"/>
    <w:link w:val="Chard"/>
    <w:unhideWhenUsed/>
    <w:locked/>
    <w:rsid w:val="00EC7DBC"/>
    <w:pPr>
      <w:ind w:firstLine="420"/>
    </w:pPr>
    <w:rPr>
      <w:sz w:val="24"/>
      <w:szCs w:val="20"/>
    </w:rPr>
  </w:style>
  <w:style w:type="paragraph" w:customStyle="1" w:styleId="12">
    <w:name w:val="1、表内字"/>
    <w:basedOn w:val="a"/>
    <w:rsid w:val="00E77ADE"/>
    <w:pPr>
      <w:widowControl/>
    </w:pPr>
    <w:rPr>
      <w:kern w:val="0"/>
      <w:szCs w:val="21"/>
    </w:rPr>
  </w:style>
  <w:style w:type="paragraph" w:customStyle="1" w:styleId="13">
    <w:name w:val="1、表名"/>
    <w:basedOn w:val="a"/>
    <w:rsid w:val="00CC2AF2"/>
    <w:pPr>
      <w:autoSpaceDE w:val="0"/>
      <w:autoSpaceDN w:val="0"/>
      <w:jc w:val="center"/>
    </w:pPr>
    <w:rPr>
      <w:b/>
      <w:kern w:val="0"/>
      <w:szCs w:val="21"/>
    </w:rPr>
  </w:style>
  <w:style w:type="paragraph" w:customStyle="1" w:styleId="22">
    <w:name w:val="样式 首行缩进:  2 字符"/>
    <w:basedOn w:val="a"/>
    <w:rsid w:val="00CC2AF2"/>
    <w:rPr>
      <w:rFonts w:cs="宋体"/>
      <w:b/>
      <w:bCs/>
      <w:sz w:val="24"/>
    </w:rPr>
  </w:style>
  <w:style w:type="paragraph" w:customStyle="1" w:styleId="af7">
    <w:name w:val="表头标题"/>
    <w:basedOn w:val="af2"/>
    <w:link w:val="Chare"/>
    <w:rsid w:val="00300F8A"/>
    <w:rPr>
      <w:b/>
      <w:sz w:val="24"/>
    </w:rPr>
  </w:style>
  <w:style w:type="paragraph" w:styleId="af8">
    <w:name w:val="Plain Text"/>
    <w:basedOn w:val="a"/>
    <w:link w:val="Char10"/>
    <w:unhideWhenUsed/>
    <w:locked/>
    <w:rsid w:val="00255454"/>
    <w:rPr>
      <w:rFonts w:ascii="宋体"/>
      <w:szCs w:val="20"/>
    </w:rPr>
  </w:style>
  <w:style w:type="character" w:customStyle="1" w:styleId="Chare">
    <w:name w:val="表头标题 Char"/>
    <w:link w:val="af7"/>
    <w:rsid w:val="00300F8A"/>
    <w:rPr>
      <w:b/>
      <w:sz w:val="24"/>
      <w:szCs w:val="21"/>
    </w:rPr>
  </w:style>
  <w:style w:type="character" w:customStyle="1" w:styleId="Charf">
    <w:name w:val="纯文本 Char"/>
    <w:rsid w:val="00255454"/>
    <w:rPr>
      <w:rFonts w:ascii="宋体" w:hAnsi="Courier New" w:cs="Courier New"/>
      <w:kern w:val="2"/>
      <w:sz w:val="21"/>
      <w:szCs w:val="21"/>
    </w:rPr>
  </w:style>
  <w:style w:type="character" w:customStyle="1" w:styleId="Char10">
    <w:name w:val="纯文本 Char1"/>
    <w:link w:val="af8"/>
    <w:qFormat/>
    <w:locked/>
    <w:rsid w:val="00255454"/>
    <w:rPr>
      <w:rFonts w:ascii="宋体"/>
      <w:kern w:val="2"/>
      <w:sz w:val="21"/>
    </w:rPr>
  </w:style>
  <w:style w:type="paragraph" w:customStyle="1" w:styleId="reader-word-layer">
    <w:name w:val="reader-word-layer"/>
    <w:basedOn w:val="a"/>
    <w:rsid w:val="008C3055"/>
    <w:pPr>
      <w:widowControl/>
      <w:spacing w:before="100" w:beforeAutospacing="1" w:after="100" w:afterAutospacing="1"/>
      <w:jc w:val="left"/>
    </w:pPr>
    <w:rPr>
      <w:rFonts w:ascii="宋体" w:hAnsi="宋体" w:cs="宋体"/>
      <w:kern w:val="0"/>
      <w:sz w:val="24"/>
    </w:rPr>
  </w:style>
  <w:style w:type="paragraph" w:customStyle="1" w:styleId="00">
    <w:name w:val="图表名00"/>
    <w:basedOn w:val="a"/>
    <w:next w:val="af9"/>
    <w:rsid w:val="00045645"/>
    <w:pPr>
      <w:jc w:val="center"/>
    </w:pPr>
    <w:rPr>
      <w:rFonts w:ascii="仿宋" w:hAnsi="仿宋"/>
      <w:b/>
      <w:iCs/>
      <w:szCs w:val="28"/>
    </w:rPr>
  </w:style>
  <w:style w:type="paragraph" w:styleId="af9">
    <w:name w:val="table of figures"/>
    <w:basedOn w:val="a"/>
    <w:next w:val="a"/>
    <w:locked/>
    <w:rsid w:val="00045645"/>
    <w:pPr>
      <w:ind w:leftChars="200" w:left="200" w:hangingChars="200" w:hanging="200"/>
    </w:pPr>
  </w:style>
  <w:style w:type="character" w:customStyle="1" w:styleId="font41">
    <w:name w:val="font41"/>
    <w:rsid w:val="00A96B12"/>
    <w:rPr>
      <w:rFonts w:ascii="宋体" w:eastAsia="宋体" w:hAnsi="宋体" w:cs="宋体" w:hint="eastAsia"/>
      <w:b/>
      <w:color w:val="000000"/>
      <w:sz w:val="20"/>
      <w:szCs w:val="20"/>
      <w:u w:val="none"/>
    </w:rPr>
  </w:style>
  <w:style w:type="paragraph" w:styleId="afa">
    <w:name w:val="List Paragraph"/>
    <w:basedOn w:val="a"/>
    <w:uiPriority w:val="34"/>
    <w:rsid w:val="00102E1D"/>
    <w:pPr>
      <w:ind w:firstLine="420"/>
    </w:pPr>
  </w:style>
  <w:style w:type="paragraph" w:customStyle="1" w:styleId="afb">
    <w:name w:val="表内字体"/>
    <w:basedOn w:val="a"/>
    <w:link w:val="Charf0"/>
    <w:rsid w:val="005B5C76"/>
    <w:pPr>
      <w:tabs>
        <w:tab w:val="left" w:pos="0"/>
      </w:tabs>
      <w:spacing w:beforeLines="10" w:before="10" w:afterLines="10" w:after="10"/>
      <w:jc w:val="center"/>
    </w:pPr>
    <w:rPr>
      <w:szCs w:val="18"/>
    </w:rPr>
  </w:style>
  <w:style w:type="paragraph" w:styleId="afc">
    <w:name w:val="Subtitle"/>
    <w:basedOn w:val="a"/>
    <w:next w:val="a"/>
    <w:link w:val="Charf1"/>
    <w:qFormat/>
    <w:locked/>
    <w:rsid w:val="00292C05"/>
    <w:pPr>
      <w:spacing w:before="120" w:after="120"/>
      <w:outlineLvl w:val="1"/>
    </w:pPr>
    <w:rPr>
      <w:rFonts w:ascii="Cambria" w:hAnsi="Cambria"/>
      <w:b/>
      <w:bCs/>
      <w:kern w:val="28"/>
      <w:sz w:val="24"/>
      <w:szCs w:val="32"/>
    </w:rPr>
  </w:style>
  <w:style w:type="character" w:customStyle="1" w:styleId="Charf1">
    <w:name w:val="副标题 Char"/>
    <w:link w:val="afc"/>
    <w:rsid w:val="00292C05"/>
    <w:rPr>
      <w:rFonts w:ascii="Cambria" w:hAnsi="Cambria" w:cs="Times New Roman"/>
      <w:b/>
      <w:bCs/>
      <w:kern w:val="28"/>
      <w:sz w:val="24"/>
      <w:szCs w:val="32"/>
    </w:rPr>
  </w:style>
  <w:style w:type="paragraph" w:customStyle="1" w:styleId="14">
    <w:name w:val="标题1"/>
    <w:basedOn w:val="afd"/>
    <w:next w:val="a"/>
    <w:link w:val="1Char0"/>
    <w:qFormat/>
    <w:rsid w:val="00415C75"/>
    <w:pPr>
      <w:ind w:firstLineChars="0" w:firstLine="0"/>
    </w:pPr>
    <w:rPr>
      <w:rFonts w:eastAsia="黑体"/>
      <w:b w:val="0"/>
      <w:sz w:val="30"/>
    </w:rPr>
  </w:style>
  <w:style w:type="paragraph" w:customStyle="1" w:styleId="23">
    <w:name w:val="标题2"/>
    <w:basedOn w:val="a"/>
    <w:next w:val="a"/>
    <w:link w:val="2Char1"/>
    <w:qFormat/>
    <w:rsid w:val="00415C75"/>
    <w:pPr>
      <w:ind w:firstLineChars="0" w:firstLine="0"/>
      <w:outlineLvl w:val="1"/>
    </w:pPr>
    <w:rPr>
      <w:b/>
    </w:rPr>
  </w:style>
  <w:style w:type="character" w:customStyle="1" w:styleId="1Char0">
    <w:name w:val="标题1 Char"/>
    <w:link w:val="14"/>
    <w:rsid w:val="00415C75"/>
    <w:rPr>
      <w:rFonts w:ascii="Calibri Light" w:eastAsia="黑体" w:hAnsi="Calibri Light" w:cs="Times New Roman"/>
      <w:bCs/>
      <w:kern w:val="2"/>
      <w:sz w:val="30"/>
      <w:szCs w:val="32"/>
    </w:rPr>
  </w:style>
  <w:style w:type="paragraph" w:customStyle="1" w:styleId="3">
    <w:name w:val="标题3"/>
    <w:basedOn w:val="a"/>
    <w:next w:val="a"/>
    <w:link w:val="3Char"/>
    <w:qFormat/>
    <w:rsid w:val="00415C75"/>
    <w:pPr>
      <w:outlineLvl w:val="2"/>
    </w:pPr>
  </w:style>
  <w:style w:type="character" w:customStyle="1" w:styleId="2Char1">
    <w:name w:val="标题2 Char"/>
    <w:link w:val="23"/>
    <w:rsid w:val="00415C75"/>
    <w:rPr>
      <w:b/>
      <w:kern w:val="2"/>
      <w:sz w:val="21"/>
      <w:szCs w:val="24"/>
    </w:rPr>
  </w:style>
  <w:style w:type="paragraph" w:customStyle="1" w:styleId="afe">
    <w:name w:val="表名"/>
    <w:basedOn w:val="a"/>
    <w:next w:val="a"/>
    <w:link w:val="Charf2"/>
    <w:qFormat/>
    <w:rsid w:val="006524FE"/>
    <w:pPr>
      <w:spacing w:line="240" w:lineRule="auto"/>
      <w:ind w:firstLineChars="0" w:firstLine="0"/>
      <w:jc w:val="center"/>
    </w:pPr>
  </w:style>
  <w:style w:type="character" w:customStyle="1" w:styleId="3Char">
    <w:name w:val="标题3 Char"/>
    <w:link w:val="3"/>
    <w:rsid w:val="00415C75"/>
    <w:rPr>
      <w:b w:val="0"/>
      <w:kern w:val="2"/>
      <w:sz w:val="21"/>
      <w:szCs w:val="24"/>
    </w:rPr>
  </w:style>
  <w:style w:type="paragraph" w:customStyle="1" w:styleId="24">
    <w:name w:val="正文2"/>
    <w:basedOn w:val="a"/>
    <w:link w:val="2Char2"/>
    <w:rsid w:val="00415C75"/>
    <w:pPr>
      <w:spacing w:line="360" w:lineRule="exact"/>
      <w:ind w:firstLineChars="0" w:firstLine="0"/>
      <w:jc w:val="center"/>
    </w:pPr>
  </w:style>
  <w:style w:type="character" w:customStyle="1" w:styleId="Charf2">
    <w:name w:val="表名 Char"/>
    <w:link w:val="afe"/>
    <w:qFormat/>
    <w:rsid w:val="006524FE"/>
    <w:rPr>
      <w:kern w:val="2"/>
      <w:sz w:val="21"/>
      <w:szCs w:val="24"/>
    </w:rPr>
  </w:style>
  <w:style w:type="character" w:customStyle="1" w:styleId="Charf3">
    <w:name w:val="表中文字 Char"/>
    <w:link w:val="aff"/>
    <w:qFormat/>
    <w:locked/>
    <w:rsid w:val="00637242"/>
    <w:rPr>
      <w:kern w:val="2"/>
      <w:sz w:val="24"/>
      <w:szCs w:val="24"/>
    </w:rPr>
  </w:style>
  <w:style w:type="character" w:customStyle="1" w:styleId="2Char2">
    <w:name w:val="正文2 Char"/>
    <w:link w:val="24"/>
    <w:rsid w:val="00415C75"/>
    <w:rPr>
      <w:kern w:val="2"/>
      <w:sz w:val="21"/>
      <w:szCs w:val="24"/>
    </w:rPr>
  </w:style>
  <w:style w:type="paragraph" w:styleId="afd">
    <w:name w:val="Title"/>
    <w:basedOn w:val="a"/>
    <w:next w:val="a"/>
    <w:link w:val="Charf4"/>
    <w:qFormat/>
    <w:locked/>
    <w:rsid w:val="00415C75"/>
    <w:pPr>
      <w:spacing w:before="240" w:after="60"/>
      <w:jc w:val="center"/>
      <w:outlineLvl w:val="0"/>
    </w:pPr>
    <w:rPr>
      <w:rFonts w:ascii="Calibri Light" w:hAnsi="Calibri Light"/>
      <w:b/>
      <w:bCs/>
      <w:sz w:val="32"/>
      <w:szCs w:val="32"/>
    </w:rPr>
  </w:style>
  <w:style w:type="character" w:customStyle="1" w:styleId="Charf4">
    <w:name w:val="标题 Char"/>
    <w:link w:val="afd"/>
    <w:rsid w:val="00415C75"/>
    <w:rPr>
      <w:rFonts w:ascii="Calibri Light" w:hAnsi="Calibri Light" w:cs="Times New Roman"/>
      <w:b/>
      <w:bCs/>
      <w:kern w:val="2"/>
      <w:sz w:val="32"/>
      <w:szCs w:val="32"/>
    </w:rPr>
  </w:style>
  <w:style w:type="paragraph" w:customStyle="1" w:styleId="aff">
    <w:name w:val="表中文字"/>
    <w:basedOn w:val="a"/>
    <w:link w:val="Charf3"/>
    <w:rsid w:val="00637242"/>
    <w:pPr>
      <w:spacing w:line="240" w:lineRule="auto"/>
      <w:ind w:firstLineChars="0" w:firstLine="0"/>
      <w:jc w:val="center"/>
    </w:pPr>
    <w:rPr>
      <w:sz w:val="24"/>
    </w:rPr>
  </w:style>
  <w:style w:type="character" w:customStyle="1" w:styleId="Charf5">
    <w:name w:val="图表标题 Char"/>
    <w:link w:val="aff0"/>
    <w:qFormat/>
    <w:locked/>
    <w:rsid w:val="00B264AD"/>
    <w:rPr>
      <w:kern w:val="2"/>
      <w:sz w:val="24"/>
      <w:szCs w:val="24"/>
    </w:rPr>
  </w:style>
  <w:style w:type="paragraph" w:customStyle="1" w:styleId="aff0">
    <w:name w:val="图表标题"/>
    <w:basedOn w:val="a"/>
    <w:next w:val="a"/>
    <w:link w:val="Charf5"/>
    <w:rsid w:val="00B264AD"/>
    <w:pPr>
      <w:adjustRightInd/>
      <w:snapToGrid/>
      <w:spacing w:beforeLines="50" w:line="240" w:lineRule="auto"/>
      <w:ind w:firstLineChars="0" w:firstLine="0"/>
      <w:jc w:val="center"/>
    </w:pPr>
    <w:rPr>
      <w:sz w:val="24"/>
    </w:rPr>
  </w:style>
  <w:style w:type="paragraph" w:customStyle="1" w:styleId="aff1">
    <w:name w:val="中文报告书样式"/>
    <w:basedOn w:val="a"/>
    <w:rsid w:val="00B264AD"/>
    <w:pPr>
      <w:snapToGrid/>
      <w:spacing w:line="480" w:lineRule="atLeast"/>
      <w:ind w:firstLineChars="0" w:firstLine="482"/>
    </w:pPr>
    <w:rPr>
      <w:kern w:val="24"/>
      <w:sz w:val="24"/>
      <w:szCs w:val="20"/>
    </w:rPr>
  </w:style>
  <w:style w:type="character" w:customStyle="1" w:styleId="Charf6">
    <w:name w:val="表格字 Char"/>
    <w:link w:val="aff2"/>
    <w:locked/>
    <w:rsid w:val="00D73EDA"/>
    <w:rPr>
      <w:rFonts w:ascii="仿宋" w:eastAsia="仿宋" w:hAnsi="仿宋"/>
      <w:kern w:val="2"/>
      <w:sz w:val="18"/>
      <w:szCs w:val="24"/>
    </w:rPr>
  </w:style>
  <w:style w:type="paragraph" w:customStyle="1" w:styleId="aff2">
    <w:name w:val="表格字"/>
    <w:basedOn w:val="a"/>
    <w:next w:val="a"/>
    <w:link w:val="Charf6"/>
    <w:rsid w:val="00D73EDA"/>
    <w:pPr>
      <w:spacing w:line="320" w:lineRule="exact"/>
      <w:ind w:firstLineChars="0" w:firstLine="0"/>
      <w:jc w:val="center"/>
    </w:pPr>
    <w:rPr>
      <w:rFonts w:ascii="仿宋" w:eastAsia="仿宋" w:hAnsi="仿宋"/>
      <w:sz w:val="18"/>
    </w:rPr>
  </w:style>
  <w:style w:type="paragraph" w:customStyle="1" w:styleId="aff3">
    <w:name w:val="表格内居中文字"/>
    <w:basedOn w:val="a"/>
    <w:rsid w:val="00D73EDA"/>
    <w:pPr>
      <w:adjustRightInd/>
      <w:snapToGrid/>
      <w:spacing w:line="320" w:lineRule="atLeast"/>
      <w:ind w:firstLineChars="0" w:firstLine="0"/>
      <w:jc w:val="center"/>
    </w:pPr>
    <w:rPr>
      <w:rFonts w:ascii="Calibri" w:hAnsi="Calibri"/>
      <w:sz w:val="22"/>
    </w:rPr>
  </w:style>
  <w:style w:type="character" w:styleId="aff4">
    <w:name w:val="Placeholder Text"/>
    <w:basedOn w:val="a0"/>
    <w:uiPriority w:val="99"/>
    <w:semiHidden/>
    <w:rsid w:val="0029589D"/>
    <w:rPr>
      <w:color w:val="808080"/>
    </w:rPr>
  </w:style>
  <w:style w:type="character" w:customStyle="1" w:styleId="01Char">
    <w:name w:val="标题01 Char"/>
    <w:basedOn w:val="a0"/>
    <w:link w:val="01"/>
    <w:semiHidden/>
    <w:locked/>
    <w:rsid w:val="00D632A2"/>
    <w:rPr>
      <w:rFonts w:ascii="仿宋" w:eastAsia="仿宋" w:hAnsi="仿宋"/>
      <w:b/>
      <w:sz w:val="21"/>
      <w:szCs w:val="30"/>
      <w:lang w:val="x-none" w:eastAsia="x-none"/>
    </w:rPr>
  </w:style>
  <w:style w:type="paragraph" w:customStyle="1" w:styleId="01">
    <w:name w:val="标题01"/>
    <w:basedOn w:val="a8"/>
    <w:next w:val="a"/>
    <w:link w:val="01Char"/>
    <w:semiHidden/>
    <w:qFormat/>
    <w:rsid w:val="00D632A2"/>
    <w:pPr>
      <w:spacing w:beforeLines="50" w:before="0" w:beforeAutospacing="0" w:after="0" w:afterAutospacing="0"/>
      <w:ind w:firstLineChars="0" w:firstLine="0"/>
      <w:outlineLvl w:val="1"/>
    </w:pPr>
    <w:rPr>
      <w:rFonts w:ascii="仿宋" w:eastAsia="仿宋" w:hAnsi="仿宋"/>
      <w:b/>
      <w:sz w:val="21"/>
      <w:szCs w:val="30"/>
      <w:lang w:val="x-none" w:eastAsia="x-none"/>
    </w:rPr>
  </w:style>
  <w:style w:type="character" w:customStyle="1" w:styleId="Charf0">
    <w:name w:val="表内字体 Char"/>
    <w:link w:val="afb"/>
    <w:locked/>
    <w:rsid w:val="00235018"/>
    <w:rPr>
      <w:kern w:val="2"/>
      <w:sz w:val="21"/>
      <w:szCs w:val="18"/>
    </w:rPr>
  </w:style>
  <w:style w:type="character" w:customStyle="1" w:styleId="1Char">
    <w:name w:val="标题 1 Char"/>
    <w:basedOn w:val="a0"/>
    <w:link w:val="1"/>
    <w:uiPriority w:val="99"/>
    <w:rsid w:val="0033386B"/>
    <w:rPr>
      <w:rFonts w:eastAsia="黑体"/>
      <w:b/>
      <w:bCs/>
      <w:color w:val="000000"/>
      <w:kern w:val="44"/>
      <w:sz w:val="30"/>
      <w:szCs w:val="30"/>
    </w:rPr>
  </w:style>
  <w:style w:type="character" w:customStyle="1" w:styleId="Char11">
    <w:name w:val="页眉 Char1"/>
    <w:basedOn w:val="a0"/>
    <w:uiPriority w:val="99"/>
    <w:semiHidden/>
    <w:rsid w:val="0033386B"/>
    <w:rPr>
      <w:kern w:val="2"/>
      <w:sz w:val="18"/>
      <w:szCs w:val="18"/>
    </w:rPr>
  </w:style>
  <w:style w:type="character" w:customStyle="1" w:styleId="Char12">
    <w:name w:val="页脚 Char1"/>
    <w:basedOn w:val="a0"/>
    <w:uiPriority w:val="99"/>
    <w:semiHidden/>
    <w:rsid w:val="0033386B"/>
    <w:rPr>
      <w:kern w:val="2"/>
      <w:sz w:val="18"/>
      <w:szCs w:val="18"/>
    </w:rPr>
  </w:style>
  <w:style w:type="character" w:customStyle="1" w:styleId="Char13">
    <w:name w:val="正文文本 Char1"/>
    <w:basedOn w:val="a0"/>
    <w:uiPriority w:val="99"/>
    <w:semiHidden/>
    <w:rsid w:val="0033386B"/>
    <w:rPr>
      <w:kern w:val="2"/>
      <w:sz w:val="21"/>
      <w:szCs w:val="24"/>
    </w:rPr>
  </w:style>
  <w:style w:type="character" w:customStyle="1" w:styleId="Char14">
    <w:name w:val="批注框文本 Char1"/>
    <w:basedOn w:val="a0"/>
    <w:uiPriority w:val="99"/>
    <w:semiHidden/>
    <w:rsid w:val="0033386B"/>
    <w:rPr>
      <w:kern w:val="2"/>
      <w:sz w:val="18"/>
      <w:szCs w:val="18"/>
    </w:rPr>
  </w:style>
  <w:style w:type="character" w:customStyle="1" w:styleId="Char15">
    <w:name w:val="批注文字 Char1"/>
    <w:basedOn w:val="a0"/>
    <w:uiPriority w:val="99"/>
    <w:semiHidden/>
    <w:locked/>
    <w:rsid w:val="0033386B"/>
    <w:rPr>
      <w:kern w:val="2"/>
      <w:sz w:val="21"/>
      <w:szCs w:val="24"/>
    </w:rPr>
  </w:style>
  <w:style w:type="character" w:customStyle="1" w:styleId="Char16">
    <w:name w:val="批注主题 Char1"/>
    <w:basedOn w:val="Char15"/>
    <w:uiPriority w:val="99"/>
    <w:semiHidden/>
    <w:rsid w:val="0033386B"/>
    <w:rPr>
      <w:b/>
      <w:bCs/>
      <w:kern w:val="2"/>
      <w:sz w:val="21"/>
      <w:szCs w:val="24"/>
    </w:rPr>
  </w:style>
  <w:style w:type="character" w:customStyle="1" w:styleId="Char17">
    <w:name w:val="日期 Char1"/>
    <w:basedOn w:val="a0"/>
    <w:uiPriority w:val="99"/>
    <w:semiHidden/>
    <w:rsid w:val="0033386B"/>
    <w:rPr>
      <w:kern w:val="2"/>
      <w:sz w:val="21"/>
      <w:szCs w:val="24"/>
    </w:rPr>
  </w:style>
  <w:style w:type="character" w:customStyle="1" w:styleId="Char18">
    <w:name w:val="正文文本缩进 Char1"/>
    <w:basedOn w:val="a0"/>
    <w:uiPriority w:val="99"/>
    <w:semiHidden/>
    <w:rsid w:val="0033386B"/>
    <w:rPr>
      <w:kern w:val="2"/>
      <w:sz w:val="21"/>
      <w:szCs w:val="24"/>
    </w:rPr>
  </w:style>
  <w:style w:type="character" w:customStyle="1" w:styleId="unnamed1">
    <w:name w:val="unnamed1"/>
    <w:basedOn w:val="a0"/>
    <w:rsid w:val="00554ED5"/>
  </w:style>
  <w:style w:type="paragraph" w:customStyle="1" w:styleId="Aff5">
    <w:name w:val="（A）正文"/>
    <w:basedOn w:val="a"/>
    <w:rsid w:val="002A06BE"/>
    <w:pPr>
      <w:adjustRightInd/>
      <w:snapToGrid/>
    </w:pPr>
    <w:rPr>
      <w:rFonts w:cs="宋体"/>
      <w:kern w:val="0"/>
      <w:szCs w:val="20"/>
    </w:rPr>
  </w:style>
  <w:style w:type="character" w:customStyle="1" w:styleId="Charc">
    <w:name w:val="正文四号 Char"/>
    <w:link w:val="af5"/>
    <w:qFormat/>
    <w:locked/>
    <w:rsid w:val="002A06BE"/>
    <w:rPr>
      <w:kern w:val="2"/>
      <w:sz w:val="28"/>
    </w:rPr>
  </w:style>
  <w:style w:type="character" w:styleId="aff6">
    <w:name w:val="Hyperlink"/>
    <w:basedOn w:val="a0"/>
    <w:unhideWhenUsed/>
    <w:locked/>
    <w:rsid w:val="002A06BE"/>
    <w:rPr>
      <w:color w:val="0563C1" w:themeColor="hyperlink"/>
      <w:u w:val="single"/>
    </w:rPr>
  </w:style>
  <w:style w:type="paragraph" w:customStyle="1" w:styleId="bw1">
    <w:name w:val="bw1"/>
    <w:basedOn w:val="a"/>
    <w:rsid w:val="002A06BE"/>
    <w:pPr>
      <w:spacing w:line="240" w:lineRule="atLeast"/>
      <w:ind w:left="6" w:right="6" w:firstLineChars="0" w:firstLine="0"/>
      <w:jc w:val="center"/>
    </w:pPr>
    <w:rPr>
      <w:rFonts w:ascii="Arial Narrow" w:eastAsia="楷体_GB2312" w:hAnsi="Arial Narrow"/>
      <w:color w:val="000000"/>
      <w:spacing w:val="-2"/>
      <w:w w:val="90"/>
      <w:sz w:val="20"/>
      <w:szCs w:val="18"/>
    </w:rPr>
  </w:style>
  <w:style w:type="character" w:customStyle="1" w:styleId="CharChar">
    <w:name w:val="表头 Char Char"/>
    <w:link w:val="aff7"/>
    <w:locked/>
    <w:rsid w:val="002A06BE"/>
    <w:rPr>
      <w:kern w:val="2"/>
      <w:sz w:val="21"/>
      <w:lang w:val="x-none" w:eastAsia="x-none"/>
    </w:rPr>
  </w:style>
  <w:style w:type="paragraph" w:customStyle="1" w:styleId="aff7">
    <w:name w:val="表头"/>
    <w:basedOn w:val="a"/>
    <w:next w:val="a"/>
    <w:link w:val="CharChar"/>
    <w:qFormat/>
    <w:rsid w:val="002A06BE"/>
    <w:pPr>
      <w:spacing w:before="120"/>
      <w:ind w:firstLineChars="0" w:firstLine="0"/>
      <w:jc w:val="center"/>
    </w:pPr>
    <w:rPr>
      <w:szCs w:val="20"/>
      <w:lang w:val="x-none" w:eastAsia="x-none"/>
    </w:rPr>
  </w:style>
  <w:style w:type="character" w:customStyle="1" w:styleId="aff8">
    <w:name w:val="表内小字"/>
    <w:rsid w:val="00E24FCB"/>
    <w:rPr>
      <w:rFonts w:ascii="Times New Roman" w:eastAsia="宋体" w:hAnsi="Times New Roman" w:cs="Times New Roman" w:hint="default"/>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9152">
      <w:bodyDiv w:val="1"/>
      <w:marLeft w:val="0"/>
      <w:marRight w:val="0"/>
      <w:marTop w:val="0"/>
      <w:marBottom w:val="0"/>
      <w:divBdr>
        <w:top w:val="none" w:sz="0" w:space="0" w:color="auto"/>
        <w:left w:val="none" w:sz="0" w:space="0" w:color="auto"/>
        <w:bottom w:val="none" w:sz="0" w:space="0" w:color="auto"/>
        <w:right w:val="none" w:sz="0" w:space="0" w:color="auto"/>
      </w:divBdr>
    </w:div>
    <w:div w:id="13311263">
      <w:bodyDiv w:val="1"/>
      <w:marLeft w:val="0"/>
      <w:marRight w:val="0"/>
      <w:marTop w:val="0"/>
      <w:marBottom w:val="0"/>
      <w:divBdr>
        <w:top w:val="none" w:sz="0" w:space="0" w:color="auto"/>
        <w:left w:val="none" w:sz="0" w:space="0" w:color="auto"/>
        <w:bottom w:val="none" w:sz="0" w:space="0" w:color="auto"/>
        <w:right w:val="none" w:sz="0" w:space="0" w:color="auto"/>
      </w:divBdr>
    </w:div>
    <w:div w:id="23216747">
      <w:bodyDiv w:val="1"/>
      <w:marLeft w:val="0"/>
      <w:marRight w:val="0"/>
      <w:marTop w:val="0"/>
      <w:marBottom w:val="0"/>
      <w:divBdr>
        <w:top w:val="none" w:sz="0" w:space="0" w:color="auto"/>
        <w:left w:val="none" w:sz="0" w:space="0" w:color="auto"/>
        <w:bottom w:val="none" w:sz="0" w:space="0" w:color="auto"/>
        <w:right w:val="none" w:sz="0" w:space="0" w:color="auto"/>
      </w:divBdr>
    </w:div>
    <w:div w:id="23603231">
      <w:bodyDiv w:val="1"/>
      <w:marLeft w:val="0"/>
      <w:marRight w:val="0"/>
      <w:marTop w:val="0"/>
      <w:marBottom w:val="0"/>
      <w:divBdr>
        <w:top w:val="none" w:sz="0" w:space="0" w:color="auto"/>
        <w:left w:val="none" w:sz="0" w:space="0" w:color="auto"/>
        <w:bottom w:val="none" w:sz="0" w:space="0" w:color="auto"/>
        <w:right w:val="none" w:sz="0" w:space="0" w:color="auto"/>
      </w:divBdr>
    </w:div>
    <w:div w:id="35080730">
      <w:bodyDiv w:val="1"/>
      <w:marLeft w:val="0"/>
      <w:marRight w:val="0"/>
      <w:marTop w:val="0"/>
      <w:marBottom w:val="0"/>
      <w:divBdr>
        <w:top w:val="none" w:sz="0" w:space="0" w:color="auto"/>
        <w:left w:val="none" w:sz="0" w:space="0" w:color="auto"/>
        <w:bottom w:val="none" w:sz="0" w:space="0" w:color="auto"/>
        <w:right w:val="none" w:sz="0" w:space="0" w:color="auto"/>
      </w:divBdr>
    </w:div>
    <w:div w:id="47582155">
      <w:bodyDiv w:val="1"/>
      <w:marLeft w:val="0"/>
      <w:marRight w:val="0"/>
      <w:marTop w:val="0"/>
      <w:marBottom w:val="0"/>
      <w:divBdr>
        <w:top w:val="none" w:sz="0" w:space="0" w:color="auto"/>
        <w:left w:val="none" w:sz="0" w:space="0" w:color="auto"/>
        <w:bottom w:val="none" w:sz="0" w:space="0" w:color="auto"/>
        <w:right w:val="none" w:sz="0" w:space="0" w:color="auto"/>
      </w:divBdr>
    </w:div>
    <w:div w:id="48454747">
      <w:bodyDiv w:val="1"/>
      <w:marLeft w:val="0"/>
      <w:marRight w:val="0"/>
      <w:marTop w:val="0"/>
      <w:marBottom w:val="0"/>
      <w:divBdr>
        <w:top w:val="none" w:sz="0" w:space="0" w:color="auto"/>
        <w:left w:val="none" w:sz="0" w:space="0" w:color="auto"/>
        <w:bottom w:val="none" w:sz="0" w:space="0" w:color="auto"/>
        <w:right w:val="none" w:sz="0" w:space="0" w:color="auto"/>
      </w:divBdr>
    </w:div>
    <w:div w:id="113015267">
      <w:bodyDiv w:val="1"/>
      <w:marLeft w:val="0"/>
      <w:marRight w:val="0"/>
      <w:marTop w:val="0"/>
      <w:marBottom w:val="0"/>
      <w:divBdr>
        <w:top w:val="none" w:sz="0" w:space="0" w:color="auto"/>
        <w:left w:val="none" w:sz="0" w:space="0" w:color="auto"/>
        <w:bottom w:val="none" w:sz="0" w:space="0" w:color="auto"/>
        <w:right w:val="none" w:sz="0" w:space="0" w:color="auto"/>
      </w:divBdr>
    </w:div>
    <w:div w:id="151607955">
      <w:bodyDiv w:val="1"/>
      <w:marLeft w:val="0"/>
      <w:marRight w:val="0"/>
      <w:marTop w:val="0"/>
      <w:marBottom w:val="0"/>
      <w:divBdr>
        <w:top w:val="none" w:sz="0" w:space="0" w:color="auto"/>
        <w:left w:val="none" w:sz="0" w:space="0" w:color="auto"/>
        <w:bottom w:val="none" w:sz="0" w:space="0" w:color="auto"/>
        <w:right w:val="none" w:sz="0" w:space="0" w:color="auto"/>
      </w:divBdr>
    </w:div>
    <w:div w:id="172959277">
      <w:bodyDiv w:val="1"/>
      <w:marLeft w:val="0"/>
      <w:marRight w:val="0"/>
      <w:marTop w:val="0"/>
      <w:marBottom w:val="0"/>
      <w:divBdr>
        <w:top w:val="none" w:sz="0" w:space="0" w:color="auto"/>
        <w:left w:val="none" w:sz="0" w:space="0" w:color="auto"/>
        <w:bottom w:val="none" w:sz="0" w:space="0" w:color="auto"/>
        <w:right w:val="none" w:sz="0" w:space="0" w:color="auto"/>
      </w:divBdr>
    </w:div>
    <w:div w:id="197397316">
      <w:bodyDiv w:val="1"/>
      <w:marLeft w:val="0"/>
      <w:marRight w:val="0"/>
      <w:marTop w:val="0"/>
      <w:marBottom w:val="0"/>
      <w:divBdr>
        <w:top w:val="none" w:sz="0" w:space="0" w:color="auto"/>
        <w:left w:val="none" w:sz="0" w:space="0" w:color="auto"/>
        <w:bottom w:val="none" w:sz="0" w:space="0" w:color="auto"/>
        <w:right w:val="none" w:sz="0" w:space="0" w:color="auto"/>
      </w:divBdr>
    </w:div>
    <w:div w:id="200173691">
      <w:bodyDiv w:val="1"/>
      <w:marLeft w:val="0"/>
      <w:marRight w:val="0"/>
      <w:marTop w:val="0"/>
      <w:marBottom w:val="0"/>
      <w:divBdr>
        <w:top w:val="none" w:sz="0" w:space="0" w:color="auto"/>
        <w:left w:val="none" w:sz="0" w:space="0" w:color="auto"/>
        <w:bottom w:val="none" w:sz="0" w:space="0" w:color="auto"/>
        <w:right w:val="none" w:sz="0" w:space="0" w:color="auto"/>
      </w:divBdr>
    </w:div>
    <w:div w:id="213733721">
      <w:bodyDiv w:val="1"/>
      <w:marLeft w:val="0"/>
      <w:marRight w:val="0"/>
      <w:marTop w:val="0"/>
      <w:marBottom w:val="0"/>
      <w:divBdr>
        <w:top w:val="none" w:sz="0" w:space="0" w:color="auto"/>
        <w:left w:val="none" w:sz="0" w:space="0" w:color="auto"/>
        <w:bottom w:val="none" w:sz="0" w:space="0" w:color="auto"/>
        <w:right w:val="none" w:sz="0" w:space="0" w:color="auto"/>
      </w:divBdr>
    </w:div>
    <w:div w:id="223490437">
      <w:bodyDiv w:val="1"/>
      <w:marLeft w:val="0"/>
      <w:marRight w:val="0"/>
      <w:marTop w:val="0"/>
      <w:marBottom w:val="0"/>
      <w:divBdr>
        <w:top w:val="none" w:sz="0" w:space="0" w:color="auto"/>
        <w:left w:val="none" w:sz="0" w:space="0" w:color="auto"/>
        <w:bottom w:val="none" w:sz="0" w:space="0" w:color="auto"/>
        <w:right w:val="none" w:sz="0" w:space="0" w:color="auto"/>
      </w:divBdr>
    </w:div>
    <w:div w:id="248541169">
      <w:bodyDiv w:val="1"/>
      <w:marLeft w:val="0"/>
      <w:marRight w:val="0"/>
      <w:marTop w:val="0"/>
      <w:marBottom w:val="0"/>
      <w:divBdr>
        <w:top w:val="none" w:sz="0" w:space="0" w:color="auto"/>
        <w:left w:val="none" w:sz="0" w:space="0" w:color="auto"/>
        <w:bottom w:val="none" w:sz="0" w:space="0" w:color="auto"/>
        <w:right w:val="none" w:sz="0" w:space="0" w:color="auto"/>
      </w:divBdr>
    </w:div>
    <w:div w:id="249970570">
      <w:bodyDiv w:val="1"/>
      <w:marLeft w:val="0"/>
      <w:marRight w:val="0"/>
      <w:marTop w:val="0"/>
      <w:marBottom w:val="0"/>
      <w:divBdr>
        <w:top w:val="none" w:sz="0" w:space="0" w:color="auto"/>
        <w:left w:val="none" w:sz="0" w:space="0" w:color="auto"/>
        <w:bottom w:val="none" w:sz="0" w:space="0" w:color="auto"/>
        <w:right w:val="none" w:sz="0" w:space="0" w:color="auto"/>
      </w:divBdr>
    </w:div>
    <w:div w:id="260382506">
      <w:bodyDiv w:val="1"/>
      <w:marLeft w:val="0"/>
      <w:marRight w:val="0"/>
      <w:marTop w:val="0"/>
      <w:marBottom w:val="0"/>
      <w:divBdr>
        <w:top w:val="none" w:sz="0" w:space="0" w:color="auto"/>
        <w:left w:val="none" w:sz="0" w:space="0" w:color="auto"/>
        <w:bottom w:val="none" w:sz="0" w:space="0" w:color="auto"/>
        <w:right w:val="none" w:sz="0" w:space="0" w:color="auto"/>
      </w:divBdr>
    </w:div>
    <w:div w:id="263270413">
      <w:bodyDiv w:val="1"/>
      <w:marLeft w:val="0"/>
      <w:marRight w:val="0"/>
      <w:marTop w:val="0"/>
      <w:marBottom w:val="0"/>
      <w:divBdr>
        <w:top w:val="none" w:sz="0" w:space="0" w:color="auto"/>
        <w:left w:val="none" w:sz="0" w:space="0" w:color="auto"/>
        <w:bottom w:val="none" w:sz="0" w:space="0" w:color="auto"/>
        <w:right w:val="none" w:sz="0" w:space="0" w:color="auto"/>
      </w:divBdr>
    </w:div>
    <w:div w:id="299965316">
      <w:bodyDiv w:val="1"/>
      <w:marLeft w:val="0"/>
      <w:marRight w:val="0"/>
      <w:marTop w:val="0"/>
      <w:marBottom w:val="0"/>
      <w:divBdr>
        <w:top w:val="none" w:sz="0" w:space="0" w:color="auto"/>
        <w:left w:val="none" w:sz="0" w:space="0" w:color="auto"/>
        <w:bottom w:val="none" w:sz="0" w:space="0" w:color="auto"/>
        <w:right w:val="none" w:sz="0" w:space="0" w:color="auto"/>
      </w:divBdr>
    </w:div>
    <w:div w:id="311101160">
      <w:bodyDiv w:val="1"/>
      <w:marLeft w:val="0"/>
      <w:marRight w:val="0"/>
      <w:marTop w:val="0"/>
      <w:marBottom w:val="0"/>
      <w:divBdr>
        <w:top w:val="none" w:sz="0" w:space="0" w:color="auto"/>
        <w:left w:val="none" w:sz="0" w:space="0" w:color="auto"/>
        <w:bottom w:val="none" w:sz="0" w:space="0" w:color="auto"/>
        <w:right w:val="none" w:sz="0" w:space="0" w:color="auto"/>
      </w:divBdr>
    </w:div>
    <w:div w:id="328749748">
      <w:bodyDiv w:val="1"/>
      <w:marLeft w:val="0"/>
      <w:marRight w:val="0"/>
      <w:marTop w:val="0"/>
      <w:marBottom w:val="0"/>
      <w:divBdr>
        <w:top w:val="none" w:sz="0" w:space="0" w:color="auto"/>
        <w:left w:val="none" w:sz="0" w:space="0" w:color="auto"/>
        <w:bottom w:val="none" w:sz="0" w:space="0" w:color="auto"/>
        <w:right w:val="none" w:sz="0" w:space="0" w:color="auto"/>
      </w:divBdr>
    </w:div>
    <w:div w:id="330644959">
      <w:bodyDiv w:val="1"/>
      <w:marLeft w:val="0"/>
      <w:marRight w:val="0"/>
      <w:marTop w:val="0"/>
      <w:marBottom w:val="0"/>
      <w:divBdr>
        <w:top w:val="none" w:sz="0" w:space="0" w:color="auto"/>
        <w:left w:val="none" w:sz="0" w:space="0" w:color="auto"/>
        <w:bottom w:val="none" w:sz="0" w:space="0" w:color="auto"/>
        <w:right w:val="none" w:sz="0" w:space="0" w:color="auto"/>
      </w:divBdr>
    </w:div>
    <w:div w:id="346639201">
      <w:bodyDiv w:val="1"/>
      <w:marLeft w:val="0"/>
      <w:marRight w:val="0"/>
      <w:marTop w:val="0"/>
      <w:marBottom w:val="0"/>
      <w:divBdr>
        <w:top w:val="none" w:sz="0" w:space="0" w:color="auto"/>
        <w:left w:val="none" w:sz="0" w:space="0" w:color="auto"/>
        <w:bottom w:val="none" w:sz="0" w:space="0" w:color="auto"/>
        <w:right w:val="none" w:sz="0" w:space="0" w:color="auto"/>
      </w:divBdr>
    </w:div>
    <w:div w:id="396783191">
      <w:bodyDiv w:val="1"/>
      <w:marLeft w:val="0"/>
      <w:marRight w:val="0"/>
      <w:marTop w:val="0"/>
      <w:marBottom w:val="0"/>
      <w:divBdr>
        <w:top w:val="none" w:sz="0" w:space="0" w:color="auto"/>
        <w:left w:val="none" w:sz="0" w:space="0" w:color="auto"/>
        <w:bottom w:val="none" w:sz="0" w:space="0" w:color="auto"/>
        <w:right w:val="none" w:sz="0" w:space="0" w:color="auto"/>
      </w:divBdr>
    </w:div>
    <w:div w:id="423305726">
      <w:bodyDiv w:val="1"/>
      <w:marLeft w:val="0"/>
      <w:marRight w:val="0"/>
      <w:marTop w:val="0"/>
      <w:marBottom w:val="0"/>
      <w:divBdr>
        <w:top w:val="none" w:sz="0" w:space="0" w:color="auto"/>
        <w:left w:val="none" w:sz="0" w:space="0" w:color="auto"/>
        <w:bottom w:val="none" w:sz="0" w:space="0" w:color="auto"/>
        <w:right w:val="none" w:sz="0" w:space="0" w:color="auto"/>
      </w:divBdr>
    </w:div>
    <w:div w:id="427964409">
      <w:bodyDiv w:val="1"/>
      <w:marLeft w:val="0"/>
      <w:marRight w:val="0"/>
      <w:marTop w:val="0"/>
      <w:marBottom w:val="0"/>
      <w:divBdr>
        <w:top w:val="none" w:sz="0" w:space="0" w:color="auto"/>
        <w:left w:val="none" w:sz="0" w:space="0" w:color="auto"/>
        <w:bottom w:val="none" w:sz="0" w:space="0" w:color="auto"/>
        <w:right w:val="none" w:sz="0" w:space="0" w:color="auto"/>
      </w:divBdr>
    </w:div>
    <w:div w:id="431097894">
      <w:bodyDiv w:val="1"/>
      <w:marLeft w:val="0"/>
      <w:marRight w:val="0"/>
      <w:marTop w:val="0"/>
      <w:marBottom w:val="0"/>
      <w:divBdr>
        <w:top w:val="none" w:sz="0" w:space="0" w:color="auto"/>
        <w:left w:val="none" w:sz="0" w:space="0" w:color="auto"/>
        <w:bottom w:val="none" w:sz="0" w:space="0" w:color="auto"/>
        <w:right w:val="none" w:sz="0" w:space="0" w:color="auto"/>
      </w:divBdr>
    </w:div>
    <w:div w:id="431710131">
      <w:bodyDiv w:val="1"/>
      <w:marLeft w:val="0"/>
      <w:marRight w:val="0"/>
      <w:marTop w:val="0"/>
      <w:marBottom w:val="0"/>
      <w:divBdr>
        <w:top w:val="none" w:sz="0" w:space="0" w:color="auto"/>
        <w:left w:val="none" w:sz="0" w:space="0" w:color="auto"/>
        <w:bottom w:val="none" w:sz="0" w:space="0" w:color="auto"/>
        <w:right w:val="none" w:sz="0" w:space="0" w:color="auto"/>
      </w:divBdr>
    </w:div>
    <w:div w:id="448352244">
      <w:bodyDiv w:val="1"/>
      <w:marLeft w:val="0"/>
      <w:marRight w:val="0"/>
      <w:marTop w:val="0"/>
      <w:marBottom w:val="0"/>
      <w:divBdr>
        <w:top w:val="none" w:sz="0" w:space="0" w:color="auto"/>
        <w:left w:val="none" w:sz="0" w:space="0" w:color="auto"/>
        <w:bottom w:val="none" w:sz="0" w:space="0" w:color="auto"/>
        <w:right w:val="none" w:sz="0" w:space="0" w:color="auto"/>
      </w:divBdr>
    </w:div>
    <w:div w:id="456995431">
      <w:bodyDiv w:val="1"/>
      <w:marLeft w:val="0"/>
      <w:marRight w:val="0"/>
      <w:marTop w:val="0"/>
      <w:marBottom w:val="0"/>
      <w:divBdr>
        <w:top w:val="none" w:sz="0" w:space="0" w:color="auto"/>
        <w:left w:val="none" w:sz="0" w:space="0" w:color="auto"/>
        <w:bottom w:val="none" w:sz="0" w:space="0" w:color="auto"/>
        <w:right w:val="none" w:sz="0" w:space="0" w:color="auto"/>
      </w:divBdr>
    </w:div>
    <w:div w:id="470639300">
      <w:bodyDiv w:val="1"/>
      <w:marLeft w:val="0"/>
      <w:marRight w:val="0"/>
      <w:marTop w:val="0"/>
      <w:marBottom w:val="0"/>
      <w:divBdr>
        <w:top w:val="none" w:sz="0" w:space="0" w:color="auto"/>
        <w:left w:val="none" w:sz="0" w:space="0" w:color="auto"/>
        <w:bottom w:val="none" w:sz="0" w:space="0" w:color="auto"/>
        <w:right w:val="none" w:sz="0" w:space="0" w:color="auto"/>
      </w:divBdr>
    </w:div>
    <w:div w:id="473106526">
      <w:bodyDiv w:val="1"/>
      <w:marLeft w:val="0"/>
      <w:marRight w:val="0"/>
      <w:marTop w:val="0"/>
      <w:marBottom w:val="0"/>
      <w:divBdr>
        <w:top w:val="none" w:sz="0" w:space="0" w:color="auto"/>
        <w:left w:val="none" w:sz="0" w:space="0" w:color="auto"/>
        <w:bottom w:val="none" w:sz="0" w:space="0" w:color="auto"/>
        <w:right w:val="none" w:sz="0" w:space="0" w:color="auto"/>
      </w:divBdr>
    </w:div>
    <w:div w:id="492990613">
      <w:bodyDiv w:val="1"/>
      <w:marLeft w:val="0"/>
      <w:marRight w:val="0"/>
      <w:marTop w:val="0"/>
      <w:marBottom w:val="0"/>
      <w:divBdr>
        <w:top w:val="none" w:sz="0" w:space="0" w:color="auto"/>
        <w:left w:val="none" w:sz="0" w:space="0" w:color="auto"/>
        <w:bottom w:val="none" w:sz="0" w:space="0" w:color="auto"/>
        <w:right w:val="none" w:sz="0" w:space="0" w:color="auto"/>
      </w:divBdr>
    </w:div>
    <w:div w:id="500126796">
      <w:bodyDiv w:val="1"/>
      <w:marLeft w:val="0"/>
      <w:marRight w:val="0"/>
      <w:marTop w:val="0"/>
      <w:marBottom w:val="0"/>
      <w:divBdr>
        <w:top w:val="none" w:sz="0" w:space="0" w:color="auto"/>
        <w:left w:val="none" w:sz="0" w:space="0" w:color="auto"/>
        <w:bottom w:val="none" w:sz="0" w:space="0" w:color="auto"/>
        <w:right w:val="none" w:sz="0" w:space="0" w:color="auto"/>
      </w:divBdr>
    </w:div>
    <w:div w:id="552232845">
      <w:bodyDiv w:val="1"/>
      <w:marLeft w:val="0"/>
      <w:marRight w:val="0"/>
      <w:marTop w:val="0"/>
      <w:marBottom w:val="0"/>
      <w:divBdr>
        <w:top w:val="none" w:sz="0" w:space="0" w:color="auto"/>
        <w:left w:val="none" w:sz="0" w:space="0" w:color="auto"/>
        <w:bottom w:val="none" w:sz="0" w:space="0" w:color="auto"/>
        <w:right w:val="none" w:sz="0" w:space="0" w:color="auto"/>
      </w:divBdr>
    </w:div>
    <w:div w:id="577128996">
      <w:bodyDiv w:val="1"/>
      <w:marLeft w:val="0"/>
      <w:marRight w:val="0"/>
      <w:marTop w:val="0"/>
      <w:marBottom w:val="0"/>
      <w:divBdr>
        <w:top w:val="none" w:sz="0" w:space="0" w:color="auto"/>
        <w:left w:val="none" w:sz="0" w:space="0" w:color="auto"/>
        <w:bottom w:val="none" w:sz="0" w:space="0" w:color="auto"/>
        <w:right w:val="none" w:sz="0" w:space="0" w:color="auto"/>
      </w:divBdr>
    </w:div>
    <w:div w:id="590359508">
      <w:bodyDiv w:val="1"/>
      <w:marLeft w:val="0"/>
      <w:marRight w:val="0"/>
      <w:marTop w:val="0"/>
      <w:marBottom w:val="0"/>
      <w:divBdr>
        <w:top w:val="none" w:sz="0" w:space="0" w:color="auto"/>
        <w:left w:val="none" w:sz="0" w:space="0" w:color="auto"/>
        <w:bottom w:val="none" w:sz="0" w:space="0" w:color="auto"/>
        <w:right w:val="none" w:sz="0" w:space="0" w:color="auto"/>
      </w:divBdr>
    </w:div>
    <w:div w:id="597753959">
      <w:bodyDiv w:val="1"/>
      <w:marLeft w:val="0"/>
      <w:marRight w:val="0"/>
      <w:marTop w:val="0"/>
      <w:marBottom w:val="0"/>
      <w:divBdr>
        <w:top w:val="none" w:sz="0" w:space="0" w:color="auto"/>
        <w:left w:val="none" w:sz="0" w:space="0" w:color="auto"/>
        <w:bottom w:val="none" w:sz="0" w:space="0" w:color="auto"/>
        <w:right w:val="none" w:sz="0" w:space="0" w:color="auto"/>
      </w:divBdr>
    </w:div>
    <w:div w:id="602422027">
      <w:bodyDiv w:val="1"/>
      <w:marLeft w:val="0"/>
      <w:marRight w:val="0"/>
      <w:marTop w:val="0"/>
      <w:marBottom w:val="0"/>
      <w:divBdr>
        <w:top w:val="none" w:sz="0" w:space="0" w:color="auto"/>
        <w:left w:val="none" w:sz="0" w:space="0" w:color="auto"/>
        <w:bottom w:val="none" w:sz="0" w:space="0" w:color="auto"/>
        <w:right w:val="none" w:sz="0" w:space="0" w:color="auto"/>
      </w:divBdr>
    </w:div>
    <w:div w:id="621809719">
      <w:bodyDiv w:val="1"/>
      <w:marLeft w:val="0"/>
      <w:marRight w:val="0"/>
      <w:marTop w:val="0"/>
      <w:marBottom w:val="0"/>
      <w:divBdr>
        <w:top w:val="none" w:sz="0" w:space="0" w:color="auto"/>
        <w:left w:val="none" w:sz="0" w:space="0" w:color="auto"/>
        <w:bottom w:val="none" w:sz="0" w:space="0" w:color="auto"/>
        <w:right w:val="none" w:sz="0" w:space="0" w:color="auto"/>
      </w:divBdr>
    </w:div>
    <w:div w:id="623076498">
      <w:bodyDiv w:val="1"/>
      <w:marLeft w:val="0"/>
      <w:marRight w:val="0"/>
      <w:marTop w:val="0"/>
      <w:marBottom w:val="0"/>
      <w:divBdr>
        <w:top w:val="none" w:sz="0" w:space="0" w:color="auto"/>
        <w:left w:val="none" w:sz="0" w:space="0" w:color="auto"/>
        <w:bottom w:val="none" w:sz="0" w:space="0" w:color="auto"/>
        <w:right w:val="none" w:sz="0" w:space="0" w:color="auto"/>
      </w:divBdr>
    </w:div>
    <w:div w:id="648218325">
      <w:bodyDiv w:val="1"/>
      <w:marLeft w:val="0"/>
      <w:marRight w:val="0"/>
      <w:marTop w:val="0"/>
      <w:marBottom w:val="0"/>
      <w:divBdr>
        <w:top w:val="none" w:sz="0" w:space="0" w:color="auto"/>
        <w:left w:val="none" w:sz="0" w:space="0" w:color="auto"/>
        <w:bottom w:val="none" w:sz="0" w:space="0" w:color="auto"/>
        <w:right w:val="none" w:sz="0" w:space="0" w:color="auto"/>
      </w:divBdr>
    </w:div>
    <w:div w:id="651905776">
      <w:bodyDiv w:val="1"/>
      <w:marLeft w:val="0"/>
      <w:marRight w:val="0"/>
      <w:marTop w:val="0"/>
      <w:marBottom w:val="0"/>
      <w:divBdr>
        <w:top w:val="none" w:sz="0" w:space="0" w:color="auto"/>
        <w:left w:val="none" w:sz="0" w:space="0" w:color="auto"/>
        <w:bottom w:val="none" w:sz="0" w:space="0" w:color="auto"/>
        <w:right w:val="none" w:sz="0" w:space="0" w:color="auto"/>
      </w:divBdr>
    </w:div>
    <w:div w:id="653677819">
      <w:bodyDiv w:val="1"/>
      <w:marLeft w:val="0"/>
      <w:marRight w:val="0"/>
      <w:marTop w:val="0"/>
      <w:marBottom w:val="0"/>
      <w:divBdr>
        <w:top w:val="none" w:sz="0" w:space="0" w:color="auto"/>
        <w:left w:val="none" w:sz="0" w:space="0" w:color="auto"/>
        <w:bottom w:val="none" w:sz="0" w:space="0" w:color="auto"/>
        <w:right w:val="none" w:sz="0" w:space="0" w:color="auto"/>
      </w:divBdr>
    </w:div>
    <w:div w:id="686761154">
      <w:bodyDiv w:val="1"/>
      <w:marLeft w:val="0"/>
      <w:marRight w:val="0"/>
      <w:marTop w:val="0"/>
      <w:marBottom w:val="0"/>
      <w:divBdr>
        <w:top w:val="none" w:sz="0" w:space="0" w:color="auto"/>
        <w:left w:val="none" w:sz="0" w:space="0" w:color="auto"/>
        <w:bottom w:val="none" w:sz="0" w:space="0" w:color="auto"/>
        <w:right w:val="none" w:sz="0" w:space="0" w:color="auto"/>
      </w:divBdr>
    </w:div>
    <w:div w:id="704136537">
      <w:bodyDiv w:val="1"/>
      <w:marLeft w:val="0"/>
      <w:marRight w:val="0"/>
      <w:marTop w:val="0"/>
      <w:marBottom w:val="0"/>
      <w:divBdr>
        <w:top w:val="none" w:sz="0" w:space="0" w:color="auto"/>
        <w:left w:val="none" w:sz="0" w:space="0" w:color="auto"/>
        <w:bottom w:val="none" w:sz="0" w:space="0" w:color="auto"/>
        <w:right w:val="none" w:sz="0" w:space="0" w:color="auto"/>
      </w:divBdr>
    </w:div>
    <w:div w:id="709190473">
      <w:bodyDiv w:val="1"/>
      <w:marLeft w:val="0"/>
      <w:marRight w:val="0"/>
      <w:marTop w:val="0"/>
      <w:marBottom w:val="0"/>
      <w:divBdr>
        <w:top w:val="none" w:sz="0" w:space="0" w:color="auto"/>
        <w:left w:val="none" w:sz="0" w:space="0" w:color="auto"/>
        <w:bottom w:val="none" w:sz="0" w:space="0" w:color="auto"/>
        <w:right w:val="none" w:sz="0" w:space="0" w:color="auto"/>
      </w:divBdr>
    </w:div>
    <w:div w:id="741756010">
      <w:bodyDiv w:val="1"/>
      <w:marLeft w:val="0"/>
      <w:marRight w:val="0"/>
      <w:marTop w:val="0"/>
      <w:marBottom w:val="0"/>
      <w:divBdr>
        <w:top w:val="none" w:sz="0" w:space="0" w:color="auto"/>
        <w:left w:val="none" w:sz="0" w:space="0" w:color="auto"/>
        <w:bottom w:val="none" w:sz="0" w:space="0" w:color="auto"/>
        <w:right w:val="none" w:sz="0" w:space="0" w:color="auto"/>
      </w:divBdr>
    </w:div>
    <w:div w:id="768039149">
      <w:bodyDiv w:val="1"/>
      <w:marLeft w:val="0"/>
      <w:marRight w:val="0"/>
      <w:marTop w:val="0"/>
      <w:marBottom w:val="0"/>
      <w:divBdr>
        <w:top w:val="none" w:sz="0" w:space="0" w:color="auto"/>
        <w:left w:val="none" w:sz="0" w:space="0" w:color="auto"/>
        <w:bottom w:val="none" w:sz="0" w:space="0" w:color="auto"/>
        <w:right w:val="none" w:sz="0" w:space="0" w:color="auto"/>
      </w:divBdr>
    </w:div>
    <w:div w:id="795951558">
      <w:bodyDiv w:val="1"/>
      <w:marLeft w:val="0"/>
      <w:marRight w:val="0"/>
      <w:marTop w:val="0"/>
      <w:marBottom w:val="0"/>
      <w:divBdr>
        <w:top w:val="none" w:sz="0" w:space="0" w:color="auto"/>
        <w:left w:val="none" w:sz="0" w:space="0" w:color="auto"/>
        <w:bottom w:val="none" w:sz="0" w:space="0" w:color="auto"/>
        <w:right w:val="none" w:sz="0" w:space="0" w:color="auto"/>
      </w:divBdr>
    </w:div>
    <w:div w:id="808518006">
      <w:bodyDiv w:val="1"/>
      <w:marLeft w:val="0"/>
      <w:marRight w:val="0"/>
      <w:marTop w:val="0"/>
      <w:marBottom w:val="0"/>
      <w:divBdr>
        <w:top w:val="none" w:sz="0" w:space="0" w:color="auto"/>
        <w:left w:val="none" w:sz="0" w:space="0" w:color="auto"/>
        <w:bottom w:val="none" w:sz="0" w:space="0" w:color="auto"/>
        <w:right w:val="none" w:sz="0" w:space="0" w:color="auto"/>
      </w:divBdr>
    </w:div>
    <w:div w:id="812908971">
      <w:bodyDiv w:val="1"/>
      <w:marLeft w:val="0"/>
      <w:marRight w:val="0"/>
      <w:marTop w:val="0"/>
      <w:marBottom w:val="0"/>
      <w:divBdr>
        <w:top w:val="none" w:sz="0" w:space="0" w:color="auto"/>
        <w:left w:val="none" w:sz="0" w:space="0" w:color="auto"/>
        <w:bottom w:val="none" w:sz="0" w:space="0" w:color="auto"/>
        <w:right w:val="none" w:sz="0" w:space="0" w:color="auto"/>
      </w:divBdr>
    </w:div>
    <w:div w:id="814301807">
      <w:bodyDiv w:val="1"/>
      <w:marLeft w:val="0"/>
      <w:marRight w:val="0"/>
      <w:marTop w:val="0"/>
      <w:marBottom w:val="0"/>
      <w:divBdr>
        <w:top w:val="none" w:sz="0" w:space="0" w:color="auto"/>
        <w:left w:val="none" w:sz="0" w:space="0" w:color="auto"/>
        <w:bottom w:val="none" w:sz="0" w:space="0" w:color="auto"/>
        <w:right w:val="none" w:sz="0" w:space="0" w:color="auto"/>
      </w:divBdr>
    </w:div>
    <w:div w:id="819469492">
      <w:bodyDiv w:val="1"/>
      <w:marLeft w:val="0"/>
      <w:marRight w:val="0"/>
      <w:marTop w:val="0"/>
      <w:marBottom w:val="0"/>
      <w:divBdr>
        <w:top w:val="none" w:sz="0" w:space="0" w:color="auto"/>
        <w:left w:val="none" w:sz="0" w:space="0" w:color="auto"/>
        <w:bottom w:val="none" w:sz="0" w:space="0" w:color="auto"/>
        <w:right w:val="none" w:sz="0" w:space="0" w:color="auto"/>
      </w:divBdr>
    </w:div>
    <w:div w:id="824128874">
      <w:bodyDiv w:val="1"/>
      <w:marLeft w:val="0"/>
      <w:marRight w:val="0"/>
      <w:marTop w:val="0"/>
      <w:marBottom w:val="0"/>
      <w:divBdr>
        <w:top w:val="none" w:sz="0" w:space="0" w:color="auto"/>
        <w:left w:val="none" w:sz="0" w:space="0" w:color="auto"/>
        <w:bottom w:val="none" w:sz="0" w:space="0" w:color="auto"/>
        <w:right w:val="none" w:sz="0" w:space="0" w:color="auto"/>
      </w:divBdr>
    </w:div>
    <w:div w:id="837572757">
      <w:bodyDiv w:val="1"/>
      <w:marLeft w:val="0"/>
      <w:marRight w:val="0"/>
      <w:marTop w:val="0"/>
      <w:marBottom w:val="0"/>
      <w:divBdr>
        <w:top w:val="none" w:sz="0" w:space="0" w:color="auto"/>
        <w:left w:val="none" w:sz="0" w:space="0" w:color="auto"/>
        <w:bottom w:val="none" w:sz="0" w:space="0" w:color="auto"/>
        <w:right w:val="none" w:sz="0" w:space="0" w:color="auto"/>
      </w:divBdr>
    </w:div>
    <w:div w:id="839583193">
      <w:bodyDiv w:val="1"/>
      <w:marLeft w:val="0"/>
      <w:marRight w:val="0"/>
      <w:marTop w:val="0"/>
      <w:marBottom w:val="0"/>
      <w:divBdr>
        <w:top w:val="none" w:sz="0" w:space="0" w:color="auto"/>
        <w:left w:val="none" w:sz="0" w:space="0" w:color="auto"/>
        <w:bottom w:val="none" w:sz="0" w:space="0" w:color="auto"/>
        <w:right w:val="none" w:sz="0" w:space="0" w:color="auto"/>
      </w:divBdr>
    </w:div>
    <w:div w:id="871070806">
      <w:bodyDiv w:val="1"/>
      <w:marLeft w:val="0"/>
      <w:marRight w:val="0"/>
      <w:marTop w:val="0"/>
      <w:marBottom w:val="0"/>
      <w:divBdr>
        <w:top w:val="none" w:sz="0" w:space="0" w:color="auto"/>
        <w:left w:val="none" w:sz="0" w:space="0" w:color="auto"/>
        <w:bottom w:val="none" w:sz="0" w:space="0" w:color="auto"/>
        <w:right w:val="none" w:sz="0" w:space="0" w:color="auto"/>
      </w:divBdr>
    </w:div>
    <w:div w:id="892691406">
      <w:bodyDiv w:val="1"/>
      <w:marLeft w:val="0"/>
      <w:marRight w:val="0"/>
      <w:marTop w:val="0"/>
      <w:marBottom w:val="0"/>
      <w:divBdr>
        <w:top w:val="none" w:sz="0" w:space="0" w:color="auto"/>
        <w:left w:val="none" w:sz="0" w:space="0" w:color="auto"/>
        <w:bottom w:val="none" w:sz="0" w:space="0" w:color="auto"/>
        <w:right w:val="none" w:sz="0" w:space="0" w:color="auto"/>
      </w:divBdr>
    </w:div>
    <w:div w:id="892888891">
      <w:bodyDiv w:val="1"/>
      <w:marLeft w:val="0"/>
      <w:marRight w:val="0"/>
      <w:marTop w:val="0"/>
      <w:marBottom w:val="0"/>
      <w:divBdr>
        <w:top w:val="none" w:sz="0" w:space="0" w:color="auto"/>
        <w:left w:val="none" w:sz="0" w:space="0" w:color="auto"/>
        <w:bottom w:val="none" w:sz="0" w:space="0" w:color="auto"/>
        <w:right w:val="none" w:sz="0" w:space="0" w:color="auto"/>
      </w:divBdr>
    </w:div>
    <w:div w:id="911811932">
      <w:bodyDiv w:val="1"/>
      <w:marLeft w:val="0"/>
      <w:marRight w:val="0"/>
      <w:marTop w:val="0"/>
      <w:marBottom w:val="0"/>
      <w:divBdr>
        <w:top w:val="none" w:sz="0" w:space="0" w:color="auto"/>
        <w:left w:val="none" w:sz="0" w:space="0" w:color="auto"/>
        <w:bottom w:val="none" w:sz="0" w:space="0" w:color="auto"/>
        <w:right w:val="none" w:sz="0" w:space="0" w:color="auto"/>
      </w:divBdr>
    </w:div>
    <w:div w:id="912399070">
      <w:bodyDiv w:val="1"/>
      <w:marLeft w:val="0"/>
      <w:marRight w:val="0"/>
      <w:marTop w:val="0"/>
      <w:marBottom w:val="0"/>
      <w:divBdr>
        <w:top w:val="none" w:sz="0" w:space="0" w:color="auto"/>
        <w:left w:val="none" w:sz="0" w:space="0" w:color="auto"/>
        <w:bottom w:val="none" w:sz="0" w:space="0" w:color="auto"/>
        <w:right w:val="none" w:sz="0" w:space="0" w:color="auto"/>
      </w:divBdr>
    </w:div>
    <w:div w:id="931472846">
      <w:bodyDiv w:val="1"/>
      <w:marLeft w:val="0"/>
      <w:marRight w:val="0"/>
      <w:marTop w:val="0"/>
      <w:marBottom w:val="0"/>
      <w:divBdr>
        <w:top w:val="none" w:sz="0" w:space="0" w:color="auto"/>
        <w:left w:val="none" w:sz="0" w:space="0" w:color="auto"/>
        <w:bottom w:val="none" w:sz="0" w:space="0" w:color="auto"/>
        <w:right w:val="none" w:sz="0" w:space="0" w:color="auto"/>
      </w:divBdr>
    </w:div>
    <w:div w:id="937954489">
      <w:bodyDiv w:val="1"/>
      <w:marLeft w:val="0"/>
      <w:marRight w:val="0"/>
      <w:marTop w:val="0"/>
      <w:marBottom w:val="0"/>
      <w:divBdr>
        <w:top w:val="none" w:sz="0" w:space="0" w:color="auto"/>
        <w:left w:val="none" w:sz="0" w:space="0" w:color="auto"/>
        <w:bottom w:val="none" w:sz="0" w:space="0" w:color="auto"/>
        <w:right w:val="none" w:sz="0" w:space="0" w:color="auto"/>
      </w:divBdr>
    </w:div>
    <w:div w:id="991448886">
      <w:bodyDiv w:val="1"/>
      <w:marLeft w:val="0"/>
      <w:marRight w:val="0"/>
      <w:marTop w:val="0"/>
      <w:marBottom w:val="0"/>
      <w:divBdr>
        <w:top w:val="none" w:sz="0" w:space="0" w:color="auto"/>
        <w:left w:val="none" w:sz="0" w:space="0" w:color="auto"/>
        <w:bottom w:val="none" w:sz="0" w:space="0" w:color="auto"/>
        <w:right w:val="none" w:sz="0" w:space="0" w:color="auto"/>
      </w:divBdr>
    </w:div>
    <w:div w:id="999961145">
      <w:bodyDiv w:val="1"/>
      <w:marLeft w:val="0"/>
      <w:marRight w:val="0"/>
      <w:marTop w:val="0"/>
      <w:marBottom w:val="0"/>
      <w:divBdr>
        <w:top w:val="none" w:sz="0" w:space="0" w:color="auto"/>
        <w:left w:val="none" w:sz="0" w:space="0" w:color="auto"/>
        <w:bottom w:val="none" w:sz="0" w:space="0" w:color="auto"/>
        <w:right w:val="none" w:sz="0" w:space="0" w:color="auto"/>
      </w:divBdr>
    </w:div>
    <w:div w:id="1003969317">
      <w:bodyDiv w:val="1"/>
      <w:marLeft w:val="0"/>
      <w:marRight w:val="0"/>
      <w:marTop w:val="0"/>
      <w:marBottom w:val="0"/>
      <w:divBdr>
        <w:top w:val="none" w:sz="0" w:space="0" w:color="auto"/>
        <w:left w:val="none" w:sz="0" w:space="0" w:color="auto"/>
        <w:bottom w:val="none" w:sz="0" w:space="0" w:color="auto"/>
        <w:right w:val="none" w:sz="0" w:space="0" w:color="auto"/>
      </w:divBdr>
    </w:div>
    <w:div w:id="1023557687">
      <w:bodyDiv w:val="1"/>
      <w:marLeft w:val="0"/>
      <w:marRight w:val="0"/>
      <w:marTop w:val="0"/>
      <w:marBottom w:val="0"/>
      <w:divBdr>
        <w:top w:val="none" w:sz="0" w:space="0" w:color="auto"/>
        <w:left w:val="none" w:sz="0" w:space="0" w:color="auto"/>
        <w:bottom w:val="none" w:sz="0" w:space="0" w:color="auto"/>
        <w:right w:val="none" w:sz="0" w:space="0" w:color="auto"/>
      </w:divBdr>
    </w:div>
    <w:div w:id="1030454321">
      <w:bodyDiv w:val="1"/>
      <w:marLeft w:val="0"/>
      <w:marRight w:val="0"/>
      <w:marTop w:val="0"/>
      <w:marBottom w:val="0"/>
      <w:divBdr>
        <w:top w:val="none" w:sz="0" w:space="0" w:color="auto"/>
        <w:left w:val="none" w:sz="0" w:space="0" w:color="auto"/>
        <w:bottom w:val="none" w:sz="0" w:space="0" w:color="auto"/>
        <w:right w:val="none" w:sz="0" w:space="0" w:color="auto"/>
      </w:divBdr>
    </w:div>
    <w:div w:id="1030497372">
      <w:bodyDiv w:val="1"/>
      <w:marLeft w:val="0"/>
      <w:marRight w:val="0"/>
      <w:marTop w:val="0"/>
      <w:marBottom w:val="0"/>
      <w:divBdr>
        <w:top w:val="none" w:sz="0" w:space="0" w:color="auto"/>
        <w:left w:val="none" w:sz="0" w:space="0" w:color="auto"/>
        <w:bottom w:val="none" w:sz="0" w:space="0" w:color="auto"/>
        <w:right w:val="none" w:sz="0" w:space="0" w:color="auto"/>
      </w:divBdr>
    </w:div>
    <w:div w:id="1047602585">
      <w:bodyDiv w:val="1"/>
      <w:marLeft w:val="0"/>
      <w:marRight w:val="0"/>
      <w:marTop w:val="0"/>
      <w:marBottom w:val="0"/>
      <w:divBdr>
        <w:top w:val="none" w:sz="0" w:space="0" w:color="auto"/>
        <w:left w:val="none" w:sz="0" w:space="0" w:color="auto"/>
        <w:bottom w:val="none" w:sz="0" w:space="0" w:color="auto"/>
        <w:right w:val="none" w:sz="0" w:space="0" w:color="auto"/>
      </w:divBdr>
    </w:div>
    <w:div w:id="1060517159">
      <w:bodyDiv w:val="1"/>
      <w:marLeft w:val="0"/>
      <w:marRight w:val="0"/>
      <w:marTop w:val="0"/>
      <w:marBottom w:val="0"/>
      <w:divBdr>
        <w:top w:val="none" w:sz="0" w:space="0" w:color="auto"/>
        <w:left w:val="none" w:sz="0" w:space="0" w:color="auto"/>
        <w:bottom w:val="none" w:sz="0" w:space="0" w:color="auto"/>
        <w:right w:val="none" w:sz="0" w:space="0" w:color="auto"/>
      </w:divBdr>
    </w:div>
    <w:div w:id="1067339230">
      <w:bodyDiv w:val="1"/>
      <w:marLeft w:val="0"/>
      <w:marRight w:val="0"/>
      <w:marTop w:val="0"/>
      <w:marBottom w:val="0"/>
      <w:divBdr>
        <w:top w:val="none" w:sz="0" w:space="0" w:color="auto"/>
        <w:left w:val="none" w:sz="0" w:space="0" w:color="auto"/>
        <w:bottom w:val="none" w:sz="0" w:space="0" w:color="auto"/>
        <w:right w:val="none" w:sz="0" w:space="0" w:color="auto"/>
      </w:divBdr>
    </w:div>
    <w:div w:id="1069499896">
      <w:bodyDiv w:val="1"/>
      <w:marLeft w:val="0"/>
      <w:marRight w:val="0"/>
      <w:marTop w:val="0"/>
      <w:marBottom w:val="0"/>
      <w:divBdr>
        <w:top w:val="none" w:sz="0" w:space="0" w:color="auto"/>
        <w:left w:val="none" w:sz="0" w:space="0" w:color="auto"/>
        <w:bottom w:val="none" w:sz="0" w:space="0" w:color="auto"/>
        <w:right w:val="none" w:sz="0" w:space="0" w:color="auto"/>
      </w:divBdr>
    </w:div>
    <w:div w:id="1070155680">
      <w:bodyDiv w:val="1"/>
      <w:marLeft w:val="0"/>
      <w:marRight w:val="0"/>
      <w:marTop w:val="0"/>
      <w:marBottom w:val="0"/>
      <w:divBdr>
        <w:top w:val="none" w:sz="0" w:space="0" w:color="auto"/>
        <w:left w:val="none" w:sz="0" w:space="0" w:color="auto"/>
        <w:bottom w:val="none" w:sz="0" w:space="0" w:color="auto"/>
        <w:right w:val="none" w:sz="0" w:space="0" w:color="auto"/>
      </w:divBdr>
    </w:div>
    <w:div w:id="1088648701">
      <w:bodyDiv w:val="1"/>
      <w:marLeft w:val="0"/>
      <w:marRight w:val="0"/>
      <w:marTop w:val="0"/>
      <w:marBottom w:val="0"/>
      <w:divBdr>
        <w:top w:val="none" w:sz="0" w:space="0" w:color="auto"/>
        <w:left w:val="none" w:sz="0" w:space="0" w:color="auto"/>
        <w:bottom w:val="none" w:sz="0" w:space="0" w:color="auto"/>
        <w:right w:val="none" w:sz="0" w:space="0" w:color="auto"/>
      </w:divBdr>
    </w:div>
    <w:div w:id="1096366127">
      <w:bodyDiv w:val="1"/>
      <w:marLeft w:val="0"/>
      <w:marRight w:val="0"/>
      <w:marTop w:val="0"/>
      <w:marBottom w:val="0"/>
      <w:divBdr>
        <w:top w:val="none" w:sz="0" w:space="0" w:color="auto"/>
        <w:left w:val="none" w:sz="0" w:space="0" w:color="auto"/>
        <w:bottom w:val="none" w:sz="0" w:space="0" w:color="auto"/>
        <w:right w:val="none" w:sz="0" w:space="0" w:color="auto"/>
      </w:divBdr>
    </w:div>
    <w:div w:id="1150947248">
      <w:bodyDiv w:val="1"/>
      <w:marLeft w:val="0"/>
      <w:marRight w:val="0"/>
      <w:marTop w:val="0"/>
      <w:marBottom w:val="0"/>
      <w:divBdr>
        <w:top w:val="none" w:sz="0" w:space="0" w:color="auto"/>
        <w:left w:val="none" w:sz="0" w:space="0" w:color="auto"/>
        <w:bottom w:val="none" w:sz="0" w:space="0" w:color="auto"/>
        <w:right w:val="none" w:sz="0" w:space="0" w:color="auto"/>
      </w:divBdr>
    </w:div>
    <w:div w:id="1151361366">
      <w:bodyDiv w:val="1"/>
      <w:marLeft w:val="0"/>
      <w:marRight w:val="0"/>
      <w:marTop w:val="0"/>
      <w:marBottom w:val="0"/>
      <w:divBdr>
        <w:top w:val="none" w:sz="0" w:space="0" w:color="auto"/>
        <w:left w:val="none" w:sz="0" w:space="0" w:color="auto"/>
        <w:bottom w:val="none" w:sz="0" w:space="0" w:color="auto"/>
        <w:right w:val="none" w:sz="0" w:space="0" w:color="auto"/>
      </w:divBdr>
    </w:div>
    <w:div w:id="1152260385">
      <w:bodyDiv w:val="1"/>
      <w:marLeft w:val="0"/>
      <w:marRight w:val="0"/>
      <w:marTop w:val="0"/>
      <w:marBottom w:val="0"/>
      <w:divBdr>
        <w:top w:val="none" w:sz="0" w:space="0" w:color="auto"/>
        <w:left w:val="none" w:sz="0" w:space="0" w:color="auto"/>
        <w:bottom w:val="none" w:sz="0" w:space="0" w:color="auto"/>
        <w:right w:val="none" w:sz="0" w:space="0" w:color="auto"/>
      </w:divBdr>
    </w:div>
    <w:div w:id="1206403817">
      <w:bodyDiv w:val="1"/>
      <w:marLeft w:val="0"/>
      <w:marRight w:val="0"/>
      <w:marTop w:val="0"/>
      <w:marBottom w:val="0"/>
      <w:divBdr>
        <w:top w:val="none" w:sz="0" w:space="0" w:color="auto"/>
        <w:left w:val="none" w:sz="0" w:space="0" w:color="auto"/>
        <w:bottom w:val="none" w:sz="0" w:space="0" w:color="auto"/>
        <w:right w:val="none" w:sz="0" w:space="0" w:color="auto"/>
      </w:divBdr>
    </w:div>
    <w:div w:id="1239941561">
      <w:bodyDiv w:val="1"/>
      <w:marLeft w:val="0"/>
      <w:marRight w:val="0"/>
      <w:marTop w:val="0"/>
      <w:marBottom w:val="0"/>
      <w:divBdr>
        <w:top w:val="none" w:sz="0" w:space="0" w:color="auto"/>
        <w:left w:val="none" w:sz="0" w:space="0" w:color="auto"/>
        <w:bottom w:val="none" w:sz="0" w:space="0" w:color="auto"/>
        <w:right w:val="none" w:sz="0" w:space="0" w:color="auto"/>
      </w:divBdr>
    </w:div>
    <w:div w:id="1241870851">
      <w:bodyDiv w:val="1"/>
      <w:marLeft w:val="0"/>
      <w:marRight w:val="0"/>
      <w:marTop w:val="0"/>
      <w:marBottom w:val="0"/>
      <w:divBdr>
        <w:top w:val="none" w:sz="0" w:space="0" w:color="auto"/>
        <w:left w:val="none" w:sz="0" w:space="0" w:color="auto"/>
        <w:bottom w:val="none" w:sz="0" w:space="0" w:color="auto"/>
        <w:right w:val="none" w:sz="0" w:space="0" w:color="auto"/>
      </w:divBdr>
    </w:div>
    <w:div w:id="1246762699">
      <w:bodyDiv w:val="1"/>
      <w:marLeft w:val="0"/>
      <w:marRight w:val="0"/>
      <w:marTop w:val="0"/>
      <w:marBottom w:val="0"/>
      <w:divBdr>
        <w:top w:val="none" w:sz="0" w:space="0" w:color="auto"/>
        <w:left w:val="none" w:sz="0" w:space="0" w:color="auto"/>
        <w:bottom w:val="none" w:sz="0" w:space="0" w:color="auto"/>
        <w:right w:val="none" w:sz="0" w:space="0" w:color="auto"/>
      </w:divBdr>
    </w:div>
    <w:div w:id="1255820449">
      <w:bodyDiv w:val="1"/>
      <w:marLeft w:val="0"/>
      <w:marRight w:val="0"/>
      <w:marTop w:val="0"/>
      <w:marBottom w:val="0"/>
      <w:divBdr>
        <w:top w:val="none" w:sz="0" w:space="0" w:color="auto"/>
        <w:left w:val="none" w:sz="0" w:space="0" w:color="auto"/>
        <w:bottom w:val="none" w:sz="0" w:space="0" w:color="auto"/>
        <w:right w:val="none" w:sz="0" w:space="0" w:color="auto"/>
      </w:divBdr>
    </w:div>
    <w:div w:id="1260530748">
      <w:bodyDiv w:val="1"/>
      <w:marLeft w:val="0"/>
      <w:marRight w:val="0"/>
      <w:marTop w:val="0"/>
      <w:marBottom w:val="0"/>
      <w:divBdr>
        <w:top w:val="none" w:sz="0" w:space="0" w:color="auto"/>
        <w:left w:val="none" w:sz="0" w:space="0" w:color="auto"/>
        <w:bottom w:val="none" w:sz="0" w:space="0" w:color="auto"/>
        <w:right w:val="none" w:sz="0" w:space="0" w:color="auto"/>
      </w:divBdr>
    </w:div>
    <w:div w:id="1298334946">
      <w:bodyDiv w:val="1"/>
      <w:marLeft w:val="0"/>
      <w:marRight w:val="0"/>
      <w:marTop w:val="0"/>
      <w:marBottom w:val="0"/>
      <w:divBdr>
        <w:top w:val="none" w:sz="0" w:space="0" w:color="auto"/>
        <w:left w:val="none" w:sz="0" w:space="0" w:color="auto"/>
        <w:bottom w:val="none" w:sz="0" w:space="0" w:color="auto"/>
        <w:right w:val="none" w:sz="0" w:space="0" w:color="auto"/>
      </w:divBdr>
    </w:div>
    <w:div w:id="1298802647">
      <w:bodyDiv w:val="1"/>
      <w:marLeft w:val="0"/>
      <w:marRight w:val="0"/>
      <w:marTop w:val="0"/>
      <w:marBottom w:val="0"/>
      <w:divBdr>
        <w:top w:val="none" w:sz="0" w:space="0" w:color="auto"/>
        <w:left w:val="none" w:sz="0" w:space="0" w:color="auto"/>
        <w:bottom w:val="none" w:sz="0" w:space="0" w:color="auto"/>
        <w:right w:val="none" w:sz="0" w:space="0" w:color="auto"/>
      </w:divBdr>
    </w:div>
    <w:div w:id="1302730122">
      <w:bodyDiv w:val="1"/>
      <w:marLeft w:val="0"/>
      <w:marRight w:val="0"/>
      <w:marTop w:val="0"/>
      <w:marBottom w:val="0"/>
      <w:divBdr>
        <w:top w:val="none" w:sz="0" w:space="0" w:color="auto"/>
        <w:left w:val="none" w:sz="0" w:space="0" w:color="auto"/>
        <w:bottom w:val="none" w:sz="0" w:space="0" w:color="auto"/>
        <w:right w:val="none" w:sz="0" w:space="0" w:color="auto"/>
      </w:divBdr>
    </w:div>
    <w:div w:id="1341200239">
      <w:bodyDiv w:val="1"/>
      <w:marLeft w:val="0"/>
      <w:marRight w:val="0"/>
      <w:marTop w:val="0"/>
      <w:marBottom w:val="0"/>
      <w:divBdr>
        <w:top w:val="none" w:sz="0" w:space="0" w:color="auto"/>
        <w:left w:val="none" w:sz="0" w:space="0" w:color="auto"/>
        <w:bottom w:val="none" w:sz="0" w:space="0" w:color="auto"/>
        <w:right w:val="none" w:sz="0" w:space="0" w:color="auto"/>
      </w:divBdr>
    </w:div>
    <w:div w:id="1348604417">
      <w:bodyDiv w:val="1"/>
      <w:marLeft w:val="0"/>
      <w:marRight w:val="0"/>
      <w:marTop w:val="0"/>
      <w:marBottom w:val="0"/>
      <w:divBdr>
        <w:top w:val="none" w:sz="0" w:space="0" w:color="auto"/>
        <w:left w:val="none" w:sz="0" w:space="0" w:color="auto"/>
        <w:bottom w:val="none" w:sz="0" w:space="0" w:color="auto"/>
        <w:right w:val="none" w:sz="0" w:space="0" w:color="auto"/>
      </w:divBdr>
    </w:div>
    <w:div w:id="1360930706">
      <w:bodyDiv w:val="1"/>
      <w:marLeft w:val="0"/>
      <w:marRight w:val="0"/>
      <w:marTop w:val="0"/>
      <w:marBottom w:val="0"/>
      <w:divBdr>
        <w:top w:val="none" w:sz="0" w:space="0" w:color="auto"/>
        <w:left w:val="none" w:sz="0" w:space="0" w:color="auto"/>
        <w:bottom w:val="none" w:sz="0" w:space="0" w:color="auto"/>
        <w:right w:val="none" w:sz="0" w:space="0" w:color="auto"/>
      </w:divBdr>
    </w:div>
    <w:div w:id="1366828106">
      <w:bodyDiv w:val="1"/>
      <w:marLeft w:val="0"/>
      <w:marRight w:val="0"/>
      <w:marTop w:val="0"/>
      <w:marBottom w:val="0"/>
      <w:divBdr>
        <w:top w:val="none" w:sz="0" w:space="0" w:color="auto"/>
        <w:left w:val="none" w:sz="0" w:space="0" w:color="auto"/>
        <w:bottom w:val="none" w:sz="0" w:space="0" w:color="auto"/>
        <w:right w:val="none" w:sz="0" w:space="0" w:color="auto"/>
      </w:divBdr>
    </w:div>
    <w:div w:id="1416780156">
      <w:bodyDiv w:val="1"/>
      <w:marLeft w:val="0"/>
      <w:marRight w:val="0"/>
      <w:marTop w:val="0"/>
      <w:marBottom w:val="0"/>
      <w:divBdr>
        <w:top w:val="none" w:sz="0" w:space="0" w:color="auto"/>
        <w:left w:val="none" w:sz="0" w:space="0" w:color="auto"/>
        <w:bottom w:val="none" w:sz="0" w:space="0" w:color="auto"/>
        <w:right w:val="none" w:sz="0" w:space="0" w:color="auto"/>
      </w:divBdr>
    </w:div>
    <w:div w:id="1426532969">
      <w:bodyDiv w:val="1"/>
      <w:marLeft w:val="0"/>
      <w:marRight w:val="0"/>
      <w:marTop w:val="0"/>
      <w:marBottom w:val="0"/>
      <w:divBdr>
        <w:top w:val="none" w:sz="0" w:space="0" w:color="auto"/>
        <w:left w:val="none" w:sz="0" w:space="0" w:color="auto"/>
        <w:bottom w:val="none" w:sz="0" w:space="0" w:color="auto"/>
        <w:right w:val="none" w:sz="0" w:space="0" w:color="auto"/>
      </w:divBdr>
    </w:div>
    <w:div w:id="1446996501">
      <w:bodyDiv w:val="1"/>
      <w:marLeft w:val="0"/>
      <w:marRight w:val="0"/>
      <w:marTop w:val="0"/>
      <w:marBottom w:val="0"/>
      <w:divBdr>
        <w:top w:val="none" w:sz="0" w:space="0" w:color="auto"/>
        <w:left w:val="none" w:sz="0" w:space="0" w:color="auto"/>
        <w:bottom w:val="none" w:sz="0" w:space="0" w:color="auto"/>
        <w:right w:val="none" w:sz="0" w:space="0" w:color="auto"/>
      </w:divBdr>
    </w:div>
    <w:div w:id="1457526579">
      <w:bodyDiv w:val="1"/>
      <w:marLeft w:val="0"/>
      <w:marRight w:val="0"/>
      <w:marTop w:val="0"/>
      <w:marBottom w:val="0"/>
      <w:divBdr>
        <w:top w:val="none" w:sz="0" w:space="0" w:color="auto"/>
        <w:left w:val="none" w:sz="0" w:space="0" w:color="auto"/>
        <w:bottom w:val="none" w:sz="0" w:space="0" w:color="auto"/>
        <w:right w:val="none" w:sz="0" w:space="0" w:color="auto"/>
      </w:divBdr>
    </w:div>
    <w:div w:id="1462847849">
      <w:bodyDiv w:val="1"/>
      <w:marLeft w:val="0"/>
      <w:marRight w:val="0"/>
      <w:marTop w:val="0"/>
      <w:marBottom w:val="0"/>
      <w:divBdr>
        <w:top w:val="none" w:sz="0" w:space="0" w:color="auto"/>
        <w:left w:val="none" w:sz="0" w:space="0" w:color="auto"/>
        <w:bottom w:val="none" w:sz="0" w:space="0" w:color="auto"/>
        <w:right w:val="none" w:sz="0" w:space="0" w:color="auto"/>
      </w:divBdr>
    </w:div>
    <w:div w:id="1482044412">
      <w:bodyDiv w:val="1"/>
      <w:marLeft w:val="0"/>
      <w:marRight w:val="0"/>
      <w:marTop w:val="0"/>
      <w:marBottom w:val="0"/>
      <w:divBdr>
        <w:top w:val="none" w:sz="0" w:space="0" w:color="auto"/>
        <w:left w:val="none" w:sz="0" w:space="0" w:color="auto"/>
        <w:bottom w:val="none" w:sz="0" w:space="0" w:color="auto"/>
        <w:right w:val="none" w:sz="0" w:space="0" w:color="auto"/>
      </w:divBdr>
    </w:div>
    <w:div w:id="1496801563">
      <w:bodyDiv w:val="1"/>
      <w:marLeft w:val="0"/>
      <w:marRight w:val="0"/>
      <w:marTop w:val="0"/>
      <w:marBottom w:val="0"/>
      <w:divBdr>
        <w:top w:val="none" w:sz="0" w:space="0" w:color="auto"/>
        <w:left w:val="none" w:sz="0" w:space="0" w:color="auto"/>
        <w:bottom w:val="none" w:sz="0" w:space="0" w:color="auto"/>
        <w:right w:val="none" w:sz="0" w:space="0" w:color="auto"/>
      </w:divBdr>
    </w:div>
    <w:div w:id="1513951681">
      <w:bodyDiv w:val="1"/>
      <w:marLeft w:val="0"/>
      <w:marRight w:val="0"/>
      <w:marTop w:val="0"/>
      <w:marBottom w:val="0"/>
      <w:divBdr>
        <w:top w:val="none" w:sz="0" w:space="0" w:color="auto"/>
        <w:left w:val="none" w:sz="0" w:space="0" w:color="auto"/>
        <w:bottom w:val="none" w:sz="0" w:space="0" w:color="auto"/>
        <w:right w:val="none" w:sz="0" w:space="0" w:color="auto"/>
      </w:divBdr>
    </w:div>
    <w:div w:id="1602835745">
      <w:bodyDiv w:val="1"/>
      <w:marLeft w:val="0"/>
      <w:marRight w:val="0"/>
      <w:marTop w:val="0"/>
      <w:marBottom w:val="0"/>
      <w:divBdr>
        <w:top w:val="none" w:sz="0" w:space="0" w:color="auto"/>
        <w:left w:val="none" w:sz="0" w:space="0" w:color="auto"/>
        <w:bottom w:val="none" w:sz="0" w:space="0" w:color="auto"/>
        <w:right w:val="none" w:sz="0" w:space="0" w:color="auto"/>
      </w:divBdr>
    </w:div>
    <w:div w:id="1605267680">
      <w:bodyDiv w:val="1"/>
      <w:marLeft w:val="0"/>
      <w:marRight w:val="0"/>
      <w:marTop w:val="0"/>
      <w:marBottom w:val="0"/>
      <w:divBdr>
        <w:top w:val="none" w:sz="0" w:space="0" w:color="auto"/>
        <w:left w:val="none" w:sz="0" w:space="0" w:color="auto"/>
        <w:bottom w:val="none" w:sz="0" w:space="0" w:color="auto"/>
        <w:right w:val="none" w:sz="0" w:space="0" w:color="auto"/>
      </w:divBdr>
    </w:div>
    <w:div w:id="1643853695">
      <w:bodyDiv w:val="1"/>
      <w:marLeft w:val="0"/>
      <w:marRight w:val="0"/>
      <w:marTop w:val="0"/>
      <w:marBottom w:val="0"/>
      <w:divBdr>
        <w:top w:val="none" w:sz="0" w:space="0" w:color="auto"/>
        <w:left w:val="none" w:sz="0" w:space="0" w:color="auto"/>
        <w:bottom w:val="none" w:sz="0" w:space="0" w:color="auto"/>
        <w:right w:val="none" w:sz="0" w:space="0" w:color="auto"/>
      </w:divBdr>
    </w:div>
    <w:div w:id="1646008700">
      <w:bodyDiv w:val="1"/>
      <w:marLeft w:val="0"/>
      <w:marRight w:val="0"/>
      <w:marTop w:val="0"/>
      <w:marBottom w:val="0"/>
      <w:divBdr>
        <w:top w:val="none" w:sz="0" w:space="0" w:color="auto"/>
        <w:left w:val="none" w:sz="0" w:space="0" w:color="auto"/>
        <w:bottom w:val="none" w:sz="0" w:space="0" w:color="auto"/>
        <w:right w:val="none" w:sz="0" w:space="0" w:color="auto"/>
      </w:divBdr>
    </w:div>
    <w:div w:id="1653483571">
      <w:bodyDiv w:val="1"/>
      <w:marLeft w:val="0"/>
      <w:marRight w:val="0"/>
      <w:marTop w:val="0"/>
      <w:marBottom w:val="0"/>
      <w:divBdr>
        <w:top w:val="none" w:sz="0" w:space="0" w:color="auto"/>
        <w:left w:val="none" w:sz="0" w:space="0" w:color="auto"/>
        <w:bottom w:val="none" w:sz="0" w:space="0" w:color="auto"/>
        <w:right w:val="none" w:sz="0" w:space="0" w:color="auto"/>
      </w:divBdr>
    </w:div>
    <w:div w:id="1712655010">
      <w:bodyDiv w:val="1"/>
      <w:marLeft w:val="0"/>
      <w:marRight w:val="0"/>
      <w:marTop w:val="0"/>
      <w:marBottom w:val="0"/>
      <w:divBdr>
        <w:top w:val="none" w:sz="0" w:space="0" w:color="auto"/>
        <w:left w:val="none" w:sz="0" w:space="0" w:color="auto"/>
        <w:bottom w:val="none" w:sz="0" w:space="0" w:color="auto"/>
        <w:right w:val="none" w:sz="0" w:space="0" w:color="auto"/>
      </w:divBdr>
    </w:div>
    <w:div w:id="1714573009">
      <w:bodyDiv w:val="1"/>
      <w:marLeft w:val="0"/>
      <w:marRight w:val="0"/>
      <w:marTop w:val="0"/>
      <w:marBottom w:val="0"/>
      <w:divBdr>
        <w:top w:val="none" w:sz="0" w:space="0" w:color="auto"/>
        <w:left w:val="none" w:sz="0" w:space="0" w:color="auto"/>
        <w:bottom w:val="none" w:sz="0" w:space="0" w:color="auto"/>
        <w:right w:val="none" w:sz="0" w:space="0" w:color="auto"/>
      </w:divBdr>
    </w:div>
    <w:div w:id="1739596633">
      <w:bodyDiv w:val="1"/>
      <w:marLeft w:val="0"/>
      <w:marRight w:val="0"/>
      <w:marTop w:val="0"/>
      <w:marBottom w:val="0"/>
      <w:divBdr>
        <w:top w:val="none" w:sz="0" w:space="0" w:color="auto"/>
        <w:left w:val="none" w:sz="0" w:space="0" w:color="auto"/>
        <w:bottom w:val="none" w:sz="0" w:space="0" w:color="auto"/>
        <w:right w:val="none" w:sz="0" w:space="0" w:color="auto"/>
      </w:divBdr>
    </w:div>
    <w:div w:id="1743018226">
      <w:bodyDiv w:val="1"/>
      <w:marLeft w:val="0"/>
      <w:marRight w:val="0"/>
      <w:marTop w:val="0"/>
      <w:marBottom w:val="0"/>
      <w:divBdr>
        <w:top w:val="none" w:sz="0" w:space="0" w:color="auto"/>
        <w:left w:val="none" w:sz="0" w:space="0" w:color="auto"/>
        <w:bottom w:val="none" w:sz="0" w:space="0" w:color="auto"/>
        <w:right w:val="none" w:sz="0" w:space="0" w:color="auto"/>
      </w:divBdr>
    </w:div>
    <w:div w:id="1751199357">
      <w:bodyDiv w:val="1"/>
      <w:marLeft w:val="0"/>
      <w:marRight w:val="0"/>
      <w:marTop w:val="0"/>
      <w:marBottom w:val="0"/>
      <w:divBdr>
        <w:top w:val="none" w:sz="0" w:space="0" w:color="auto"/>
        <w:left w:val="none" w:sz="0" w:space="0" w:color="auto"/>
        <w:bottom w:val="none" w:sz="0" w:space="0" w:color="auto"/>
        <w:right w:val="none" w:sz="0" w:space="0" w:color="auto"/>
      </w:divBdr>
    </w:div>
    <w:div w:id="1769347383">
      <w:bodyDiv w:val="1"/>
      <w:marLeft w:val="0"/>
      <w:marRight w:val="0"/>
      <w:marTop w:val="0"/>
      <w:marBottom w:val="0"/>
      <w:divBdr>
        <w:top w:val="none" w:sz="0" w:space="0" w:color="auto"/>
        <w:left w:val="none" w:sz="0" w:space="0" w:color="auto"/>
        <w:bottom w:val="none" w:sz="0" w:space="0" w:color="auto"/>
        <w:right w:val="none" w:sz="0" w:space="0" w:color="auto"/>
      </w:divBdr>
    </w:div>
    <w:div w:id="1794978783">
      <w:bodyDiv w:val="1"/>
      <w:marLeft w:val="0"/>
      <w:marRight w:val="0"/>
      <w:marTop w:val="0"/>
      <w:marBottom w:val="0"/>
      <w:divBdr>
        <w:top w:val="none" w:sz="0" w:space="0" w:color="auto"/>
        <w:left w:val="none" w:sz="0" w:space="0" w:color="auto"/>
        <w:bottom w:val="none" w:sz="0" w:space="0" w:color="auto"/>
        <w:right w:val="none" w:sz="0" w:space="0" w:color="auto"/>
      </w:divBdr>
    </w:div>
    <w:div w:id="1797987513">
      <w:bodyDiv w:val="1"/>
      <w:marLeft w:val="0"/>
      <w:marRight w:val="0"/>
      <w:marTop w:val="0"/>
      <w:marBottom w:val="0"/>
      <w:divBdr>
        <w:top w:val="none" w:sz="0" w:space="0" w:color="auto"/>
        <w:left w:val="none" w:sz="0" w:space="0" w:color="auto"/>
        <w:bottom w:val="none" w:sz="0" w:space="0" w:color="auto"/>
        <w:right w:val="none" w:sz="0" w:space="0" w:color="auto"/>
      </w:divBdr>
    </w:div>
    <w:div w:id="1805350701">
      <w:bodyDiv w:val="1"/>
      <w:marLeft w:val="0"/>
      <w:marRight w:val="0"/>
      <w:marTop w:val="0"/>
      <w:marBottom w:val="0"/>
      <w:divBdr>
        <w:top w:val="none" w:sz="0" w:space="0" w:color="auto"/>
        <w:left w:val="none" w:sz="0" w:space="0" w:color="auto"/>
        <w:bottom w:val="none" w:sz="0" w:space="0" w:color="auto"/>
        <w:right w:val="none" w:sz="0" w:space="0" w:color="auto"/>
      </w:divBdr>
    </w:div>
    <w:div w:id="1814564090">
      <w:bodyDiv w:val="1"/>
      <w:marLeft w:val="0"/>
      <w:marRight w:val="0"/>
      <w:marTop w:val="0"/>
      <w:marBottom w:val="0"/>
      <w:divBdr>
        <w:top w:val="none" w:sz="0" w:space="0" w:color="auto"/>
        <w:left w:val="none" w:sz="0" w:space="0" w:color="auto"/>
        <w:bottom w:val="none" w:sz="0" w:space="0" w:color="auto"/>
        <w:right w:val="none" w:sz="0" w:space="0" w:color="auto"/>
      </w:divBdr>
    </w:div>
    <w:div w:id="1849365082">
      <w:bodyDiv w:val="1"/>
      <w:marLeft w:val="0"/>
      <w:marRight w:val="0"/>
      <w:marTop w:val="0"/>
      <w:marBottom w:val="0"/>
      <w:divBdr>
        <w:top w:val="none" w:sz="0" w:space="0" w:color="auto"/>
        <w:left w:val="none" w:sz="0" w:space="0" w:color="auto"/>
        <w:bottom w:val="none" w:sz="0" w:space="0" w:color="auto"/>
        <w:right w:val="none" w:sz="0" w:space="0" w:color="auto"/>
      </w:divBdr>
    </w:div>
    <w:div w:id="1859928897">
      <w:bodyDiv w:val="1"/>
      <w:marLeft w:val="0"/>
      <w:marRight w:val="0"/>
      <w:marTop w:val="0"/>
      <w:marBottom w:val="0"/>
      <w:divBdr>
        <w:top w:val="none" w:sz="0" w:space="0" w:color="auto"/>
        <w:left w:val="none" w:sz="0" w:space="0" w:color="auto"/>
        <w:bottom w:val="none" w:sz="0" w:space="0" w:color="auto"/>
        <w:right w:val="none" w:sz="0" w:space="0" w:color="auto"/>
      </w:divBdr>
    </w:div>
    <w:div w:id="1879394736">
      <w:bodyDiv w:val="1"/>
      <w:marLeft w:val="0"/>
      <w:marRight w:val="0"/>
      <w:marTop w:val="0"/>
      <w:marBottom w:val="0"/>
      <w:divBdr>
        <w:top w:val="none" w:sz="0" w:space="0" w:color="auto"/>
        <w:left w:val="none" w:sz="0" w:space="0" w:color="auto"/>
        <w:bottom w:val="none" w:sz="0" w:space="0" w:color="auto"/>
        <w:right w:val="none" w:sz="0" w:space="0" w:color="auto"/>
      </w:divBdr>
    </w:div>
    <w:div w:id="1879849798">
      <w:bodyDiv w:val="1"/>
      <w:marLeft w:val="0"/>
      <w:marRight w:val="0"/>
      <w:marTop w:val="0"/>
      <w:marBottom w:val="0"/>
      <w:divBdr>
        <w:top w:val="none" w:sz="0" w:space="0" w:color="auto"/>
        <w:left w:val="none" w:sz="0" w:space="0" w:color="auto"/>
        <w:bottom w:val="none" w:sz="0" w:space="0" w:color="auto"/>
        <w:right w:val="none" w:sz="0" w:space="0" w:color="auto"/>
      </w:divBdr>
    </w:div>
    <w:div w:id="1902131408">
      <w:bodyDiv w:val="1"/>
      <w:marLeft w:val="0"/>
      <w:marRight w:val="0"/>
      <w:marTop w:val="0"/>
      <w:marBottom w:val="0"/>
      <w:divBdr>
        <w:top w:val="none" w:sz="0" w:space="0" w:color="auto"/>
        <w:left w:val="none" w:sz="0" w:space="0" w:color="auto"/>
        <w:bottom w:val="none" w:sz="0" w:space="0" w:color="auto"/>
        <w:right w:val="none" w:sz="0" w:space="0" w:color="auto"/>
      </w:divBdr>
    </w:div>
    <w:div w:id="1919903477">
      <w:bodyDiv w:val="1"/>
      <w:marLeft w:val="0"/>
      <w:marRight w:val="0"/>
      <w:marTop w:val="0"/>
      <w:marBottom w:val="0"/>
      <w:divBdr>
        <w:top w:val="none" w:sz="0" w:space="0" w:color="auto"/>
        <w:left w:val="none" w:sz="0" w:space="0" w:color="auto"/>
        <w:bottom w:val="none" w:sz="0" w:space="0" w:color="auto"/>
        <w:right w:val="none" w:sz="0" w:space="0" w:color="auto"/>
      </w:divBdr>
    </w:div>
    <w:div w:id="1922565006">
      <w:bodyDiv w:val="1"/>
      <w:marLeft w:val="0"/>
      <w:marRight w:val="0"/>
      <w:marTop w:val="0"/>
      <w:marBottom w:val="0"/>
      <w:divBdr>
        <w:top w:val="none" w:sz="0" w:space="0" w:color="auto"/>
        <w:left w:val="none" w:sz="0" w:space="0" w:color="auto"/>
        <w:bottom w:val="none" w:sz="0" w:space="0" w:color="auto"/>
        <w:right w:val="none" w:sz="0" w:space="0" w:color="auto"/>
      </w:divBdr>
    </w:div>
    <w:div w:id="1945534319">
      <w:bodyDiv w:val="1"/>
      <w:marLeft w:val="0"/>
      <w:marRight w:val="0"/>
      <w:marTop w:val="0"/>
      <w:marBottom w:val="0"/>
      <w:divBdr>
        <w:top w:val="none" w:sz="0" w:space="0" w:color="auto"/>
        <w:left w:val="none" w:sz="0" w:space="0" w:color="auto"/>
        <w:bottom w:val="none" w:sz="0" w:space="0" w:color="auto"/>
        <w:right w:val="none" w:sz="0" w:space="0" w:color="auto"/>
      </w:divBdr>
    </w:div>
    <w:div w:id="1965035375">
      <w:bodyDiv w:val="1"/>
      <w:marLeft w:val="0"/>
      <w:marRight w:val="0"/>
      <w:marTop w:val="0"/>
      <w:marBottom w:val="0"/>
      <w:divBdr>
        <w:top w:val="none" w:sz="0" w:space="0" w:color="auto"/>
        <w:left w:val="none" w:sz="0" w:space="0" w:color="auto"/>
        <w:bottom w:val="none" w:sz="0" w:space="0" w:color="auto"/>
        <w:right w:val="none" w:sz="0" w:space="0" w:color="auto"/>
      </w:divBdr>
    </w:div>
    <w:div w:id="1982998569">
      <w:bodyDiv w:val="1"/>
      <w:marLeft w:val="0"/>
      <w:marRight w:val="0"/>
      <w:marTop w:val="0"/>
      <w:marBottom w:val="0"/>
      <w:divBdr>
        <w:top w:val="none" w:sz="0" w:space="0" w:color="auto"/>
        <w:left w:val="none" w:sz="0" w:space="0" w:color="auto"/>
        <w:bottom w:val="none" w:sz="0" w:space="0" w:color="auto"/>
        <w:right w:val="none" w:sz="0" w:space="0" w:color="auto"/>
      </w:divBdr>
    </w:div>
    <w:div w:id="1984314821">
      <w:bodyDiv w:val="1"/>
      <w:marLeft w:val="0"/>
      <w:marRight w:val="0"/>
      <w:marTop w:val="0"/>
      <w:marBottom w:val="0"/>
      <w:divBdr>
        <w:top w:val="none" w:sz="0" w:space="0" w:color="auto"/>
        <w:left w:val="none" w:sz="0" w:space="0" w:color="auto"/>
        <w:bottom w:val="none" w:sz="0" w:space="0" w:color="auto"/>
        <w:right w:val="none" w:sz="0" w:space="0" w:color="auto"/>
      </w:divBdr>
    </w:div>
    <w:div w:id="1995327518">
      <w:bodyDiv w:val="1"/>
      <w:marLeft w:val="0"/>
      <w:marRight w:val="0"/>
      <w:marTop w:val="0"/>
      <w:marBottom w:val="0"/>
      <w:divBdr>
        <w:top w:val="none" w:sz="0" w:space="0" w:color="auto"/>
        <w:left w:val="none" w:sz="0" w:space="0" w:color="auto"/>
        <w:bottom w:val="none" w:sz="0" w:space="0" w:color="auto"/>
        <w:right w:val="none" w:sz="0" w:space="0" w:color="auto"/>
      </w:divBdr>
    </w:div>
    <w:div w:id="2034187717">
      <w:bodyDiv w:val="1"/>
      <w:marLeft w:val="0"/>
      <w:marRight w:val="0"/>
      <w:marTop w:val="0"/>
      <w:marBottom w:val="0"/>
      <w:divBdr>
        <w:top w:val="none" w:sz="0" w:space="0" w:color="auto"/>
        <w:left w:val="none" w:sz="0" w:space="0" w:color="auto"/>
        <w:bottom w:val="none" w:sz="0" w:space="0" w:color="auto"/>
        <w:right w:val="none" w:sz="0" w:space="0" w:color="auto"/>
      </w:divBdr>
    </w:div>
    <w:div w:id="2050255041">
      <w:bodyDiv w:val="1"/>
      <w:marLeft w:val="0"/>
      <w:marRight w:val="0"/>
      <w:marTop w:val="0"/>
      <w:marBottom w:val="0"/>
      <w:divBdr>
        <w:top w:val="none" w:sz="0" w:space="0" w:color="auto"/>
        <w:left w:val="none" w:sz="0" w:space="0" w:color="auto"/>
        <w:bottom w:val="none" w:sz="0" w:space="0" w:color="auto"/>
        <w:right w:val="none" w:sz="0" w:space="0" w:color="auto"/>
      </w:divBdr>
    </w:div>
    <w:div w:id="2052732029">
      <w:bodyDiv w:val="1"/>
      <w:marLeft w:val="0"/>
      <w:marRight w:val="0"/>
      <w:marTop w:val="0"/>
      <w:marBottom w:val="0"/>
      <w:divBdr>
        <w:top w:val="none" w:sz="0" w:space="0" w:color="auto"/>
        <w:left w:val="none" w:sz="0" w:space="0" w:color="auto"/>
        <w:bottom w:val="none" w:sz="0" w:space="0" w:color="auto"/>
        <w:right w:val="none" w:sz="0" w:space="0" w:color="auto"/>
      </w:divBdr>
    </w:div>
    <w:div w:id="2074113320">
      <w:bodyDiv w:val="1"/>
      <w:marLeft w:val="0"/>
      <w:marRight w:val="0"/>
      <w:marTop w:val="0"/>
      <w:marBottom w:val="0"/>
      <w:divBdr>
        <w:top w:val="none" w:sz="0" w:space="0" w:color="auto"/>
        <w:left w:val="none" w:sz="0" w:space="0" w:color="auto"/>
        <w:bottom w:val="none" w:sz="0" w:space="0" w:color="auto"/>
        <w:right w:val="none" w:sz="0" w:space="0" w:color="auto"/>
      </w:divBdr>
    </w:div>
    <w:div w:id="2079130820">
      <w:bodyDiv w:val="1"/>
      <w:marLeft w:val="0"/>
      <w:marRight w:val="0"/>
      <w:marTop w:val="0"/>
      <w:marBottom w:val="0"/>
      <w:divBdr>
        <w:top w:val="none" w:sz="0" w:space="0" w:color="auto"/>
        <w:left w:val="none" w:sz="0" w:space="0" w:color="auto"/>
        <w:bottom w:val="none" w:sz="0" w:space="0" w:color="auto"/>
        <w:right w:val="none" w:sz="0" w:space="0" w:color="auto"/>
      </w:divBdr>
    </w:div>
    <w:div w:id="2095584050">
      <w:bodyDiv w:val="1"/>
      <w:marLeft w:val="0"/>
      <w:marRight w:val="0"/>
      <w:marTop w:val="0"/>
      <w:marBottom w:val="0"/>
      <w:divBdr>
        <w:top w:val="none" w:sz="0" w:space="0" w:color="auto"/>
        <w:left w:val="none" w:sz="0" w:space="0" w:color="auto"/>
        <w:bottom w:val="none" w:sz="0" w:space="0" w:color="auto"/>
        <w:right w:val="none" w:sz="0" w:space="0" w:color="auto"/>
      </w:divBdr>
    </w:div>
    <w:div w:id="2127115662">
      <w:bodyDiv w:val="1"/>
      <w:marLeft w:val="0"/>
      <w:marRight w:val="0"/>
      <w:marTop w:val="0"/>
      <w:marBottom w:val="0"/>
      <w:divBdr>
        <w:top w:val="none" w:sz="0" w:space="0" w:color="auto"/>
        <w:left w:val="none" w:sz="0" w:space="0" w:color="auto"/>
        <w:bottom w:val="none" w:sz="0" w:space="0" w:color="auto"/>
        <w:right w:val="none" w:sz="0" w:space="0" w:color="auto"/>
      </w:divBdr>
    </w:div>
    <w:div w:id="213394225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Visio___1.vsdx"/><Relationship Id="rId26" Type="http://schemas.openxmlformats.org/officeDocument/2006/relationships/oleObject" Target="embeddings/Microsoft_Visio_2003-2010___2.vsd"/><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package" Target="embeddings/Microsoft_Visio___5.vsdx"/><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package" Target="embeddings/Microsoft_Visio___2.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Visio_2003-2010___1.vsd"/><Relationship Id="rId32" Type="http://schemas.openxmlformats.org/officeDocument/2006/relationships/oleObject" Target="embeddings/Microsoft_Visio_2003-2010___4.vsd"/><Relationship Id="rId37" Type="http://schemas.openxmlformats.org/officeDocument/2006/relationships/image" Target="media/image14.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package" Target="embeddings/Microsoft_Visio___4.vsdx"/><Relationship Id="rId36" Type="http://schemas.openxmlformats.org/officeDocument/2006/relationships/package" Target="embeddings/Microsoft_Visio___6.vsdx"/><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package" Target="embeddings/Microsoft_Visio___3.vsdx"/><Relationship Id="rId27" Type="http://schemas.openxmlformats.org/officeDocument/2006/relationships/image" Target="media/image9.emf"/><Relationship Id="rId30" Type="http://schemas.openxmlformats.org/officeDocument/2006/relationships/oleObject" Target="embeddings/Microsoft_Visio_2003-2010___3.vsd"/><Relationship Id="rId35" Type="http://schemas.openxmlformats.org/officeDocument/2006/relationships/image" Target="media/image13.emf"/><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65602-C105-4AD0-B852-32AD91C9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14309</TotalTime>
  <Pages>112</Pages>
  <Words>12891</Words>
  <Characters>73480</Characters>
  <Application>Microsoft Office Word</Application>
  <DocSecurity>0</DocSecurity>
  <Lines>612</Lines>
  <Paragraphs>172</Paragraphs>
  <ScaleCrop>false</ScaleCrop>
  <Company>微软中国</Company>
  <LinksUpToDate>false</LinksUpToDate>
  <CharactersWithSpaces>86199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20220104</dc:creator>
  <cp:keywords/>
  <dc:description/>
  <cp:lastModifiedBy>20220104</cp:lastModifiedBy>
  <cp:revision>213</cp:revision>
  <cp:lastPrinted>2020-12-29T02:43:00Z</cp:lastPrinted>
  <dcterms:created xsi:type="dcterms:W3CDTF">2023-04-27T10:22:00Z</dcterms:created>
  <dcterms:modified xsi:type="dcterms:W3CDTF">2025-03-07T02:38:00Z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