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重庆市合川区生态环境局</w:t>
      </w:r>
    </w:p>
    <w:p>
      <w:pPr>
        <w:pStyle w:val="12"/>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adjustRightInd w:val="0"/>
        <w:snapToGrid w:val="0"/>
        <w:jc w:val="right"/>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3</w:t>
      </w:r>
      <w:r>
        <w:rPr>
          <w:rFonts w:eastAsia="方正仿宋_GBK"/>
        </w:rPr>
        <w:t>号</w:t>
      </w:r>
    </w:p>
    <w:p>
      <w:pPr>
        <w:adjustRightInd w:val="0"/>
        <w:snapToGrid w:val="0"/>
        <w:jc w:val="right"/>
        <w:rPr>
          <w:rFonts w:hint="eastAsia" w:ascii="方正仿宋_GBK" w:hAnsi="宋体" w:eastAsia="方正仿宋_GBK"/>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被责令改正单位：</w:t>
      </w:r>
      <w:bookmarkStart w:id="0" w:name="OLE_LINK9"/>
      <w:bookmarkStart w:id="1" w:name="_Hlk196841009"/>
      <w:bookmarkStart w:id="2" w:name="OLE_LINK10"/>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重庆市远铃玻璃有限公司</w:t>
      </w:r>
      <w:bookmarkEnd w:id="0"/>
      <w:bookmarkEnd w:id="1"/>
    </w:p>
    <w:bookmarkEnd w:id="2"/>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法定代表人：蒋代远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统一</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社会信用代码：915001170912165199</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地址：</w:t>
      </w:r>
      <w:bookmarkStart w:id="3" w:name="OLE_LINK1"/>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重庆市合川区土场镇杨柳村2社</w:t>
      </w:r>
      <w:bookmarkEnd w:id="3"/>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color w:val="FF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方正仿宋_GBK" w:eastAsia="方正仿宋_GBK"/>
          <w:sz w:val="32"/>
          <w:szCs w:val="32"/>
          <w:lang w:eastAsia="zh-CN"/>
        </w:rPr>
      </w:pPr>
      <w:r>
        <w:rPr>
          <w:rFonts w:hint="eastAsia" w:ascii="方正仿宋_GBK" w:hAnsi="方正仿宋_GBK" w:eastAsia="方正仿宋_GBK" w:cs="方正仿宋_GBK"/>
          <w:color w:val="000000" w:themeColor="text1"/>
          <w:sz w:val="32"/>
          <w:szCs w:val="32"/>
          <w:u w:val="none"/>
          <w14:textFill>
            <w14:solidFill>
              <w14:schemeClr w14:val="tx1"/>
            </w14:solidFill>
          </w14:textFill>
        </w:rPr>
        <w:t>我</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u w:val="none"/>
          <w14:textFill>
            <w14:solidFill>
              <w14:schemeClr w14:val="tx1"/>
            </w14:solidFill>
          </w14:textFill>
        </w:rPr>
        <w:t>于</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2025</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年</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u w:val="none"/>
          <w14:textFill>
            <w14:solidFill>
              <w14:schemeClr w14:val="tx1"/>
            </w14:solidFill>
          </w14:textFill>
        </w:rPr>
        <w:t>月</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u w:val="none"/>
          <w14:textFill>
            <w14:solidFill>
              <w14:schemeClr w14:val="tx1"/>
            </w14:solidFill>
          </w14:textFill>
        </w:rPr>
        <w:t>日对你</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公司开展现场</w:t>
      </w:r>
      <w:r>
        <w:rPr>
          <w:rFonts w:hint="eastAsia" w:ascii="方正仿宋_GBK" w:hAnsi="方正仿宋_GBK" w:eastAsia="方正仿宋_GBK" w:cs="方正仿宋_GBK"/>
          <w:color w:val="000000" w:themeColor="text1"/>
          <w:sz w:val="32"/>
          <w:szCs w:val="32"/>
          <w:u w:val="none"/>
          <w14:textFill>
            <w14:solidFill>
              <w14:schemeClr w14:val="tx1"/>
            </w14:solidFill>
          </w14:textFill>
        </w:rPr>
        <w:t>检查：</w:t>
      </w:r>
      <w:bookmarkStart w:id="4" w:name="OLE_LINK11"/>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现场检查时，你公司正在生产，</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污染防治设施正常运行；</w:t>
      </w:r>
      <w:bookmarkStart w:id="5" w:name="OLE_LINK12"/>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发现1号厂房车间内新建设了两条后加工生产线（丝印），未生产，未提供相应的环评手续。</w:t>
      </w:r>
      <w:bookmarkEnd w:id="5"/>
      <w:r>
        <w:rPr>
          <w:rFonts w:hint="eastAsia" w:ascii="方正仿宋_GBK" w:hAnsi="方正仿宋_GBK" w:eastAsia="方正仿宋_GBK" w:cs="方正仿宋_GBK"/>
          <w:strike w:val="0"/>
          <w:dstrike w:val="0"/>
          <w:color w:val="000000"/>
          <w:szCs w:val="32"/>
          <w:lang w:eastAsia="zh-CN"/>
        </w:rPr>
        <w:t>你公司</w:t>
      </w:r>
      <w:r>
        <w:rPr>
          <w:rFonts w:hint="eastAsia" w:ascii="方正仿宋_GBK" w:hAnsi="方正仿宋_GBK" w:eastAsia="方正仿宋_GBK" w:cs="方正仿宋_GBK"/>
          <w:szCs w:val="32"/>
          <w:lang w:val="en-US" w:eastAsia="zh-CN"/>
        </w:rPr>
        <w:t>后加工生产线（丝印）</w:t>
      </w:r>
      <w:bookmarkStart w:id="6" w:name="OLE_LINK8"/>
      <w:r>
        <w:rPr>
          <w:rFonts w:hint="eastAsia" w:ascii="方正仿宋_GBK" w:hAnsi="方正仿宋_GBK" w:eastAsia="方正仿宋_GBK" w:cs="方正仿宋_GBK"/>
          <w:kern w:val="2"/>
          <w:sz w:val="32"/>
          <w:szCs w:val="32"/>
          <w:lang w:val="en-US" w:eastAsia="zh-CN" w:bidi="ar-SA"/>
        </w:rPr>
        <w:t>存在</w:t>
      </w:r>
      <w:r>
        <w:rPr>
          <w:rFonts w:hint="eastAsia" w:ascii="方正仿宋_GBK" w:hAnsi="方正仿宋_GBK" w:eastAsia="方正仿宋_GBK" w:cs="方正仿宋_GBK"/>
          <w:szCs w:val="32"/>
          <w:lang w:val="en-US" w:eastAsia="zh-CN"/>
        </w:rPr>
        <w:t>建设项目</w:t>
      </w:r>
      <w:r>
        <w:rPr>
          <w:rFonts w:hint="eastAsia" w:ascii="方正仿宋_GBK" w:hAnsi="方正仿宋_GBK" w:eastAsia="方正仿宋_GBK" w:cs="方正仿宋_GBK"/>
          <w:kern w:val="2"/>
          <w:sz w:val="32"/>
          <w:szCs w:val="32"/>
          <w:lang w:val="en-US" w:eastAsia="zh-CN" w:bidi="ar-SA"/>
        </w:rPr>
        <w:t>环境影响评价文件未依法经审批部门审查批准就开工建设的违法行为。</w:t>
      </w:r>
      <w:bookmarkEnd w:id="4"/>
    </w:p>
    <w:bookmarkEnd w:id="6"/>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以上事实，有以下证据为凭：</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现场检查（勘察）笔录》（1份）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bookmarkStart w:id="7" w:name="OLE_LINK2"/>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w:t>
      </w:r>
      <w:bookmarkEnd w:id="7"/>
      <w:r>
        <w:rPr>
          <w:rFonts w:hint="eastAsia" w:ascii="方正仿宋_GBK" w:hAnsi="方正仿宋_GBK" w:eastAsia="方正仿宋_GBK" w:cs="方正仿宋_GBK"/>
          <w:color w:val="000000" w:themeColor="text1"/>
          <w:sz w:val="32"/>
          <w:szCs w:val="32"/>
          <w14:textFill>
            <w14:solidFill>
              <w14:schemeClr w14:val="tx1"/>
            </w14:solidFill>
          </w14:textFill>
        </w:rPr>
        <w:t>《重庆市合川区生态环境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调查询问笔录》（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520" w:lineRule="exact"/>
        <w:ind w:firstLine="640" w:firstLineChars="200"/>
        <w:jc w:val="both"/>
        <w:textAlignment w:val="auto"/>
        <w:rPr>
          <w:rFonts w:hint="eastAsia" w:ascii="方正仿宋_GBK" w:hAnsi="方正仿宋_GBK" w:eastAsia="方正仿宋_GBK" w:cs="方正仿宋_GBK"/>
          <w:color w:val="000000"/>
          <w:szCs w:val="32"/>
          <w:lang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szCs w:val="32"/>
          <w:lang w:eastAsia="zh-CN"/>
        </w:rPr>
        <w:t>在</w:t>
      </w:r>
      <w:bookmarkStart w:id="8" w:name="OLE_LINK3"/>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你公司</w:t>
      </w:r>
      <w:bookmarkEnd w:id="8"/>
      <w:r>
        <w:rPr>
          <w:rFonts w:hint="eastAsia" w:ascii="方正仿宋_GBK" w:hAnsi="方正仿宋_GBK" w:eastAsia="方正仿宋_GBK" w:cs="方正仿宋_GBK"/>
          <w:color w:val="000000"/>
          <w:szCs w:val="32"/>
          <w:lang w:eastAsia="zh-CN"/>
        </w:rPr>
        <w:t>现场拍摄的《执法现场视听资料》（1份）。</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现场检查（勘察）方位图》（1份）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w:t>
      </w:r>
      <w:bookmarkStart w:id="9" w:name="OLE_LINK4"/>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你公司</w:t>
      </w:r>
      <w:bookmarkEnd w:id="9"/>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提供</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《重庆市建设项目环境影响评价文件批准书》渝（合）环准〔2020〕077号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bookmarkStart w:id="10" w:name="OLE_LINK5"/>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你公司</w:t>
      </w:r>
      <w:r>
        <w:rPr>
          <w:rFonts w:hint="eastAsia" w:ascii="方正仿宋_GBK" w:eastAsia="方正仿宋_GBK"/>
          <w:color w:val="000000" w:themeColor="text1"/>
          <w:sz w:val="32"/>
          <w:szCs w:val="32"/>
          <w:lang w:eastAsia="zh-CN"/>
          <w14:textFill>
            <w14:solidFill>
              <w14:schemeClr w14:val="tx1"/>
            </w14:solidFill>
          </w14:textFill>
        </w:rPr>
        <w:t>提供</w:t>
      </w:r>
      <w:bookmarkEnd w:id="10"/>
      <w:r>
        <w:rPr>
          <w:rFonts w:hint="eastAsia" w:ascii="方正仿宋_GBK" w:eastAsia="方正仿宋_GBK"/>
          <w:color w:val="000000" w:themeColor="text1"/>
          <w:sz w:val="32"/>
          <w:szCs w:val="32"/>
          <w:lang w:eastAsia="zh-CN"/>
          <w14:textFill>
            <w14:solidFill>
              <w14:schemeClr w14:val="tx1"/>
            </w14:solidFill>
          </w14:textFill>
        </w:rPr>
        <w:t>《重庆市远铃玻璃有限公司（玻璃制品生产）项目（一阶段）竣工环境保护验收意见》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bookmarkStart w:id="11" w:name="OLE_LINK6"/>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你公司</w:t>
      </w:r>
      <w:r>
        <w:rPr>
          <w:rFonts w:hint="eastAsia" w:ascii="方正仿宋_GBK" w:eastAsia="方正仿宋_GBK"/>
          <w:color w:val="000000" w:themeColor="text1"/>
          <w:sz w:val="32"/>
          <w:szCs w:val="32"/>
          <w:lang w:eastAsia="zh-CN"/>
          <w14:textFill>
            <w14:solidFill>
              <w14:schemeClr w14:val="tx1"/>
            </w14:solidFill>
          </w14:textFill>
        </w:rPr>
        <w:t>提供</w:t>
      </w:r>
      <w:bookmarkEnd w:id="11"/>
      <w:r>
        <w:rPr>
          <w:rFonts w:hint="eastAsia" w:ascii="方正仿宋_GBK" w:eastAsia="方正仿宋_GBK"/>
          <w:color w:val="000000" w:themeColor="text1"/>
          <w:sz w:val="32"/>
          <w:szCs w:val="32"/>
          <w:lang w:eastAsia="zh-CN"/>
          <w14:textFill>
            <w14:solidFill>
              <w14:schemeClr w14:val="tx1"/>
            </w14:solidFill>
          </w14:textFill>
        </w:rPr>
        <w:t>《固定污染源排污登记回执》</w:t>
      </w:r>
      <w:bookmarkStart w:id="12" w:name="OLE_LINK7"/>
      <w:r>
        <w:rPr>
          <w:rFonts w:hint="eastAsia" w:ascii="方正仿宋_GBK" w:eastAsia="方正仿宋_GBK"/>
          <w:color w:val="000000" w:themeColor="text1"/>
          <w:sz w:val="32"/>
          <w:szCs w:val="32"/>
          <w:lang w:eastAsia="zh-CN"/>
          <w14:textFill>
            <w14:solidFill>
              <w14:schemeClr w14:val="tx1"/>
            </w14:solidFill>
          </w14:textFill>
        </w:rPr>
        <w:t>复印件（</w:t>
      </w:r>
      <w:r>
        <w:rPr>
          <w:rFonts w:hint="eastAsia" w:ascii="方正仿宋_GBK" w:eastAsia="方正仿宋_GBK"/>
          <w:color w:val="000000" w:themeColor="text1"/>
          <w:sz w:val="32"/>
          <w:szCs w:val="32"/>
          <w:lang w:val="en-US" w:eastAsia="zh-CN"/>
          <w14:textFill>
            <w14:solidFill>
              <w14:schemeClr w14:val="tx1"/>
            </w14:solidFill>
          </w14:textFill>
        </w:rPr>
        <w:t>1份</w:t>
      </w:r>
      <w:r>
        <w:rPr>
          <w:rFonts w:hint="eastAsia" w:ascii="方正仿宋_GBK" w:eastAsia="方正仿宋_GBK"/>
          <w:color w:val="000000" w:themeColor="text1"/>
          <w:sz w:val="32"/>
          <w:szCs w:val="32"/>
          <w:lang w:eastAsia="zh-CN"/>
          <w14:textFill>
            <w14:solidFill>
              <w14:schemeClr w14:val="tx1"/>
            </w14:solidFill>
          </w14:textFill>
        </w:rPr>
        <w:t>）。</w:t>
      </w:r>
    </w:p>
    <w:bookmarkEnd w:id="12"/>
    <w:p>
      <w:pPr>
        <w:keepNext w:val="0"/>
        <w:keepLines w:val="0"/>
        <w:pageBreakBefore w:val="0"/>
        <w:widowControl w:val="0"/>
        <w:kinsoku/>
        <w:wordWrap/>
        <w:overflowPunct/>
        <w:topLinePunct w:val="0"/>
        <w:bidi w:val="0"/>
        <w:adjustRightInd/>
        <w:snapToGrid w:val="0"/>
        <w:spacing w:line="520" w:lineRule="exact"/>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你公司</w:t>
      </w:r>
      <w:r>
        <w:rPr>
          <w:rFonts w:hint="eastAsia" w:ascii="方正仿宋_GBK" w:eastAsia="方正仿宋_GBK"/>
          <w:color w:val="000000" w:themeColor="text1"/>
          <w:sz w:val="32"/>
          <w:szCs w:val="32"/>
          <w:lang w:eastAsia="zh-CN"/>
          <w14:textFill>
            <w14:solidFill>
              <w14:schemeClr w14:val="tx1"/>
            </w14:solidFill>
          </w14:textFill>
        </w:rPr>
        <w:t>提供《建设项目环境影响报告表》（送审版）相关内容节选复印件（</w:t>
      </w:r>
      <w:r>
        <w:rPr>
          <w:rFonts w:hint="eastAsia" w:ascii="方正仿宋_GBK" w:eastAsia="方正仿宋_GBK"/>
          <w:color w:val="000000" w:themeColor="text1"/>
          <w:sz w:val="32"/>
          <w:szCs w:val="32"/>
          <w:lang w:val="en-US" w:eastAsia="zh-CN"/>
          <w14:textFill>
            <w14:solidFill>
              <w14:schemeClr w14:val="tx1"/>
            </w14:solidFill>
          </w14:textFill>
        </w:rPr>
        <w:t>1份</w:t>
      </w:r>
      <w:r>
        <w:rPr>
          <w:rFonts w:hint="eastAsia" w:ascii="方正仿宋_GBK" w:eastAsia="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520" w:lineRule="exact"/>
        <w:ind w:firstLine="640" w:firstLineChars="200"/>
        <w:textAlignment w:val="auto"/>
        <w:rPr>
          <w:rFonts w:hint="eastAsia" w:ascii="方正仿宋_GBK" w:hAnsi="方正仿宋_GBK" w:eastAsia="方正仿宋_GBK" w:cs="方正仿宋_GBK"/>
          <w:color w:val="FF0000"/>
          <w:kern w:val="2"/>
          <w:sz w:val="32"/>
          <w:szCs w:val="32"/>
          <w:lang w:val="en-US" w:eastAsia="zh-CN" w:bidi="ar-SA"/>
        </w:rPr>
      </w:pPr>
      <w:r>
        <w:rPr>
          <w:rFonts w:hint="eastAsia" w:ascii="方正仿宋_GBK" w:hAnsi="方正仿宋_GBK" w:eastAsia="方正仿宋_GBK" w:cs="方正仿宋_GBK"/>
          <w:color w:val="000000" w:themeColor="text1"/>
          <w:sz w:val="32"/>
          <w:szCs w:val="32"/>
          <w14:textFill>
            <w14:solidFill>
              <w14:schemeClr w14:val="tx1"/>
            </w14:solidFill>
          </w14:textFill>
        </w:rPr>
        <w:t>证据1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证明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2025年4月29日</w:t>
      </w:r>
      <w:r>
        <w:rPr>
          <w:rFonts w:hint="eastAsia" w:ascii="方正仿宋_GBK" w:hAnsi="方正仿宋_GBK" w:eastAsia="方正仿宋_GBK" w:cs="方正仿宋_GBK"/>
          <w:kern w:val="2"/>
          <w:sz w:val="32"/>
          <w:szCs w:val="32"/>
          <w:lang w:val="en-US" w:eastAsia="zh-CN" w:bidi="ar-SA"/>
        </w:rPr>
        <w:t>存在</w:t>
      </w:r>
      <w:r>
        <w:rPr>
          <w:rFonts w:hint="eastAsia" w:ascii="方正仿宋_GBK" w:hAnsi="方正仿宋_GBK" w:eastAsia="方正仿宋_GBK" w:cs="方正仿宋_GBK"/>
          <w:szCs w:val="32"/>
          <w:lang w:val="en-US" w:eastAsia="zh-CN"/>
        </w:rPr>
        <w:t>建设项目</w:t>
      </w:r>
      <w:r>
        <w:rPr>
          <w:rFonts w:hint="eastAsia" w:ascii="方正仿宋_GBK" w:hAnsi="方正仿宋_GBK" w:eastAsia="方正仿宋_GBK" w:cs="方正仿宋_GBK"/>
          <w:kern w:val="2"/>
          <w:sz w:val="32"/>
          <w:szCs w:val="32"/>
          <w:lang w:val="en-US" w:eastAsia="zh-CN" w:bidi="ar-SA"/>
        </w:rPr>
        <w:t>环境影响评价文件未依法经审批部门审查批准就开工建设的违法事实。</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color w:val="000000" w:themeColor="text1"/>
          <w:sz w:val="32"/>
          <w:szCs w:val="32"/>
          <w14:textFill>
            <w14:solidFill>
              <w14:schemeClr w14:val="tx1"/>
            </w14:solidFill>
          </w14:textFill>
        </w:rPr>
        <w:t>营业执照复印件（1份）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color w:val="000000" w:themeColor="text1"/>
          <w:sz w:val="32"/>
          <w:szCs w:val="32"/>
          <w14:textFill>
            <w14:solidFill>
              <w14:schemeClr w14:val="tx1"/>
            </w14:solidFill>
          </w14:textFill>
        </w:rPr>
        <w:t>法定代表人身份证复印件（1份）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你公司提供《授权委托书》原件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你公司提供受托人身份证复印件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证据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9—12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证明违法主体是</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重庆市远铃玻璃有限公司</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执法人员执法证复印件（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证明执法人员符合法律规定，所收集提供的文书、证据具有合法性。</w:t>
      </w:r>
    </w:p>
    <w:p>
      <w:pPr>
        <w:keepNext w:val="0"/>
        <w:keepLines w:val="0"/>
        <w:pageBreakBefore w:val="0"/>
        <w:widowControl w:val="0"/>
        <w:kinsoku/>
        <w:wordWrap/>
        <w:overflowPunct/>
        <w:topLinePunct w:val="0"/>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你公司上述行为违反了《中华人民共和国环境影响评价法》第二十五条“建设项目的环境影响评价文件未依法经审批部门审查或者审查后未予批准的，建设单位不得开工建设。”之规定。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依据《中华人民共和国行政处罚法》第二十八条第一款和《中华人民共和国环境影响评价法》 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第二款“建设项目环境影响报告书、报告表未经批准或者未经原审批部门重新审核同意，建设单位擅自开工建设的，依照前款的规定处罚、处分”的规定，</w:t>
      </w:r>
      <w:r>
        <w:rPr>
          <w:rFonts w:hint="eastAsia" w:ascii="方正仿宋_GBK" w:hAnsi="方正仿宋_GBK" w:eastAsia="方正仿宋_GBK" w:cs="方正仿宋_GBK"/>
          <w:b/>
          <w:bCs/>
          <w:kern w:val="2"/>
          <w:sz w:val="32"/>
          <w:szCs w:val="32"/>
          <w:lang w:val="en-US" w:eastAsia="zh-CN" w:bidi="ar-SA"/>
        </w:rPr>
        <w:t>现责令你公司立即停止违法行为，停止建设。</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如对本决定不服，可在收到本决定书之日起60日内向重庆市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合川区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人民政府</w:t>
      </w:r>
      <w:r>
        <w:rPr>
          <w:rFonts w:hint="eastAsia" w:ascii="方正仿宋_GBK" w:hAnsi="方正仿宋_GBK" w:eastAsia="方正仿宋_GBK" w:cs="方正仿宋_GBK"/>
          <w:color w:val="000000" w:themeColor="text1"/>
          <w:sz w:val="32"/>
          <w:szCs w:val="32"/>
          <w14:textFill>
            <w14:solidFill>
              <w14:schemeClr w14:val="tx1"/>
            </w14:solidFill>
          </w14:textFill>
        </w:rPr>
        <w:t>申请行政复议，也可在收到本决定书之日起6个月内向重庆市渝北区人民法院提起行政诉讼。</w:t>
      </w:r>
      <w:bookmarkStart w:id="13" w:name="_GoBack"/>
      <w:bookmarkEnd w:id="13"/>
    </w:p>
    <w:p>
      <w:pPr>
        <w:adjustRightInd w:val="0"/>
        <w:snapToGrid w:val="0"/>
        <w:ind w:right="420" w:firstLine="6720" w:firstLineChars="2100"/>
        <w:jc w:val="right"/>
        <w:outlineLvl w:val="0"/>
        <w:rPr>
          <w:rFonts w:hint="eastAsia" w:ascii="方正仿宋_GBK" w:hAnsi="宋体" w:eastAsia="方正仿宋_GBK"/>
          <w:color w:val="FF0000"/>
        </w:rPr>
      </w:pPr>
    </w:p>
    <w:p>
      <w:pPr>
        <w:adjustRightInd w:val="0"/>
        <w:snapToGrid w:val="0"/>
        <w:ind w:right="420" w:firstLine="6720" w:firstLineChars="2100"/>
        <w:jc w:val="right"/>
        <w:outlineLvl w:val="0"/>
        <w:rPr>
          <w:rFonts w:hint="eastAsia" w:ascii="方正仿宋_GBK" w:hAnsi="宋体" w:eastAsia="方正仿宋_GBK"/>
          <w:color w:val="FF0000"/>
        </w:rPr>
      </w:pPr>
    </w:p>
    <w:p>
      <w:pPr>
        <w:adjustRightInd w:val="0"/>
        <w:snapToGrid w:val="0"/>
        <w:ind w:right="420"/>
        <w:jc w:val="center"/>
        <w:outlineLvl w:val="0"/>
        <w:rPr>
          <w:rFonts w:hint="eastAsia" w:ascii="方正仿宋_GBK" w:hAnsi="宋体" w:eastAsia="方正仿宋_GBK"/>
          <w:color w:val="000000" w:themeColor="text1"/>
          <w14:textFill>
            <w14:solidFill>
              <w14:schemeClr w14:val="tx1"/>
            </w14:solidFill>
          </w14:textFill>
        </w:rPr>
      </w:pPr>
      <w:r>
        <w:rPr>
          <w:rFonts w:hint="eastAsia" w:ascii="方正仿宋_GBK" w:hAnsi="宋体" w:eastAsia="方正仿宋_GBK"/>
          <w:color w:val="000000" w:themeColor="text1"/>
          <w:lang w:val="en-US" w:eastAsia="zh-CN"/>
          <w14:textFill>
            <w14:solidFill>
              <w14:schemeClr w14:val="tx1"/>
            </w14:solidFill>
          </w14:textFill>
        </w:rPr>
        <w:t xml:space="preserve">                        </w:t>
      </w:r>
      <w:r>
        <w:rPr>
          <w:rFonts w:hint="eastAsia" w:ascii="方正仿宋_GBK" w:hAnsi="宋体" w:eastAsia="方正仿宋_GBK"/>
          <w:color w:val="000000" w:themeColor="text1"/>
          <w:lang w:eastAsia="zh-CN"/>
          <w14:textFill>
            <w14:solidFill>
              <w14:schemeClr w14:val="tx1"/>
            </w14:solidFill>
          </w14:textFill>
        </w:rPr>
        <w:t>重庆市合川区生态环境</w:t>
      </w:r>
      <w:r>
        <w:rPr>
          <w:rFonts w:hint="eastAsia" w:ascii="方正仿宋_GBK" w:hAnsi="宋体" w:eastAsia="方正仿宋_GBK"/>
          <w:color w:val="000000" w:themeColor="text1"/>
          <w:lang w:val="en-US" w:eastAsia="zh-CN"/>
          <w14:textFill>
            <w14:solidFill>
              <w14:schemeClr w14:val="tx1"/>
            </w14:solidFill>
          </w14:textFill>
        </w:rPr>
        <w:t>局</w:t>
      </w:r>
    </w:p>
    <w:p>
      <w:pPr>
        <w:wordWrap/>
        <w:adjustRightInd w:val="0"/>
        <w:snapToGrid w:val="0"/>
        <w:ind w:right="477" w:rightChars="149"/>
        <w:jc w:val="both"/>
        <w:rPr>
          <w:color w:val="000000" w:themeColor="text1"/>
          <w14:textFill>
            <w14:solidFill>
              <w14:schemeClr w14:val="tx1"/>
            </w14:solidFill>
          </w14:textFill>
        </w:rPr>
      </w:pPr>
      <w:r>
        <w:rPr>
          <w:rFonts w:hint="eastAsia" w:eastAsia="方正仿宋_GBK"/>
          <w:color w:val="000000" w:themeColor="text1"/>
          <w:lang w:val="en-US" w:eastAsia="zh-CN"/>
          <w14:textFill>
            <w14:solidFill>
              <w14:schemeClr w14:val="tx1"/>
            </w14:solidFill>
          </w14:textFill>
        </w:rPr>
        <w:t xml:space="preserve">                                2025</w:t>
      </w:r>
      <w:r>
        <w:rPr>
          <w:rFonts w:eastAsia="方正仿宋_GBK"/>
          <w:color w:val="000000" w:themeColor="text1"/>
          <w14:textFill>
            <w14:solidFill>
              <w14:schemeClr w14:val="tx1"/>
            </w14:solidFill>
          </w14:textFill>
        </w:rPr>
        <w:t>年</w:t>
      </w:r>
      <w:r>
        <w:rPr>
          <w:rFonts w:hint="eastAsia" w:eastAsia="方正仿宋_GBK"/>
          <w:color w:val="000000" w:themeColor="text1"/>
          <w:lang w:val="en-US" w:eastAsia="zh-CN"/>
          <w14:textFill>
            <w14:solidFill>
              <w14:schemeClr w14:val="tx1"/>
            </w14:solidFill>
          </w14:textFill>
        </w:rPr>
        <w:t>5</w:t>
      </w:r>
      <w:r>
        <w:rPr>
          <w:rFonts w:eastAsia="方正仿宋_GBK"/>
          <w:color w:val="000000" w:themeColor="text1"/>
          <w14:textFill>
            <w14:solidFill>
              <w14:schemeClr w14:val="tx1"/>
            </w14:solidFill>
          </w14:textFill>
        </w:rPr>
        <w:t>月</w:t>
      </w:r>
      <w:r>
        <w:rPr>
          <w:rFonts w:hint="eastAsia" w:eastAsia="方正仿宋_GBK"/>
          <w:color w:val="000000" w:themeColor="text1"/>
          <w:lang w:val="en-US" w:eastAsia="zh-CN"/>
          <w14:textFill>
            <w14:solidFill>
              <w14:schemeClr w14:val="tx1"/>
            </w14:solidFill>
          </w14:textFill>
        </w:rPr>
        <w:t>16</w:t>
      </w:r>
      <w:r>
        <w:rPr>
          <w:rFonts w:eastAsia="方正仿宋_GBK"/>
          <w:color w:val="000000" w:themeColor="text1"/>
          <w14:textFill>
            <w14:solidFill>
              <w14:schemeClr w14:val="tx1"/>
            </w14:solidFill>
          </w14:textFill>
        </w:rPr>
        <w:t>日</w:t>
      </w:r>
      <w:r>
        <w:rPr>
          <w:rFonts w:hint="eastAsia" w:eastAsia="方正仿宋_GBK"/>
          <w:color w:val="000000" w:themeColor="text1"/>
          <w14:textFill>
            <w14:solidFill>
              <w14:schemeClr w14:val="tx1"/>
            </w14:solidFill>
          </w14:textFill>
        </w:rPr>
        <w:t xml:space="preserve">          </w:t>
      </w:r>
    </w:p>
    <w:sectPr>
      <w:footerReference r:id="rId3" w:type="default"/>
      <w:pgSz w:w="11906" w:h="16838"/>
      <w:pgMar w:top="1984" w:right="1446" w:bottom="1644" w:left="14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0EA78B6"/>
    <w:rsid w:val="0AD14ECE"/>
    <w:rsid w:val="0C816307"/>
    <w:rsid w:val="1255487F"/>
    <w:rsid w:val="12C10958"/>
    <w:rsid w:val="15316522"/>
    <w:rsid w:val="16766925"/>
    <w:rsid w:val="1CE27DCC"/>
    <w:rsid w:val="2A042E20"/>
    <w:rsid w:val="2B502D31"/>
    <w:rsid w:val="2B623B75"/>
    <w:rsid w:val="3381255E"/>
    <w:rsid w:val="38925C27"/>
    <w:rsid w:val="39D15A2D"/>
    <w:rsid w:val="3BEB0DDF"/>
    <w:rsid w:val="446C6F8F"/>
    <w:rsid w:val="47F24589"/>
    <w:rsid w:val="4A4879BE"/>
    <w:rsid w:val="579A254F"/>
    <w:rsid w:val="582E005A"/>
    <w:rsid w:val="5CC17FF3"/>
    <w:rsid w:val="611418B9"/>
    <w:rsid w:val="680F53CA"/>
    <w:rsid w:val="68360BAF"/>
    <w:rsid w:val="6A177BCB"/>
    <w:rsid w:val="6BDA162F"/>
    <w:rsid w:val="6D535020"/>
    <w:rsid w:val="711D4C95"/>
    <w:rsid w:val="738A7A63"/>
    <w:rsid w:val="7716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customStyle="1" w:styleId="12">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2018-09-06T03:03:00Z</dcterms:created>
  <dc:creator>合川区_合川区支队综合科_徐闻斌</dc:creator>
  <cp:lastModifiedBy>Administrator</cp:lastModifiedBy>
  <cp:lastPrinted>2025-03-06T09:57:00Z</cp:lastPrinted>
  <dcterms:modified xsi:type="dcterms:W3CDTF">2025-05-23T06:58:36Z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3CCB50A443A842C683802676D2CC7E3F</vt:lpwstr>
  </property>
</Properties>
</file>