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outlineLvl w:val="9"/>
        <w:rPr>
          <w:rFonts w:hint="eastAsia" w:ascii="方正小标宋_GBK" w:hAnsi="宋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sz w:val="44"/>
          <w:szCs w:val="44"/>
        </w:rPr>
        <w:t>重庆市合川区生态环境保护综合行政执法支队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outlineLvl w:val="9"/>
        <w:rPr>
          <w:rFonts w:hint="eastAsia" w:ascii="方正小标宋_GBK" w:hAnsi="宋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right"/>
        <w:textAlignment w:val="auto"/>
        <w:outlineLvl w:val="9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 xml:space="preserve">        </w:t>
      </w:r>
      <w:r>
        <w:rPr>
          <w:rFonts w:hint="eastAsia" w:eastAsia="方正仿宋_GBK"/>
          <w:color w:val="auto"/>
          <w:lang w:eastAsia="zh-CN"/>
        </w:rPr>
        <w:t>合</w:t>
      </w:r>
      <w:r>
        <w:rPr>
          <w:rFonts w:eastAsia="方正仿宋_GBK"/>
          <w:color w:val="auto"/>
        </w:rPr>
        <w:t>环</w:t>
      </w:r>
      <w:r>
        <w:rPr>
          <w:rFonts w:hint="eastAsia" w:eastAsia="方正仿宋_GBK"/>
          <w:color w:val="auto"/>
          <w:lang w:eastAsia="zh-CN"/>
        </w:rPr>
        <w:t>（</w:t>
      </w:r>
      <w:r>
        <w:rPr>
          <w:rFonts w:hint="eastAsia" w:eastAsia="方正仿宋_GBK"/>
          <w:color w:val="auto"/>
        </w:rPr>
        <w:t>执</w:t>
      </w:r>
      <w:r>
        <w:rPr>
          <w:rFonts w:hint="eastAsia" w:eastAsia="方正仿宋_GBK"/>
          <w:color w:val="auto"/>
          <w:lang w:eastAsia="zh-CN"/>
        </w:rPr>
        <w:t>）</w:t>
      </w:r>
      <w:r>
        <w:rPr>
          <w:rFonts w:eastAsia="方正仿宋_GBK"/>
          <w:color w:val="auto"/>
        </w:rPr>
        <w:t>罚〔</w:t>
      </w:r>
      <w:r>
        <w:rPr>
          <w:rFonts w:hint="eastAsia" w:eastAsia="方正仿宋_GBK"/>
          <w:color w:val="auto"/>
          <w:lang w:val="en-US" w:eastAsia="zh-CN"/>
        </w:rPr>
        <w:t>2024</w:t>
      </w:r>
      <w:r>
        <w:rPr>
          <w:rFonts w:eastAsia="方正仿宋_GBK"/>
          <w:color w:val="auto"/>
        </w:rPr>
        <w:t>〕</w:t>
      </w:r>
      <w:r>
        <w:rPr>
          <w:rFonts w:hint="eastAsia" w:eastAsia="方正仿宋_GBK"/>
          <w:color w:val="auto"/>
          <w:lang w:val="en-US" w:eastAsia="zh-CN"/>
        </w:rPr>
        <w:t>7</w:t>
      </w:r>
      <w:r>
        <w:rPr>
          <w:rFonts w:eastAsia="方正仿宋_GBK"/>
          <w:color w:val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eastAsia" w:eastAsia="方正仿宋_GBK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outlineLvl w:val="9"/>
        <w:rPr>
          <w:rFonts w:hint="eastAsia" w:eastAsia="方正仿宋_GBK"/>
          <w:color w:val="auto"/>
        </w:rPr>
      </w:pPr>
      <w:r>
        <w:rPr>
          <w:rFonts w:eastAsia="方正仿宋_GBK"/>
          <w:color w:val="auto"/>
        </w:rPr>
        <w:t>被处罚单位：</w:t>
      </w:r>
      <w:r>
        <w:rPr>
          <w:rFonts w:hint="eastAsia" w:eastAsia="方正仿宋_GBK"/>
          <w:color w:val="auto"/>
          <w:lang w:val="en-US" w:eastAsia="zh-CN"/>
        </w:rPr>
        <w:t>烤丞相（重庆）食品有限公司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outlineLvl w:val="9"/>
        <w:rPr>
          <w:rFonts w:hint="default" w:eastAsia="方正仿宋_GBK"/>
          <w:color w:val="auto"/>
          <w:lang w:val="en-US" w:eastAsia="zh-CN"/>
        </w:rPr>
      </w:pPr>
      <w:r>
        <w:rPr>
          <w:rFonts w:eastAsia="方正仿宋_GBK"/>
          <w:color w:val="auto"/>
        </w:rPr>
        <w:t>法定代表人：</w:t>
      </w:r>
      <w:r>
        <w:rPr>
          <w:rFonts w:hint="eastAsia" w:eastAsia="方正仿宋_GBK"/>
          <w:color w:val="auto"/>
          <w:lang w:val="en-US" w:eastAsia="zh-CN"/>
        </w:rPr>
        <w:t>杨文昌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outlineLvl w:val="9"/>
        <w:rPr>
          <w:rFonts w:hint="default" w:eastAsia="方正仿宋_GBK"/>
          <w:color w:val="auto"/>
          <w:lang w:val="en-US" w:eastAsia="zh-CN"/>
        </w:rPr>
      </w:pPr>
      <w:r>
        <w:rPr>
          <w:rFonts w:hint="eastAsia" w:eastAsia="方正仿宋_GBK"/>
          <w:color w:val="auto"/>
          <w:lang w:eastAsia="zh-CN"/>
        </w:rPr>
        <w:t>统一</w:t>
      </w:r>
      <w:r>
        <w:rPr>
          <w:rFonts w:eastAsia="方正仿宋_GBK"/>
          <w:color w:val="auto"/>
        </w:rPr>
        <w:t>社会信用代码：</w:t>
      </w:r>
      <w:r>
        <w:rPr>
          <w:rFonts w:hint="eastAsia" w:eastAsia="方正仿宋_GBK"/>
          <w:color w:val="auto"/>
          <w:lang w:val="en-US" w:eastAsia="zh-CN"/>
        </w:rPr>
        <w:t>91500117MACA27XB81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outlineLvl w:val="9"/>
        <w:rPr>
          <w:rFonts w:eastAsia="方正仿宋_GBK"/>
          <w:color w:val="auto"/>
        </w:rPr>
      </w:pPr>
      <w:r>
        <w:rPr>
          <w:rFonts w:hint="eastAsia" w:eastAsia="方正仿宋_GBK"/>
          <w:color w:val="auto"/>
          <w:lang w:val="en-US" w:eastAsia="zh-CN"/>
        </w:rPr>
        <w:t>住所</w:t>
      </w:r>
      <w:r>
        <w:rPr>
          <w:rFonts w:eastAsia="方正仿宋_GBK"/>
          <w:color w:val="auto"/>
        </w:rPr>
        <w:t>：</w:t>
      </w:r>
      <w:r>
        <w:rPr>
          <w:rFonts w:hint="eastAsia" w:eastAsia="方正仿宋_GBK"/>
          <w:color w:val="auto"/>
          <w:lang w:val="en-US" w:eastAsia="zh-CN"/>
        </w:rPr>
        <w:t>重庆市合川区高阳路1028号2幢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default" w:eastAsia="方正仿宋_GBK"/>
          <w:color w:val="auto"/>
          <w:lang w:val="en-US" w:eastAsia="zh-CN"/>
        </w:rPr>
      </w:pPr>
      <w:r>
        <w:rPr>
          <w:rFonts w:hint="eastAsia" w:eastAsia="方正仿宋_GBK"/>
          <w:color w:val="auto"/>
          <w:lang w:val="en-US" w:eastAsia="zh-CN"/>
        </w:rPr>
        <w:t>烤丞相（重庆）食品有限公司</w:t>
      </w:r>
      <w:r>
        <w:rPr>
          <w:rFonts w:hint="eastAsia" w:eastAsia="方正仿宋_GBK" w:cs="Times New Roman"/>
          <w:color w:val="auto"/>
          <w:lang w:val="en-US" w:eastAsia="zh-CN"/>
        </w:rPr>
        <w:t>未验先投</w:t>
      </w:r>
      <w:r>
        <w:rPr>
          <w:rFonts w:hint="eastAsia" w:eastAsia="方正仿宋_GBK"/>
          <w:color w:val="auto"/>
          <w:lang w:val="en-US" w:eastAsia="zh-CN"/>
        </w:rPr>
        <w:t>一案，我队经过调查，现已审查终结。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eastAsia" w:ascii="方正黑体_GBK" w:eastAsia="方正黑体_GBK"/>
          <w:color w:val="auto"/>
        </w:rPr>
      </w:pPr>
      <w:r>
        <w:rPr>
          <w:rFonts w:hint="eastAsia" w:ascii="方正黑体_GBK" w:eastAsia="方正黑体_GBK"/>
          <w:color w:val="auto"/>
        </w:rPr>
        <w:t>一、环境违法事实、证据和陈述申辩（听证）情况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eastAsia="方正仿宋_GBK"/>
          <w:color w:val="auto"/>
        </w:rPr>
      </w:pPr>
      <w:r>
        <w:rPr>
          <w:rFonts w:hint="eastAsia" w:eastAsia="方正仿宋_GBK"/>
          <w:color w:val="auto"/>
          <w:u w:val="none"/>
          <w:lang w:val="en-US" w:eastAsia="zh-CN"/>
        </w:rPr>
        <w:t>2024</w:t>
      </w:r>
      <w:r>
        <w:rPr>
          <w:rFonts w:eastAsia="方正仿宋_GBK"/>
          <w:color w:val="auto"/>
          <w:u w:val="none"/>
        </w:rPr>
        <w:t>年</w:t>
      </w:r>
      <w:r>
        <w:rPr>
          <w:rFonts w:hint="eastAsia" w:eastAsia="方正仿宋_GBK"/>
          <w:color w:val="auto"/>
          <w:u w:val="none"/>
          <w:lang w:val="en-US" w:eastAsia="zh-CN"/>
        </w:rPr>
        <w:t>1</w:t>
      </w:r>
      <w:r>
        <w:rPr>
          <w:rFonts w:eastAsia="方正仿宋_GBK"/>
          <w:color w:val="auto"/>
          <w:u w:val="none"/>
        </w:rPr>
        <w:t>月</w:t>
      </w:r>
      <w:r>
        <w:rPr>
          <w:rFonts w:hint="eastAsia" w:eastAsia="方正仿宋_GBK"/>
          <w:color w:val="auto"/>
          <w:u w:val="none"/>
          <w:lang w:val="en-US" w:eastAsia="zh-CN"/>
        </w:rPr>
        <w:t>2</w:t>
      </w:r>
      <w:r>
        <w:rPr>
          <w:rFonts w:eastAsia="方正仿宋_GBK"/>
          <w:color w:val="auto"/>
        </w:rPr>
        <w:t>日</w:t>
      </w:r>
      <w:r>
        <w:rPr>
          <w:rFonts w:hint="eastAsia" w:eastAsia="方正仿宋_GBK"/>
          <w:color w:val="auto"/>
          <w:lang w:val="en-US" w:eastAsia="zh-CN"/>
        </w:rPr>
        <w:t>对</w:t>
      </w:r>
      <w:r>
        <w:rPr>
          <w:rFonts w:eastAsia="方正仿宋_GBK"/>
          <w:color w:val="auto"/>
        </w:rPr>
        <w:t>你</w:t>
      </w:r>
      <w:r>
        <w:rPr>
          <w:rFonts w:hint="eastAsia" w:eastAsia="方正仿宋_GBK"/>
          <w:color w:val="auto"/>
          <w:lang w:val="en-US" w:eastAsia="zh-CN"/>
        </w:rPr>
        <w:t>公司的检查中，发现存在以下</w:t>
      </w:r>
      <w:r>
        <w:rPr>
          <w:rFonts w:eastAsia="方正仿宋_GBK"/>
          <w:color w:val="auto"/>
        </w:rPr>
        <w:t>环境违法行为：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default" w:eastAsia="方正仿宋_GBK"/>
          <w:color w:val="auto"/>
          <w:lang w:val="en-US" w:eastAsia="zh-CN"/>
        </w:rPr>
      </w:pPr>
      <w:r>
        <w:rPr>
          <w:rFonts w:eastAsia="方正仿宋_GBK"/>
          <w:color w:val="auto"/>
        </w:rPr>
        <w:t>你</w:t>
      </w:r>
      <w:r>
        <w:rPr>
          <w:rFonts w:hint="eastAsia" w:eastAsia="方正仿宋_GBK"/>
          <w:color w:val="auto"/>
          <w:lang w:val="en-US" w:eastAsia="zh-CN"/>
        </w:rPr>
        <w:t>公司在重庆市合川区工业园高阳路1028号2幢开办了</w:t>
      </w:r>
      <w:r>
        <w:rPr>
          <w:rFonts w:eastAsia="方正仿宋_GBK"/>
          <w:color w:val="auto"/>
          <w:u w:val="single"/>
        </w:rPr>
        <w:t xml:space="preserve">     </w:t>
      </w:r>
      <w:r>
        <w:rPr>
          <w:rFonts w:hint="eastAsia" w:eastAsia="方正仿宋_GBK"/>
          <w:color w:val="auto"/>
          <w:lang w:val="en-US" w:eastAsia="zh-CN"/>
        </w:rPr>
        <w:t>苕皮生产</w:t>
      </w:r>
      <w:r>
        <w:rPr>
          <w:rFonts w:hint="eastAsia" w:eastAsia="方正仿宋_GBK"/>
          <w:color w:val="auto"/>
          <w:lang w:eastAsia="zh-CN"/>
        </w:rPr>
        <w:t>项目</w:t>
      </w:r>
      <w:r>
        <w:rPr>
          <w:rFonts w:hint="eastAsia" w:eastAsia="方正仿宋_GBK"/>
          <w:color w:val="auto"/>
          <w:lang w:val="en-US" w:eastAsia="zh-CN"/>
        </w:rPr>
        <w:t>，该项目于2023年5月开始建设</w:t>
      </w:r>
      <w:r>
        <w:rPr>
          <w:rFonts w:hint="eastAsia" w:eastAsia="方正仿宋_GBK"/>
          <w:color w:val="auto"/>
          <w:lang w:eastAsia="zh-CN"/>
        </w:rPr>
        <w:t>，</w:t>
      </w:r>
      <w:r>
        <w:rPr>
          <w:rFonts w:hint="eastAsia" w:eastAsia="方正仿宋_GBK"/>
          <w:color w:val="auto"/>
          <w:lang w:val="en-US" w:eastAsia="zh-CN"/>
        </w:rPr>
        <w:t>同年10月正式投产，生产废水、生活废水经污水处理设施处理后排入园区市政管网，检查时正在生产，该项目应编制环境影响评价报告表，截至检查时该项目配套建设的环境保护设施未经验收。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eastAsia" w:eastAsia="方正仿宋_GBK"/>
          <w:color w:val="auto"/>
          <w:lang w:eastAsia="zh-CN"/>
        </w:rPr>
      </w:pPr>
      <w:r>
        <w:rPr>
          <w:rFonts w:hint="eastAsia" w:eastAsia="方正仿宋_GBK"/>
          <w:color w:val="auto"/>
        </w:rPr>
        <w:t>以上事实有</w:t>
      </w:r>
      <w:r>
        <w:rPr>
          <w:rFonts w:hint="eastAsia" w:eastAsia="方正仿宋_GBK"/>
          <w:color w:val="auto"/>
          <w:lang w:eastAsia="zh-CN"/>
        </w:rPr>
        <w:t>以下</w:t>
      </w:r>
      <w:r>
        <w:rPr>
          <w:rFonts w:hint="eastAsia" w:eastAsia="方正仿宋_GBK"/>
          <w:color w:val="auto"/>
        </w:rPr>
        <w:t>证据为凭</w:t>
      </w:r>
      <w:r>
        <w:rPr>
          <w:rFonts w:hint="eastAsia" w:eastAsia="方正仿宋_GBK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color w:val="auto"/>
          <w:szCs w:val="32"/>
        </w:rPr>
      </w:pPr>
      <w:r>
        <w:rPr>
          <w:rFonts w:hint="eastAsia" w:eastAsia="方正仿宋_GBK"/>
          <w:color w:val="auto"/>
          <w:szCs w:val="32"/>
        </w:rPr>
        <w:t>1</w:t>
      </w:r>
      <w:r>
        <w:rPr>
          <w:rFonts w:hint="eastAsia" w:eastAsia="方正仿宋_GBK"/>
          <w:color w:val="auto"/>
          <w:lang w:eastAsia="zh-CN"/>
        </w:rPr>
        <w:t>.</w:t>
      </w:r>
      <w:r>
        <w:rPr>
          <w:rFonts w:eastAsia="方正仿宋_GBK"/>
          <w:color w:val="auto"/>
          <w:szCs w:val="32"/>
        </w:rPr>
        <w:t>202</w:t>
      </w:r>
      <w:r>
        <w:rPr>
          <w:rFonts w:hint="eastAsia" w:eastAsia="方正仿宋_GBK"/>
          <w:color w:val="auto"/>
          <w:szCs w:val="32"/>
          <w:lang w:val="en-US" w:eastAsia="zh-CN"/>
        </w:rPr>
        <w:t>4</w:t>
      </w:r>
      <w:r>
        <w:rPr>
          <w:rFonts w:eastAsia="方正仿宋_GBK"/>
          <w:color w:val="auto"/>
          <w:szCs w:val="32"/>
        </w:rPr>
        <w:t>年</w:t>
      </w:r>
      <w:r>
        <w:rPr>
          <w:rFonts w:hint="eastAsia" w:eastAsia="方正仿宋_GBK"/>
          <w:color w:val="auto"/>
          <w:szCs w:val="32"/>
          <w:lang w:val="en-US" w:eastAsia="zh-CN"/>
        </w:rPr>
        <w:t>1</w:t>
      </w:r>
      <w:r>
        <w:rPr>
          <w:rFonts w:eastAsia="方正仿宋_GBK"/>
          <w:color w:val="auto"/>
          <w:szCs w:val="32"/>
        </w:rPr>
        <w:t>月</w:t>
      </w:r>
      <w:r>
        <w:rPr>
          <w:rFonts w:hint="eastAsia" w:eastAsia="方正仿宋_GBK"/>
          <w:color w:val="auto"/>
          <w:szCs w:val="32"/>
          <w:lang w:val="en-US" w:eastAsia="zh-CN"/>
        </w:rPr>
        <w:t>2日</w:t>
      </w:r>
      <w:r>
        <w:rPr>
          <w:rFonts w:eastAsia="方正仿宋_GBK"/>
          <w:color w:val="auto"/>
          <w:szCs w:val="32"/>
        </w:rPr>
        <w:t>《重庆市合川区生态环境保护综合行政执法</w:t>
      </w:r>
      <w:r>
        <w:rPr>
          <w:rFonts w:hint="eastAsia" w:eastAsia="方正仿宋_GBK"/>
          <w:color w:val="auto"/>
          <w:szCs w:val="32"/>
          <w:lang w:val="en-US" w:eastAsia="zh-CN"/>
        </w:rPr>
        <w:t>支队</w:t>
      </w:r>
      <w:r>
        <w:rPr>
          <w:rFonts w:eastAsia="方正仿宋_GBK"/>
          <w:color w:val="auto"/>
          <w:szCs w:val="32"/>
        </w:rPr>
        <w:t>现场检查（勘察）笔录》</w:t>
      </w:r>
      <w:r>
        <w:rPr>
          <w:rFonts w:hint="eastAsia" w:eastAsia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eastAsia="方正仿宋_GBK"/>
          <w:color w:val="auto"/>
          <w:szCs w:val="32"/>
          <w:lang w:eastAsia="zh-CN"/>
        </w:rPr>
      </w:pPr>
      <w:r>
        <w:rPr>
          <w:rFonts w:eastAsia="方正仿宋_GBK"/>
          <w:color w:val="auto"/>
          <w:szCs w:val="32"/>
        </w:rPr>
        <w:t>2</w:t>
      </w:r>
      <w:r>
        <w:rPr>
          <w:rFonts w:hint="eastAsia" w:eastAsia="方正仿宋_GBK"/>
          <w:color w:val="auto"/>
          <w:lang w:eastAsia="zh-CN"/>
        </w:rPr>
        <w:t>.</w:t>
      </w:r>
      <w:r>
        <w:rPr>
          <w:rFonts w:eastAsia="方正仿宋_GBK"/>
          <w:color w:val="auto"/>
          <w:szCs w:val="32"/>
        </w:rPr>
        <w:t>202</w:t>
      </w:r>
      <w:r>
        <w:rPr>
          <w:rFonts w:hint="eastAsia" w:eastAsia="方正仿宋_GBK"/>
          <w:color w:val="auto"/>
          <w:szCs w:val="32"/>
          <w:lang w:val="en-US" w:eastAsia="zh-CN"/>
        </w:rPr>
        <w:t>4</w:t>
      </w:r>
      <w:r>
        <w:rPr>
          <w:rFonts w:eastAsia="方正仿宋_GBK"/>
          <w:color w:val="auto"/>
          <w:szCs w:val="32"/>
        </w:rPr>
        <w:t>年</w:t>
      </w:r>
      <w:r>
        <w:rPr>
          <w:rFonts w:hint="eastAsia" w:eastAsia="方正仿宋_GBK"/>
          <w:color w:val="auto"/>
          <w:szCs w:val="32"/>
          <w:lang w:val="en-US" w:eastAsia="zh-CN"/>
        </w:rPr>
        <w:t>1</w:t>
      </w:r>
      <w:r>
        <w:rPr>
          <w:rFonts w:eastAsia="方正仿宋_GBK"/>
          <w:color w:val="auto"/>
          <w:szCs w:val="32"/>
        </w:rPr>
        <w:t>月</w:t>
      </w:r>
      <w:r>
        <w:rPr>
          <w:rFonts w:hint="eastAsia" w:eastAsia="方正仿宋_GBK"/>
          <w:color w:val="auto"/>
          <w:szCs w:val="32"/>
          <w:lang w:val="en-US" w:eastAsia="zh-CN"/>
        </w:rPr>
        <w:t>3日</w:t>
      </w:r>
      <w:r>
        <w:rPr>
          <w:rFonts w:eastAsia="方正仿宋_GBK"/>
          <w:color w:val="auto"/>
          <w:szCs w:val="32"/>
        </w:rPr>
        <w:t>《重庆市合川区生态环境保护综合行政执法</w:t>
      </w:r>
      <w:r>
        <w:rPr>
          <w:rFonts w:hint="eastAsia" w:eastAsia="方正仿宋_GBK"/>
          <w:color w:val="auto"/>
          <w:szCs w:val="32"/>
          <w:lang w:val="en-US" w:eastAsia="zh-CN"/>
        </w:rPr>
        <w:t>支队</w:t>
      </w:r>
      <w:r>
        <w:rPr>
          <w:rFonts w:eastAsia="方正仿宋_GBK"/>
          <w:color w:val="auto"/>
          <w:szCs w:val="32"/>
        </w:rPr>
        <w:t>调查询问笔录》</w:t>
      </w:r>
      <w:r>
        <w:rPr>
          <w:rFonts w:hint="eastAsia" w:eastAsia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color w:val="auto"/>
          <w:szCs w:val="32"/>
        </w:rPr>
      </w:pPr>
      <w:r>
        <w:rPr>
          <w:rFonts w:hint="eastAsia" w:eastAsia="方正仿宋_GBK"/>
          <w:color w:val="auto"/>
          <w:szCs w:val="32"/>
          <w:lang w:val="en-US" w:eastAsia="zh-CN"/>
        </w:rPr>
        <w:t>3</w:t>
      </w:r>
      <w:r>
        <w:rPr>
          <w:rFonts w:hint="eastAsia" w:eastAsia="方正仿宋_GBK"/>
          <w:color w:val="auto"/>
          <w:lang w:eastAsia="zh-CN"/>
        </w:rPr>
        <w:t>.</w:t>
      </w:r>
      <w:r>
        <w:rPr>
          <w:rFonts w:eastAsia="方正仿宋_GBK"/>
          <w:color w:val="auto"/>
          <w:szCs w:val="32"/>
        </w:rPr>
        <w:t>202</w:t>
      </w:r>
      <w:r>
        <w:rPr>
          <w:rFonts w:hint="eastAsia" w:eastAsia="方正仿宋_GBK"/>
          <w:color w:val="auto"/>
          <w:szCs w:val="32"/>
          <w:lang w:val="en-US" w:eastAsia="zh-CN"/>
        </w:rPr>
        <w:t>4</w:t>
      </w:r>
      <w:r>
        <w:rPr>
          <w:rFonts w:eastAsia="方正仿宋_GBK"/>
          <w:color w:val="auto"/>
          <w:szCs w:val="32"/>
        </w:rPr>
        <w:t>年</w:t>
      </w:r>
      <w:r>
        <w:rPr>
          <w:rFonts w:hint="eastAsia" w:eastAsia="方正仿宋_GBK"/>
          <w:color w:val="auto"/>
          <w:szCs w:val="32"/>
          <w:lang w:val="en-US" w:eastAsia="zh-CN"/>
        </w:rPr>
        <w:t>1</w:t>
      </w:r>
      <w:r>
        <w:rPr>
          <w:rFonts w:eastAsia="方正仿宋_GBK"/>
          <w:color w:val="auto"/>
          <w:szCs w:val="32"/>
        </w:rPr>
        <w:t>月</w:t>
      </w:r>
      <w:r>
        <w:rPr>
          <w:rFonts w:hint="eastAsia" w:eastAsia="方正仿宋_GBK"/>
          <w:color w:val="auto"/>
          <w:szCs w:val="32"/>
          <w:lang w:val="en-US" w:eastAsia="zh-CN"/>
        </w:rPr>
        <w:t>2日</w:t>
      </w:r>
      <w:r>
        <w:rPr>
          <w:rFonts w:eastAsia="方正仿宋_GBK"/>
          <w:color w:val="auto"/>
          <w:szCs w:val="32"/>
        </w:rPr>
        <w:t>在</w:t>
      </w:r>
      <w:r>
        <w:rPr>
          <w:rFonts w:hint="eastAsia" w:eastAsia="方正仿宋_GBK"/>
          <w:color w:val="auto"/>
          <w:lang w:val="en-US" w:eastAsia="zh-CN"/>
        </w:rPr>
        <w:t>烤丞相（重庆）食品有限公司苕皮生产</w:t>
      </w:r>
      <w:r>
        <w:rPr>
          <w:rFonts w:hint="eastAsia" w:eastAsia="方正仿宋_GBK"/>
          <w:color w:val="auto"/>
          <w:lang w:eastAsia="zh-CN"/>
        </w:rPr>
        <w:t>项目</w:t>
      </w:r>
      <w:r>
        <w:rPr>
          <w:rFonts w:eastAsia="方正仿宋_GBK"/>
          <w:color w:val="auto"/>
          <w:szCs w:val="32"/>
        </w:rPr>
        <w:t>现场拍摄的《执法现场视听资料》</w:t>
      </w:r>
      <w:r>
        <w:rPr>
          <w:rFonts w:hint="eastAsia" w:eastAsia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color w:val="auto"/>
          <w:szCs w:val="32"/>
        </w:rPr>
      </w:pPr>
      <w:r>
        <w:rPr>
          <w:rFonts w:hint="eastAsia" w:eastAsia="方正仿宋_GBK"/>
          <w:color w:val="auto"/>
          <w:szCs w:val="32"/>
          <w:lang w:val="en-US" w:eastAsia="zh-CN"/>
        </w:rPr>
        <w:t>4</w:t>
      </w:r>
      <w:r>
        <w:rPr>
          <w:rFonts w:hint="eastAsia" w:eastAsia="方正仿宋_GBK"/>
          <w:color w:val="auto"/>
          <w:lang w:eastAsia="zh-CN"/>
        </w:rPr>
        <w:t>.</w:t>
      </w:r>
      <w:r>
        <w:rPr>
          <w:rFonts w:eastAsia="方正仿宋_GBK"/>
          <w:color w:val="auto"/>
          <w:szCs w:val="32"/>
        </w:rPr>
        <w:t>202</w:t>
      </w:r>
      <w:r>
        <w:rPr>
          <w:rFonts w:hint="eastAsia" w:eastAsia="方正仿宋_GBK"/>
          <w:color w:val="auto"/>
          <w:szCs w:val="32"/>
          <w:lang w:val="en-US" w:eastAsia="zh-CN"/>
        </w:rPr>
        <w:t>4</w:t>
      </w:r>
      <w:r>
        <w:rPr>
          <w:rFonts w:eastAsia="方正仿宋_GBK"/>
          <w:color w:val="auto"/>
          <w:szCs w:val="32"/>
        </w:rPr>
        <w:t>年</w:t>
      </w:r>
      <w:r>
        <w:rPr>
          <w:rFonts w:hint="eastAsia" w:eastAsia="方正仿宋_GBK"/>
          <w:color w:val="auto"/>
          <w:szCs w:val="32"/>
          <w:lang w:val="en-US" w:eastAsia="zh-CN"/>
        </w:rPr>
        <w:t>1</w:t>
      </w:r>
      <w:r>
        <w:rPr>
          <w:rFonts w:eastAsia="方正仿宋_GBK"/>
          <w:color w:val="auto"/>
          <w:szCs w:val="32"/>
        </w:rPr>
        <w:t>月</w:t>
      </w:r>
      <w:r>
        <w:rPr>
          <w:rFonts w:hint="eastAsia" w:eastAsia="方正仿宋_GBK"/>
          <w:color w:val="auto"/>
          <w:szCs w:val="32"/>
          <w:lang w:val="en-US" w:eastAsia="zh-CN"/>
        </w:rPr>
        <w:t>2日</w:t>
      </w:r>
      <w:r>
        <w:rPr>
          <w:rFonts w:eastAsia="方正仿宋_GBK"/>
          <w:color w:val="auto"/>
          <w:szCs w:val="32"/>
        </w:rPr>
        <w:t>《重庆市合川区生态环境保护综合行政执法</w:t>
      </w:r>
      <w:r>
        <w:rPr>
          <w:rFonts w:hint="eastAsia" w:eastAsia="方正仿宋_GBK"/>
          <w:color w:val="auto"/>
          <w:szCs w:val="32"/>
          <w:lang w:val="en-US" w:eastAsia="zh-CN"/>
        </w:rPr>
        <w:t>支队</w:t>
      </w:r>
      <w:r>
        <w:rPr>
          <w:rFonts w:eastAsia="方正仿宋_GBK"/>
          <w:color w:val="auto"/>
          <w:szCs w:val="32"/>
        </w:rPr>
        <w:t>现场检查（勘察）方位图》</w:t>
      </w:r>
      <w:r>
        <w:rPr>
          <w:rFonts w:hint="eastAsia" w:eastAsia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default" w:eastAsia="方正仿宋_GBK"/>
          <w:color w:val="auto"/>
          <w:szCs w:val="32"/>
          <w:lang w:val="en-US" w:eastAsia="zh-CN"/>
        </w:rPr>
      </w:pPr>
      <w:r>
        <w:rPr>
          <w:rFonts w:hint="eastAsia" w:eastAsia="方正仿宋_GBK"/>
          <w:color w:val="auto"/>
          <w:szCs w:val="32"/>
          <w:lang w:val="en-US" w:eastAsia="zh-CN"/>
        </w:rPr>
        <w:t>5.2024年1月3日</w:t>
      </w:r>
      <w:r>
        <w:rPr>
          <w:rFonts w:hint="eastAsia" w:eastAsia="方正仿宋_GBK"/>
          <w:color w:val="auto"/>
          <w:lang w:val="en-US" w:eastAsia="zh-CN"/>
        </w:rPr>
        <w:t>烤丞相（重庆）食品有限公司提供的《物业管理场地合同》。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default" w:eastAsia="方正仿宋_GBK"/>
          <w:color w:val="auto"/>
          <w:szCs w:val="32"/>
          <w:lang w:val="en-US" w:eastAsia="zh-CN"/>
        </w:rPr>
      </w:pPr>
      <w:r>
        <w:rPr>
          <w:rFonts w:hint="eastAsia" w:eastAsia="方正仿宋_GBK"/>
          <w:color w:val="auto"/>
          <w:szCs w:val="32"/>
          <w:lang w:val="en-US" w:eastAsia="zh-CN"/>
        </w:rPr>
        <w:t>6.2024年1月3日</w:t>
      </w:r>
      <w:r>
        <w:rPr>
          <w:rFonts w:hint="eastAsia" w:eastAsia="方正仿宋_GBK"/>
          <w:color w:val="auto"/>
          <w:lang w:val="en-US" w:eastAsia="zh-CN"/>
        </w:rPr>
        <w:t>烤丞相（重庆）食品有限公司提供的《合川区食品生产企业食品添加剂管理使用记录》。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default" w:eastAsia="方正仿宋_GBK"/>
          <w:color w:val="auto"/>
          <w:lang w:val="en-US" w:eastAsia="zh-CN"/>
        </w:rPr>
      </w:pPr>
      <w:r>
        <w:rPr>
          <w:rFonts w:hint="eastAsia" w:eastAsia="方正仿宋_GBK"/>
          <w:color w:val="auto"/>
          <w:lang w:val="en-US" w:eastAsia="zh-CN"/>
        </w:rPr>
        <w:t>7.</w:t>
      </w:r>
      <w:r>
        <w:rPr>
          <w:rFonts w:hint="eastAsia" w:eastAsia="方正仿宋_GBK"/>
          <w:color w:val="auto"/>
          <w:szCs w:val="32"/>
          <w:lang w:val="en-US" w:eastAsia="zh-CN"/>
        </w:rPr>
        <w:t>2024年1月3日</w:t>
      </w:r>
      <w:r>
        <w:rPr>
          <w:rFonts w:hint="eastAsia" w:eastAsia="方正仿宋_GBK"/>
          <w:color w:val="auto"/>
          <w:lang w:val="en-US" w:eastAsia="zh-CN"/>
        </w:rPr>
        <w:t>烤丞相（重庆）食品有限公司提供的苕皮机发票。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default" w:eastAsia="方正仿宋_GBK"/>
          <w:color w:val="auto"/>
          <w:lang w:val="en-US" w:eastAsia="zh-CN"/>
        </w:rPr>
      </w:pPr>
      <w:r>
        <w:rPr>
          <w:rFonts w:hint="eastAsia" w:eastAsia="方正仿宋_GBK"/>
          <w:color w:val="auto"/>
        </w:rPr>
        <w:t>证据1</w:t>
      </w:r>
      <w:r>
        <w:rPr>
          <w:rFonts w:hint="eastAsia" w:eastAsia="方正仿宋_GBK"/>
          <w:color w:val="auto"/>
          <w:lang w:val="en-US" w:eastAsia="zh-CN"/>
        </w:rPr>
        <w:t>-7说明该</w:t>
      </w:r>
      <w:r>
        <w:rPr>
          <w:rFonts w:hint="eastAsia" w:eastAsia="方正仿宋_GBK"/>
          <w:color w:val="auto"/>
          <w:lang w:eastAsia="zh-CN"/>
        </w:rPr>
        <w:t>项目</w:t>
      </w:r>
      <w:r>
        <w:rPr>
          <w:rFonts w:hint="eastAsia" w:eastAsia="方正仿宋_GBK"/>
          <w:color w:val="auto"/>
          <w:lang w:val="en-US" w:eastAsia="zh-CN"/>
        </w:rPr>
        <w:t>现</w:t>
      </w:r>
      <w:r>
        <w:rPr>
          <w:rFonts w:hint="eastAsia" w:eastAsia="方正仿宋_GBK"/>
          <w:color w:val="auto"/>
          <w:lang w:val="en-US" w:eastAsia="zh-CN"/>
        </w:rPr>
        <w:t>场情况，证明其存在</w:t>
      </w:r>
      <w:r>
        <w:rPr>
          <w:rFonts w:hint="eastAsia" w:eastAsia="方正仿宋_GBK" w:cs="Times New Roman"/>
          <w:color w:val="auto"/>
          <w:lang w:val="en-US" w:eastAsia="zh-CN"/>
        </w:rPr>
        <w:t>未验先投</w:t>
      </w:r>
      <w:r>
        <w:rPr>
          <w:rFonts w:hint="eastAsia" w:eastAsia="方正仿宋_GBK"/>
          <w:color w:val="auto"/>
          <w:lang w:val="en-US" w:eastAsia="zh-CN"/>
        </w:rPr>
        <w:t>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eastAsia" w:eastAsia="方正仿宋_GBK"/>
          <w:color w:val="auto"/>
          <w:lang w:val="en-US" w:eastAsia="zh-CN"/>
        </w:rPr>
      </w:pPr>
      <w:r>
        <w:rPr>
          <w:rFonts w:hint="eastAsia" w:eastAsia="方正仿宋_GBK"/>
          <w:color w:val="auto"/>
          <w:lang w:val="en-US" w:eastAsia="zh-CN"/>
        </w:rPr>
        <w:t>8</w:t>
      </w:r>
      <w:r>
        <w:rPr>
          <w:rFonts w:hint="eastAsia" w:eastAsia="方正仿宋_GBK"/>
          <w:color w:val="auto"/>
          <w:lang w:eastAsia="zh-CN"/>
        </w:rPr>
        <w:t>.</w:t>
      </w:r>
      <w:r>
        <w:rPr>
          <w:rFonts w:hint="eastAsia" w:eastAsia="方正仿宋_GBK"/>
          <w:color w:val="auto"/>
          <w:lang w:val="en-US" w:eastAsia="zh-CN"/>
        </w:rPr>
        <w:t>烤丞相（重庆）食品有限公司</w:t>
      </w:r>
      <w:r>
        <w:rPr>
          <w:rFonts w:hint="eastAsia" w:eastAsia="方正仿宋_GBK"/>
          <w:color w:val="auto"/>
          <w:lang w:eastAsia="zh-CN"/>
        </w:rPr>
        <w:t>《</w:t>
      </w:r>
      <w:r>
        <w:rPr>
          <w:rFonts w:hint="eastAsia" w:eastAsia="方正仿宋_GBK"/>
          <w:color w:val="auto"/>
        </w:rPr>
        <w:t>营业执照</w:t>
      </w:r>
      <w:r>
        <w:rPr>
          <w:rFonts w:hint="eastAsia" w:eastAsia="方正仿宋_GBK"/>
          <w:color w:val="auto"/>
          <w:lang w:eastAsia="zh-CN"/>
        </w:rPr>
        <w:t>》</w:t>
      </w:r>
      <w:r>
        <w:rPr>
          <w:rFonts w:hint="eastAsia" w:eastAsia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default" w:eastAsia="方正仿宋_GBK"/>
          <w:color w:val="auto"/>
          <w:lang w:val="en-US" w:eastAsia="zh-CN"/>
        </w:rPr>
      </w:pPr>
      <w:r>
        <w:rPr>
          <w:rFonts w:hint="eastAsia" w:eastAsia="方正仿宋_GBK"/>
          <w:color w:val="auto"/>
          <w:lang w:val="en-US" w:eastAsia="zh-CN"/>
        </w:rPr>
        <w:t>9.烤丞相（重庆）食品有限公司</w:t>
      </w:r>
      <w:r>
        <w:rPr>
          <w:rFonts w:eastAsia="方正仿宋_GBK"/>
          <w:color w:val="auto"/>
        </w:rPr>
        <w:t>法定代表人</w:t>
      </w:r>
      <w:r>
        <w:rPr>
          <w:rFonts w:eastAsia="方正仿宋_GBK"/>
          <w:color w:val="auto"/>
        </w:rPr>
        <w:t>身份证</w:t>
      </w:r>
      <w:r>
        <w:rPr>
          <w:rFonts w:hint="eastAsia" w:eastAsia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eastAsia" w:eastAsia="方正仿宋_GBK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</w:rPr>
        <w:t>证</w:t>
      </w:r>
      <w:r>
        <w:rPr>
          <w:rFonts w:hint="eastAsia" w:eastAsia="方正仿宋_GBK"/>
          <w:color w:val="auto"/>
          <w:lang w:val="en-US" w:eastAsia="zh-CN"/>
        </w:rPr>
        <w:t>据8、9证明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违法主体是</w:t>
      </w:r>
      <w:r>
        <w:rPr>
          <w:rFonts w:hint="eastAsia" w:eastAsia="方正仿宋_GBK"/>
          <w:color w:val="auto"/>
          <w:lang w:val="en-US" w:eastAsia="zh-CN"/>
        </w:rPr>
        <w:t>烤丞相（重庆）食品有限公司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50" w:lineRule="exact"/>
        <w:ind w:firstLine="640" w:firstLineChars="200"/>
        <w:textAlignment w:val="auto"/>
        <w:rPr>
          <w:rFonts w:eastAsia="方正仿宋_GBK"/>
          <w:color w:val="auto"/>
        </w:rPr>
      </w:pPr>
      <w:r>
        <w:rPr>
          <w:rFonts w:hint="eastAsia" w:eastAsia="方正仿宋_GBK"/>
          <w:color w:val="auto"/>
          <w:lang w:val="en-US" w:eastAsia="zh-CN"/>
        </w:rPr>
        <w:t>10.执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法人员执法证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证明执法人员符合法律规定，所收集提供的文书、证据具有合法性。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你</w:t>
      </w:r>
      <w:r>
        <w:rPr>
          <w:rFonts w:hint="eastAsia" w:eastAsia="方正仿宋_GBK"/>
          <w:color w:val="auto"/>
          <w:lang w:val="en-US" w:eastAsia="zh-CN"/>
        </w:rPr>
        <w:t>公司</w:t>
      </w:r>
      <w:r>
        <w:rPr>
          <w:rFonts w:eastAsia="方正仿宋_GBK"/>
          <w:color w:val="auto"/>
        </w:rPr>
        <w:t>的上述行为违反了</w:t>
      </w:r>
      <w:r>
        <w:rPr>
          <w:rFonts w:hint="eastAsia" w:eastAsia="方正仿宋_GBK"/>
          <w:color w:val="auto"/>
          <w:lang w:eastAsia="zh-CN"/>
        </w:rPr>
        <w:t>《建设项目环境保护管理条例》</w:t>
      </w:r>
      <w:r>
        <w:rPr>
          <w:rFonts w:hint="eastAsia" w:eastAsia="方正仿宋_GBK"/>
          <w:color w:val="auto"/>
          <w:lang w:val="en-US" w:eastAsia="zh-CN"/>
        </w:rPr>
        <w:t>第十九条第一款“编制环境影响报告书、环境影响报告表的建设项目，其配套建设的环境保护设施经验收合格，方可投入生产或者使用；未经验收或者验收不合格的，不得投入生产或者使用”</w:t>
      </w:r>
      <w:r>
        <w:rPr>
          <w:rFonts w:eastAsia="方正仿宋_GBK"/>
          <w:color w:val="auto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我队于</w:t>
      </w:r>
      <w:r>
        <w:rPr>
          <w:rFonts w:hint="eastAsia" w:eastAsia="方正仿宋_GBK"/>
          <w:color w:val="auto"/>
          <w:u w:val="none"/>
          <w:lang w:val="en-US" w:eastAsia="zh-CN"/>
        </w:rPr>
        <w:t>2024</w:t>
      </w:r>
      <w:r>
        <w:rPr>
          <w:rFonts w:eastAsia="方正仿宋_GBK"/>
          <w:color w:val="auto"/>
          <w:u w:val="none"/>
        </w:rPr>
        <w:t>年</w:t>
      </w:r>
      <w:r>
        <w:rPr>
          <w:rFonts w:hint="eastAsia" w:eastAsia="方正仿宋_GBK"/>
          <w:color w:val="auto"/>
          <w:u w:val="none"/>
          <w:lang w:val="en-US" w:eastAsia="zh-CN"/>
        </w:rPr>
        <w:t>1</w:t>
      </w:r>
      <w:r>
        <w:rPr>
          <w:rFonts w:eastAsia="方正仿宋_GBK"/>
          <w:color w:val="auto"/>
          <w:u w:val="none"/>
        </w:rPr>
        <w:t>月</w:t>
      </w:r>
      <w:r>
        <w:rPr>
          <w:rFonts w:hint="eastAsia" w:eastAsia="方正仿宋_GBK"/>
          <w:color w:val="auto"/>
          <w:u w:val="none"/>
          <w:lang w:val="en-US" w:eastAsia="zh-CN"/>
        </w:rPr>
        <w:t>13</w:t>
      </w:r>
      <w:r>
        <w:rPr>
          <w:rFonts w:eastAsia="方正仿宋_GBK"/>
          <w:color w:val="auto"/>
        </w:rPr>
        <w:t>日向你</w:t>
      </w:r>
      <w:r>
        <w:rPr>
          <w:rFonts w:hint="eastAsia" w:eastAsia="方正仿宋_GBK"/>
          <w:color w:val="auto"/>
          <w:lang w:val="en-US" w:eastAsia="zh-CN"/>
        </w:rPr>
        <w:t>公司</w:t>
      </w:r>
      <w:r>
        <w:rPr>
          <w:rFonts w:eastAsia="方正仿宋_GBK"/>
          <w:color w:val="auto"/>
        </w:rPr>
        <w:t>送达《行政处罚事先（听证）告知书》（</w:t>
      </w:r>
      <w:r>
        <w:rPr>
          <w:rFonts w:hint="eastAsia" w:ascii="方正仿宋_GBK" w:eastAsia="方正仿宋_GBK"/>
          <w:color w:val="auto"/>
          <w:sz w:val="32"/>
          <w:szCs w:val="32"/>
        </w:rPr>
        <w:t>合环（执）罚告字</w:t>
      </w:r>
      <w:r>
        <w:rPr>
          <w:rFonts w:hint="eastAsia" w:eastAsia="方正仿宋_GBK"/>
          <w:color w:val="auto"/>
        </w:rPr>
        <w:t>〔20</w:t>
      </w:r>
      <w:r>
        <w:rPr>
          <w:rFonts w:hint="eastAsia" w:eastAsia="方正仿宋_GBK"/>
          <w:color w:val="auto"/>
          <w:lang w:val="en-US" w:eastAsia="zh-CN"/>
        </w:rPr>
        <w:t>24</w:t>
      </w:r>
      <w:r>
        <w:rPr>
          <w:rFonts w:hint="eastAsia" w:eastAsia="方正仿宋_GBK"/>
          <w:color w:val="auto"/>
        </w:rPr>
        <w:t>〕</w:t>
      </w:r>
      <w:r>
        <w:rPr>
          <w:rFonts w:hint="eastAsia" w:eastAsia="方正仿宋_GBK"/>
          <w:color w:val="auto"/>
          <w:lang w:val="en-US" w:eastAsia="zh-CN"/>
        </w:rPr>
        <w:t>17</w:t>
      </w:r>
      <w:r>
        <w:rPr>
          <w:rFonts w:hint="eastAsia" w:ascii="方正仿宋_GBK" w:eastAsia="方正仿宋_GBK"/>
          <w:color w:val="auto"/>
          <w:sz w:val="32"/>
          <w:szCs w:val="32"/>
        </w:rPr>
        <w:t>号</w:t>
      </w:r>
      <w:r>
        <w:rPr>
          <w:rFonts w:eastAsia="方正仿宋_GBK"/>
          <w:color w:val="auto"/>
        </w:rPr>
        <w:t>），告知陈述申辩权和听证申请权。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eastAsia="方正仿宋_GBK"/>
          <w:color w:val="auto"/>
        </w:rPr>
      </w:pPr>
      <w:r>
        <w:rPr>
          <w:rFonts w:hint="eastAsia" w:eastAsia="方正仿宋_GBK"/>
          <w:color w:val="auto"/>
          <w:u w:val="none"/>
          <w:lang w:val="en-US" w:eastAsia="zh-CN"/>
        </w:rPr>
        <w:t>2024</w:t>
      </w:r>
      <w:r>
        <w:rPr>
          <w:rFonts w:eastAsia="方正仿宋_GBK"/>
          <w:color w:val="auto"/>
          <w:u w:val="none"/>
        </w:rPr>
        <w:t>年</w:t>
      </w:r>
      <w:r>
        <w:rPr>
          <w:rFonts w:hint="eastAsia" w:eastAsia="方正仿宋_GBK"/>
          <w:color w:val="auto"/>
          <w:u w:val="none"/>
          <w:lang w:val="en-US" w:eastAsia="zh-CN"/>
        </w:rPr>
        <w:t>1</w:t>
      </w:r>
      <w:r>
        <w:rPr>
          <w:rFonts w:eastAsia="方正仿宋_GBK"/>
          <w:color w:val="auto"/>
          <w:u w:val="none"/>
        </w:rPr>
        <w:t>月</w:t>
      </w:r>
      <w:r>
        <w:rPr>
          <w:rFonts w:hint="eastAsia" w:eastAsia="方正仿宋_GBK"/>
          <w:color w:val="auto"/>
          <w:u w:val="none"/>
          <w:lang w:val="en-US" w:eastAsia="zh-CN"/>
        </w:rPr>
        <w:t>18</w:t>
      </w:r>
      <w:r>
        <w:rPr>
          <w:rFonts w:eastAsia="方正仿宋_GBK"/>
          <w:color w:val="auto"/>
        </w:rPr>
        <w:t>日，你</w:t>
      </w:r>
      <w:r>
        <w:rPr>
          <w:rFonts w:hint="eastAsia" w:eastAsia="方正仿宋_GBK"/>
          <w:color w:val="auto"/>
          <w:lang w:val="en-US" w:eastAsia="zh-CN"/>
        </w:rPr>
        <w:t>公司</w:t>
      </w:r>
      <w:r>
        <w:rPr>
          <w:rFonts w:eastAsia="方正仿宋_GBK"/>
          <w:color w:val="auto"/>
        </w:rPr>
        <w:t>向我队提交了一份《</w:t>
      </w:r>
      <w:r>
        <w:rPr>
          <w:rFonts w:hint="eastAsia" w:eastAsia="方正仿宋_GBK"/>
          <w:color w:val="auto"/>
          <w:lang w:val="en-US" w:eastAsia="zh-CN"/>
        </w:rPr>
        <w:t>接受处罚，放弃陈述申辩和听证权利的说明</w:t>
      </w:r>
      <w:r>
        <w:rPr>
          <w:rFonts w:eastAsia="方正仿宋_GBK"/>
          <w:color w:val="auto"/>
        </w:rPr>
        <w:t>》，述称：</w:t>
      </w:r>
      <w:r>
        <w:rPr>
          <w:rFonts w:hint="eastAsia" w:eastAsia="方正仿宋_GBK"/>
          <w:color w:val="auto"/>
          <w:lang w:val="en-US" w:eastAsia="zh-CN"/>
        </w:rPr>
        <w:t>主动放弃陈述申辩和听证权利，积极接受处罚</w:t>
      </w:r>
      <w:r>
        <w:rPr>
          <w:rFonts w:eastAsia="方正仿宋_GBK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eastAsia" w:ascii="方正黑体_GBK" w:eastAsia="方正黑体_GBK"/>
          <w:color w:val="auto"/>
        </w:rPr>
      </w:pPr>
      <w:r>
        <w:rPr>
          <w:rFonts w:hint="eastAsia" w:ascii="方正黑体_GBK" w:eastAsia="方正黑体_GBK"/>
          <w:color w:val="auto"/>
        </w:rPr>
        <w:t>二、行政处罚的依据、种类及裁量依据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依据</w:t>
      </w:r>
      <w:r>
        <w:rPr>
          <w:rFonts w:hint="eastAsia" w:eastAsia="方正仿宋_GBK"/>
          <w:color w:val="auto"/>
          <w:lang w:eastAsia="zh-CN"/>
        </w:rPr>
        <w:t>《建设项目环境保护管理条例》</w:t>
      </w:r>
      <w:r>
        <w:rPr>
          <w:rFonts w:hint="eastAsia" w:eastAsia="方正仿宋_GBK"/>
          <w:color w:val="auto"/>
          <w:lang w:val="en-US" w:eastAsia="zh-CN"/>
        </w:rPr>
        <w:t>第二十三条第一款“违反本条例规定，需要配套建设的环境保护设施未建成、未经验收或者验收不合格，建设项目即投入生产或者使用，或者在环境保护设施验收中弄虚作假的，由县级以上环境保护行政主管部门责令限期改正，处20万元以上100万元以下的罚款；逾期不改正的，处100万元以上200万元以下的罚款；对直接负责的主管人员和其他责任人员，处5万元以上20万元以下的罚款；造成重大环境污染或者生态破坏的，责令停止生产或者使用，或者报经有批准权的人民政府批准，责令关闭”</w:t>
      </w:r>
      <w:r>
        <w:rPr>
          <w:rFonts w:eastAsia="方正仿宋_GBK"/>
          <w:color w:val="auto"/>
        </w:rPr>
        <w:t>的规定，</w:t>
      </w:r>
      <w:r>
        <w:rPr>
          <w:rFonts w:hint="eastAsia" w:eastAsia="方正仿宋_GBK"/>
          <w:color w:val="auto"/>
        </w:rPr>
        <w:t>根据《重庆市</w:t>
      </w:r>
      <w:r>
        <w:rPr>
          <w:rFonts w:hint="eastAsia" w:eastAsia="方正仿宋_GBK"/>
          <w:color w:val="auto"/>
          <w:lang w:val="en-US" w:eastAsia="zh-CN"/>
        </w:rPr>
        <w:t>生态</w:t>
      </w:r>
      <w:r>
        <w:rPr>
          <w:rFonts w:hint="eastAsia" w:eastAsia="方正仿宋_GBK"/>
          <w:color w:val="auto"/>
        </w:rPr>
        <w:t>环境行政处罚裁量基准》（渝环规〔2022〕6号）计算处罚金额，个性裁量因子：项目环评类型</w:t>
      </w:r>
      <w:r>
        <w:rPr>
          <w:rFonts w:hint="eastAsia" w:eastAsia="方正仿宋_GBK"/>
          <w:color w:val="auto"/>
          <w:lang w:val="en-US" w:eastAsia="zh-CN"/>
        </w:rPr>
        <w:t>为报告表，裁量等级为1，污染治理建设情况为已建成，裁量等级为1；共性裁量因子：两年内未受到过行政处罚，受处罚次数裁量等级为1，受处罚情况裁量等级为1，积极配合调查，裁量等级为1；修正因子：整改措施正在落实中，裁量等级为0，社会影响力为一般企事业单位，裁量等级为0，主观过错程度为过失，裁量等级为-1。选择</w:t>
      </w:r>
      <w:r>
        <w:rPr>
          <w:rFonts w:hint="eastAsia" w:eastAsia="方正仿宋_GBK"/>
          <w:color w:val="auto"/>
        </w:rPr>
        <w:t>项目环评类型</w:t>
      </w:r>
      <w:r>
        <w:rPr>
          <w:rFonts w:hint="eastAsia" w:eastAsia="方正仿宋_GBK"/>
          <w:color w:val="auto"/>
          <w:lang w:val="en-US" w:eastAsia="zh-CN"/>
        </w:rPr>
        <w:t>为报告表作为首要裁量因子，计算结果为20万元，</w:t>
      </w:r>
      <w:r>
        <w:rPr>
          <w:rFonts w:eastAsia="方正仿宋_GBK"/>
          <w:color w:val="auto"/>
        </w:rPr>
        <w:t>我队决定对你</w:t>
      </w:r>
      <w:r>
        <w:rPr>
          <w:rFonts w:hint="eastAsia" w:eastAsia="方正仿宋_GBK"/>
          <w:color w:val="auto"/>
          <w:lang w:val="en-US" w:eastAsia="zh-CN"/>
        </w:rPr>
        <w:t>公司</w:t>
      </w:r>
      <w:r>
        <w:rPr>
          <w:rFonts w:hint="eastAsia" w:eastAsia="方正仿宋_GBK"/>
          <w:color w:val="auto"/>
        </w:rPr>
        <w:t>作出</w:t>
      </w:r>
      <w:r>
        <w:rPr>
          <w:rFonts w:eastAsia="方正仿宋_GBK"/>
          <w:color w:val="auto"/>
        </w:rPr>
        <w:t>如下行政处罚：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3" w:firstLineChars="200"/>
        <w:textAlignment w:val="auto"/>
        <w:outlineLvl w:val="9"/>
        <w:rPr>
          <w:rFonts w:eastAsia="方正仿宋_GBK"/>
          <w:color w:val="auto"/>
        </w:rPr>
      </w:pPr>
      <w:r>
        <w:rPr>
          <w:rFonts w:hint="eastAsia" w:eastAsia="方正仿宋_GBK"/>
          <w:b/>
          <w:bCs/>
          <w:color w:val="auto"/>
          <w:lang w:val="en-US" w:eastAsia="zh-CN"/>
        </w:rPr>
        <w:t>罚款贰拾万元。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eastAsia" w:eastAsia="方正仿宋_GBK"/>
          <w:color w:val="auto"/>
        </w:rPr>
      </w:pPr>
      <w:r>
        <w:rPr>
          <w:rFonts w:hint="eastAsia" w:ascii="方正黑体_GBK" w:eastAsia="方正黑体_GBK"/>
          <w:color w:val="auto"/>
        </w:rPr>
        <w:t>三、行政处罚的履行方式、期限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eastAsia" w:eastAsia="方正仿宋_GBK"/>
          <w:color w:val="auto"/>
        </w:rPr>
      </w:pPr>
      <w:r>
        <w:rPr>
          <w:rFonts w:hint="eastAsia" w:eastAsia="方正仿宋_GBK"/>
          <w:color w:val="auto"/>
        </w:rPr>
        <w:t>根据《中华人民共和国行政处罚法》《罚款决定与罚款收缴分离实施办法》的规定，你</w:t>
      </w:r>
      <w:r>
        <w:rPr>
          <w:rFonts w:hint="eastAsia" w:eastAsia="方正仿宋_GBK"/>
          <w:color w:val="auto"/>
          <w:lang w:val="en-US" w:eastAsia="zh-CN"/>
        </w:rPr>
        <w:t>公司</w:t>
      </w:r>
      <w:r>
        <w:rPr>
          <w:rFonts w:hint="eastAsia" w:eastAsia="方正仿宋_GBK"/>
          <w:color w:val="auto"/>
        </w:rPr>
        <w:t>应于接到本处罚决定书之日起十五日内</w:t>
      </w:r>
      <w:r>
        <w:rPr>
          <w:rFonts w:hint="eastAsia" w:eastAsia="方正仿宋_GBK"/>
          <w:color w:val="auto"/>
          <w:lang w:val="en-US" w:eastAsia="zh-CN"/>
        </w:rPr>
        <w:t>缴纳</w:t>
      </w:r>
      <w:r>
        <w:rPr>
          <w:rFonts w:hint="eastAsia" w:eastAsia="方正仿宋_GBK"/>
          <w:color w:val="auto"/>
        </w:rPr>
        <w:t>罚款。缴款时，</w:t>
      </w:r>
      <w:r>
        <w:rPr>
          <w:rFonts w:hint="eastAsia" w:eastAsia="方正仿宋_GBK"/>
          <w:color w:val="auto"/>
          <w:lang w:val="en-US" w:eastAsia="zh-CN"/>
        </w:rPr>
        <w:t>请到</w:t>
      </w:r>
      <w:r>
        <w:rPr>
          <w:rFonts w:hint="eastAsia" w:eastAsia="方正仿宋_GBK"/>
          <w:color w:val="auto"/>
          <w:lang w:eastAsia="zh-CN"/>
        </w:rPr>
        <w:t>重庆市合川区生态环境保护综合行政执法支队</w:t>
      </w:r>
      <w:r>
        <w:rPr>
          <w:rFonts w:hint="eastAsia" w:eastAsia="方正仿宋_GBK"/>
          <w:color w:val="auto"/>
          <w:lang w:val="en-US" w:eastAsia="zh-CN"/>
        </w:rPr>
        <w:t>2-3办公室</w:t>
      </w:r>
      <w:r>
        <w:rPr>
          <w:rFonts w:hint="eastAsia" w:eastAsia="方正仿宋_GBK"/>
          <w:color w:val="auto"/>
        </w:rPr>
        <w:t>（联系电话：</w:t>
      </w:r>
      <w:r>
        <w:rPr>
          <w:rFonts w:hint="eastAsia" w:eastAsia="方正仿宋_GBK"/>
          <w:color w:val="auto"/>
          <w:lang w:val="en-US" w:eastAsia="zh-CN"/>
        </w:rPr>
        <w:t>42750522</w:t>
      </w:r>
      <w:r>
        <w:rPr>
          <w:rFonts w:hint="eastAsia" w:eastAsia="方正仿宋_GBK"/>
          <w:color w:val="auto"/>
        </w:rPr>
        <w:t>）</w:t>
      </w:r>
      <w:r>
        <w:rPr>
          <w:rFonts w:hint="eastAsia" w:eastAsia="方正仿宋_GBK"/>
          <w:color w:val="auto"/>
          <w:lang w:val="en-US" w:eastAsia="zh-CN"/>
        </w:rPr>
        <w:t>开具缴款单后到相应的银行缴纳罚款。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eastAsia="方正仿宋_GBK"/>
          <w:color w:val="auto"/>
        </w:rPr>
      </w:pPr>
      <w:r>
        <w:rPr>
          <w:rFonts w:hint="eastAsia" w:eastAsia="方正仿宋_GBK"/>
          <w:color w:val="auto"/>
        </w:rPr>
        <w:t>逾期如不缴纳，</w:t>
      </w:r>
      <w:r>
        <w:rPr>
          <w:rFonts w:hint="eastAsia" w:eastAsia="方正仿宋_GBK"/>
          <w:color w:val="auto"/>
          <w:lang w:eastAsia="zh-CN"/>
        </w:rPr>
        <w:t>重庆市合川区生态环境保护综合行政执法支队可</w:t>
      </w:r>
      <w:r>
        <w:rPr>
          <w:rFonts w:hint="eastAsia" w:eastAsia="方正仿宋_GBK"/>
          <w:color w:val="auto"/>
        </w:rPr>
        <w:t>依据</w:t>
      </w:r>
      <w:r>
        <w:rPr>
          <w:rFonts w:hint="eastAsia" w:ascii="方正仿宋_GBK" w:hAnsi="宋体" w:eastAsia="方正仿宋_GBK"/>
          <w:color w:val="auto"/>
        </w:rPr>
        <w:t>《中华人民共和国行政处罚法》第</w:t>
      </w:r>
      <w:r>
        <w:rPr>
          <w:rFonts w:hint="eastAsia" w:ascii="方正仿宋_GBK" w:hAnsi="宋体" w:eastAsia="方正仿宋_GBK"/>
          <w:color w:val="auto"/>
          <w:lang w:val="en-US" w:eastAsia="zh-CN"/>
        </w:rPr>
        <w:t>七</w:t>
      </w:r>
      <w:r>
        <w:rPr>
          <w:rFonts w:hint="eastAsia" w:ascii="方正仿宋_GBK" w:hAnsi="宋体" w:eastAsia="方正仿宋_GBK"/>
          <w:color w:val="auto"/>
        </w:rPr>
        <w:t>十</w:t>
      </w:r>
      <w:r>
        <w:rPr>
          <w:rFonts w:hint="eastAsia" w:ascii="方正仿宋_GBK" w:hAnsi="宋体" w:eastAsia="方正仿宋_GBK"/>
          <w:color w:val="auto"/>
          <w:lang w:val="en-US" w:eastAsia="zh-CN"/>
        </w:rPr>
        <w:t>二</w:t>
      </w:r>
      <w:r>
        <w:rPr>
          <w:rFonts w:hint="eastAsia" w:ascii="方正仿宋_GBK" w:hAnsi="宋体" w:eastAsia="方正仿宋_GBK"/>
          <w:color w:val="auto"/>
        </w:rPr>
        <w:t>条</w:t>
      </w:r>
      <w:r>
        <w:rPr>
          <w:rFonts w:hint="eastAsia" w:ascii="方正仿宋_GBK" w:hAnsi="宋体" w:eastAsia="方正仿宋_GBK"/>
          <w:color w:val="auto"/>
          <w:lang w:val="en-US" w:eastAsia="zh-CN"/>
        </w:rPr>
        <w:t>第一款第一项</w:t>
      </w:r>
      <w:r>
        <w:rPr>
          <w:rFonts w:hint="eastAsia" w:eastAsia="方正仿宋_GBK"/>
          <w:color w:val="auto"/>
        </w:rPr>
        <w:t>的规定，每日按罚款数额的3%加处罚款。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27" w:firstLineChars="196"/>
        <w:textAlignment w:val="auto"/>
        <w:outlineLvl w:val="9"/>
        <w:rPr>
          <w:rFonts w:hint="eastAsia" w:ascii="方正黑体_GBK" w:eastAsia="方正黑体_GBK"/>
          <w:color w:val="auto"/>
        </w:rPr>
      </w:pPr>
      <w:r>
        <w:rPr>
          <w:rFonts w:hint="eastAsia" w:ascii="方正黑体_GBK" w:eastAsia="方正黑体_GBK"/>
          <w:color w:val="auto"/>
          <w:lang w:eastAsia="zh-CN"/>
        </w:rPr>
        <w:t>四</w:t>
      </w:r>
      <w:r>
        <w:rPr>
          <w:rFonts w:hint="eastAsia" w:ascii="方正黑体_GBK" w:eastAsia="方正黑体_GBK"/>
          <w:color w:val="auto"/>
        </w:rPr>
        <w:t>、申请行政复议或者提起行政诉讼的途径和期限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如不服本处罚决定，可在收到本处罚决定书之日起六十日内向重庆市</w:t>
      </w:r>
      <w:r>
        <w:rPr>
          <w:rFonts w:hint="eastAsia" w:eastAsia="方正仿宋_GBK"/>
          <w:color w:val="auto"/>
          <w:lang w:eastAsia="zh-CN"/>
        </w:rPr>
        <w:t>合川区</w:t>
      </w:r>
      <w:r>
        <w:rPr>
          <w:rFonts w:hint="eastAsia" w:eastAsia="方正仿宋_GBK"/>
          <w:color w:val="auto"/>
          <w:lang w:val="en-US" w:eastAsia="zh-CN"/>
        </w:rPr>
        <w:t>人民政府</w:t>
      </w:r>
      <w:r>
        <w:rPr>
          <w:rFonts w:eastAsia="方正仿宋_GBK"/>
          <w:color w:val="auto"/>
        </w:rPr>
        <w:t>申请复议，也可在六个月内直接向</w:t>
      </w:r>
      <w:r>
        <w:rPr>
          <w:rFonts w:hint="eastAsia" w:eastAsia="方正仿宋_GBK"/>
          <w:color w:val="auto"/>
          <w:lang w:eastAsia="zh-CN"/>
        </w:rPr>
        <w:t>重庆市渝北区</w:t>
      </w:r>
      <w:r>
        <w:rPr>
          <w:rFonts w:eastAsia="方正仿宋_GBK"/>
          <w:color w:val="auto"/>
        </w:rPr>
        <w:t>人民法院起诉。申请行政复议或者提起行政诉讼，不停止行政处罚决定的执行。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逾期不申请行政复议，也不提起行政诉讼，又不履行本处罚决定的，</w:t>
      </w:r>
      <w:r>
        <w:rPr>
          <w:rFonts w:hint="eastAsia" w:eastAsia="方正仿宋_GBK"/>
          <w:color w:val="auto"/>
          <w:lang w:eastAsia="zh-CN"/>
        </w:rPr>
        <w:t>重庆市合川区生态环境保护综合行政执法支队</w:t>
      </w:r>
      <w:r>
        <w:rPr>
          <w:rFonts w:eastAsia="方正仿宋_GBK"/>
          <w:color w:val="auto"/>
        </w:rPr>
        <w:t>可依据《中华人民共和国行政处罚法》</w:t>
      </w:r>
      <w:r>
        <w:rPr>
          <w:rFonts w:hint="eastAsia" w:eastAsia="方正仿宋_GBK"/>
          <w:color w:val="auto"/>
          <w:lang w:val="en-US" w:eastAsia="zh-CN"/>
        </w:rPr>
        <w:t>第七十二条第一款第四项</w:t>
      </w:r>
      <w:r>
        <w:rPr>
          <w:rFonts w:hint="eastAsia" w:eastAsia="方正仿宋_GBK"/>
          <w:color w:val="auto"/>
        </w:rPr>
        <w:t>和《中华人民共和国行政强制法》第五十三条</w:t>
      </w:r>
      <w:r>
        <w:rPr>
          <w:rFonts w:eastAsia="方正仿宋_GBK"/>
          <w:color w:val="auto"/>
        </w:rPr>
        <w:t>的规定，申请人民法院强制执行。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eastAsia="方正仿宋_GBK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right"/>
        <w:textAlignment w:val="auto"/>
        <w:outlineLvl w:val="9"/>
        <w:rPr>
          <w:rFonts w:hint="default" w:eastAsia="方正仿宋_GBK"/>
          <w:color w:val="auto"/>
          <w:lang w:val="en-US" w:eastAsia="zh-CN"/>
        </w:rPr>
      </w:pPr>
      <w:r>
        <w:rPr>
          <w:rFonts w:hint="eastAsia" w:eastAsia="方正仿宋_GBK"/>
          <w:color w:val="auto"/>
          <w:lang w:eastAsia="zh-CN"/>
        </w:rPr>
        <w:t>重庆市合川区生态环境保护综合行政执法支队</w:t>
      </w:r>
      <w:r>
        <w:rPr>
          <w:rFonts w:hint="eastAsia" w:eastAsia="方正仿宋_GBK"/>
          <w:color w:val="auto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right"/>
        <w:textAlignment w:val="auto"/>
        <w:outlineLvl w:val="9"/>
        <w:rPr>
          <w:rFonts w:hint="default" w:eastAsia="方正仿宋_GBK"/>
          <w:color w:val="auto"/>
          <w:lang w:val="en-US" w:eastAsia="zh-CN"/>
        </w:rPr>
      </w:pPr>
      <w:r>
        <w:rPr>
          <w:rFonts w:hint="eastAsia" w:eastAsia="方正仿宋_GBK"/>
          <w:color w:val="auto"/>
          <w:lang w:val="en-US" w:eastAsia="zh-CN"/>
        </w:rPr>
        <w:t>2024</w:t>
      </w:r>
      <w:r>
        <w:rPr>
          <w:rFonts w:eastAsia="方正仿宋_GBK"/>
          <w:color w:val="auto"/>
        </w:rPr>
        <w:t>年</w:t>
      </w:r>
      <w:r>
        <w:rPr>
          <w:rFonts w:hint="eastAsia" w:eastAsia="方正仿宋_GBK"/>
          <w:color w:val="auto"/>
          <w:lang w:val="en-US" w:eastAsia="zh-CN"/>
        </w:rPr>
        <w:t>1</w:t>
      </w:r>
      <w:r>
        <w:rPr>
          <w:rFonts w:eastAsia="方正仿宋_GBK"/>
          <w:color w:val="auto"/>
        </w:rPr>
        <w:t>月</w:t>
      </w:r>
      <w:r>
        <w:rPr>
          <w:rFonts w:hint="eastAsia" w:eastAsia="方正仿宋_GBK"/>
          <w:color w:val="auto"/>
          <w:lang w:val="en-US" w:eastAsia="zh-CN"/>
        </w:rPr>
        <w:t>18</w:t>
      </w:r>
      <w:r>
        <w:rPr>
          <w:rFonts w:eastAsia="方正仿宋_GBK"/>
          <w:color w:val="auto"/>
        </w:rPr>
        <w:t>日</w:t>
      </w:r>
      <w:r>
        <w:rPr>
          <w:rFonts w:hint="eastAsia" w:eastAsia="方正仿宋_GBK"/>
          <w:color w:val="auto"/>
          <w:lang w:val="en-US" w:eastAsia="zh-CN"/>
        </w:rPr>
        <w:t xml:space="preserve">                </w:t>
      </w:r>
    </w:p>
    <w:p>
      <w:pPr>
        <w:adjustRightInd w:val="0"/>
        <w:snapToGrid w:val="0"/>
        <w:spacing w:line="600" w:lineRule="exact"/>
        <w:ind w:right="240" w:firstLine="160" w:firstLineChars="50"/>
        <w:jc w:val="right"/>
        <w:rPr>
          <w:rFonts w:hint="eastAsia" w:eastAsia="方正仿宋_GBK"/>
          <w:color w:val="auto"/>
        </w:rPr>
      </w:pPr>
    </w:p>
    <w:p>
      <w:pPr>
        <w:adjustRightInd w:val="0"/>
        <w:snapToGrid w:val="0"/>
        <w:spacing w:line="600" w:lineRule="exact"/>
        <w:ind w:right="240" w:firstLine="160" w:firstLineChars="50"/>
        <w:jc w:val="right"/>
        <w:rPr>
          <w:rFonts w:hint="eastAsia" w:eastAsia="方正仿宋_GBK"/>
          <w:color w:val="auto"/>
        </w:rPr>
      </w:pPr>
    </w:p>
    <w:p>
      <w:pPr>
        <w:adjustRightInd w:val="0"/>
        <w:snapToGrid w:val="0"/>
        <w:spacing w:line="600" w:lineRule="exact"/>
        <w:ind w:right="240" w:firstLine="160" w:firstLineChars="50"/>
        <w:jc w:val="right"/>
        <w:rPr>
          <w:rFonts w:hint="eastAsia" w:eastAsia="方正仿宋_GBK"/>
        </w:rPr>
      </w:pPr>
    </w:p>
    <w:p>
      <w:pPr>
        <w:tabs>
          <w:tab w:val="left" w:pos="6840"/>
        </w:tabs>
        <w:adjustRightInd w:val="0"/>
        <w:snapToGrid w:val="0"/>
      </w:pP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margin">
                <wp:posOffset>8496300</wp:posOffset>
              </wp:positionV>
              <wp:extent cx="532765" cy="2159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6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0"/>
                              <w:szCs w:val="1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0"/>
                              <w:szCs w:val="1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69pt;height:17pt;width:41.95pt;mso-position-horizontal:outside;mso-position-horizontal-relative:margin;mso-position-vertical-relative:margin;z-index:251659264;mso-width-relative:page;mso-height-relative:page;" filled="f" stroked="f" coordsize="21600,21600" o:gfxdata="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Zsae9YAAAAJAQAADwAAAAAAAAABACAAAAAiAAAAZHJzL2Rvd25yZXYu&#10;eG1sUEsBAhQAFAAAAAgAh07iQIlnaYg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0"/>
                        <w:szCs w:val="1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0"/>
                        <w:szCs w:val="1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MjY5ZDgzOWJjNjA2NTdkZWJiMDJiNzYzZjdhNDQifQ=="/>
  </w:docVars>
  <w:rsids>
    <w:rsidRoot w:val="70A35121"/>
    <w:rsid w:val="015C7AD5"/>
    <w:rsid w:val="026A7A8B"/>
    <w:rsid w:val="02AA1B62"/>
    <w:rsid w:val="0636240F"/>
    <w:rsid w:val="07091913"/>
    <w:rsid w:val="099E46F7"/>
    <w:rsid w:val="0A6206DC"/>
    <w:rsid w:val="0F5D7448"/>
    <w:rsid w:val="0FC3468D"/>
    <w:rsid w:val="127C607E"/>
    <w:rsid w:val="127D0EBA"/>
    <w:rsid w:val="135F0930"/>
    <w:rsid w:val="15844A36"/>
    <w:rsid w:val="18FA7F73"/>
    <w:rsid w:val="1C1F752C"/>
    <w:rsid w:val="1C5101B6"/>
    <w:rsid w:val="1C8B3997"/>
    <w:rsid w:val="1D1214B7"/>
    <w:rsid w:val="1D22017C"/>
    <w:rsid w:val="1DB17115"/>
    <w:rsid w:val="23621BAC"/>
    <w:rsid w:val="290B61B7"/>
    <w:rsid w:val="2AB17F8F"/>
    <w:rsid w:val="2E0059AC"/>
    <w:rsid w:val="30E429C6"/>
    <w:rsid w:val="38F902C9"/>
    <w:rsid w:val="39897258"/>
    <w:rsid w:val="3B2A07E1"/>
    <w:rsid w:val="3C0157A8"/>
    <w:rsid w:val="3EB74DA0"/>
    <w:rsid w:val="443C6872"/>
    <w:rsid w:val="46515D4E"/>
    <w:rsid w:val="47351B36"/>
    <w:rsid w:val="4E121F7A"/>
    <w:rsid w:val="51E167A9"/>
    <w:rsid w:val="5BFB6F02"/>
    <w:rsid w:val="5D006352"/>
    <w:rsid w:val="5DE21851"/>
    <w:rsid w:val="624D0C2D"/>
    <w:rsid w:val="64C3119C"/>
    <w:rsid w:val="66736FA6"/>
    <w:rsid w:val="6ADF6437"/>
    <w:rsid w:val="6BE540D0"/>
    <w:rsid w:val="6D535020"/>
    <w:rsid w:val="6F0C12BA"/>
    <w:rsid w:val="6F9C1AEE"/>
    <w:rsid w:val="70A35121"/>
    <w:rsid w:val="70A666B2"/>
    <w:rsid w:val="737435AB"/>
    <w:rsid w:val="743006CD"/>
    <w:rsid w:val="7570302B"/>
    <w:rsid w:val="75C7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lain Text"/>
    <w:basedOn w:val="1"/>
    <w:qFormat/>
    <w:uiPriority w:val="0"/>
    <w:rPr>
      <w:rFonts w:ascii="宋体" w:hAnsi="Courier New" w:eastAsia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2202</Words>
  <Characters>2223</Characters>
  <Lines>0</Lines>
  <Paragraphs>0</Paragraphs>
  <TotalTime>1</TotalTime>
  <ScaleCrop>false</ScaleCrop>
  <LinksUpToDate>false</LinksUpToDate>
  <CharactersWithSpaces>2324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2018-09-06T03:25:00Z</dcterms:created>
  <dc:creator>合川区_合川区支队综合科_徐闻斌</dc:creator>
  <cp:lastModifiedBy>Administrator</cp:lastModifiedBy>
  <dcterms:modified xsi:type="dcterms:W3CDTF">2024-01-18T07:01:31Z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B921A50493C84B248DC4164E08F2F2E4_13</vt:lpwstr>
  </property>
</Properties>
</file>