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E3BB1">
      <w:pPr>
        <w:spacing w:line="252" w:lineRule="auto"/>
        <w:rPr>
          <w:rFonts w:ascii="Arial"/>
          <w:sz w:val="21"/>
        </w:rPr>
      </w:pPr>
    </w:p>
    <w:p w14:paraId="5217BD54">
      <w:pPr>
        <w:spacing w:line="253" w:lineRule="auto"/>
        <w:rPr>
          <w:rFonts w:ascii="Arial"/>
          <w:sz w:val="21"/>
        </w:rPr>
      </w:pPr>
    </w:p>
    <w:p w14:paraId="741CF17A">
      <w:pPr>
        <w:spacing w:line="253" w:lineRule="auto"/>
        <w:rPr>
          <w:rFonts w:ascii="Arial"/>
          <w:sz w:val="21"/>
        </w:rPr>
      </w:pPr>
    </w:p>
    <w:p w14:paraId="1FB53824">
      <w:pPr>
        <w:spacing w:line="253" w:lineRule="auto"/>
        <w:rPr>
          <w:rFonts w:ascii="Arial"/>
          <w:sz w:val="21"/>
        </w:rPr>
      </w:pPr>
    </w:p>
    <w:p w14:paraId="65C502CA">
      <w:pPr>
        <w:spacing w:line="253" w:lineRule="auto"/>
        <w:rPr>
          <w:rFonts w:ascii="Arial"/>
          <w:sz w:val="21"/>
        </w:rPr>
      </w:pPr>
    </w:p>
    <w:p w14:paraId="7F893A26">
      <w:pPr>
        <w:spacing w:line="253" w:lineRule="auto"/>
        <w:rPr>
          <w:rFonts w:ascii="Arial"/>
          <w:sz w:val="21"/>
        </w:rPr>
      </w:pPr>
    </w:p>
    <w:p w14:paraId="5E9EF087">
      <w:pPr>
        <w:spacing w:line="253" w:lineRule="auto"/>
        <w:rPr>
          <w:rFonts w:ascii="Arial"/>
          <w:sz w:val="21"/>
        </w:rPr>
      </w:pPr>
    </w:p>
    <w:p w14:paraId="400725A4">
      <w:pPr>
        <w:spacing w:line="253" w:lineRule="auto"/>
        <w:rPr>
          <w:rFonts w:ascii="Arial"/>
          <w:sz w:val="21"/>
        </w:rPr>
      </w:pPr>
    </w:p>
    <w:p w14:paraId="74D8247D">
      <w:pPr>
        <w:spacing w:line="253" w:lineRule="auto"/>
        <w:rPr>
          <w:rFonts w:ascii="Arial"/>
          <w:sz w:val="21"/>
        </w:rPr>
      </w:pPr>
    </w:p>
    <w:p w14:paraId="0DF07552">
      <w:pPr>
        <w:spacing w:line="261" w:lineRule="auto"/>
        <w:rPr>
          <w:rFonts w:ascii="Arial"/>
          <w:sz w:val="21"/>
        </w:rPr>
      </w:pPr>
    </w:p>
    <w:p w14:paraId="68015921">
      <w:pPr>
        <w:spacing w:line="261" w:lineRule="auto"/>
        <w:rPr>
          <w:rFonts w:ascii="Arial"/>
          <w:sz w:val="21"/>
        </w:rPr>
      </w:pPr>
    </w:p>
    <w:p w14:paraId="560410F2">
      <w:pPr>
        <w:spacing w:before="161" w:line="210" w:lineRule="auto"/>
        <w:ind w:left="2527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5"/>
          <w:sz w:val="43"/>
          <w:szCs w:val="43"/>
        </w:rPr>
        <w:t>重庆市合川区财政局</w:t>
      </w:r>
    </w:p>
    <w:p w14:paraId="2929FA04">
      <w:pPr>
        <w:spacing w:before="5" w:line="222" w:lineRule="auto"/>
        <w:ind w:left="1668" w:right="88" w:hanging="1605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4"/>
          <w:sz w:val="43"/>
          <w:szCs w:val="43"/>
        </w:rPr>
        <w:t>关于提前下达</w:t>
      </w:r>
      <w:r>
        <w:rPr>
          <w:rFonts w:ascii="方正小标宋_GBK" w:hAnsi="方正小标宋_GBK" w:eastAsia="方正小标宋_GBK" w:cs="方正小标宋_GBK"/>
          <w:spacing w:val="-23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4"/>
          <w:sz w:val="43"/>
          <w:szCs w:val="43"/>
        </w:rPr>
        <w:t>2025</w:t>
      </w:r>
      <w:r>
        <w:rPr>
          <w:rFonts w:ascii="方正小标宋_GBK" w:hAnsi="方正小标宋_GBK" w:eastAsia="方正小标宋_GBK" w:cs="方正小标宋_GBK"/>
          <w:spacing w:val="-31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4"/>
          <w:sz w:val="43"/>
          <w:szCs w:val="43"/>
        </w:rPr>
        <w:t>年中央和市级财政衔接推进</w:t>
      </w:r>
      <w:r>
        <w:rPr>
          <w:rFonts w:ascii="方正小标宋_GBK" w:hAnsi="方正小标宋_GBK" w:eastAsia="方正小标宋_GBK" w:cs="方正小标宋_GBK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4"/>
          <w:sz w:val="43"/>
          <w:szCs w:val="43"/>
        </w:rPr>
        <w:t>乡村振兴补助资金预算的通知</w:t>
      </w:r>
    </w:p>
    <w:p w14:paraId="6D2FEF08">
      <w:pPr>
        <w:spacing w:line="244" w:lineRule="auto"/>
        <w:rPr>
          <w:rFonts w:ascii="Arial"/>
          <w:sz w:val="21"/>
        </w:rPr>
      </w:pPr>
    </w:p>
    <w:p w14:paraId="03B1CC13">
      <w:pPr>
        <w:spacing w:line="245" w:lineRule="auto"/>
        <w:rPr>
          <w:rFonts w:ascii="Arial"/>
          <w:sz w:val="21"/>
        </w:rPr>
      </w:pPr>
    </w:p>
    <w:p w14:paraId="0B0DF0D6">
      <w:pPr>
        <w:pStyle w:val="2"/>
        <w:spacing w:before="116" w:line="241" w:lineRule="auto"/>
        <w:ind w:left="118"/>
      </w:pPr>
      <w:r>
        <w:rPr>
          <w:spacing w:val="-5"/>
        </w:rPr>
        <w:t>区农业农村委（ 区乡村振兴局</w:t>
      </w:r>
      <w:r>
        <w:rPr>
          <w:spacing w:val="-66"/>
        </w:rPr>
        <w:t>）：</w:t>
      </w:r>
    </w:p>
    <w:p w14:paraId="42A80B38">
      <w:pPr>
        <w:pStyle w:val="2"/>
        <w:spacing w:before="58" w:line="303" w:lineRule="auto"/>
        <w:ind w:left="76" w:firstLine="631"/>
        <w:jc w:val="both"/>
      </w:pPr>
      <w:r>
        <w:rPr>
          <w:spacing w:val="-1"/>
        </w:rPr>
        <w:t xml:space="preserve">根据《重庆市财政局关于提前下达 </w:t>
      </w:r>
      <w:r>
        <w:rPr>
          <w:rFonts w:ascii="Times New Roman" w:hAnsi="Times New Roman" w:eastAsia="Times New Roman" w:cs="Times New Roman"/>
          <w:spacing w:val="-1"/>
        </w:rPr>
        <w:t xml:space="preserve">2025 </w:t>
      </w:r>
      <w:r>
        <w:rPr>
          <w:spacing w:val="-1"/>
        </w:rPr>
        <w:t>年中央和市级财政衔</w:t>
      </w:r>
      <w:r>
        <w:rPr>
          <w:spacing w:val="5"/>
        </w:rPr>
        <w:t xml:space="preserve">  </w:t>
      </w:r>
      <w:r>
        <w:rPr>
          <w:spacing w:val="-2"/>
        </w:rPr>
        <w:t>接推进乡村振兴补助资金预算的通知》（渝财农〔</w:t>
      </w:r>
      <w:r>
        <w:rPr>
          <w:rFonts w:ascii="Times New Roman" w:hAnsi="Times New Roman" w:eastAsia="Times New Roman" w:cs="Times New Roman"/>
          <w:spacing w:val="-2"/>
        </w:rPr>
        <w:t>2024</w:t>
      </w:r>
      <w:r>
        <w:rPr>
          <w:spacing w:val="-2"/>
        </w:rPr>
        <w:t>〕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103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-2"/>
        </w:rPr>
        <w:t>号）</w:t>
      </w:r>
      <w:r>
        <w:t xml:space="preserve"> </w:t>
      </w:r>
      <w:r>
        <w:rPr>
          <w:spacing w:val="5"/>
        </w:rPr>
        <w:t>文件精神，经研究，现将中央和市级财政衔接推进乡村振兴补助</w:t>
      </w:r>
      <w:r>
        <w:rPr>
          <w:spacing w:val="3"/>
        </w:rPr>
        <w:t xml:space="preserve">  资金 </w:t>
      </w:r>
      <w:r>
        <w:rPr>
          <w:rFonts w:ascii="Times New Roman" w:hAnsi="Times New Roman" w:eastAsia="Times New Roman" w:cs="Times New Roman"/>
          <w:spacing w:val="3"/>
        </w:rPr>
        <w:t>5301</w:t>
      </w:r>
      <w:r>
        <w:rPr>
          <w:spacing w:val="3"/>
        </w:rPr>
        <w:t>万元下达给你单位，并将有关事项通知如下：</w:t>
      </w:r>
    </w:p>
    <w:p w14:paraId="7338F546">
      <w:pPr>
        <w:spacing w:before="1" w:line="211" w:lineRule="auto"/>
        <w:ind w:left="709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1"/>
          <w:sz w:val="31"/>
          <w:szCs w:val="31"/>
        </w:rPr>
        <w:t>一</w:t>
      </w:r>
      <w:r>
        <w:rPr>
          <w:rFonts w:ascii="方正黑体_GBK" w:hAnsi="方正黑体_GBK" w:eastAsia="方正黑体_GBK" w:cs="方正黑体_GBK"/>
          <w:spacing w:val="-41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1"/>
          <w:sz w:val="31"/>
          <w:szCs w:val="31"/>
        </w:rPr>
        <w:t>、资金管理要求</w:t>
      </w:r>
    </w:p>
    <w:p w14:paraId="30F0426E">
      <w:pPr>
        <w:pStyle w:val="2"/>
        <w:spacing w:before="158" w:line="309" w:lineRule="auto"/>
        <w:ind w:left="80" w:right="86" w:firstLine="621"/>
        <w:jc w:val="both"/>
        <w:rPr>
          <w:rFonts w:hint="eastAsia"/>
          <w:spacing w:val="1"/>
        </w:rPr>
      </w:pPr>
      <w:r>
        <w:rPr>
          <w:spacing w:val="5"/>
        </w:rPr>
        <w:t>该资金系上级下达的直达资金，属三保外支出，请严格按照</w:t>
      </w:r>
      <w:r>
        <w:rPr>
          <w:spacing w:val="11"/>
        </w:rPr>
        <w:t xml:space="preserve"> </w:t>
      </w:r>
      <w:r>
        <w:rPr>
          <w:spacing w:val="1"/>
        </w:rPr>
        <w:t>直达资金管理办法，加强资金使用、</w:t>
      </w:r>
      <w:r>
        <w:rPr>
          <w:spacing w:val="-39"/>
        </w:rPr>
        <w:t xml:space="preserve"> </w:t>
      </w:r>
      <w:r>
        <w:rPr>
          <w:spacing w:val="1"/>
        </w:rPr>
        <w:t>绩效、</w:t>
      </w:r>
      <w:r>
        <w:rPr>
          <w:spacing w:val="-50"/>
        </w:rPr>
        <w:t xml:space="preserve"> </w:t>
      </w:r>
      <w:r>
        <w:rPr>
          <w:spacing w:val="1"/>
        </w:rPr>
        <w:t>监督管理</w:t>
      </w:r>
      <w:r>
        <w:rPr>
          <w:spacing w:val="-44"/>
        </w:rPr>
        <w:t xml:space="preserve"> </w:t>
      </w:r>
      <w:r>
        <w:rPr>
          <w:spacing w:val="1"/>
        </w:rPr>
        <w:t>。</w:t>
      </w:r>
      <w:r>
        <w:rPr>
          <w:spacing w:val="-56"/>
        </w:rPr>
        <w:t xml:space="preserve"> </w:t>
      </w:r>
      <w:r>
        <w:rPr>
          <w:spacing w:val="1"/>
        </w:rPr>
        <w:t>切实严肃</w:t>
      </w:r>
      <w:r>
        <w:rPr>
          <w:rFonts w:hint="eastAsia"/>
          <w:spacing w:val="1"/>
        </w:rPr>
        <w:t>财经纪律，对直达资金分配、拨付、使用中存在弄虚作假、截留挪用、虚报冒领等行为的</w:t>
      </w:r>
      <w:r>
        <w:rPr>
          <w:rFonts w:hint="eastAsia"/>
          <w:spacing w:val="1"/>
          <w:lang w:eastAsia="zh-CN"/>
        </w:rPr>
        <w:t>，</w:t>
      </w:r>
      <w:r>
        <w:rPr>
          <w:rFonts w:hint="eastAsia"/>
          <w:spacing w:val="1"/>
        </w:rPr>
        <w:t xml:space="preserve"> 以及其他滥用职权、玩忽职守 </w:t>
      </w:r>
      <w:r>
        <w:rPr>
          <w:rFonts w:hint="eastAsia"/>
          <w:spacing w:val="1"/>
          <w:lang w:eastAsia="zh-CN"/>
        </w:rPr>
        <w:t>、</w:t>
      </w:r>
      <w:r>
        <w:rPr>
          <w:rFonts w:hint="eastAsia"/>
          <w:spacing w:val="1"/>
        </w:rPr>
        <w:t>徇私 舞弊等违法违纪行为的，依照《预算法》《财政违法行为处罚处分 条例》 等规定追究相应责任；涉嫌犯罪的，依法移送司法机关处理。</w:t>
      </w:r>
    </w:p>
    <w:p w14:paraId="22599D92">
      <w:pPr>
        <w:pStyle w:val="2"/>
        <w:spacing w:before="158" w:line="309" w:lineRule="auto"/>
        <w:ind w:left="80" w:right="86" w:firstLine="621"/>
        <w:rPr>
          <w:rFonts w:hint="eastAsia" w:ascii="方正黑体_GBK" w:hAnsi="方正黑体_GBK" w:eastAsia="方正黑体_GBK" w:cs="方正黑体_GBK"/>
          <w:spacing w:val="1"/>
        </w:rPr>
      </w:pPr>
      <w:r>
        <w:rPr>
          <w:rFonts w:hint="eastAsia" w:ascii="方正黑体_GBK" w:hAnsi="方正黑体_GBK" w:eastAsia="方正黑体_GBK" w:cs="方正黑体_GBK"/>
          <w:spacing w:val="1"/>
        </w:rPr>
        <w:t>二 、科目列报要求</w:t>
      </w:r>
    </w:p>
    <w:p w14:paraId="2146B4ED">
      <w:pPr>
        <w:pStyle w:val="2"/>
        <w:spacing w:before="158" w:line="309" w:lineRule="auto"/>
        <w:ind w:left="80" w:right="86" w:firstLine="621"/>
        <w:jc w:val="both"/>
        <w:rPr>
          <w:rFonts w:hint="eastAsia"/>
          <w:spacing w:val="1"/>
        </w:rPr>
      </w:pPr>
      <w:r>
        <w:rPr>
          <w:rFonts w:hint="eastAsia"/>
          <w:spacing w:val="1"/>
        </w:rPr>
        <w:t>该资金年终由你单位列报支出， 功能科目，政府经济分类科 目 ，部门经济分类科目以资金分配表为准 。经济分类科目单</w:t>
      </w:r>
      <w:r>
        <w:rPr>
          <w:rFonts w:hint="eastAsia"/>
          <w:spacing w:val="1"/>
          <w:lang w:eastAsia="zh-CN"/>
        </w:rPr>
        <w:t>位</w:t>
      </w:r>
      <w:r>
        <w:rPr>
          <w:rFonts w:hint="eastAsia"/>
          <w:spacing w:val="1"/>
        </w:rPr>
        <w:t>可按实际支出列支相应的经济分类科目。</w:t>
      </w:r>
    </w:p>
    <w:p w14:paraId="53C5EAE9">
      <w:pPr>
        <w:pStyle w:val="2"/>
        <w:spacing w:before="158" w:line="309" w:lineRule="auto"/>
        <w:ind w:left="80" w:right="86" w:firstLine="621"/>
        <w:rPr>
          <w:rFonts w:hint="eastAsia" w:ascii="方正黑体_GBK" w:hAnsi="方正黑体_GBK" w:eastAsia="方正黑体_GBK" w:cs="方正黑体_GBK"/>
          <w:spacing w:val="1"/>
        </w:rPr>
      </w:pPr>
      <w:r>
        <w:rPr>
          <w:rFonts w:hint="eastAsia" w:ascii="方正黑体_GBK" w:hAnsi="方正黑体_GBK" w:eastAsia="方正黑体_GBK" w:cs="方正黑体_GBK"/>
          <w:spacing w:val="1"/>
        </w:rPr>
        <w:t>三 、 其他事项</w:t>
      </w:r>
    </w:p>
    <w:p w14:paraId="788AA74B">
      <w:pPr>
        <w:pStyle w:val="2"/>
        <w:spacing w:before="158" w:line="309" w:lineRule="auto"/>
        <w:ind w:right="86" w:firstLine="624" w:firstLineChars="200"/>
        <w:jc w:val="both"/>
        <w:rPr>
          <w:rFonts w:hint="eastAsia"/>
          <w:spacing w:val="1"/>
        </w:rPr>
      </w:pPr>
      <w:r>
        <w:rPr>
          <w:rFonts w:hint="eastAsia"/>
          <w:spacing w:val="1"/>
        </w:rPr>
        <w:t>坚持无预算不采购 ，该项目需纳入政府采购预算实施金额 ， 请切实按照《关于转发〈重庆市财政局关于印发〈重庆市政府集   中采购目录及采购限额标准〉的通知〉的通知》（合川财采〔2021〕 1 号） 等政府采购相关文件规定执行，并及时报区财政局备案。</w:t>
      </w:r>
    </w:p>
    <w:p w14:paraId="3B9B1BD8">
      <w:pPr>
        <w:pStyle w:val="2"/>
        <w:spacing w:before="158" w:line="309" w:lineRule="auto"/>
        <w:ind w:left="80" w:right="86" w:firstLine="621"/>
        <w:rPr>
          <w:rFonts w:hint="eastAsia"/>
          <w:spacing w:val="1"/>
        </w:rPr>
      </w:pPr>
      <w:r>
        <w:rPr>
          <w:rFonts w:hint="eastAsia"/>
          <w:spacing w:val="1"/>
        </w:rPr>
        <w:t>附件：2025 年中央和市级财政衔接推进乡村振兴补助资金分 配表</w:t>
      </w:r>
    </w:p>
    <w:p w14:paraId="4EB121FE">
      <w:pPr>
        <w:pStyle w:val="2"/>
        <w:spacing w:before="158" w:line="309" w:lineRule="auto"/>
        <w:ind w:left="80" w:right="86" w:firstLine="621"/>
        <w:rPr>
          <w:rFonts w:hint="eastAsia"/>
          <w:spacing w:val="1"/>
        </w:rPr>
      </w:pPr>
    </w:p>
    <w:p w14:paraId="60D28C85">
      <w:pPr>
        <w:pStyle w:val="2"/>
        <w:spacing w:before="158" w:line="309" w:lineRule="auto"/>
        <w:ind w:right="86"/>
        <w:rPr>
          <w:rFonts w:hint="eastAsia"/>
          <w:spacing w:val="1"/>
        </w:rPr>
      </w:pPr>
    </w:p>
    <w:p w14:paraId="0D2880A1">
      <w:pPr>
        <w:pStyle w:val="2"/>
        <w:spacing w:before="158" w:line="309" w:lineRule="auto"/>
        <w:ind w:left="80" w:right="86" w:firstLine="4346" w:firstLineChars="1393"/>
        <w:rPr>
          <w:rFonts w:hint="eastAsia"/>
          <w:spacing w:val="1"/>
        </w:rPr>
      </w:pPr>
      <w:r>
        <w:rPr>
          <w:rFonts w:hint="eastAsia"/>
          <w:spacing w:val="1"/>
        </w:rPr>
        <w:t>重庆市合川区财政局</w:t>
      </w:r>
    </w:p>
    <w:p w14:paraId="6FD65BD8">
      <w:pPr>
        <w:pStyle w:val="2"/>
        <w:spacing w:before="158" w:line="309" w:lineRule="auto"/>
        <w:ind w:left="80" w:right="86" w:firstLine="4346" w:firstLineChars="1393"/>
        <w:rPr>
          <w:rFonts w:hint="eastAsia"/>
          <w:spacing w:val="1"/>
        </w:rPr>
      </w:pPr>
      <w:r>
        <w:rPr>
          <w:rFonts w:hint="eastAsia"/>
          <w:spacing w:val="1"/>
        </w:rPr>
        <w:t>2024 年 12 月 6  日</w:t>
      </w:r>
    </w:p>
    <w:p w14:paraId="76AF7BE8">
      <w:pPr>
        <w:pStyle w:val="2"/>
        <w:spacing w:before="158" w:line="309" w:lineRule="auto"/>
        <w:ind w:left="80" w:right="86" w:firstLine="621"/>
        <w:sectPr>
          <w:footerReference r:id="rId5" w:type="default"/>
          <w:pgSz w:w="11907" w:h="16840"/>
          <w:pgMar w:top="1431" w:right="1383" w:bottom="1641" w:left="1531" w:header="0" w:footer="1273" w:gutter="0"/>
          <w:cols w:space="720" w:num="1"/>
        </w:sectPr>
      </w:pPr>
      <w:r>
        <w:rPr>
          <w:rFonts w:hint="eastAsia"/>
          <w:spacing w:val="1"/>
        </w:rPr>
        <w:t>（此件主动公开）</w:t>
      </w:r>
    </w:p>
    <w:p w14:paraId="03665F20">
      <w:pPr>
        <w:spacing w:line="325" w:lineRule="auto"/>
        <w:rPr>
          <w:rFonts w:ascii="Arial"/>
          <w:sz w:val="21"/>
        </w:rPr>
      </w:pPr>
    </w:p>
    <w:p w14:paraId="10E82832">
      <w:pPr>
        <w:spacing w:before="116" w:line="209" w:lineRule="auto"/>
        <w:ind w:left="473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9"/>
          <w:sz w:val="31"/>
          <w:szCs w:val="31"/>
        </w:rPr>
        <w:t>附件</w:t>
      </w:r>
    </w:p>
    <w:p w14:paraId="68317DF1">
      <w:pPr>
        <w:spacing w:before="32" w:line="238" w:lineRule="auto"/>
        <w:ind w:left="2279"/>
        <w:outlineLvl w:val="0"/>
        <w:rPr>
          <w:rFonts w:ascii="方正小标宋_GBK" w:hAnsi="方正小标宋_GBK" w:eastAsia="方正小标宋_GBK" w:cs="方正小标宋_GBK"/>
          <w:sz w:val="35"/>
          <w:szCs w:val="35"/>
        </w:rPr>
      </w:pPr>
      <w:r>
        <w:rPr>
          <w:rFonts w:ascii="方正小标宋_GBK" w:hAnsi="方正小标宋_GBK" w:eastAsia="方正小标宋_GBK" w:cs="方正小标宋_GBK"/>
          <w:spacing w:val="5"/>
          <w:sz w:val="35"/>
          <w:szCs w:val="35"/>
        </w:rPr>
        <w:t>2025 年中央和市级财政衔接推进乡村振兴补助资金分配表</w:t>
      </w:r>
    </w:p>
    <w:p w14:paraId="6FCD7300">
      <w:pPr>
        <w:pStyle w:val="2"/>
        <w:spacing w:line="212" w:lineRule="auto"/>
        <w:ind w:left="12152"/>
        <w:rPr>
          <w:sz w:val="24"/>
          <w:szCs w:val="24"/>
        </w:rPr>
      </w:pPr>
      <w:r>
        <w:rPr>
          <w:spacing w:val="-4"/>
          <w:sz w:val="24"/>
          <w:szCs w:val="24"/>
        </w:rPr>
        <w:t>单位：元</w:t>
      </w:r>
    </w:p>
    <w:tbl>
      <w:tblPr>
        <w:tblStyle w:val="6"/>
        <w:tblW w:w="136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3149"/>
        <w:gridCol w:w="1910"/>
        <w:gridCol w:w="1308"/>
        <w:gridCol w:w="960"/>
        <w:gridCol w:w="885"/>
        <w:gridCol w:w="1134"/>
        <w:gridCol w:w="1133"/>
        <w:gridCol w:w="1138"/>
      </w:tblGrid>
      <w:tr w14:paraId="77113A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6" w:hRule="atLeast"/>
        </w:trPr>
        <w:tc>
          <w:tcPr>
            <w:tcW w:w="2015" w:type="dxa"/>
            <w:vAlign w:val="top"/>
          </w:tcPr>
          <w:p w14:paraId="19309918">
            <w:pPr>
              <w:pStyle w:val="7"/>
              <w:spacing w:before="244" w:line="209" w:lineRule="auto"/>
              <w:ind w:left="312"/>
            </w:pPr>
            <w:r>
              <w:rPr>
                <w:spacing w:val="-6"/>
              </w:rPr>
              <w:t>预算单位名称</w:t>
            </w:r>
          </w:p>
        </w:tc>
        <w:tc>
          <w:tcPr>
            <w:tcW w:w="3149" w:type="dxa"/>
            <w:vAlign w:val="top"/>
          </w:tcPr>
          <w:p w14:paraId="2B029B6B">
            <w:pPr>
              <w:pStyle w:val="7"/>
              <w:spacing w:before="248" w:line="206" w:lineRule="auto"/>
              <w:ind w:left="1114"/>
            </w:pPr>
            <w:r>
              <w:rPr>
                <w:spacing w:val="-6"/>
              </w:rPr>
              <w:t>项目名称</w:t>
            </w:r>
          </w:p>
        </w:tc>
        <w:tc>
          <w:tcPr>
            <w:tcW w:w="1910" w:type="dxa"/>
            <w:vAlign w:val="top"/>
          </w:tcPr>
          <w:p w14:paraId="435C841E">
            <w:pPr>
              <w:pStyle w:val="7"/>
              <w:spacing w:before="246" w:line="208" w:lineRule="auto"/>
              <w:ind w:left="495"/>
            </w:pPr>
            <w:r>
              <w:rPr>
                <w:spacing w:val="-6"/>
              </w:rPr>
              <w:t>摘要用途</w:t>
            </w:r>
          </w:p>
        </w:tc>
        <w:tc>
          <w:tcPr>
            <w:tcW w:w="1308" w:type="dxa"/>
            <w:vAlign w:val="top"/>
          </w:tcPr>
          <w:p w14:paraId="6416510F">
            <w:pPr>
              <w:pStyle w:val="7"/>
              <w:spacing w:before="69" w:line="206" w:lineRule="auto"/>
              <w:ind w:left="428"/>
            </w:pPr>
            <w:r>
              <w:rPr>
                <w:spacing w:val="-7"/>
              </w:rPr>
              <w:t>追加</w:t>
            </w:r>
          </w:p>
          <w:p w14:paraId="2C77FE95">
            <w:pPr>
              <w:pStyle w:val="7"/>
              <w:spacing w:before="55" w:line="204" w:lineRule="auto"/>
              <w:ind w:left="431"/>
            </w:pPr>
            <w:r>
              <w:rPr>
                <w:spacing w:val="-8"/>
              </w:rPr>
              <w:t>金额</w:t>
            </w:r>
          </w:p>
        </w:tc>
        <w:tc>
          <w:tcPr>
            <w:tcW w:w="960" w:type="dxa"/>
            <w:vAlign w:val="top"/>
          </w:tcPr>
          <w:p w14:paraId="4ED0CFA1">
            <w:pPr>
              <w:pStyle w:val="7"/>
              <w:spacing w:before="65" w:line="208" w:lineRule="auto"/>
              <w:ind w:left="255"/>
            </w:pPr>
            <w:r>
              <w:rPr>
                <w:spacing w:val="-7"/>
              </w:rPr>
              <w:t>追减</w:t>
            </w:r>
          </w:p>
          <w:p w14:paraId="0B4377FC">
            <w:pPr>
              <w:pStyle w:val="7"/>
              <w:spacing w:before="55" w:line="204" w:lineRule="auto"/>
              <w:ind w:left="258"/>
            </w:pPr>
            <w:r>
              <w:rPr>
                <w:spacing w:val="-8"/>
              </w:rPr>
              <w:t>金额</w:t>
            </w:r>
          </w:p>
        </w:tc>
        <w:tc>
          <w:tcPr>
            <w:tcW w:w="885" w:type="dxa"/>
            <w:vAlign w:val="top"/>
          </w:tcPr>
          <w:p w14:paraId="79DAC31A">
            <w:pPr>
              <w:pStyle w:val="7"/>
              <w:spacing w:before="64" w:line="209" w:lineRule="auto"/>
              <w:ind w:left="106"/>
            </w:pPr>
            <w:r>
              <w:rPr>
                <w:spacing w:val="-9"/>
              </w:rPr>
              <w:t>功能科</w:t>
            </w:r>
          </w:p>
          <w:p w14:paraId="0A7702C7">
            <w:pPr>
              <w:pStyle w:val="7"/>
              <w:spacing w:before="53" w:line="205" w:lineRule="auto"/>
              <w:ind w:left="149"/>
            </w:pPr>
            <w:r>
              <w:rPr>
                <w:spacing w:val="-23"/>
              </w:rPr>
              <w:t>目代码</w:t>
            </w:r>
          </w:p>
        </w:tc>
        <w:tc>
          <w:tcPr>
            <w:tcW w:w="1134" w:type="dxa"/>
            <w:vAlign w:val="top"/>
          </w:tcPr>
          <w:p w14:paraId="284EE0E8">
            <w:pPr>
              <w:pStyle w:val="7"/>
              <w:spacing w:before="67" w:line="207" w:lineRule="auto"/>
              <w:ind w:left="108"/>
            </w:pPr>
            <w:r>
              <w:rPr>
                <w:spacing w:val="-6"/>
              </w:rPr>
              <w:t>政府经济</w:t>
            </w:r>
          </w:p>
          <w:p w14:paraId="62550A76">
            <w:pPr>
              <w:pStyle w:val="7"/>
              <w:spacing w:before="50" w:line="207" w:lineRule="auto"/>
              <w:ind w:left="109"/>
            </w:pPr>
            <w:r>
              <w:rPr>
                <w:spacing w:val="-6"/>
              </w:rPr>
              <w:t>科目代码</w:t>
            </w:r>
          </w:p>
        </w:tc>
        <w:tc>
          <w:tcPr>
            <w:tcW w:w="1133" w:type="dxa"/>
            <w:vAlign w:val="top"/>
          </w:tcPr>
          <w:p w14:paraId="3E0C3016">
            <w:pPr>
              <w:pStyle w:val="7"/>
              <w:spacing w:before="68" w:line="206" w:lineRule="auto"/>
              <w:ind w:left="105"/>
            </w:pPr>
            <w:r>
              <w:rPr>
                <w:spacing w:val="-5"/>
              </w:rPr>
              <w:t>部门经济</w:t>
            </w:r>
          </w:p>
          <w:p w14:paraId="49CBC566">
            <w:pPr>
              <w:pStyle w:val="7"/>
              <w:spacing w:before="50" w:line="207" w:lineRule="auto"/>
              <w:ind w:left="108"/>
            </w:pPr>
            <w:r>
              <w:rPr>
                <w:spacing w:val="-6"/>
              </w:rPr>
              <w:t>科目代码</w:t>
            </w:r>
          </w:p>
        </w:tc>
        <w:tc>
          <w:tcPr>
            <w:tcW w:w="1138" w:type="dxa"/>
            <w:vAlign w:val="top"/>
          </w:tcPr>
          <w:p w14:paraId="3FC90E53">
            <w:pPr>
              <w:pStyle w:val="7"/>
              <w:spacing w:before="248" w:line="206" w:lineRule="auto"/>
              <w:ind w:left="342"/>
            </w:pPr>
            <w:r>
              <w:rPr>
                <w:spacing w:val="-7"/>
              </w:rPr>
              <w:t>备注</w:t>
            </w:r>
          </w:p>
        </w:tc>
      </w:tr>
      <w:tr w14:paraId="2F774D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2015" w:type="dxa"/>
            <w:vAlign w:val="top"/>
          </w:tcPr>
          <w:p w14:paraId="1029D294">
            <w:pPr>
              <w:spacing w:line="323" w:lineRule="auto"/>
              <w:rPr>
                <w:rFonts w:ascii="Arial"/>
                <w:sz w:val="21"/>
              </w:rPr>
            </w:pPr>
          </w:p>
          <w:p w14:paraId="6C42897E">
            <w:pPr>
              <w:pStyle w:val="7"/>
              <w:spacing w:before="90" w:line="236" w:lineRule="auto"/>
              <w:ind w:left="344"/>
            </w:pPr>
            <w:r>
              <w:rPr>
                <w:spacing w:val="-11"/>
              </w:rPr>
              <w:t>区农业农村委</w:t>
            </w:r>
          </w:p>
        </w:tc>
        <w:tc>
          <w:tcPr>
            <w:tcW w:w="3149" w:type="dxa"/>
            <w:vAlign w:val="top"/>
          </w:tcPr>
          <w:p w14:paraId="58D05290">
            <w:pPr>
              <w:pStyle w:val="7"/>
              <w:spacing w:before="19" w:line="241" w:lineRule="auto"/>
              <w:ind w:left="21" w:right="9" w:hanging="5"/>
              <w:jc w:val="both"/>
            </w:pPr>
            <w:r>
              <w:rPr>
                <w:rFonts w:ascii="Times New Roman" w:hAnsi="Times New Roman" w:eastAsia="Times New Roman" w:cs="Times New Roman"/>
                <w:spacing w:val="-4"/>
              </w:rPr>
              <w:t xml:space="preserve">2025 </w:t>
            </w:r>
            <w:r>
              <w:rPr>
                <w:spacing w:val="-4"/>
              </w:rPr>
              <w:t>年中央财政衔接推进乡村</w:t>
            </w:r>
            <w:r>
              <w:t xml:space="preserve"> </w:t>
            </w:r>
            <w:r>
              <w:rPr>
                <w:spacing w:val="11"/>
              </w:rPr>
              <w:t>振兴补助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-</w:t>
            </w:r>
            <w:r>
              <w:rPr>
                <w:spacing w:val="11"/>
              </w:rPr>
              <w:t>巩固拓展脱贫攻坚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成果和乡村振兴任务</w:t>
            </w:r>
          </w:p>
        </w:tc>
        <w:tc>
          <w:tcPr>
            <w:tcW w:w="1910" w:type="dxa"/>
            <w:vAlign w:val="top"/>
          </w:tcPr>
          <w:p w14:paraId="1E520ACA">
            <w:pPr>
              <w:pStyle w:val="7"/>
              <w:spacing w:before="64" w:line="231" w:lineRule="auto"/>
              <w:ind w:left="27" w:right="9"/>
              <w:jc w:val="both"/>
            </w:pPr>
            <w:r>
              <w:rPr>
                <w:spacing w:val="26"/>
              </w:rPr>
              <w:t>用于巩固拓展脱</w:t>
            </w:r>
            <w:r>
              <w:rPr>
                <w:spacing w:val="5"/>
              </w:rPr>
              <w:t xml:space="preserve"> </w:t>
            </w:r>
            <w:r>
              <w:rPr>
                <w:spacing w:val="26"/>
              </w:rPr>
              <w:t>贫攻坚成果和乡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村振兴任务</w:t>
            </w:r>
          </w:p>
        </w:tc>
        <w:tc>
          <w:tcPr>
            <w:tcW w:w="1308" w:type="dxa"/>
            <w:vAlign w:val="top"/>
          </w:tcPr>
          <w:p w14:paraId="5CDE7BD8">
            <w:pPr>
              <w:spacing w:line="326" w:lineRule="auto"/>
              <w:rPr>
                <w:rFonts w:ascii="Arial"/>
                <w:sz w:val="21"/>
              </w:rPr>
            </w:pPr>
          </w:p>
          <w:p w14:paraId="78A1282C">
            <w:pPr>
              <w:spacing w:before="69" w:line="315" w:lineRule="exact"/>
              <w:ind w:left="1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3"/>
                <w:sz w:val="24"/>
                <w:szCs w:val="24"/>
              </w:rPr>
              <w:t>22,010,000</w:t>
            </w:r>
          </w:p>
        </w:tc>
        <w:tc>
          <w:tcPr>
            <w:tcW w:w="960" w:type="dxa"/>
            <w:vAlign w:val="top"/>
          </w:tcPr>
          <w:p w14:paraId="5013F6E6"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 w14:paraId="2F54A62F">
            <w:pPr>
              <w:spacing w:line="326" w:lineRule="auto"/>
              <w:rPr>
                <w:rFonts w:ascii="Arial"/>
                <w:sz w:val="21"/>
              </w:rPr>
            </w:pPr>
          </w:p>
          <w:p w14:paraId="6200B87E">
            <w:pPr>
              <w:spacing w:before="69" w:line="315" w:lineRule="exact"/>
              <w:ind w:left="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4"/>
                <w:szCs w:val="24"/>
              </w:rPr>
              <w:t>2130505</w:t>
            </w:r>
          </w:p>
        </w:tc>
        <w:tc>
          <w:tcPr>
            <w:tcW w:w="1134" w:type="dxa"/>
            <w:vAlign w:val="top"/>
          </w:tcPr>
          <w:p w14:paraId="72956986">
            <w:pPr>
              <w:spacing w:line="326" w:lineRule="auto"/>
              <w:rPr>
                <w:rFonts w:ascii="Arial"/>
                <w:sz w:val="21"/>
              </w:rPr>
            </w:pPr>
          </w:p>
          <w:p w14:paraId="0EEEE214">
            <w:pPr>
              <w:spacing w:before="69" w:line="315" w:lineRule="exact"/>
              <w:ind w:left="2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24"/>
                <w:szCs w:val="24"/>
              </w:rPr>
              <w:t>50302</w:t>
            </w:r>
          </w:p>
        </w:tc>
        <w:tc>
          <w:tcPr>
            <w:tcW w:w="1133" w:type="dxa"/>
            <w:vAlign w:val="top"/>
          </w:tcPr>
          <w:p w14:paraId="61336506">
            <w:pPr>
              <w:spacing w:line="326" w:lineRule="auto"/>
              <w:rPr>
                <w:rFonts w:ascii="Arial"/>
                <w:sz w:val="21"/>
              </w:rPr>
            </w:pPr>
          </w:p>
          <w:p w14:paraId="4B0501D9">
            <w:pPr>
              <w:spacing w:before="69" w:line="315" w:lineRule="exact"/>
              <w:ind w:left="2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4"/>
                <w:szCs w:val="24"/>
              </w:rPr>
              <w:t>31005</w:t>
            </w:r>
          </w:p>
        </w:tc>
        <w:tc>
          <w:tcPr>
            <w:tcW w:w="1138" w:type="dxa"/>
            <w:vAlign w:val="top"/>
          </w:tcPr>
          <w:p w14:paraId="6D09457A">
            <w:pPr>
              <w:spacing w:line="327" w:lineRule="auto"/>
              <w:rPr>
                <w:rFonts w:ascii="Arial"/>
                <w:sz w:val="21"/>
              </w:rPr>
            </w:pPr>
          </w:p>
          <w:p w14:paraId="179A85AF">
            <w:pPr>
              <w:pStyle w:val="7"/>
              <w:spacing w:before="90" w:line="209" w:lineRule="auto"/>
              <w:ind w:left="30"/>
            </w:pPr>
            <w:r>
              <w:rPr>
                <w:spacing w:val="-7"/>
              </w:rPr>
              <w:t>直达资金</w:t>
            </w:r>
          </w:p>
        </w:tc>
      </w:tr>
      <w:tr w14:paraId="4AD37D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2015" w:type="dxa"/>
            <w:vAlign w:val="top"/>
          </w:tcPr>
          <w:p w14:paraId="4525F666">
            <w:pPr>
              <w:spacing w:line="323" w:lineRule="auto"/>
              <w:rPr>
                <w:rFonts w:ascii="Arial"/>
                <w:sz w:val="21"/>
              </w:rPr>
            </w:pPr>
          </w:p>
          <w:p w14:paraId="14C76339">
            <w:pPr>
              <w:pStyle w:val="7"/>
              <w:spacing w:before="89" w:line="236" w:lineRule="auto"/>
              <w:ind w:left="344"/>
            </w:pPr>
            <w:r>
              <w:rPr>
                <w:spacing w:val="-11"/>
              </w:rPr>
              <w:t>区农业农村委</w:t>
            </w:r>
          </w:p>
        </w:tc>
        <w:tc>
          <w:tcPr>
            <w:tcW w:w="3149" w:type="dxa"/>
            <w:vAlign w:val="top"/>
          </w:tcPr>
          <w:p w14:paraId="065327A7">
            <w:pPr>
              <w:pStyle w:val="7"/>
              <w:spacing w:before="24"/>
              <w:ind w:left="21" w:right="9" w:hanging="5"/>
              <w:jc w:val="both"/>
            </w:pPr>
            <w:r>
              <w:rPr>
                <w:rFonts w:ascii="Times New Roman" w:hAnsi="Times New Roman" w:eastAsia="Times New Roman" w:cs="Times New Roman"/>
                <w:spacing w:val="-4"/>
              </w:rPr>
              <w:t xml:space="preserve">2025 </w:t>
            </w:r>
            <w:r>
              <w:rPr>
                <w:spacing w:val="-4"/>
              </w:rPr>
              <w:t>年市级财政衔接推进乡村</w:t>
            </w:r>
            <w:r>
              <w:t xml:space="preserve"> </w:t>
            </w:r>
            <w:r>
              <w:rPr>
                <w:spacing w:val="11"/>
              </w:rPr>
              <w:t>振兴补助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-</w:t>
            </w:r>
            <w:r>
              <w:rPr>
                <w:spacing w:val="11"/>
              </w:rPr>
              <w:t>巩固拓展脱贫攻坚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成果和乡村振兴任务</w:t>
            </w:r>
          </w:p>
        </w:tc>
        <w:tc>
          <w:tcPr>
            <w:tcW w:w="1910" w:type="dxa"/>
            <w:vAlign w:val="top"/>
          </w:tcPr>
          <w:p w14:paraId="36C775F0">
            <w:pPr>
              <w:pStyle w:val="7"/>
              <w:spacing w:before="64" w:line="231" w:lineRule="auto"/>
              <w:ind w:left="27" w:right="9"/>
              <w:jc w:val="both"/>
            </w:pPr>
            <w:r>
              <w:rPr>
                <w:spacing w:val="26"/>
              </w:rPr>
              <w:t>用于巩固拓展脱</w:t>
            </w:r>
            <w:r>
              <w:rPr>
                <w:spacing w:val="5"/>
              </w:rPr>
              <w:t xml:space="preserve"> </w:t>
            </w:r>
            <w:r>
              <w:rPr>
                <w:spacing w:val="26"/>
              </w:rPr>
              <w:t>贫攻坚成果和乡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村振兴任务</w:t>
            </w:r>
          </w:p>
        </w:tc>
        <w:tc>
          <w:tcPr>
            <w:tcW w:w="1308" w:type="dxa"/>
            <w:vAlign w:val="top"/>
          </w:tcPr>
          <w:p w14:paraId="04DB6A15">
            <w:pPr>
              <w:spacing w:line="325" w:lineRule="auto"/>
              <w:rPr>
                <w:rFonts w:ascii="Arial"/>
                <w:sz w:val="21"/>
              </w:rPr>
            </w:pPr>
          </w:p>
          <w:p w14:paraId="4F6C4FF1">
            <w:pPr>
              <w:spacing w:before="69" w:line="315" w:lineRule="exact"/>
              <w:ind w:left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3"/>
                <w:sz w:val="24"/>
                <w:szCs w:val="24"/>
              </w:rPr>
              <w:t>6,820,000</w:t>
            </w:r>
          </w:p>
        </w:tc>
        <w:tc>
          <w:tcPr>
            <w:tcW w:w="960" w:type="dxa"/>
            <w:vAlign w:val="top"/>
          </w:tcPr>
          <w:p w14:paraId="0EAC408E"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 w14:paraId="75EC386C">
            <w:pPr>
              <w:spacing w:line="325" w:lineRule="auto"/>
              <w:rPr>
                <w:rFonts w:ascii="Arial"/>
                <w:sz w:val="21"/>
              </w:rPr>
            </w:pPr>
          </w:p>
          <w:p w14:paraId="6DBBE699">
            <w:pPr>
              <w:spacing w:before="69" w:line="315" w:lineRule="exact"/>
              <w:ind w:left="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4"/>
                <w:szCs w:val="24"/>
              </w:rPr>
              <w:t>2130505</w:t>
            </w:r>
          </w:p>
        </w:tc>
        <w:tc>
          <w:tcPr>
            <w:tcW w:w="1134" w:type="dxa"/>
            <w:vAlign w:val="top"/>
          </w:tcPr>
          <w:p w14:paraId="3EA5BE63">
            <w:pPr>
              <w:spacing w:line="325" w:lineRule="auto"/>
              <w:rPr>
                <w:rFonts w:ascii="Arial"/>
                <w:sz w:val="21"/>
              </w:rPr>
            </w:pPr>
          </w:p>
          <w:p w14:paraId="26AAF684">
            <w:pPr>
              <w:spacing w:before="69" w:line="315" w:lineRule="exact"/>
              <w:ind w:left="2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24"/>
                <w:szCs w:val="24"/>
              </w:rPr>
              <w:t>50302</w:t>
            </w:r>
          </w:p>
        </w:tc>
        <w:tc>
          <w:tcPr>
            <w:tcW w:w="1133" w:type="dxa"/>
            <w:vAlign w:val="top"/>
          </w:tcPr>
          <w:p w14:paraId="1B43B438">
            <w:pPr>
              <w:spacing w:line="325" w:lineRule="auto"/>
              <w:rPr>
                <w:rFonts w:ascii="Arial"/>
                <w:sz w:val="21"/>
              </w:rPr>
            </w:pPr>
          </w:p>
          <w:p w14:paraId="3B600880">
            <w:pPr>
              <w:spacing w:before="69" w:line="315" w:lineRule="exact"/>
              <w:ind w:left="2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4"/>
                <w:szCs w:val="24"/>
              </w:rPr>
              <w:t>31005</w:t>
            </w:r>
          </w:p>
        </w:tc>
        <w:tc>
          <w:tcPr>
            <w:tcW w:w="1138" w:type="dxa"/>
            <w:vAlign w:val="top"/>
          </w:tcPr>
          <w:p w14:paraId="342F218D">
            <w:pPr>
              <w:spacing w:line="327" w:lineRule="auto"/>
              <w:rPr>
                <w:rFonts w:ascii="Arial"/>
                <w:sz w:val="21"/>
              </w:rPr>
            </w:pPr>
          </w:p>
          <w:p w14:paraId="7D8339CB">
            <w:pPr>
              <w:pStyle w:val="7"/>
              <w:spacing w:before="90" w:line="209" w:lineRule="auto"/>
              <w:ind w:left="30"/>
            </w:pPr>
            <w:r>
              <w:rPr>
                <w:spacing w:val="-7"/>
              </w:rPr>
              <w:t>直达资金</w:t>
            </w:r>
          </w:p>
        </w:tc>
      </w:tr>
      <w:tr w14:paraId="72670A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2015" w:type="dxa"/>
            <w:vAlign w:val="top"/>
          </w:tcPr>
          <w:p w14:paraId="7285598B">
            <w:pPr>
              <w:spacing w:line="325" w:lineRule="auto"/>
              <w:rPr>
                <w:rFonts w:ascii="Arial"/>
                <w:sz w:val="21"/>
              </w:rPr>
            </w:pPr>
          </w:p>
          <w:p w14:paraId="3F979ADA">
            <w:pPr>
              <w:pStyle w:val="7"/>
              <w:spacing w:before="89" w:line="236" w:lineRule="auto"/>
              <w:ind w:left="344"/>
            </w:pPr>
            <w:r>
              <w:rPr>
                <w:spacing w:val="-11"/>
              </w:rPr>
              <w:t>区农业农村委</w:t>
            </w:r>
          </w:p>
        </w:tc>
        <w:tc>
          <w:tcPr>
            <w:tcW w:w="3149" w:type="dxa"/>
            <w:vAlign w:val="top"/>
          </w:tcPr>
          <w:p w14:paraId="716AA122">
            <w:pPr>
              <w:pStyle w:val="7"/>
              <w:spacing w:before="24"/>
              <w:ind w:left="21" w:right="9" w:hanging="5"/>
              <w:jc w:val="both"/>
            </w:pPr>
            <w:r>
              <w:rPr>
                <w:rFonts w:ascii="Times New Roman" w:hAnsi="Times New Roman" w:eastAsia="Times New Roman" w:cs="Times New Roman"/>
                <w:spacing w:val="-4"/>
              </w:rPr>
              <w:t xml:space="preserve">2025 </w:t>
            </w:r>
            <w:r>
              <w:rPr>
                <w:spacing w:val="-4"/>
              </w:rPr>
              <w:t>年中央财政衔接推进乡村</w:t>
            </w:r>
            <w:r>
              <w:t xml:space="preserve"> </w:t>
            </w:r>
            <w:r>
              <w:rPr>
                <w:spacing w:val="11"/>
              </w:rPr>
              <w:t>振兴补助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-</w:t>
            </w:r>
            <w:r>
              <w:rPr>
                <w:spacing w:val="11"/>
              </w:rPr>
              <w:t>发展新型农村集体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经济</w:t>
            </w:r>
          </w:p>
        </w:tc>
        <w:tc>
          <w:tcPr>
            <w:tcW w:w="1910" w:type="dxa"/>
            <w:vAlign w:val="top"/>
          </w:tcPr>
          <w:p w14:paraId="08ADCA70">
            <w:pPr>
              <w:pStyle w:val="7"/>
              <w:spacing w:before="239" w:line="264" w:lineRule="auto"/>
              <w:ind w:left="27" w:right="9"/>
            </w:pPr>
            <w:r>
              <w:rPr>
                <w:spacing w:val="26"/>
              </w:rPr>
              <w:t>用于发展新型农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村集体经济</w:t>
            </w:r>
          </w:p>
        </w:tc>
        <w:tc>
          <w:tcPr>
            <w:tcW w:w="1308" w:type="dxa"/>
            <w:vAlign w:val="top"/>
          </w:tcPr>
          <w:p w14:paraId="19C5A846">
            <w:pPr>
              <w:spacing w:line="327" w:lineRule="auto"/>
              <w:rPr>
                <w:rFonts w:ascii="Arial"/>
                <w:sz w:val="21"/>
              </w:rPr>
            </w:pPr>
          </w:p>
          <w:p w14:paraId="43C17E67">
            <w:pPr>
              <w:spacing w:before="69" w:line="315" w:lineRule="exact"/>
              <w:ind w:left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3"/>
                <w:sz w:val="24"/>
                <w:szCs w:val="24"/>
              </w:rPr>
              <w:t>9,800,000</w:t>
            </w:r>
          </w:p>
        </w:tc>
        <w:tc>
          <w:tcPr>
            <w:tcW w:w="960" w:type="dxa"/>
            <w:vAlign w:val="top"/>
          </w:tcPr>
          <w:p w14:paraId="127B7CF7"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 w14:paraId="1340D28B">
            <w:pPr>
              <w:spacing w:line="327" w:lineRule="auto"/>
              <w:rPr>
                <w:rFonts w:ascii="Arial"/>
                <w:sz w:val="21"/>
              </w:rPr>
            </w:pPr>
          </w:p>
          <w:p w14:paraId="267E486C">
            <w:pPr>
              <w:spacing w:before="69" w:line="315" w:lineRule="exact"/>
              <w:ind w:left="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4"/>
                <w:szCs w:val="24"/>
              </w:rPr>
              <w:t>2130505</w:t>
            </w:r>
          </w:p>
        </w:tc>
        <w:tc>
          <w:tcPr>
            <w:tcW w:w="1134" w:type="dxa"/>
            <w:vAlign w:val="top"/>
          </w:tcPr>
          <w:p w14:paraId="564567D2">
            <w:pPr>
              <w:spacing w:line="327" w:lineRule="auto"/>
              <w:rPr>
                <w:rFonts w:ascii="Arial"/>
                <w:sz w:val="21"/>
              </w:rPr>
            </w:pPr>
          </w:p>
          <w:p w14:paraId="19052D10">
            <w:pPr>
              <w:spacing w:before="69" w:line="315" w:lineRule="exact"/>
              <w:ind w:left="2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24"/>
                <w:szCs w:val="24"/>
              </w:rPr>
              <w:t>50302</w:t>
            </w:r>
          </w:p>
        </w:tc>
        <w:tc>
          <w:tcPr>
            <w:tcW w:w="1133" w:type="dxa"/>
            <w:vAlign w:val="top"/>
          </w:tcPr>
          <w:p w14:paraId="38F8AA83">
            <w:pPr>
              <w:spacing w:line="327" w:lineRule="auto"/>
              <w:rPr>
                <w:rFonts w:ascii="Arial"/>
                <w:sz w:val="21"/>
              </w:rPr>
            </w:pPr>
          </w:p>
          <w:p w14:paraId="5384CD7A">
            <w:pPr>
              <w:spacing w:before="69" w:line="315" w:lineRule="exact"/>
              <w:ind w:left="2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4"/>
                <w:szCs w:val="24"/>
              </w:rPr>
              <w:t>31005</w:t>
            </w:r>
          </w:p>
        </w:tc>
        <w:tc>
          <w:tcPr>
            <w:tcW w:w="1138" w:type="dxa"/>
            <w:vAlign w:val="top"/>
          </w:tcPr>
          <w:p w14:paraId="061A4EDC">
            <w:pPr>
              <w:spacing w:line="329" w:lineRule="auto"/>
              <w:rPr>
                <w:rFonts w:ascii="Arial"/>
                <w:sz w:val="21"/>
              </w:rPr>
            </w:pPr>
          </w:p>
          <w:p w14:paraId="43F7A2E2">
            <w:pPr>
              <w:pStyle w:val="7"/>
              <w:spacing w:before="90" w:line="209" w:lineRule="auto"/>
              <w:ind w:left="30"/>
            </w:pPr>
            <w:r>
              <w:rPr>
                <w:spacing w:val="-7"/>
              </w:rPr>
              <w:t>直达资金</w:t>
            </w:r>
          </w:p>
        </w:tc>
      </w:tr>
      <w:tr w14:paraId="4C3976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2015" w:type="dxa"/>
            <w:vAlign w:val="top"/>
          </w:tcPr>
          <w:p w14:paraId="2A6A01DA">
            <w:pPr>
              <w:spacing w:line="324" w:lineRule="auto"/>
              <w:rPr>
                <w:rFonts w:ascii="Arial"/>
                <w:sz w:val="21"/>
              </w:rPr>
            </w:pPr>
          </w:p>
          <w:p w14:paraId="5B1D80D1">
            <w:pPr>
              <w:pStyle w:val="7"/>
              <w:spacing w:before="90" w:line="236" w:lineRule="auto"/>
              <w:ind w:left="344"/>
            </w:pPr>
            <w:r>
              <w:rPr>
                <w:spacing w:val="-11"/>
              </w:rPr>
              <w:t>区农业农村委</w:t>
            </w:r>
          </w:p>
        </w:tc>
        <w:tc>
          <w:tcPr>
            <w:tcW w:w="3149" w:type="dxa"/>
            <w:vAlign w:val="top"/>
          </w:tcPr>
          <w:p w14:paraId="049F8F18">
            <w:pPr>
              <w:pStyle w:val="7"/>
              <w:spacing w:before="24"/>
              <w:ind w:left="21" w:right="9" w:hanging="5"/>
              <w:jc w:val="both"/>
            </w:pPr>
            <w:r>
              <w:rPr>
                <w:rFonts w:ascii="Times New Roman" w:hAnsi="Times New Roman" w:eastAsia="Times New Roman" w:cs="Times New Roman"/>
                <w:spacing w:val="-4"/>
              </w:rPr>
              <w:t xml:space="preserve">2025 </w:t>
            </w:r>
            <w:r>
              <w:rPr>
                <w:spacing w:val="-4"/>
              </w:rPr>
              <w:t>年中央财政衔接推进乡村</w:t>
            </w:r>
            <w:r>
              <w:t xml:space="preserve"> </w:t>
            </w:r>
            <w:r>
              <w:rPr>
                <w:spacing w:val="11"/>
              </w:rPr>
              <w:t>振兴补助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-</w:t>
            </w:r>
            <w:r>
              <w:rPr>
                <w:spacing w:val="11"/>
              </w:rPr>
              <w:t>欠发达国有农场巩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固提升任务</w:t>
            </w:r>
          </w:p>
        </w:tc>
        <w:tc>
          <w:tcPr>
            <w:tcW w:w="1910" w:type="dxa"/>
            <w:vAlign w:val="top"/>
          </w:tcPr>
          <w:p w14:paraId="5D54C475">
            <w:pPr>
              <w:pStyle w:val="7"/>
              <w:spacing w:before="241" w:line="255" w:lineRule="auto"/>
              <w:ind w:left="26" w:right="9"/>
            </w:pPr>
            <w:r>
              <w:rPr>
                <w:spacing w:val="26"/>
              </w:rPr>
              <w:t>用于欠发达国有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农场巩固提升</w:t>
            </w:r>
          </w:p>
        </w:tc>
        <w:tc>
          <w:tcPr>
            <w:tcW w:w="1308" w:type="dxa"/>
            <w:vAlign w:val="top"/>
          </w:tcPr>
          <w:p w14:paraId="759C0072">
            <w:pPr>
              <w:spacing w:line="327" w:lineRule="auto"/>
              <w:rPr>
                <w:rFonts w:ascii="Arial"/>
                <w:sz w:val="21"/>
              </w:rPr>
            </w:pPr>
          </w:p>
          <w:p w14:paraId="193C71B4">
            <w:pPr>
              <w:spacing w:before="69" w:line="315" w:lineRule="exact"/>
              <w:ind w:left="1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3"/>
                <w:sz w:val="24"/>
                <w:szCs w:val="24"/>
              </w:rPr>
              <w:t>8,380,000</w:t>
            </w:r>
          </w:p>
        </w:tc>
        <w:tc>
          <w:tcPr>
            <w:tcW w:w="960" w:type="dxa"/>
            <w:vAlign w:val="top"/>
          </w:tcPr>
          <w:p w14:paraId="24E4F17D"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 w14:paraId="67FEFDDA">
            <w:pPr>
              <w:spacing w:line="327" w:lineRule="auto"/>
              <w:rPr>
                <w:rFonts w:ascii="Arial"/>
                <w:sz w:val="21"/>
              </w:rPr>
            </w:pPr>
          </w:p>
          <w:p w14:paraId="769CCF40">
            <w:pPr>
              <w:spacing w:before="69" w:line="315" w:lineRule="exact"/>
              <w:ind w:left="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4"/>
                <w:szCs w:val="24"/>
              </w:rPr>
              <w:t>2130505</w:t>
            </w:r>
          </w:p>
        </w:tc>
        <w:tc>
          <w:tcPr>
            <w:tcW w:w="1134" w:type="dxa"/>
            <w:vAlign w:val="top"/>
          </w:tcPr>
          <w:p w14:paraId="34CB99FE">
            <w:pPr>
              <w:spacing w:line="327" w:lineRule="auto"/>
              <w:rPr>
                <w:rFonts w:ascii="Arial"/>
                <w:sz w:val="21"/>
              </w:rPr>
            </w:pPr>
          </w:p>
          <w:p w14:paraId="032610EC">
            <w:pPr>
              <w:spacing w:before="69" w:line="315" w:lineRule="exact"/>
              <w:ind w:left="2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24"/>
                <w:szCs w:val="24"/>
              </w:rPr>
              <w:t>50302</w:t>
            </w:r>
          </w:p>
        </w:tc>
        <w:tc>
          <w:tcPr>
            <w:tcW w:w="1133" w:type="dxa"/>
            <w:vAlign w:val="top"/>
          </w:tcPr>
          <w:p w14:paraId="6989C676">
            <w:pPr>
              <w:spacing w:line="327" w:lineRule="auto"/>
              <w:rPr>
                <w:rFonts w:ascii="Arial"/>
                <w:sz w:val="21"/>
              </w:rPr>
            </w:pPr>
          </w:p>
          <w:p w14:paraId="5ACC333B">
            <w:pPr>
              <w:spacing w:before="69" w:line="315" w:lineRule="exact"/>
              <w:ind w:left="2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4"/>
                <w:szCs w:val="24"/>
              </w:rPr>
              <w:t>31005</w:t>
            </w:r>
          </w:p>
        </w:tc>
        <w:tc>
          <w:tcPr>
            <w:tcW w:w="1138" w:type="dxa"/>
            <w:vAlign w:val="top"/>
          </w:tcPr>
          <w:p w14:paraId="709F2BF0">
            <w:pPr>
              <w:spacing w:line="329" w:lineRule="auto"/>
              <w:rPr>
                <w:rFonts w:ascii="Arial"/>
                <w:sz w:val="21"/>
              </w:rPr>
            </w:pPr>
          </w:p>
          <w:p w14:paraId="23F96E12">
            <w:pPr>
              <w:pStyle w:val="7"/>
              <w:spacing w:before="89" w:line="209" w:lineRule="auto"/>
              <w:ind w:left="30"/>
            </w:pPr>
            <w:r>
              <w:rPr>
                <w:spacing w:val="-7"/>
              </w:rPr>
              <w:t>直达资金</w:t>
            </w:r>
          </w:p>
        </w:tc>
      </w:tr>
      <w:tr w14:paraId="5326AA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2015" w:type="dxa"/>
            <w:vAlign w:val="top"/>
          </w:tcPr>
          <w:p w14:paraId="2D796AEA">
            <w:pPr>
              <w:spacing w:line="326" w:lineRule="auto"/>
              <w:rPr>
                <w:rFonts w:ascii="Arial"/>
                <w:sz w:val="21"/>
              </w:rPr>
            </w:pPr>
          </w:p>
          <w:p w14:paraId="546A3134">
            <w:pPr>
              <w:pStyle w:val="7"/>
              <w:spacing w:before="90" w:line="236" w:lineRule="auto"/>
              <w:ind w:left="344"/>
            </w:pPr>
            <w:r>
              <w:rPr>
                <w:spacing w:val="-11"/>
              </w:rPr>
              <w:t>区农业农村委</w:t>
            </w:r>
          </w:p>
        </w:tc>
        <w:tc>
          <w:tcPr>
            <w:tcW w:w="3149" w:type="dxa"/>
            <w:vAlign w:val="top"/>
          </w:tcPr>
          <w:p w14:paraId="5BA70F67">
            <w:pPr>
              <w:pStyle w:val="7"/>
              <w:spacing w:before="24"/>
              <w:ind w:left="21" w:right="9" w:hanging="5"/>
              <w:jc w:val="both"/>
            </w:pPr>
            <w:r>
              <w:rPr>
                <w:rFonts w:ascii="Times New Roman" w:hAnsi="Times New Roman" w:eastAsia="Times New Roman" w:cs="Times New Roman"/>
                <w:spacing w:val="-4"/>
              </w:rPr>
              <w:t xml:space="preserve">2025 </w:t>
            </w:r>
            <w:r>
              <w:rPr>
                <w:spacing w:val="-4"/>
              </w:rPr>
              <w:t>年市级财政衔接推进乡村</w:t>
            </w:r>
            <w:r>
              <w:t xml:space="preserve"> </w:t>
            </w:r>
            <w:r>
              <w:rPr>
                <w:spacing w:val="11"/>
              </w:rPr>
              <w:t>振兴补助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-</w:t>
            </w:r>
            <w:r>
              <w:rPr>
                <w:spacing w:val="11"/>
              </w:rPr>
              <w:t>欠发达国有农场巩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固提升任务</w:t>
            </w:r>
          </w:p>
        </w:tc>
        <w:tc>
          <w:tcPr>
            <w:tcW w:w="1910" w:type="dxa"/>
            <w:vAlign w:val="top"/>
          </w:tcPr>
          <w:p w14:paraId="288586C0">
            <w:pPr>
              <w:pStyle w:val="7"/>
              <w:spacing w:before="241" w:line="255" w:lineRule="auto"/>
              <w:ind w:left="26" w:right="9"/>
            </w:pPr>
            <w:r>
              <w:rPr>
                <w:spacing w:val="26"/>
              </w:rPr>
              <w:t>用于欠发达国有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农场巩固提升</w:t>
            </w:r>
          </w:p>
        </w:tc>
        <w:tc>
          <w:tcPr>
            <w:tcW w:w="1308" w:type="dxa"/>
            <w:vAlign w:val="top"/>
          </w:tcPr>
          <w:p w14:paraId="1BC7ECB9">
            <w:pPr>
              <w:spacing w:line="329" w:lineRule="auto"/>
              <w:rPr>
                <w:rFonts w:ascii="Arial"/>
                <w:sz w:val="21"/>
              </w:rPr>
            </w:pPr>
          </w:p>
          <w:p w14:paraId="4A60E57F">
            <w:pPr>
              <w:spacing w:before="69" w:line="315" w:lineRule="exact"/>
              <w:ind w:left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3"/>
                <w:sz w:val="24"/>
                <w:szCs w:val="24"/>
              </w:rPr>
              <w:t>6,000,000</w:t>
            </w:r>
          </w:p>
        </w:tc>
        <w:tc>
          <w:tcPr>
            <w:tcW w:w="960" w:type="dxa"/>
            <w:vAlign w:val="top"/>
          </w:tcPr>
          <w:p w14:paraId="014BDDB0"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 w14:paraId="4C81B433">
            <w:pPr>
              <w:spacing w:line="329" w:lineRule="auto"/>
              <w:rPr>
                <w:rFonts w:ascii="Arial"/>
                <w:sz w:val="21"/>
              </w:rPr>
            </w:pPr>
          </w:p>
          <w:p w14:paraId="2B66278C">
            <w:pPr>
              <w:spacing w:before="69" w:line="315" w:lineRule="exact"/>
              <w:ind w:left="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4"/>
                <w:szCs w:val="24"/>
              </w:rPr>
              <w:t>2130505</w:t>
            </w:r>
          </w:p>
        </w:tc>
        <w:tc>
          <w:tcPr>
            <w:tcW w:w="1134" w:type="dxa"/>
            <w:vAlign w:val="top"/>
          </w:tcPr>
          <w:p w14:paraId="3D310479">
            <w:pPr>
              <w:spacing w:line="329" w:lineRule="auto"/>
              <w:rPr>
                <w:rFonts w:ascii="Arial"/>
                <w:sz w:val="21"/>
              </w:rPr>
            </w:pPr>
          </w:p>
          <w:p w14:paraId="2A7FCD02">
            <w:pPr>
              <w:spacing w:before="69" w:line="315" w:lineRule="exact"/>
              <w:ind w:left="2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24"/>
                <w:szCs w:val="24"/>
              </w:rPr>
              <w:t>50302</w:t>
            </w:r>
          </w:p>
        </w:tc>
        <w:tc>
          <w:tcPr>
            <w:tcW w:w="1133" w:type="dxa"/>
            <w:vAlign w:val="top"/>
          </w:tcPr>
          <w:p w14:paraId="1354ACB8">
            <w:pPr>
              <w:spacing w:line="329" w:lineRule="auto"/>
              <w:rPr>
                <w:rFonts w:ascii="Arial"/>
                <w:sz w:val="21"/>
              </w:rPr>
            </w:pPr>
          </w:p>
          <w:p w14:paraId="10C470E4">
            <w:pPr>
              <w:spacing w:before="69" w:line="315" w:lineRule="exact"/>
              <w:ind w:left="2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4"/>
                <w:szCs w:val="24"/>
              </w:rPr>
              <w:t>31005</w:t>
            </w:r>
          </w:p>
        </w:tc>
        <w:tc>
          <w:tcPr>
            <w:tcW w:w="1138" w:type="dxa"/>
            <w:vAlign w:val="top"/>
          </w:tcPr>
          <w:p w14:paraId="18F6222A">
            <w:pPr>
              <w:spacing w:line="331" w:lineRule="auto"/>
              <w:rPr>
                <w:rFonts w:ascii="Arial"/>
                <w:sz w:val="21"/>
              </w:rPr>
            </w:pPr>
          </w:p>
          <w:p w14:paraId="2A3E1766">
            <w:pPr>
              <w:pStyle w:val="7"/>
              <w:spacing w:before="89" w:line="209" w:lineRule="auto"/>
              <w:ind w:left="30"/>
            </w:pPr>
            <w:r>
              <w:rPr>
                <w:spacing w:val="-7"/>
              </w:rPr>
              <w:t>直达资金</w:t>
            </w:r>
          </w:p>
        </w:tc>
      </w:tr>
      <w:tr w14:paraId="4ACA0E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015" w:type="dxa"/>
            <w:vAlign w:val="top"/>
          </w:tcPr>
          <w:p w14:paraId="72DCD679">
            <w:pPr>
              <w:pStyle w:val="7"/>
              <w:spacing w:before="280" w:line="206" w:lineRule="auto"/>
              <w:ind w:left="548"/>
            </w:pPr>
            <w:r>
              <w:rPr>
                <w:spacing w:val="-8"/>
              </w:rPr>
              <w:t>合</w:t>
            </w:r>
            <w:r>
              <w:rPr>
                <w:spacing w:val="1"/>
              </w:rPr>
              <w:t xml:space="preserve">        </w:t>
            </w:r>
            <w:r>
              <w:rPr>
                <w:spacing w:val="-8"/>
              </w:rPr>
              <w:t>计</w:t>
            </w:r>
          </w:p>
        </w:tc>
        <w:tc>
          <w:tcPr>
            <w:tcW w:w="3149" w:type="dxa"/>
            <w:vAlign w:val="top"/>
          </w:tcPr>
          <w:p w14:paraId="4023B806">
            <w:pPr>
              <w:rPr>
                <w:rFonts w:ascii="Arial"/>
                <w:sz w:val="21"/>
              </w:rPr>
            </w:pPr>
          </w:p>
        </w:tc>
        <w:tc>
          <w:tcPr>
            <w:tcW w:w="1910" w:type="dxa"/>
            <w:vAlign w:val="top"/>
          </w:tcPr>
          <w:p w14:paraId="5FDBEB2C"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 w14:paraId="6B0D95D1">
            <w:pPr>
              <w:spacing w:before="253" w:line="315" w:lineRule="exact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3"/>
                <w:sz w:val="24"/>
                <w:szCs w:val="24"/>
              </w:rPr>
              <w:t>53,010,000</w:t>
            </w:r>
          </w:p>
        </w:tc>
        <w:tc>
          <w:tcPr>
            <w:tcW w:w="960" w:type="dxa"/>
            <w:vAlign w:val="top"/>
          </w:tcPr>
          <w:p w14:paraId="6110B49A"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 w14:paraId="2A6C7613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6DE6634D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1125CD7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265A8FF">
            <w:pPr>
              <w:rPr>
                <w:rFonts w:ascii="Arial"/>
                <w:sz w:val="21"/>
              </w:rPr>
            </w:pPr>
          </w:p>
        </w:tc>
      </w:tr>
    </w:tbl>
    <w:p w14:paraId="376DB0CC">
      <w:pPr>
        <w:spacing w:before="187" w:line="190" w:lineRule="exact"/>
        <w:ind w:left="12506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pict>
          <v:shape id="_x0000_s1026" o:spid="_x0000_s1026" o:spt="202" type="#_x0000_t202" style="position:absolute;left:0pt;margin-left:638.65pt;margin-top:1.75pt;height:20.3pt;width:8.2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097337F">
                  <w:pPr>
                    <w:spacing w:before="19" w:line="241" w:lineRule="auto"/>
                    <w:ind w:left="20"/>
                    <w:rPr>
                      <w:rFonts w:hint="default" w:ascii="宋体" w:hAnsi="宋体" w:eastAsia="宋体" w:cs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>3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5"/>
          <w:position w:val="-5"/>
          <w:sz w:val="28"/>
          <w:szCs w:val="28"/>
        </w:rPr>
        <w:t>-</w:t>
      </w:r>
      <w:r>
        <w:rPr>
          <w:rFonts w:ascii="宋体" w:hAnsi="宋体" w:eastAsia="宋体" w:cs="宋体"/>
          <w:spacing w:val="2"/>
          <w:position w:val="-5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5"/>
          <w:position w:val="-5"/>
          <w:sz w:val="28"/>
          <w:szCs w:val="28"/>
        </w:rPr>
        <w:t>-</w:t>
      </w:r>
    </w:p>
    <w:p w14:paraId="6CBCAD59">
      <w:pPr>
        <w:spacing w:line="190" w:lineRule="exact"/>
        <w:rPr>
          <w:rFonts w:ascii="宋体" w:hAnsi="宋体" w:eastAsia="宋体" w:cs="宋体"/>
          <w:sz w:val="28"/>
          <w:szCs w:val="28"/>
        </w:rPr>
        <w:sectPr>
          <w:footerReference r:id="rId6" w:type="default"/>
          <w:pgSz w:w="16840" w:h="11907"/>
          <w:pgMar w:top="1012" w:right="1658" w:bottom="400" w:left="1544" w:header="0" w:footer="0" w:gutter="0"/>
          <w:cols w:space="720" w:num="1"/>
        </w:sectPr>
      </w:pPr>
    </w:p>
    <w:p w14:paraId="54B2F6E7">
      <w:pPr>
        <w:spacing w:before="4"/>
      </w:pPr>
    </w:p>
    <w:p w14:paraId="4F646E95">
      <w:pPr>
        <w:spacing w:before="4"/>
      </w:pPr>
    </w:p>
    <w:p w14:paraId="090984A5">
      <w:pPr>
        <w:spacing w:before="4"/>
      </w:pPr>
    </w:p>
    <w:p w14:paraId="71CE1966">
      <w:pPr>
        <w:spacing w:before="4"/>
      </w:pPr>
    </w:p>
    <w:p w14:paraId="35C173A4">
      <w:pPr>
        <w:spacing w:before="4"/>
      </w:pPr>
    </w:p>
    <w:p w14:paraId="6E4FDB86">
      <w:pPr>
        <w:spacing w:before="4"/>
      </w:pPr>
    </w:p>
    <w:p w14:paraId="712E91F5">
      <w:pPr>
        <w:spacing w:before="4"/>
      </w:pPr>
    </w:p>
    <w:p w14:paraId="173E9539">
      <w:pPr>
        <w:spacing w:before="4"/>
      </w:pPr>
    </w:p>
    <w:p w14:paraId="4DF9C452">
      <w:pPr>
        <w:spacing w:before="4"/>
      </w:pPr>
    </w:p>
    <w:p w14:paraId="70D12897">
      <w:pPr>
        <w:spacing w:before="4"/>
      </w:pPr>
    </w:p>
    <w:p w14:paraId="31EA8F80">
      <w:pPr>
        <w:spacing w:before="4"/>
      </w:pPr>
    </w:p>
    <w:p w14:paraId="102FF5B3">
      <w:pPr>
        <w:spacing w:before="4"/>
      </w:pPr>
    </w:p>
    <w:p w14:paraId="3485D853">
      <w:pPr>
        <w:spacing w:before="4"/>
      </w:pPr>
    </w:p>
    <w:p w14:paraId="2E015B18">
      <w:pPr>
        <w:spacing w:before="4"/>
      </w:pPr>
    </w:p>
    <w:p w14:paraId="54D4B784">
      <w:pPr>
        <w:spacing w:before="3"/>
      </w:pPr>
    </w:p>
    <w:p w14:paraId="6D696A9B">
      <w:pPr>
        <w:spacing w:before="3"/>
      </w:pPr>
    </w:p>
    <w:p w14:paraId="7AFD39E6">
      <w:pPr>
        <w:spacing w:before="3"/>
      </w:pPr>
    </w:p>
    <w:p w14:paraId="6C01BECC">
      <w:pPr>
        <w:spacing w:before="3"/>
      </w:pPr>
    </w:p>
    <w:p w14:paraId="0FAEED84">
      <w:pPr>
        <w:spacing w:before="3"/>
      </w:pPr>
    </w:p>
    <w:p w14:paraId="3021C605">
      <w:pPr>
        <w:spacing w:before="3"/>
      </w:pPr>
    </w:p>
    <w:p w14:paraId="3C6CED6C">
      <w:pPr>
        <w:spacing w:before="3"/>
      </w:pPr>
    </w:p>
    <w:p w14:paraId="3669D7A9">
      <w:pPr>
        <w:spacing w:before="3"/>
      </w:pPr>
    </w:p>
    <w:p w14:paraId="01C2D45F">
      <w:pPr>
        <w:spacing w:before="3"/>
      </w:pPr>
    </w:p>
    <w:p w14:paraId="19C5A852">
      <w:pPr>
        <w:spacing w:before="3"/>
      </w:pPr>
    </w:p>
    <w:p w14:paraId="400C170F">
      <w:pPr>
        <w:spacing w:before="3"/>
      </w:pPr>
    </w:p>
    <w:p w14:paraId="685A7AC7">
      <w:pPr>
        <w:spacing w:before="3"/>
      </w:pPr>
    </w:p>
    <w:p w14:paraId="72FBBB52">
      <w:pPr>
        <w:spacing w:before="3"/>
      </w:pPr>
    </w:p>
    <w:p w14:paraId="71F49731">
      <w:pPr>
        <w:spacing w:before="3"/>
      </w:pPr>
    </w:p>
    <w:p w14:paraId="66C9776B">
      <w:pPr>
        <w:spacing w:before="3"/>
      </w:pPr>
    </w:p>
    <w:p w14:paraId="0A37E6A7">
      <w:pPr>
        <w:spacing w:before="3"/>
      </w:pPr>
    </w:p>
    <w:p w14:paraId="1A2E7109">
      <w:pPr>
        <w:spacing w:before="3"/>
      </w:pPr>
    </w:p>
    <w:p w14:paraId="6C9DCC1A">
      <w:pPr>
        <w:spacing w:before="3"/>
      </w:pPr>
    </w:p>
    <w:p w14:paraId="4BD75989">
      <w:pPr>
        <w:spacing w:before="3"/>
      </w:pPr>
    </w:p>
    <w:p w14:paraId="3A7B3851">
      <w:pPr>
        <w:spacing w:before="3"/>
      </w:pPr>
    </w:p>
    <w:p w14:paraId="54383F9F">
      <w:pPr>
        <w:spacing w:before="3"/>
      </w:pPr>
    </w:p>
    <w:p w14:paraId="65EB6C3C">
      <w:pPr>
        <w:spacing w:before="3"/>
      </w:pPr>
    </w:p>
    <w:p w14:paraId="08953335">
      <w:pPr>
        <w:spacing w:before="3"/>
      </w:pPr>
    </w:p>
    <w:p w14:paraId="377EE8AD">
      <w:pPr>
        <w:spacing w:before="3"/>
      </w:pPr>
    </w:p>
    <w:p w14:paraId="6B73527D">
      <w:pPr>
        <w:spacing w:before="3"/>
      </w:pPr>
    </w:p>
    <w:p w14:paraId="28731A0C">
      <w:pPr>
        <w:spacing w:before="3"/>
      </w:pPr>
    </w:p>
    <w:p w14:paraId="2BFA099C">
      <w:pPr>
        <w:spacing w:before="3"/>
      </w:pPr>
    </w:p>
    <w:p w14:paraId="1BC06F9C">
      <w:pPr>
        <w:spacing w:before="3"/>
      </w:pPr>
    </w:p>
    <w:p w14:paraId="6A8432F6">
      <w:pPr>
        <w:spacing w:before="3"/>
      </w:pPr>
    </w:p>
    <w:p w14:paraId="74C90CAB">
      <w:pPr>
        <w:spacing w:before="3"/>
      </w:pPr>
    </w:p>
    <w:p w14:paraId="3862483E">
      <w:pPr>
        <w:spacing w:before="3"/>
      </w:pPr>
    </w:p>
    <w:p w14:paraId="234B360C">
      <w:pPr>
        <w:spacing w:before="3"/>
      </w:pPr>
    </w:p>
    <w:p w14:paraId="0517AB7B">
      <w:pPr>
        <w:spacing w:before="3"/>
      </w:pPr>
    </w:p>
    <w:p w14:paraId="09A298B6">
      <w:pPr>
        <w:spacing w:before="3"/>
      </w:pPr>
    </w:p>
    <w:p w14:paraId="2C23A1B7">
      <w:pPr>
        <w:spacing w:before="3"/>
      </w:pPr>
    </w:p>
    <w:p w14:paraId="5BDD7129">
      <w:pPr>
        <w:spacing w:before="3"/>
      </w:pPr>
    </w:p>
    <w:p w14:paraId="79C62A6A">
      <w:pPr>
        <w:spacing w:before="3"/>
      </w:pPr>
    </w:p>
    <w:p w14:paraId="28CB4805">
      <w:pPr>
        <w:rPr>
          <w:rFonts w:hint="eastAsia"/>
        </w:rPr>
      </w:pPr>
    </w:p>
    <w:p w14:paraId="75EED85C">
      <w:pPr>
        <w:rPr>
          <w:rFonts w:hint="eastAsia"/>
        </w:rPr>
      </w:pPr>
    </w:p>
    <w:p w14:paraId="1D7BCB25">
      <w:pPr>
        <w:spacing w:line="578" w:lineRule="exact"/>
        <w:ind w:firstLine="280" w:firstLineChars="100"/>
        <w:rPr>
          <w:rFonts w:ascii="Arial"/>
          <w:sz w:val="21"/>
        </w:rPr>
      </w:pPr>
      <w:r>
        <w:rPr>
          <w:rFonts w:hint="eastAsia" w:ascii="方正仿宋_GBK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389890</wp:posOffset>
                </wp:positionV>
                <wp:extent cx="561594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7pt;height:0pt;width:442.2pt;z-index:251661312;mso-width-relative:page;mso-height-relative:page;" filled="f" stroked="t" coordsize="21600,21600" o:gfxdata="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nHl2G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561594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9pt;height:0pt;width:442.2pt;z-index:251660288;mso-width-relative:page;mso-height-relative:page;" filled="f" stroked="t" coordsize="21600,21600" o:gfxdata="UEsDBAoAAAAAAIdO4kAAAAAAAAAAAAAAAAAEAAAAZHJzL1BLAwQUAAAACACHTuJAtyR+/dIAAAAE&#10;AQAADwAAAGRycy9kb3ducmV2LnhtbE2PzU7DMBCE70i8g7VIXKrWbqlQGu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ckfv3SAAAABA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28"/>
          <w:szCs w:val="28"/>
        </w:rPr>
        <w:t>重庆市合川区</w:t>
      </w:r>
      <w:r>
        <w:rPr>
          <w:rFonts w:hint="eastAsia" w:ascii="方正仿宋_GBK" w:eastAsia="方正仿宋_GBK"/>
          <w:sz w:val="28"/>
          <w:szCs w:val="28"/>
          <w:lang w:eastAsia="zh-CN"/>
        </w:rPr>
        <w:t>财政局</w:t>
      </w:r>
      <w:r>
        <w:rPr>
          <w:rFonts w:hint="eastAsia" w:ascii="方正仿宋_GBK" w:eastAsia="方正仿宋_GBK"/>
          <w:sz w:val="28"/>
          <w:szCs w:val="28"/>
        </w:rPr>
        <w:t xml:space="preserve">办公室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2024年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日印发</w:t>
      </w:r>
    </w:p>
    <w:sectPr>
      <w:footerReference r:id="rId7" w:type="default"/>
      <w:pgSz w:w="11907" w:h="16840"/>
      <w:pgMar w:top="1431" w:right="1474" w:bottom="1633" w:left="1588" w:header="0" w:footer="12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63B08">
    <w:pPr>
      <w:spacing w:before="1" w:line="235" w:lineRule="auto"/>
      <w:ind w:left="820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hint="eastAsia" w:ascii="宋体" w:hAnsi="宋体" w:eastAsia="宋体" w:cs="宋体"/>
        <w:spacing w:val="33"/>
        <w:sz w:val="28"/>
        <w:szCs w:val="28"/>
        <w:lang w:val="en-US" w:eastAsia="zh-CN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11A05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E18E2">
    <w:pPr>
      <w:spacing w:before="1" w:line="235" w:lineRule="auto"/>
      <w:ind w:left="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1467FD"/>
    <w:rsid w:val="51626440"/>
    <w:rsid w:val="6DDB5E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984</Words>
  <Characters>1150</Characters>
  <TotalTime>0</TotalTime>
  <ScaleCrop>false</ScaleCrop>
  <LinksUpToDate>false</LinksUpToDate>
  <CharactersWithSpaces>1271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2025-01-13T16:35:00Z</dcterms:created>
  <dc:creator>Lenovo User</dc:creator>
  <cp:lastModifiedBy>WPS_1699321178</cp:lastModifiedBy>
  <dcterms:modified xsi:type="dcterms:W3CDTF">2025-03-13T09:39:46Z</dcterms:modified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2025-03-13T17:12:27Z</vt:filetime>
  </property>
  <property fmtid="{D5CDD505-2E9C-101B-9397-08002B2CF9AE}" pid="4" name="KSOTemplateDocerSaveRecord">
    <vt:lpwstr>eyJoZGlkIjoiMGRhNmFhMTIyYmNiOGM1ODkxZGI2MzQ5N2QzNDY5ZTYiLCJ1c2VySWQiOiIxNTU2MDk5ODY1In0=</vt:lpwstr>
  </property>
  <property fmtid="{D5CDD505-2E9C-101B-9397-08002B2CF9AE}" pid="5" name="KSOProductBuildVer">
    <vt:lpwstr>2052-12.1.0.20305</vt:lpwstr>
  </property>
  <property fmtid="{D5CDD505-2E9C-101B-9397-08002B2CF9AE}" pid="6" name="ICV">
    <vt:lpwstr>71B424EF64B048D0B73D01005161173E_12</vt:lpwstr>
  </property>
</Properties>
</file>