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合川区民政局婚姻登记处2022年度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婚姻档案数字化服务结果公告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合川区民政局婚姻登记处2022年度婚姻档案数字化服务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right="0" w:rightChars="0"/>
        <w:jc w:val="left"/>
        <w:textAlignment w:val="auto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二、采购方式：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eastAsia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三、评选方式：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最低价中标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四、中标（成交）信息：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550"/>
        <w:gridCol w:w="1560"/>
        <w:gridCol w:w="1500"/>
        <w:gridCol w:w="18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成交金额（元）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成交供应商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 w:val="0"/>
                <w:bCs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bookmarkStart w:id="0" w:name="_Hlk344477914"/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u w:val="none"/>
                <w:shd w:val="clear" w:fill="FFFFFF"/>
              </w:rPr>
              <w:t>1</w:t>
            </w:r>
            <w:bookmarkEnd w:id="0"/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Cs w:val="24"/>
              </w:rPr>
              <w:t>合川区民政局婚姻登记处2022年度婚姻档案数字化服务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sz w:val="24"/>
                <w:szCs w:val="24"/>
                <w:shd w:val="clear" w:fill="FFFFFF"/>
                <w:lang w:val="en-US" w:eastAsia="zh-CN"/>
              </w:rPr>
              <w:t>48248.48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lang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 w:val="0"/>
                <w:color w:val="333333"/>
                <w:sz w:val="24"/>
                <w:szCs w:val="24"/>
                <w:shd w:val="clear" w:fill="FFFFFF"/>
                <w:lang w:eastAsia="zh-CN"/>
              </w:rPr>
              <w:t>拓土发展有限公司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五、评审结果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1115"/>
        <w:gridCol w:w="1089"/>
        <w:gridCol w:w="1754"/>
        <w:gridCol w:w="18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投标人名称</w:t>
            </w:r>
          </w:p>
        </w:tc>
        <w:tc>
          <w:tcPr>
            <w:tcW w:w="39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资格条件是否合格</w:t>
            </w: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否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不合格原因</w:t>
            </w:r>
          </w:p>
        </w:tc>
        <w:tc>
          <w:tcPr>
            <w:tcW w:w="183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  <w:lang w:eastAsia="zh-CN"/>
              </w:rPr>
              <w:t>重庆立鼎科技有限公司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  <w:lang w:eastAsia="zh-CN"/>
              </w:rPr>
              <w:t>重庆世纪科怡科技股份有限公司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  <w:lang w:eastAsia="zh-CN"/>
              </w:rPr>
              <w:t>拓土发展有限公司</w:t>
            </w:r>
          </w:p>
        </w:tc>
        <w:tc>
          <w:tcPr>
            <w:tcW w:w="1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√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中标单位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  <w:lang w:eastAsia="zh-CN"/>
              </w:rPr>
              <w:t>重庆西信天元数据资讯有限公司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  <w:t>√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Style w:val="7"/>
                <w:rFonts w:hint="eastAsia" w:ascii="方正仿宋_GBK" w:hAnsi="方正仿宋_GBK" w:eastAsia="方正仿宋_GBK" w:cs="方正仿宋_GBK"/>
                <w:b w:val="0"/>
                <w:bCs/>
                <w:color w:val="333333"/>
                <w:sz w:val="24"/>
                <w:szCs w:val="24"/>
                <w:shd w:val="clear" w:fill="FFFFFF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六、公告期限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公告期限：3个工作日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采购人：重庆市合川区民政局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婚姻登记处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采购经办人：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87102078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采购人地址：重庆市合川区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民政局婚姻登记处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重庆市合川区民政局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婚姻登记处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300" w:right="3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年5月12日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A6240"/>
    <w:multiLevelType w:val="singleLevel"/>
    <w:tmpl w:val="F01A6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DExMjZhYzE4MjVmMmZmNjI0ZDY2MzJkMTBkNzUifQ=="/>
  </w:docVars>
  <w:rsids>
    <w:rsidRoot w:val="00000000"/>
    <w:rsid w:val="010C1ACC"/>
    <w:rsid w:val="10B60FD7"/>
    <w:rsid w:val="27C014AD"/>
    <w:rsid w:val="285E23E0"/>
    <w:rsid w:val="2BD60431"/>
    <w:rsid w:val="373F0FF9"/>
    <w:rsid w:val="3C7A3800"/>
    <w:rsid w:val="3CF84CF0"/>
    <w:rsid w:val="404062E3"/>
    <w:rsid w:val="42EB6969"/>
    <w:rsid w:val="492F77B3"/>
    <w:rsid w:val="4A3D1C55"/>
    <w:rsid w:val="54A75DD0"/>
    <w:rsid w:val="6387009C"/>
    <w:rsid w:val="646658FF"/>
    <w:rsid w:val="6C8B532E"/>
    <w:rsid w:val="73E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370</Characters>
  <Lines>0</Lines>
  <Paragraphs>0</Paragraphs>
  <TotalTime>4</TotalTime>
  <ScaleCrop>false</ScaleCrop>
  <LinksUpToDate>false</LinksUpToDate>
  <CharactersWithSpaces>370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2021-12-02T08:29:00Z</dcterms:created>
  <dc:creator>Administrator</dc:creator>
  <cp:lastModifiedBy>Administrator</cp:lastModifiedBy>
  <dcterms:modified xsi:type="dcterms:W3CDTF">2022-05-19T07:20:15Z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4B4F32C88FB94E2F97A248706931376A</vt:lpwstr>
  </property>
</Properties>
</file>