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after="300" w:line="600" w:lineRule="atLeast"/>
        <w:ind w:right="300"/>
        <w:jc w:val="both"/>
        <w:outlineLvl w:val="0"/>
        <w:rPr>
          <w:rFonts w:hint="eastAsia" w:ascii="宋体" w:hAnsi="宋体" w:eastAsia="宋体" w:cs="宋体"/>
          <w:color w:val="252525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before="100" w:beforeAutospacing="1" w:after="180" w:line="495" w:lineRule="atLeast"/>
        <w:jc w:val="left"/>
        <w:rPr>
          <w:rFonts w:ascii="宋体" w:hAnsi="宋体" w:eastAsia="宋体" w:cs="宋体"/>
          <w:b/>
          <w:bCs/>
          <w:kern w:val="36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36"/>
          <w:sz w:val="32"/>
          <w:szCs w:val="32"/>
        </w:rPr>
        <w:t>附件</w:t>
      </w:r>
    </w:p>
    <w:p>
      <w:pPr>
        <w:widowControl/>
        <w:shd w:val="clear" w:color="auto" w:fill="FFFFFF"/>
        <w:spacing w:line="0" w:lineRule="atLeast"/>
        <w:jc w:val="center"/>
        <w:rPr>
          <w:rFonts w:ascii="宋体" w:hAnsi="宋体" w:eastAsia="宋体" w:cs="宋体"/>
          <w:b/>
          <w:bCs/>
          <w:kern w:val="36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36"/>
          <w:sz w:val="32"/>
          <w:szCs w:val="32"/>
        </w:rPr>
        <w:t>合川区2020年赴高校招聘教育事业单位工作人员（重庆站）剩余岗位一览表</w:t>
      </w:r>
    </w:p>
    <w:p>
      <w:pPr>
        <w:widowControl/>
        <w:shd w:val="clear" w:color="auto" w:fill="FFFFFF"/>
        <w:spacing w:line="0" w:lineRule="atLeast"/>
        <w:jc w:val="center"/>
        <w:rPr>
          <w:rFonts w:ascii="宋体" w:hAnsi="宋体" w:eastAsia="宋体" w:cs="宋体"/>
          <w:b/>
          <w:bCs/>
          <w:kern w:val="36"/>
          <w:sz w:val="32"/>
          <w:szCs w:val="32"/>
        </w:rPr>
      </w:pPr>
    </w:p>
    <w:tbl>
      <w:tblPr>
        <w:tblStyle w:val="8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3124"/>
        <w:gridCol w:w="127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剩余岗位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年龄、学历（学位）、专业及其他报考条件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中职语文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育才职业教育中心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详见《合川区2020年赴高校公开招聘教育卫生事业单位工作人员简章》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瑞山中学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合川实验中学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合阳中学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南屏中学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行知小学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中职数学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教师进修校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中职数学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育才职业教育中心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合川中学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瑞山中学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合川实验中学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高阳小学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中南小学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312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合川中学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合川实验中学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高阳小学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瑞山中学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合阳中学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瑞山中学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瑞山中学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中职政治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育才职业教育中心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中学政治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瑞山中学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合川中学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合川实验中学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新华小学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中南小学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小学舞蹈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进修校附属小学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小学舞蹈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花果小学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高阳小学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进修校附属小学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凉亭子小学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中南小学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花果小学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continue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500" w:lineRule="exact"/>
        <w:ind w:firstLine="5760" w:firstLineChars="2400"/>
        <w:rPr>
          <w:rFonts w:ascii="宋体" w:hAnsi="宋体" w:eastAsia="宋体" w:cs="宋体"/>
          <w:color w:val="252525"/>
          <w:kern w:val="0"/>
          <w:sz w:val="24"/>
          <w:szCs w:val="24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4B"/>
    <w:rsid w:val="0009285C"/>
    <w:rsid w:val="000E4F18"/>
    <w:rsid w:val="000F0A7C"/>
    <w:rsid w:val="00151FC4"/>
    <w:rsid w:val="002B4371"/>
    <w:rsid w:val="00575302"/>
    <w:rsid w:val="00694462"/>
    <w:rsid w:val="006C3A35"/>
    <w:rsid w:val="0075124B"/>
    <w:rsid w:val="4F55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1005</Characters>
  <Lines>8</Lines>
  <Paragraphs>2</Paragraphs>
  <TotalTime>0</TotalTime>
  <ScaleCrop>false</ScaleCrop>
  <LinksUpToDate>false</LinksUpToDate>
  <CharactersWithSpaces>1179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2020-11-28T04:58:00Z</dcterms:created>
  <dc:creator>刘子萌</dc:creator>
  <cp:lastModifiedBy>huke6174</cp:lastModifiedBy>
  <dcterms:modified xsi:type="dcterms:W3CDTF">2020-11-28T12:02:08Z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